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鞍山市人民政府拟开展鞍山市烟花爆竹禁燃禁售事项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社会稳定风险评估报告</w:t>
      </w:r>
      <w:r>
        <w:rPr>
          <w:rFonts w:hint="eastAsia" w:ascii="宋体" w:hAnsi="宋体" w:cs="宋体"/>
          <w:b/>
          <w:bCs/>
          <w:sz w:val="32"/>
          <w:szCs w:val="32"/>
        </w:rPr>
        <w:t>公众参与</w:t>
      </w:r>
      <w:r>
        <w:rPr>
          <w:rFonts w:hint="eastAsia"/>
          <w:b/>
          <w:bCs/>
          <w:sz w:val="32"/>
          <w:szCs w:val="32"/>
        </w:rPr>
        <w:t>调查表</w:t>
      </w:r>
    </w:p>
    <w:tbl>
      <w:tblPr>
        <w:tblStyle w:val="4"/>
        <w:tblW w:w="852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552"/>
        <w:gridCol w:w="1559"/>
        <w:gridCol w:w="260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>男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宋体"/>
                <w:kern w:val="0"/>
                <w:sz w:val="18"/>
                <w:szCs w:val="18"/>
              </w:rPr>
              <w:t>女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地址/单位</w:t>
            </w:r>
          </w:p>
        </w:tc>
        <w:tc>
          <w:tcPr>
            <w:tcW w:w="6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0" w:hRule="atLeast"/>
          <w:jc w:val="center"/>
        </w:trPr>
        <w:tc>
          <w:tcPr>
            <w:tcW w:w="8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/>
              <w:rPr>
                <w:szCs w:val="21"/>
              </w:rPr>
            </w:pPr>
            <w:r>
              <w:rPr>
                <w:rFonts w:hint="eastAsia"/>
                <w:szCs w:val="21"/>
              </w:rPr>
              <w:t>根据国家、省级相关要求，市政府拟开展鞍山市烟花爆竹禁燃禁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售。</w:t>
            </w:r>
          </w:p>
          <w:p>
            <w:pPr>
              <w:spacing w:line="360" w:lineRule="exact"/>
              <w:ind w:firstLine="480"/>
              <w:rPr>
                <w:szCs w:val="21"/>
              </w:rPr>
            </w:pPr>
            <w:r>
              <w:rPr>
                <w:rFonts w:hint="eastAsia"/>
                <w:szCs w:val="21"/>
              </w:rPr>
              <w:t>拟禁燃禁售范围：铁东区、铁西区、立山区、经开区全域；南环路、鞍山路以北、沈海高速公路以东及高新区千山镇、齐大山镇。</w:t>
            </w:r>
          </w:p>
          <w:p>
            <w:pPr>
              <w:spacing w:line="360" w:lineRule="exact"/>
              <w:ind w:firstLine="480"/>
              <w:rPr>
                <w:szCs w:val="21"/>
              </w:rPr>
            </w:pPr>
            <w:r>
              <w:rPr>
                <w:rFonts w:hint="eastAsia"/>
                <w:szCs w:val="21"/>
              </w:rPr>
              <w:t>以上区域实施全域全时间段禁止销售、燃放烟花爆竹。</w:t>
            </w:r>
          </w:p>
          <w:p>
            <w:pPr>
              <w:spacing w:line="360" w:lineRule="exact"/>
              <w:ind w:firstLine="48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公众参与有利于公众维护自身权益和有关部门对项目的科学决策。基于此，请您结合您的切身利益与主观想法，在您认为合适的选项后边打“√”。衷心感谢您的参与。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调</w:t>
            </w:r>
          </w:p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查</w:t>
            </w:r>
          </w:p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内</w:t>
            </w:r>
          </w:p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容</w:t>
            </w:r>
          </w:p>
        </w:tc>
        <w:tc>
          <w:tcPr>
            <w:tcW w:w="6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1．您了解国家对于禁止燃放烟花爆竹的管理规定吗？</w:t>
            </w:r>
          </w:p>
          <w:p>
            <w:pPr>
              <w:widowControl/>
              <w:spacing w:before="156" w:beforeLines="50" w:after="156" w:afterLines="50" w:line="240" w:lineRule="atLeas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□了解   □不太了解   □完全不了解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2．您是否支持烟花爆竹禁燃禁售？</w:t>
            </w:r>
          </w:p>
          <w:p>
            <w:pPr>
              <w:widowControl/>
              <w:spacing w:before="156" w:beforeLines="50" w:after="156" w:afterLines="50"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□支持    □不支持     □不关心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ind w:firstLine="360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6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 w:line="240" w:lineRule="atLeast"/>
              <w:rPr>
                <w:szCs w:val="28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</w:t>
            </w:r>
            <w:r>
              <w:rPr>
                <w:rFonts w:ascii="宋体" w:hAnsi="宋体"/>
                <w:kern w:val="0"/>
                <w:szCs w:val="21"/>
              </w:rPr>
              <w:t>.</w:t>
            </w:r>
            <w:r>
              <w:rPr>
                <w:rFonts w:hint="eastAsia"/>
                <w:szCs w:val="28"/>
              </w:rPr>
              <w:t>您支持烟花爆竹禁燃禁售的原因是？（多选）</w:t>
            </w:r>
          </w:p>
          <w:p>
            <w:pPr>
              <w:widowControl/>
              <w:spacing w:before="156" w:beforeLines="50" w:after="156" w:afterLines="50"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kern w:val="0"/>
                <w:szCs w:val="21"/>
              </w:rPr>
              <w:t xml:space="preserve"> 减少环境污染、改善空气质量 </w:t>
            </w:r>
            <w:r>
              <w:rPr>
                <w:rFonts w:hint="eastAsia" w:ascii="宋体" w:hAnsi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kern w:val="0"/>
                <w:szCs w:val="21"/>
              </w:rPr>
              <w:t xml:space="preserve"> 减少安全隐患 </w:t>
            </w:r>
            <w:r>
              <w:rPr>
                <w:rFonts w:hint="eastAsia" w:ascii="宋体" w:hAnsi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kern w:val="0"/>
                <w:szCs w:val="21"/>
              </w:rPr>
              <w:t xml:space="preserve"> 减少噪音影响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ind w:firstLine="360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6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after="156" w:afterLines="50"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4．您不支持烟花爆竹禁燃禁售的原因是？（多选）</w:t>
            </w:r>
          </w:p>
          <w:p>
            <w:pPr>
              <w:widowControl/>
              <w:spacing w:before="156" w:beforeLines="50" w:after="156" w:afterLines="50"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□传统习俗、节日氛围  </w:t>
            </w:r>
            <w:r>
              <w:rPr>
                <w:rFonts w:hint="eastAsia" w:ascii="宋体" w:hAnsi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kern w:val="0"/>
                <w:szCs w:val="21"/>
              </w:rPr>
              <w:t xml:space="preserve"> 婚丧嫁娶 □ 商业庆典 □就业问题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ind w:firstLine="360"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6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5．其它意见和建议？</w:t>
            </w:r>
          </w:p>
          <w:p>
            <w:pPr>
              <w:spacing w:line="240" w:lineRule="atLeast"/>
              <w:ind w:right="420" w:firstLine="4095" w:firstLineChars="1950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 xml:space="preserve">     </w:t>
            </w:r>
          </w:p>
        </w:tc>
      </w:tr>
    </w:tbl>
    <w:p>
      <w:pPr>
        <w:jc w:val="center"/>
      </w:pPr>
    </w:p>
    <w:sectPr>
      <w:pgSz w:w="11906" w:h="16838"/>
      <w:pgMar w:top="1440" w:right="1797" w:bottom="1440" w:left="179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hYjM3Nzg5ZDFlMzVhMTQ5NmQxYzg0MmYzNDg1YjAifQ=="/>
  </w:docVars>
  <w:rsids>
    <w:rsidRoot w:val="2C9314C8"/>
    <w:rsid w:val="00027C11"/>
    <w:rsid w:val="00034517"/>
    <w:rsid w:val="00053DA6"/>
    <w:rsid w:val="00064419"/>
    <w:rsid w:val="00076FF0"/>
    <w:rsid w:val="000870BD"/>
    <w:rsid w:val="00091C22"/>
    <w:rsid w:val="0009589A"/>
    <w:rsid w:val="00096408"/>
    <w:rsid w:val="000A352F"/>
    <w:rsid w:val="000D2A38"/>
    <w:rsid w:val="000D6C49"/>
    <w:rsid w:val="00152F73"/>
    <w:rsid w:val="00197F2C"/>
    <w:rsid w:val="00200CD8"/>
    <w:rsid w:val="00201877"/>
    <w:rsid w:val="0022290B"/>
    <w:rsid w:val="0023498A"/>
    <w:rsid w:val="0026352F"/>
    <w:rsid w:val="00270D4E"/>
    <w:rsid w:val="002A4267"/>
    <w:rsid w:val="002D695F"/>
    <w:rsid w:val="002F7196"/>
    <w:rsid w:val="00302771"/>
    <w:rsid w:val="00323C3E"/>
    <w:rsid w:val="00325E72"/>
    <w:rsid w:val="00374013"/>
    <w:rsid w:val="00412850"/>
    <w:rsid w:val="004514C1"/>
    <w:rsid w:val="004571A9"/>
    <w:rsid w:val="004615FA"/>
    <w:rsid w:val="004809DC"/>
    <w:rsid w:val="004A1DF0"/>
    <w:rsid w:val="005125C0"/>
    <w:rsid w:val="00512F05"/>
    <w:rsid w:val="005701E2"/>
    <w:rsid w:val="005B2643"/>
    <w:rsid w:val="005C077E"/>
    <w:rsid w:val="005E0596"/>
    <w:rsid w:val="00600924"/>
    <w:rsid w:val="0062226A"/>
    <w:rsid w:val="00651242"/>
    <w:rsid w:val="0066522E"/>
    <w:rsid w:val="006A6DA1"/>
    <w:rsid w:val="006D24E9"/>
    <w:rsid w:val="006D7967"/>
    <w:rsid w:val="007B7410"/>
    <w:rsid w:val="007C0754"/>
    <w:rsid w:val="007C4396"/>
    <w:rsid w:val="007D056F"/>
    <w:rsid w:val="00803E3E"/>
    <w:rsid w:val="008149EC"/>
    <w:rsid w:val="0089098A"/>
    <w:rsid w:val="008C09AF"/>
    <w:rsid w:val="008D3F22"/>
    <w:rsid w:val="009B02FA"/>
    <w:rsid w:val="009F744B"/>
    <w:rsid w:val="00A25D2C"/>
    <w:rsid w:val="00A73BBE"/>
    <w:rsid w:val="00A81AAF"/>
    <w:rsid w:val="00AA0E7B"/>
    <w:rsid w:val="00AE2E2B"/>
    <w:rsid w:val="00AF1897"/>
    <w:rsid w:val="00B41C0D"/>
    <w:rsid w:val="00B520FB"/>
    <w:rsid w:val="00B678A3"/>
    <w:rsid w:val="00B7176E"/>
    <w:rsid w:val="00B80B4C"/>
    <w:rsid w:val="00BB481A"/>
    <w:rsid w:val="00C025E0"/>
    <w:rsid w:val="00C0540E"/>
    <w:rsid w:val="00C20C2E"/>
    <w:rsid w:val="00C26B5E"/>
    <w:rsid w:val="00C70926"/>
    <w:rsid w:val="00CB1189"/>
    <w:rsid w:val="00CC686E"/>
    <w:rsid w:val="00CC76D0"/>
    <w:rsid w:val="00CD0ED6"/>
    <w:rsid w:val="00CF60A7"/>
    <w:rsid w:val="00D30C73"/>
    <w:rsid w:val="00D31862"/>
    <w:rsid w:val="00D452D2"/>
    <w:rsid w:val="00D72767"/>
    <w:rsid w:val="00D77919"/>
    <w:rsid w:val="00D81A02"/>
    <w:rsid w:val="00DA0B75"/>
    <w:rsid w:val="00DB01C3"/>
    <w:rsid w:val="00E440E9"/>
    <w:rsid w:val="00E53BFC"/>
    <w:rsid w:val="00E63942"/>
    <w:rsid w:val="00E705B1"/>
    <w:rsid w:val="00E74BBE"/>
    <w:rsid w:val="00ED1C01"/>
    <w:rsid w:val="00F14E05"/>
    <w:rsid w:val="00F36006"/>
    <w:rsid w:val="00F419B0"/>
    <w:rsid w:val="00F4272B"/>
    <w:rsid w:val="00F501B2"/>
    <w:rsid w:val="00F92B8E"/>
    <w:rsid w:val="00F969E2"/>
    <w:rsid w:val="00FB30C8"/>
    <w:rsid w:val="227D33E5"/>
    <w:rsid w:val="2C9314C8"/>
    <w:rsid w:val="32C52BF5"/>
    <w:rsid w:val="333C6AF1"/>
    <w:rsid w:val="4D8E26E3"/>
    <w:rsid w:val="628959B9"/>
    <w:rsid w:val="6D535020"/>
    <w:rsid w:val="72B07FE2"/>
    <w:rsid w:val="B3FC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">
    <w:name w:val="List Paragraph"/>
    <w:basedOn w:val="1"/>
    <w:qFormat/>
    <w:uiPriority w:val="99"/>
    <w:pPr>
      <w:ind w:firstLine="420"/>
    </w:pPr>
  </w:style>
  <w:style w:type="character" w:customStyle="1" w:styleId="8">
    <w:name w:val="页眉 Char"/>
    <w:basedOn w:val="6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as01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ICOS</Company>
  <Pages>1</Pages>
  <Words>78</Words>
  <Characters>446</Characters>
  <Lines>3</Lines>
  <Paragraphs>1</Paragraphs>
  <TotalTime>9</TotalTime>
  <ScaleCrop>false</ScaleCrop>
  <LinksUpToDate>false</LinksUpToDate>
  <CharactersWithSpaces>523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2019-11-27T15:56:00Z</dcterms:created>
  <dc:creator>Administrator</dc:creator>
  <cp:lastModifiedBy>as01</cp:lastModifiedBy>
  <cp:lastPrinted>2022-09-05T08:35:49Z</cp:lastPrinted>
  <dcterms:modified xsi:type="dcterms:W3CDTF">2022-09-05T08:36:18Z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0D32C87B770A4069ACBD9FA4191DFC2C</vt:lpwstr>
  </property>
</Properties>
</file>