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w:pict>
          <v:line id="_x0000_s2050" o:spid="_x0000_s2050" o:spt="20" style="position:absolute;left:0pt;flip:y;margin-left:0pt;margin-top:0pt;height:0pt;width:441pt;z-index:251659264;mso-width-relative:page;mso-height-relative:page;" coordsize="21600,21600" o:allowincell="f" o:gfxdata="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E3sd/NAAAAAgEAAA8AAAAAAAAA&#10;AQAgAAAAIgAAAGRycy9kb3ducmV2LnhtbFBLAQIUABQAAAAIAIdO4kBKGwZm4wEAAKMDAAAOAAAA&#10;AAAAAAEAIAAAABwBAABkcnMvZTJvRG9jLnhtbFBLBQYAAAAABgAGAFkBAABxBQAAAAA=&#10;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行政处罚决定书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（鞍）应急危化罚〔2020〕2号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被处罚人：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1"/>
        </w:rPr>
        <w:t>性别：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年龄：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身份证号：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家庭住址：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所在单位：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单位地址：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</w:t>
      </w:r>
    </w:p>
    <w:p>
      <w:pPr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台安县富翰华兴商贸有限公司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台安县新华农场头台村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</w:p>
    <w:p>
      <w:pPr>
        <w:spacing w:line="44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法定代表人（负责人）：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孙衡志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</w:rPr>
        <w:t>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法定代表人 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bookmarkStart w:id="0" w:name="_GoBack"/>
      <w:bookmarkEnd w:id="0"/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</w:t>
      </w:r>
    </w:p>
    <w:p>
      <w:pPr>
        <w:spacing w:line="440" w:lineRule="exact"/>
        <w:ind w:firstLine="480" w:firstLineChars="200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违法事实及证据：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未设置安全生产管理机构且未配备安全生产管理人员。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主要证据有现场检查记录、询问笔录、责令限期整改指令书等。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</w:t>
      </w:r>
    </w:p>
    <w:p>
      <w:pPr>
        <w:spacing w:line="440" w:lineRule="exac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（此栏不够，可另附页）</w:t>
      </w:r>
    </w:p>
    <w:p>
      <w:pPr>
        <w:spacing w:line="440" w:lineRule="exact"/>
        <w:ind w:firstLine="480" w:firstLineChars="200"/>
        <w:jc w:val="lef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以上事实违反了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《安全生产法》第二十一条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的规定，依据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《安全生产法》第九十四条 （一）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</w:rPr>
        <w:t>的规定，决定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给予人民币贰万元罚款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>的行政处罚。</w:t>
      </w:r>
    </w:p>
    <w:p>
      <w:pPr>
        <w:spacing w:line="440" w:lineRule="exact"/>
        <w:ind w:firstLine="480" w:firstLineChars="2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处以罚款的，罚款自收到本决定书之日起15日内缴至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>工行建鞍支行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</w:rPr>
        <w:t>，账号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>0704020329264037878（备注：0138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>）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，到期不缴每日按罚款数额的3%加处罚款。</w:t>
      </w:r>
    </w:p>
    <w:p>
      <w:pPr>
        <w:spacing w:line="440" w:lineRule="exact"/>
        <w:ind w:firstLine="480" w:firstLineChars="2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如果你单位不服本处罚决定，可以依法在60日内向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鞍山市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人民政府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Calibri"/>
          <w:sz w:val="24"/>
          <w:szCs w:val="24"/>
        </w:rPr>
        <w:t>申请行政复议，或者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在6个月内依法向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鞍山市   </w:t>
      </w:r>
      <w:r>
        <w:rPr>
          <w:rFonts w:hint="eastAsia" w:ascii="仿宋_GB2312" w:hAnsi="仿宋" w:eastAsia="仿宋_GB2312" w:cs="Calibri"/>
          <w:sz w:val="24"/>
          <w:szCs w:val="24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spacing w:line="560" w:lineRule="exact"/>
        <w:ind w:firstLine="4320" w:firstLineChars="18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</w:t>
      </w:r>
    </w:p>
    <w:p>
      <w:pPr>
        <w:spacing w:line="560" w:lineRule="exact"/>
        <w:ind w:firstLine="4320" w:firstLineChars="180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60" w:lineRule="exact"/>
        <w:ind w:firstLine="4320" w:firstLineChars="18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鞍山市应急管理部门（印章）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                   2020 年10月9日</w:t>
      </w: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 w:val="24"/>
          <w:szCs w:val="24"/>
        </w:rPr>
      </w:pPr>
      <w:r>
        <w:rPr>
          <w:rFonts w:ascii="仿宋_GB2312" w:eastAsia="仿宋_GB2312" w:cs="Calibri"/>
          <w:szCs w:val="21"/>
        </w:rPr>
        <w:pict>
          <v:line id="_x0000_s2051" o:spid="_x0000_s2051" o:spt="20" style="position:absolute;left:0pt;margin-left:0pt;margin-top:0.8pt;height:0pt;width:432pt;z-index:251660288;mso-width-relative:page;mso-height-relative:page;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knY5dAAAAAEAQAADwAAAAAAAAABACAA&#10;AAAiAAAAZHJzL2Rvd25yZXYueG1sUEsBAhQAFAAAAAgAh07iQLb4TRncAQAAmQMAAA4AAAAAAAAA&#10;AQAgAAAAHwEAAGRycy9lMm9Eb2MueG1sUEsFBgAAAAAGAAYAWQEAAG0FAAAAAA==&#10;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rPr>
          <w:rFonts w:ascii="仿宋_GB2312" w:eastAsia="仿宋_GB2312" w:cs="Calibri"/>
          <w:b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本文书一式两份：一份由应急管理部门备案，一份交被处罚人（单位）。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B4C"/>
    <w:rsid w:val="00C6256C"/>
    <w:rsid w:val="00CD5B4C"/>
    <w:rsid w:val="4E80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148</Words>
  <Characters>848</Characters>
  <Lines>7</Lines>
  <Paragraphs>1</Paragraphs>
  <TotalTime>0</TotalTime>
  <ScaleCrop>false</ScaleCrop>
  <LinksUpToDate>false</LinksUpToDate>
  <CharactersWithSpaces>995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2020-11-05T04:18:00Z</dcterms:created>
  <dc:creator>Sky123.Org</dc:creator>
  <cp:lastModifiedBy>Administrator</cp:lastModifiedBy>
  <dcterms:modified xsi:type="dcterms:W3CDTF">2022-02-16T07:57:12Z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843F9B9005E743C39C26DB161F9CE79C</vt:lpwstr>
  </property>
</Properties>
</file>