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7F" w:rsidRPr="0051190C" w:rsidRDefault="00FD6B7F" w:rsidP="00463D69">
      <w:pPr>
        <w:spacing w:line="600" w:lineRule="atLeast"/>
        <w:jc w:val="center"/>
        <w:rPr>
          <w:rFonts w:ascii="宋体"/>
          <w:b/>
          <w:sz w:val="44"/>
          <w:szCs w:val="44"/>
          <w:u w:val="single"/>
        </w:rPr>
      </w:pPr>
    </w:p>
    <w:p w:rsidR="00FD6B7F" w:rsidRDefault="00FD6B7F" w:rsidP="00821F5F">
      <w:pPr>
        <w:spacing w:line="600" w:lineRule="atLeast"/>
        <w:jc w:val="center"/>
        <w:rPr>
          <w:rFonts w:ascii="宋体"/>
          <w:b/>
          <w:sz w:val="52"/>
          <w:szCs w:val="52"/>
        </w:rPr>
      </w:pPr>
      <w:r w:rsidRPr="0051190C">
        <w:rPr>
          <w:rFonts w:ascii="宋体" w:hAnsi="宋体" w:hint="eastAsia"/>
          <w:b/>
          <w:sz w:val="52"/>
          <w:szCs w:val="52"/>
        </w:rPr>
        <w:t>鞍山市千山区</w:t>
      </w:r>
      <w:r>
        <w:rPr>
          <w:rFonts w:ascii="宋体" w:hAnsi="宋体" w:hint="eastAsia"/>
          <w:b/>
          <w:sz w:val="52"/>
          <w:szCs w:val="52"/>
        </w:rPr>
        <w:t>结核病防治所</w:t>
      </w:r>
    </w:p>
    <w:p w:rsidR="00FD6B7F" w:rsidRPr="0051190C" w:rsidRDefault="00FD6B7F" w:rsidP="00821F5F">
      <w:pPr>
        <w:spacing w:line="600" w:lineRule="atLeast"/>
        <w:jc w:val="center"/>
        <w:rPr>
          <w:rFonts w:ascii="宋体"/>
          <w:b/>
          <w:sz w:val="52"/>
          <w:szCs w:val="52"/>
        </w:rPr>
      </w:pPr>
      <w:r w:rsidRPr="0051190C">
        <w:rPr>
          <w:rFonts w:ascii="宋体" w:hAnsi="宋体"/>
          <w:b/>
          <w:sz w:val="52"/>
          <w:szCs w:val="52"/>
        </w:rPr>
        <w:t>20</w:t>
      </w:r>
      <w:r>
        <w:rPr>
          <w:rFonts w:ascii="宋体" w:hAnsi="宋体"/>
          <w:b/>
          <w:sz w:val="52"/>
          <w:szCs w:val="52"/>
        </w:rPr>
        <w:t>20</w:t>
      </w:r>
      <w:r w:rsidRPr="0051190C">
        <w:rPr>
          <w:rFonts w:ascii="宋体" w:hAnsi="宋体" w:hint="eastAsia"/>
          <w:b/>
          <w:sz w:val="52"/>
          <w:szCs w:val="52"/>
        </w:rPr>
        <w:t>年度部门决算</w:t>
      </w:r>
    </w:p>
    <w:p w:rsidR="00FD6B7F" w:rsidRPr="0051190C" w:rsidRDefault="00FD6B7F" w:rsidP="00463D69">
      <w:pPr>
        <w:spacing w:line="600" w:lineRule="atLeast"/>
        <w:jc w:val="center"/>
        <w:rPr>
          <w:rFonts w:ascii="宋体"/>
          <w:b/>
          <w:sz w:val="44"/>
          <w:szCs w:val="44"/>
          <w:u w:val="single"/>
        </w:rPr>
      </w:pPr>
    </w:p>
    <w:p w:rsidR="00FD6B7F" w:rsidRPr="0051190C" w:rsidRDefault="00FD6B7F" w:rsidP="00463D69">
      <w:pPr>
        <w:spacing w:line="600" w:lineRule="atLeast"/>
        <w:jc w:val="center"/>
        <w:rPr>
          <w:rFonts w:ascii="宋体"/>
          <w:b/>
          <w:sz w:val="44"/>
          <w:szCs w:val="44"/>
          <w:u w:val="single"/>
        </w:rPr>
      </w:pPr>
    </w:p>
    <w:p w:rsidR="00FD6B7F" w:rsidRPr="0051190C" w:rsidRDefault="00FD6B7F" w:rsidP="00463D69">
      <w:pPr>
        <w:spacing w:line="600" w:lineRule="atLeast"/>
        <w:jc w:val="center"/>
        <w:rPr>
          <w:rFonts w:ascii="宋体"/>
          <w:b/>
          <w:sz w:val="44"/>
          <w:szCs w:val="44"/>
          <w:u w:val="single"/>
        </w:rPr>
      </w:pPr>
    </w:p>
    <w:p w:rsidR="00FD6B7F" w:rsidRPr="0051190C" w:rsidRDefault="00FD6B7F" w:rsidP="00463D69">
      <w:pPr>
        <w:spacing w:line="600" w:lineRule="atLeast"/>
        <w:jc w:val="center"/>
        <w:rPr>
          <w:rFonts w:ascii="宋体"/>
          <w:b/>
          <w:sz w:val="44"/>
          <w:szCs w:val="44"/>
          <w:u w:val="single"/>
        </w:rPr>
      </w:pPr>
    </w:p>
    <w:p w:rsidR="00FD6B7F" w:rsidRPr="0051190C" w:rsidRDefault="00FD6B7F" w:rsidP="00463D69">
      <w:pPr>
        <w:spacing w:line="600" w:lineRule="atLeast"/>
        <w:jc w:val="center"/>
        <w:rPr>
          <w:rFonts w:ascii="宋体"/>
          <w:b/>
          <w:sz w:val="44"/>
          <w:szCs w:val="44"/>
          <w:u w:val="single"/>
        </w:rPr>
      </w:pPr>
    </w:p>
    <w:p w:rsidR="00FD6B7F" w:rsidRPr="0051190C" w:rsidRDefault="00FD6B7F" w:rsidP="00463D69">
      <w:pPr>
        <w:spacing w:line="600" w:lineRule="atLeast"/>
        <w:jc w:val="center"/>
        <w:rPr>
          <w:rFonts w:ascii="宋体"/>
          <w:b/>
          <w:sz w:val="44"/>
          <w:szCs w:val="44"/>
          <w:u w:val="single"/>
        </w:rPr>
      </w:pPr>
    </w:p>
    <w:p w:rsidR="00FD6B7F" w:rsidRPr="0051190C" w:rsidRDefault="00FD6B7F" w:rsidP="00463D69">
      <w:pPr>
        <w:spacing w:line="600" w:lineRule="atLeast"/>
        <w:jc w:val="center"/>
        <w:rPr>
          <w:rFonts w:ascii="宋体"/>
          <w:b/>
          <w:sz w:val="44"/>
          <w:szCs w:val="44"/>
          <w:u w:val="single"/>
        </w:rPr>
      </w:pPr>
    </w:p>
    <w:p w:rsidR="00FD6B7F" w:rsidRPr="0051190C" w:rsidRDefault="00FD6B7F" w:rsidP="00463D69">
      <w:pPr>
        <w:spacing w:line="600" w:lineRule="atLeast"/>
        <w:jc w:val="center"/>
        <w:rPr>
          <w:rFonts w:ascii="宋体"/>
          <w:b/>
          <w:sz w:val="44"/>
          <w:szCs w:val="44"/>
          <w:u w:val="single"/>
        </w:rPr>
      </w:pPr>
    </w:p>
    <w:p w:rsidR="00FD6B7F" w:rsidRPr="0051190C" w:rsidRDefault="00FD6B7F" w:rsidP="00463D69">
      <w:pPr>
        <w:spacing w:line="600" w:lineRule="atLeast"/>
        <w:jc w:val="center"/>
        <w:rPr>
          <w:rFonts w:ascii="宋体"/>
          <w:b/>
          <w:sz w:val="44"/>
          <w:szCs w:val="44"/>
          <w:u w:val="single"/>
        </w:rPr>
      </w:pPr>
    </w:p>
    <w:p w:rsidR="00FD6B7F" w:rsidRPr="0051190C" w:rsidRDefault="00FD6B7F" w:rsidP="00463D69">
      <w:pPr>
        <w:spacing w:line="600" w:lineRule="atLeast"/>
        <w:jc w:val="center"/>
        <w:rPr>
          <w:rFonts w:ascii="宋体"/>
          <w:b/>
          <w:sz w:val="44"/>
          <w:szCs w:val="44"/>
          <w:u w:val="single"/>
        </w:rPr>
      </w:pPr>
    </w:p>
    <w:p w:rsidR="00FD6B7F" w:rsidRPr="0051190C" w:rsidRDefault="00FD6B7F" w:rsidP="00463D69">
      <w:pPr>
        <w:spacing w:line="600" w:lineRule="atLeast"/>
        <w:jc w:val="center"/>
        <w:rPr>
          <w:rFonts w:ascii="宋体"/>
          <w:b/>
          <w:sz w:val="44"/>
          <w:szCs w:val="44"/>
          <w:u w:val="single"/>
        </w:rPr>
      </w:pPr>
    </w:p>
    <w:p w:rsidR="00FD6B7F" w:rsidRPr="0051190C" w:rsidRDefault="00FD6B7F" w:rsidP="00463D69">
      <w:pPr>
        <w:spacing w:line="600" w:lineRule="atLeast"/>
        <w:jc w:val="center"/>
        <w:rPr>
          <w:rFonts w:ascii="宋体"/>
          <w:b/>
          <w:sz w:val="44"/>
          <w:szCs w:val="44"/>
          <w:u w:val="single"/>
        </w:rPr>
      </w:pPr>
    </w:p>
    <w:p w:rsidR="00FD6B7F" w:rsidRPr="0051190C" w:rsidRDefault="00FD6B7F" w:rsidP="00463D69">
      <w:pPr>
        <w:spacing w:line="600" w:lineRule="atLeast"/>
        <w:jc w:val="center"/>
        <w:rPr>
          <w:rFonts w:ascii="宋体"/>
          <w:b/>
          <w:sz w:val="44"/>
          <w:szCs w:val="44"/>
          <w:u w:val="single"/>
        </w:rPr>
      </w:pPr>
    </w:p>
    <w:p w:rsidR="00FD6B7F" w:rsidRPr="0051190C" w:rsidRDefault="00FD6B7F" w:rsidP="00463D69">
      <w:pPr>
        <w:spacing w:line="600" w:lineRule="atLeast"/>
        <w:jc w:val="center"/>
        <w:rPr>
          <w:rFonts w:ascii="宋体"/>
          <w:b/>
          <w:sz w:val="44"/>
          <w:szCs w:val="44"/>
          <w:u w:val="single"/>
        </w:rPr>
      </w:pPr>
    </w:p>
    <w:p w:rsidR="00FD6B7F" w:rsidRDefault="00FD6B7F" w:rsidP="00821F5F">
      <w:pPr>
        <w:spacing w:line="600" w:lineRule="atLeast"/>
        <w:rPr>
          <w:rFonts w:ascii="宋体"/>
          <w:b/>
          <w:sz w:val="44"/>
          <w:szCs w:val="44"/>
          <w:u w:val="single"/>
        </w:rPr>
      </w:pPr>
    </w:p>
    <w:p w:rsidR="00FD6B7F" w:rsidRDefault="00FD6B7F" w:rsidP="00821F5F">
      <w:pPr>
        <w:spacing w:line="600" w:lineRule="atLeast"/>
        <w:rPr>
          <w:rFonts w:ascii="宋体"/>
          <w:b/>
          <w:sz w:val="44"/>
          <w:szCs w:val="44"/>
          <w:u w:val="single"/>
        </w:rPr>
      </w:pPr>
    </w:p>
    <w:p w:rsidR="00FD6B7F" w:rsidRDefault="00FD6B7F" w:rsidP="00821F5F">
      <w:pPr>
        <w:spacing w:line="600" w:lineRule="atLeast"/>
        <w:jc w:val="center"/>
        <w:rPr>
          <w:rFonts w:ascii="宋体"/>
          <w:b/>
          <w:sz w:val="44"/>
          <w:szCs w:val="44"/>
        </w:rPr>
      </w:pPr>
    </w:p>
    <w:p w:rsidR="00FD6B7F" w:rsidRPr="0051190C" w:rsidRDefault="00FD6B7F" w:rsidP="00821F5F">
      <w:pPr>
        <w:spacing w:line="600" w:lineRule="atLeast"/>
        <w:jc w:val="center"/>
        <w:rPr>
          <w:rFonts w:ascii="宋体"/>
          <w:b/>
          <w:sz w:val="44"/>
          <w:szCs w:val="44"/>
        </w:rPr>
      </w:pPr>
      <w:r w:rsidRPr="0051190C">
        <w:rPr>
          <w:rFonts w:ascii="宋体" w:hAnsi="宋体" w:hint="eastAsia"/>
          <w:b/>
          <w:sz w:val="44"/>
          <w:szCs w:val="44"/>
        </w:rPr>
        <w:t>目</w:t>
      </w:r>
      <w:r w:rsidRPr="0051190C">
        <w:rPr>
          <w:rFonts w:ascii="宋体" w:hAnsi="宋体"/>
          <w:b/>
          <w:sz w:val="44"/>
          <w:szCs w:val="44"/>
        </w:rPr>
        <w:t xml:space="preserve">    </w:t>
      </w:r>
      <w:r w:rsidRPr="0051190C">
        <w:rPr>
          <w:rFonts w:ascii="宋体" w:hAnsi="宋体" w:hint="eastAsia"/>
          <w:b/>
          <w:sz w:val="44"/>
          <w:szCs w:val="44"/>
        </w:rPr>
        <w:t>录</w:t>
      </w:r>
    </w:p>
    <w:p w:rsidR="00FD6B7F" w:rsidRPr="0051190C" w:rsidRDefault="00FD6B7F" w:rsidP="00463D69">
      <w:pPr>
        <w:spacing w:line="600" w:lineRule="atLeast"/>
        <w:rPr>
          <w:rFonts w:ascii="宋体"/>
          <w:sz w:val="32"/>
          <w:szCs w:val="32"/>
        </w:rPr>
      </w:pPr>
    </w:p>
    <w:p w:rsidR="00FD6B7F" w:rsidRPr="0051190C" w:rsidRDefault="00FD6B7F" w:rsidP="00463D69">
      <w:pPr>
        <w:spacing w:line="600" w:lineRule="atLeast"/>
        <w:rPr>
          <w:rFonts w:ascii="宋体"/>
          <w:sz w:val="32"/>
          <w:szCs w:val="32"/>
        </w:rPr>
      </w:pPr>
      <w:r w:rsidRPr="0051190C">
        <w:rPr>
          <w:rFonts w:ascii="宋体" w:hAnsi="宋体" w:hint="eastAsia"/>
          <w:sz w:val="32"/>
          <w:szCs w:val="32"/>
        </w:rPr>
        <w:t>第一部分</w:t>
      </w:r>
      <w:r w:rsidRPr="0051190C">
        <w:rPr>
          <w:rFonts w:ascii="宋体" w:hAnsi="宋体"/>
          <w:sz w:val="32"/>
          <w:szCs w:val="32"/>
        </w:rPr>
        <w:t xml:space="preserve">    </w:t>
      </w:r>
      <w:r w:rsidRPr="0051190C">
        <w:rPr>
          <w:rFonts w:ascii="宋体" w:hAnsi="宋体" w:hint="eastAsia"/>
          <w:sz w:val="32"/>
          <w:szCs w:val="32"/>
        </w:rPr>
        <w:t>鞍山市千山区</w:t>
      </w:r>
      <w:r>
        <w:rPr>
          <w:rFonts w:ascii="宋体" w:hAnsi="宋体" w:hint="eastAsia"/>
          <w:sz w:val="32"/>
          <w:szCs w:val="32"/>
        </w:rPr>
        <w:t>结核病防治所</w:t>
      </w:r>
      <w:r w:rsidRPr="0051190C">
        <w:rPr>
          <w:rFonts w:ascii="宋体" w:hAnsi="宋体" w:hint="eastAsia"/>
          <w:sz w:val="32"/>
          <w:szCs w:val="32"/>
        </w:rPr>
        <w:t>概况</w:t>
      </w:r>
    </w:p>
    <w:p w:rsidR="00FD6B7F" w:rsidRPr="0051190C" w:rsidRDefault="00FD6B7F" w:rsidP="00463D69">
      <w:pPr>
        <w:numPr>
          <w:ilvl w:val="0"/>
          <w:numId w:val="1"/>
        </w:numPr>
        <w:spacing w:line="600" w:lineRule="atLeast"/>
        <w:rPr>
          <w:rFonts w:ascii="宋体"/>
          <w:sz w:val="32"/>
          <w:szCs w:val="32"/>
        </w:rPr>
      </w:pPr>
      <w:r w:rsidRPr="0051190C">
        <w:rPr>
          <w:rFonts w:ascii="宋体" w:hAnsi="宋体" w:hint="eastAsia"/>
          <w:sz w:val="32"/>
          <w:szCs w:val="32"/>
        </w:rPr>
        <w:t>主要职责</w:t>
      </w:r>
    </w:p>
    <w:p w:rsidR="00FD6B7F" w:rsidRPr="0051190C" w:rsidRDefault="00FD6B7F" w:rsidP="00463D69">
      <w:pPr>
        <w:numPr>
          <w:ilvl w:val="0"/>
          <w:numId w:val="1"/>
        </w:numPr>
        <w:spacing w:line="600" w:lineRule="atLeast"/>
        <w:rPr>
          <w:rFonts w:ascii="宋体"/>
          <w:sz w:val="32"/>
          <w:szCs w:val="32"/>
        </w:rPr>
      </w:pPr>
      <w:r w:rsidRPr="0051190C">
        <w:rPr>
          <w:rFonts w:ascii="宋体" w:hAnsi="宋体" w:hint="eastAsia"/>
          <w:sz w:val="32"/>
          <w:szCs w:val="32"/>
        </w:rPr>
        <w:t>部门决算单位构成</w:t>
      </w:r>
    </w:p>
    <w:p w:rsidR="00FD6B7F" w:rsidRPr="0051190C" w:rsidRDefault="00FD6B7F" w:rsidP="00463D69">
      <w:pPr>
        <w:spacing w:line="600" w:lineRule="atLeast"/>
        <w:rPr>
          <w:rFonts w:ascii="宋体"/>
          <w:sz w:val="32"/>
          <w:szCs w:val="32"/>
        </w:rPr>
      </w:pPr>
      <w:r w:rsidRPr="0051190C">
        <w:rPr>
          <w:rFonts w:ascii="宋体" w:hAnsi="宋体" w:hint="eastAsia"/>
          <w:sz w:val="32"/>
          <w:szCs w:val="32"/>
        </w:rPr>
        <w:t>第二部分</w:t>
      </w:r>
      <w:r w:rsidRPr="0051190C">
        <w:rPr>
          <w:rFonts w:ascii="宋体" w:hAnsi="宋体"/>
          <w:sz w:val="32"/>
          <w:szCs w:val="32"/>
        </w:rPr>
        <w:t xml:space="preserve">    </w:t>
      </w:r>
      <w:r w:rsidRPr="0051190C">
        <w:rPr>
          <w:rFonts w:ascii="宋体" w:hAnsi="宋体" w:hint="eastAsia"/>
          <w:sz w:val="32"/>
          <w:szCs w:val="32"/>
        </w:rPr>
        <w:t>鞍山市千山区</w:t>
      </w:r>
      <w:r>
        <w:rPr>
          <w:rFonts w:ascii="宋体" w:hAnsi="宋体" w:hint="eastAsia"/>
          <w:sz w:val="32"/>
          <w:szCs w:val="32"/>
        </w:rPr>
        <w:t>结核病防治所</w:t>
      </w:r>
      <w:r w:rsidRPr="0051190C">
        <w:rPr>
          <w:rFonts w:ascii="宋体" w:hAnsi="宋体"/>
          <w:sz w:val="32"/>
          <w:szCs w:val="32"/>
        </w:rPr>
        <w:t>20</w:t>
      </w:r>
      <w:r>
        <w:rPr>
          <w:rFonts w:ascii="宋体" w:hAnsi="宋体"/>
          <w:sz w:val="32"/>
          <w:szCs w:val="32"/>
        </w:rPr>
        <w:t>20</w:t>
      </w:r>
      <w:r w:rsidRPr="0051190C">
        <w:rPr>
          <w:rFonts w:ascii="宋体" w:hAnsi="宋体" w:hint="eastAsia"/>
          <w:sz w:val="32"/>
          <w:szCs w:val="32"/>
        </w:rPr>
        <w:t>年度部门决算报表</w:t>
      </w:r>
    </w:p>
    <w:p w:rsidR="00FD6B7F" w:rsidRPr="0051190C" w:rsidRDefault="00FD6B7F" w:rsidP="00463D69">
      <w:pPr>
        <w:spacing w:line="600" w:lineRule="atLeast"/>
        <w:rPr>
          <w:rFonts w:ascii="宋体"/>
          <w:sz w:val="32"/>
          <w:szCs w:val="32"/>
        </w:rPr>
      </w:pPr>
      <w:r w:rsidRPr="0051190C">
        <w:rPr>
          <w:rFonts w:ascii="宋体" w:hAnsi="宋体" w:hint="eastAsia"/>
          <w:sz w:val="32"/>
          <w:szCs w:val="32"/>
        </w:rPr>
        <w:t>一、</w:t>
      </w:r>
      <w:r w:rsidRPr="0051190C">
        <w:rPr>
          <w:rFonts w:ascii="宋体" w:hAnsi="宋体"/>
          <w:sz w:val="32"/>
          <w:szCs w:val="32"/>
        </w:rPr>
        <w:t>20</w:t>
      </w:r>
      <w:r>
        <w:rPr>
          <w:rFonts w:ascii="宋体" w:hAnsi="宋体"/>
          <w:sz w:val="32"/>
          <w:szCs w:val="32"/>
        </w:rPr>
        <w:t>20</w:t>
      </w:r>
      <w:r w:rsidRPr="0051190C">
        <w:rPr>
          <w:rFonts w:ascii="宋体" w:hAnsi="宋体" w:hint="eastAsia"/>
          <w:sz w:val="32"/>
          <w:szCs w:val="32"/>
        </w:rPr>
        <w:t>年度收入支出决算总表</w:t>
      </w:r>
    </w:p>
    <w:p w:rsidR="00FD6B7F" w:rsidRPr="0051190C" w:rsidRDefault="00FD6B7F" w:rsidP="00463D69">
      <w:pPr>
        <w:spacing w:line="600" w:lineRule="atLeast"/>
        <w:rPr>
          <w:rFonts w:ascii="宋体"/>
          <w:sz w:val="32"/>
          <w:szCs w:val="32"/>
        </w:rPr>
      </w:pPr>
      <w:r w:rsidRPr="0051190C">
        <w:rPr>
          <w:rFonts w:ascii="宋体" w:hAnsi="宋体" w:hint="eastAsia"/>
          <w:sz w:val="32"/>
          <w:szCs w:val="32"/>
        </w:rPr>
        <w:t>二、</w:t>
      </w:r>
      <w:r w:rsidRPr="0051190C">
        <w:rPr>
          <w:rFonts w:ascii="宋体" w:hAnsi="宋体"/>
          <w:sz w:val="32"/>
          <w:szCs w:val="32"/>
        </w:rPr>
        <w:t>20</w:t>
      </w:r>
      <w:r>
        <w:rPr>
          <w:rFonts w:ascii="宋体" w:hAnsi="宋体"/>
          <w:sz w:val="32"/>
          <w:szCs w:val="32"/>
        </w:rPr>
        <w:t>20</w:t>
      </w:r>
      <w:r w:rsidRPr="0051190C">
        <w:rPr>
          <w:rFonts w:ascii="宋体" w:hAnsi="宋体" w:hint="eastAsia"/>
          <w:sz w:val="32"/>
          <w:szCs w:val="32"/>
        </w:rPr>
        <w:t>年度收入决算表</w:t>
      </w:r>
    </w:p>
    <w:p w:rsidR="00FD6B7F" w:rsidRPr="0051190C" w:rsidRDefault="00FD6B7F" w:rsidP="00463D69">
      <w:pPr>
        <w:spacing w:line="600" w:lineRule="atLeast"/>
        <w:rPr>
          <w:rFonts w:ascii="宋体"/>
          <w:sz w:val="32"/>
          <w:szCs w:val="32"/>
        </w:rPr>
      </w:pPr>
      <w:r w:rsidRPr="0051190C">
        <w:rPr>
          <w:rFonts w:ascii="宋体" w:hAnsi="宋体" w:hint="eastAsia"/>
          <w:sz w:val="32"/>
          <w:szCs w:val="32"/>
        </w:rPr>
        <w:t>三、</w:t>
      </w:r>
      <w:r w:rsidRPr="0051190C">
        <w:rPr>
          <w:rFonts w:ascii="宋体" w:hAnsi="宋体"/>
          <w:sz w:val="32"/>
          <w:szCs w:val="32"/>
        </w:rPr>
        <w:t>20</w:t>
      </w:r>
      <w:r>
        <w:rPr>
          <w:rFonts w:ascii="宋体" w:hAnsi="宋体"/>
          <w:sz w:val="32"/>
          <w:szCs w:val="32"/>
        </w:rPr>
        <w:t>20</w:t>
      </w:r>
      <w:r w:rsidRPr="0051190C">
        <w:rPr>
          <w:rFonts w:ascii="宋体" w:hAnsi="宋体" w:hint="eastAsia"/>
          <w:sz w:val="32"/>
          <w:szCs w:val="32"/>
        </w:rPr>
        <w:t>年度支出决算表</w:t>
      </w:r>
    </w:p>
    <w:p w:rsidR="00FD6B7F" w:rsidRPr="0051190C" w:rsidRDefault="00FD6B7F" w:rsidP="00463D69">
      <w:pPr>
        <w:spacing w:line="600" w:lineRule="atLeast"/>
        <w:rPr>
          <w:rFonts w:ascii="宋体"/>
          <w:sz w:val="32"/>
          <w:szCs w:val="32"/>
        </w:rPr>
      </w:pPr>
      <w:r w:rsidRPr="0051190C">
        <w:rPr>
          <w:rFonts w:ascii="宋体" w:hAnsi="宋体" w:hint="eastAsia"/>
          <w:sz w:val="32"/>
          <w:szCs w:val="32"/>
        </w:rPr>
        <w:t>四、</w:t>
      </w:r>
      <w:r>
        <w:rPr>
          <w:rFonts w:ascii="宋体" w:hAnsi="宋体"/>
          <w:sz w:val="32"/>
          <w:szCs w:val="32"/>
        </w:rPr>
        <w:t>2020</w:t>
      </w:r>
      <w:r w:rsidRPr="0051190C">
        <w:rPr>
          <w:rFonts w:ascii="宋体" w:hAnsi="宋体" w:hint="eastAsia"/>
          <w:sz w:val="32"/>
          <w:szCs w:val="32"/>
        </w:rPr>
        <w:t>年度财政拨款收入支出决算表</w:t>
      </w:r>
    </w:p>
    <w:p w:rsidR="00FD6B7F" w:rsidRPr="0051190C" w:rsidRDefault="00FD6B7F" w:rsidP="00463D69">
      <w:pPr>
        <w:spacing w:line="600" w:lineRule="atLeast"/>
        <w:rPr>
          <w:rFonts w:ascii="宋体"/>
          <w:sz w:val="32"/>
          <w:szCs w:val="32"/>
        </w:rPr>
      </w:pPr>
      <w:r w:rsidRPr="0051190C">
        <w:rPr>
          <w:rFonts w:ascii="宋体" w:hAnsi="宋体" w:hint="eastAsia"/>
          <w:sz w:val="32"/>
          <w:szCs w:val="32"/>
        </w:rPr>
        <w:t>五、</w:t>
      </w:r>
      <w:r>
        <w:rPr>
          <w:rFonts w:ascii="宋体" w:hAnsi="宋体"/>
          <w:sz w:val="32"/>
          <w:szCs w:val="32"/>
        </w:rPr>
        <w:t>2020</w:t>
      </w:r>
      <w:r w:rsidRPr="0051190C">
        <w:rPr>
          <w:rFonts w:ascii="宋体" w:hAnsi="宋体" w:hint="eastAsia"/>
          <w:sz w:val="32"/>
          <w:szCs w:val="32"/>
        </w:rPr>
        <w:t>年度一般公共预算财政拨款收入支出决算表</w:t>
      </w:r>
    </w:p>
    <w:p w:rsidR="00FD6B7F" w:rsidRPr="0051190C" w:rsidRDefault="00FD6B7F" w:rsidP="00463D69">
      <w:pPr>
        <w:spacing w:line="600" w:lineRule="atLeast"/>
        <w:rPr>
          <w:rFonts w:ascii="宋体"/>
          <w:sz w:val="32"/>
          <w:szCs w:val="32"/>
        </w:rPr>
      </w:pPr>
      <w:r w:rsidRPr="0051190C">
        <w:rPr>
          <w:rFonts w:ascii="宋体" w:hAnsi="宋体" w:hint="eastAsia"/>
          <w:sz w:val="32"/>
          <w:szCs w:val="32"/>
        </w:rPr>
        <w:t>六、</w:t>
      </w:r>
      <w:r>
        <w:rPr>
          <w:rFonts w:ascii="宋体" w:hAnsi="宋体"/>
          <w:sz w:val="32"/>
          <w:szCs w:val="32"/>
        </w:rPr>
        <w:t>2020</w:t>
      </w:r>
      <w:r w:rsidRPr="0051190C">
        <w:rPr>
          <w:rFonts w:ascii="宋体" w:hAnsi="宋体" w:hint="eastAsia"/>
          <w:sz w:val="32"/>
          <w:szCs w:val="32"/>
        </w:rPr>
        <w:t>年度一般公共预算财政拨款基本支出决算表</w:t>
      </w:r>
    </w:p>
    <w:p w:rsidR="00FD6B7F" w:rsidRPr="0051190C" w:rsidRDefault="00FD6B7F" w:rsidP="00463D69">
      <w:pPr>
        <w:spacing w:line="600" w:lineRule="atLeast"/>
        <w:rPr>
          <w:rFonts w:ascii="宋体"/>
          <w:sz w:val="32"/>
          <w:szCs w:val="32"/>
        </w:rPr>
      </w:pPr>
      <w:r w:rsidRPr="0051190C">
        <w:rPr>
          <w:rFonts w:ascii="宋体" w:hAnsi="宋体" w:hint="eastAsia"/>
          <w:sz w:val="32"/>
          <w:szCs w:val="32"/>
        </w:rPr>
        <w:t>七、</w:t>
      </w:r>
      <w:r>
        <w:rPr>
          <w:rFonts w:ascii="宋体" w:hAnsi="宋体"/>
          <w:sz w:val="32"/>
          <w:szCs w:val="32"/>
        </w:rPr>
        <w:t>2020</w:t>
      </w:r>
      <w:r w:rsidRPr="0051190C">
        <w:rPr>
          <w:rFonts w:ascii="宋体" w:hAnsi="宋体" w:hint="eastAsia"/>
          <w:sz w:val="32"/>
          <w:szCs w:val="32"/>
        </w:rPr>
        <w:t>年度政府性基金预算财政拨款收入支出决算表</w:t>
      </w:r>
    </w:p>
    <w:p w:rsidR="00FD6B7F" w:rsidRPr="0051190C" w:rsidRDefault="00FD6B7F" w:rsidP="00463D69">
      <w:pPr>
        <w:spacing w:line="600" w:lineRule="atLeast"/>
        <w:ind w:left="640" w:hangingChars="200" w:hanging="640"/>
        <w:rPr>
          <w:rFonts w:ascii="宋体"/>
          <w:sz w:val="32"/>
          <w:szCs w:val="32"/>
        </w:rPr>
      </w:pPr>
      <w:r w:rsidRPr="0051190C">
        <w:rPr>
          <w:rFonts w:ascii="宋体" w:hAnsi="宋体" w:hint="eastAsia"/>
          <w:sz w:val="32"/>
          <w:szCs w:val="32"/>
        </w:rPr>
        <w:t>八、</w:t>
      </w:r>
      <w:r>
        <w:rPr>
          <w:rFonts w:ascii="宋体" w:hAnsi="宋体"/>
          <w:sz w:val="32"/>
          <w:szCs w:val="32"/>
        </w:rPr>
        <w:t>2020</w:t>
      </w:r>
      <w:r w:rsidRPr="0051190C">
        <w:rPr>
          <w:rFonts w:ascii="宋体" w:hAnsi="宋体" w:hint="eastAsia"/>
          <w:sz w:val="32"/>
          <w:szCs w:val="32"/>
        </w:rPr>
        <w:t>年度一般公共预算财政拨款“三公”经费支出决算</w:t>
      </w:r>
    </w:p>
    <w:p w:rsidR="00FD6B7F" w:rsidRPr="0051190C" w:rsidRDefault="00FD6B7F" w:rsidP="00463D69">
      <w:pPr>
        <w:spacing w:line="600" w:lineRule="atLeast"/>
        <w:rPr>
          <w:rFonts w:ascii="宋体"/>
          <w:sz w:val="32"/>
          <w:szCs w:val="32"/>
        </w:rPr>
      </w:pPr>
      <w:r w:rsidRPr="0051190C">
        <w:rPr>
          <w:rFonts w:ascii="宋体" w:hAnsi="宋体" w:hint="eastAsia"/>
          <w:sz w:val="32"/>
          <w:szCs w:val="32"/>
        </w:rPr>
        <w:t>第三部分</w:t>
      </w:r>
      <w:r w:rsidRPr="0051190C">
        <w:rPr>
          <w:rFonts w:ascii="宋体" w:hAnsi="宋体"/>
          <w:sz w:val="32"/>
          <w:szCs w:val="32"/>
        </w:rPr>
        <w:t xml:space="preserve">    </w:t>
      </w:r>
      <w:r w:rsidRPr="0051190C">
        <w:rPr>
          <w:rFonts w:ascii="宋体" w:hAnsi="宋体" w:hint="eastAsia"/>
          <w:sz w:val="32"/>
          <w:szCs w:val="32"/>
        </w:rPr>
        <w:t>鞍山市千山区</w:t>
      </w:r>
      <w:r>
        <w:rPr>
          <w:rFonts w:ascii="宋体" w:hAnsi="宋体" w:hint="eastAsia"/>
          <w:sz w:val="32"/>
          <w:szCs w:val="32"/>
        </w:rPr>
        <w:t>结核病防治所</w:t>
      </w:r>
      <w:r>
        <w:rPr>
          <w:rFonts w:ascii="宋体" w:hAnsi="宋体"/>
          <w:sz w:val="32"/>
          <w:szCs w:val="32"/>
        </w:rPr>
        <w:t>2020</w:t>
      </w:r>
      <w:r w:rsidRPr="0051190C">
        <w:rPr>
          <w:rFonts w:ascii="宋体" w:hAnsi="宋体" w:hint="eastAsia"/>
          <w:sz w:val="32"/>
          <w:szCs w:val="32"/>
        </w:rPr>
        <w:t>年度部门决算情况说明</w:t>
      </w:r>
    </w:p>
    <w:p w:rsidR="00FD6B7F" w:rsidRPr="0051190C" w:rsidRDefault="00FD6B7F" w:rsidP="00463D69">
      <w:pPr>
        <w:spacing w:line="600" w:lineRule="atLeast"/>
        <w:rPr>
          <w:rFonts w:ascii="宋体"/>
          <w:sz w:val="32"/>
          <w:szCs w:val="32"/>
        </w:rPr>
      </w:pPr>
      <w:r w:rsidRPr="0051190C">
        <w:rPr>
          <w:rFonts w:ascii="宋体" w:hAnsi="宋体" w:hint="eastAsia"/>
          <w:sz w:val="32"/>
          <w:szCs w:val="32"/>
        </w:rPr>
        <w:t>第四部分</w:t>
      </w:r>
      <w:r w:rsidRPr="0051190C">
        <w:rPr>
          <w:rFonts w:ascii="宋体" w:hAnsi="宋体"/>
          <w:sz w:val="32"/>
          <w:szCs w:val="32"/>
        </w:rPr>
        <w:t xml:space="preserve">    </w:t>
      </w:r>
      <w:r w:rsidRPr="0051190C">
        <w:rPr>
          <w:rFonts w:ascii="宋体" w:hAnsi="宋体" w:hint="eastAsia"/>
          <w:sz w:val="32"/>
          <w:szCs w:val="32"/>
        </w:rPr>
        <w:t>名词解释</w:t>
      </w:r>
    </w:p>
    <w:p w:rsidR="00FD6B7F" w:rsidRDefault="00FD6B7F" w:rsidP="00821F5F">
      <w:pPr>
        <w:spacing w:line="600" w:lineRule="atLeast"/>
        <w:rPr>
          <w:rFonts w:ascii="宋体"/>
          <w:b/>
          <w:sz w:val="36"/>
          <w:szCs w:val="36"/>
        </w:rPr>
      </w:pPr>
    </w:p>
    <w:p w:rsidR="00FD6B7F" w:rsidRDefault="00FD6B7F" w:rsidP="00821F5F">
      <w:pPr>
        <w:spacing w:line="600" w:lineRule="atLeast"/>
        <w:rPr>
          <w:rFonts w:ascii="宋体"/>
          <w:b/>
          <w:sz w:val="36"/>
          <w:szCs w:val="36"/>
        </w:rPr>
      </w:pPr>
    </w:p>
    <w:p w:rsidR="00FD6B7F" w:rsidRDefault="00FD6B7F" w:rsidP="00821F5F">
      <w:pPr>
        <w:spacing w:line="600" w:lineRule="atLeast"/>
        <w:rPr>
          <w:rFonts w:ascii="宋体"/>
          <w:b/>
          <w:sz w:val="36"/>
          <w:szCs w:val="36"/>
        </w:rPr>
      </w:pPr>
    </w:p>
    <w:p w:rsidR="00FD6B7F" w:rsidRDefault="00FD6B7F" w:rsidP="00821F5F">
      <w:pPr>
        <w:spacing w:line="600" w:lineRule="atLeast"/>
        <w:rPr>
          <w:rFonts w:ascii="宋体"/>
          <w:b/>
          <w:sz w:val="36"/>
          <w:szCs w:val="36"/>
        </w:rPr>
      </w:pPr>
    </w:p>
    <w:p w:rsidR="00FD6B7F" w:rsidRPr="0051190C" w:rsidRDefault="00FD6B7F" w:rsidP="00821F5F">
      <w:pPr>
        <w:spacing w:line="600" w:lineRule="atLeast"/>
        <w:rPr>
          <w:rFonts w:ascii="宋体"/>
          <w:b/>
          <w:sz w:val="36"/>
          <w:szCs w:val="36"/>
        </w:rPr>
      </w:pPr>
      <w:r w:rsidRPr="0051190C">
        <w:rPr>
          <w:rFonts w:ascii="宋体" w:hAnsi="宋体" w:hint="eastAsia"/>
          <w:b/>
          <w:sz w:val="36"/>
          <w:szCs w:val="36"/>
        </w:rPr>
        <w:t>第一部分</w:t>
      </w:r>
      <w:r w:rsidRPr="0051190C">
        <w:rPr>
          <w:rFonts w:ascii="宋体" w:hAnsi="宋体"/>
          <w:b/>
          <w:sz w:val="36"/>
          <w:szCs w:val="36"/>
        </w:rPr>
        <w:t xml:space="preserve"> </w:t>
      </w:r>
      <w:r w:rsidRPr="0051190C">
        <w:rPr>
          <w:rFonts w:ascii="宋体" w:hAnsi="宋体" w:hint="eastAsia"/>
          <w:b/>
          <w:sz w:val="36"/>
          <w:szCs w:val="36"/>
        </w:rPr>
        <w:t>鞍山市千山区</w:t>
      </w:r>
      <w:r>
        <w:rPr>
          <w:rFonts w:ascii="宋体" w:hAnsi="宋体" w:hint="eastAsia"/>
          <w:b/>
          <w:sz w:val="36"/>
          <w:szCs w:val="36"/>
        </w:rPr>
        <w:t>结核病防治所</w:t>
      </w:r>
      <w:r w:rsidRPr="0051190C">
        <w:rPr>
          <w:rFonts w:ascii="宋体" w:hAnsi="宋体" w:hint="eastAsia"/>
          <w:b/>
          <w:sz w:val="36"/>
          <w:szCs w:val="36"/>
        </w:rPr>
        <w:t>概况</w:t>
      </w:r>
    </w:p>
    <w:p w:rsidR="00FD6B7F" w:rsidRPr="0051190C" w:rsidRDefault="00FD6B7F" w:rsidP="00463D69">
      <w:pPr>
        <w:spacing w:line="600" w:lineRule="atLeast"/>
        <w:ind w:firstLineChars="200" w:firstLine="640"/>
        <w:jc w:val="left"/>
        <w:rPr>
          <w:rFonts w:ascii="宋体"/>
          <w:sz w:val="32"/>
          <w:szCs w:val="32"/>
        </w:rPr>
      </w:pPr>
      <w:r w:rsidRPr="0051190C">
        <w:rPr>
          <w:rFonts w:ascii="宋体" w:hAnsi="宋体" w:hint="eastAsia"/>
          <w:sz w:val="32"/>
          <w:szCs w:val="32"/>
        </w:rPr>
        <w:t>一、主要职责</w:t>
      </w:r>
    </w:p>
    <w:p w:rsidR="00FD6B7F" w:rsidRPr="00D55773" w:rsidRDefault="00FD6B7F" w:rsidP="00821F5F">
      <w:pPr>
        <w:widowControl/>
        <w:spacing w:before="100" w:beforeAutospacing="1" w:after="100" w:afterAutospacing="1" w:line="480" w:lineRule="atLeast"/>
        <w:ind w:firstLine="600"/>
        <w:jc w:val="left"/>
        <w:rPr>
          <w:rFonts w:ascii="宋体"/>
          <w:sz w:val="32"/>
          <w:szCs w:val="32"/>
        </w:rPr>
      </w:pPr>
      <w:r>
        <w:rPr>
          <w:rFonts w:ascii="仿宋_GB2312" w:eastAsia="仿宋_GB2312" w:hint="eastAsia"/>
          <w:sz w:val="32"/>
          <w:szCs w:val="32"/>
        </w:rPr>
        <w:t>（</w:t>
      </w:r>
      <w:r w:rsidRPr="00D55773">
        <w:rPr>
          <w:rFonts w:ascii="宋体" w:hAnsi="宋体" w:hint="eastAsia"/>
          <w:sz w:val="32"/>
          <w:szCs w:val="32"/>
        </w:rPr>
        <w:t>一）为控制结核病提供防治保障。</w:t>
      </w:r>
    </w:p>
    <w:p w:rsidR="00FD6B7F" w:rsidRPr="00D55773" w:rsidRDefault="00FD6B7F" w:rsidP="00821F5F">
      <w:pPr>
        <w:widowControl/>
        <w:spacing w:before="100" w:beforeAutospacing="1" w:after="100" w:afterAutospacing="1" w:line="480" w:lineRule="atLeast"/>
        <w:ind w:firstLine="600"/>
        <w:jc w:val="left"/>
        <w:rPr>
          <w:rFonts w:ascii="宋体"/>
          <w:sz w:val="32"/>
          <w:szCs w:val="32"/>
        </w:rPr>
      </w:pPr>
      <w:r w:rsidRPr="00D55773">
        <w:rPr>
          <w:rFonts w:ascii="宋体" w:hAnsi="宋体" w:hint="eastAsia"/>
          <w:sz w:val="32"/>
          <w:szCs w:val="32"/>
        </w:rPr>
        <w:t>（二）结核病防治监测与咨询。</w:t>
      </w:r>
    </w:p>
    <w:p w:rsidR="00FD6B7F" w:rsidRPr="00D55773" w:rsidRDefault="00FD6B7F" w:rsidP="00821F5F">
      <w:pPr>
        <w:widowControl/>
        <w:spacing w:before="100" w:beforeAutospacing="1" w:after="100" w:afterAutospacing="1" w:line="480" w:lineRule="atLeast"/>
        <w:ind w:firstLine="600"/>
        <w:jc w:val="left"/>
        <w:rPr>
          <w:rFonts w:ascii="宋体"/>
          <w:sz w:val="32"/>
          <w:szCs w:val="32"/>
        </w:rPr>
      </w:pPr>
      <w:r w:rsidRPr="00D55773">
        <w:rPr>
          <w:rFonts w:ascii="宋体" w:hAnsi="宋体" w:hint="eastAsia"/>
          <w:sz w:val="32"/>
          <w:szCs w:val="32"/>
        </w:rPr>
        <w:t>（三）加强学校重点场所结核病防治工作，深入开展结核病健康促进工作。</w:t>
      </w:r>
    </w:p>
    <w:p w:rsidR="00FD6B7F" w:rsidRPr="00D55773" w:rsidRDefault="00FD6B7F" w:rsidP="00821F5F">
      <w:pPr>
        <w:widowControl/>
        <w:spacing w:before="100" w:beforeAutospacing="1" w:after="100" w:afterAutospacing="1" w:line="480" w:lineRule="atLeast"/>
        <w:jc w:val="left"/>
        <w:rPr>
          <w:rFonts w:ascii="宋体"/>
          <w:sz w:val="32"/>
          <w:szCs w:val="32"/>
        </w:rPr>
      </w:pPr>
      <w:r w:rsidRPr="00D55773">
        <w:rPr>
          <w:rFonts w:ascii="宋体" w:hAnsi="宋体" w:hint="eastAsia"/>
          <w:sz w:val="32"/>
          <w:szCs w:val="32"/>
        </w:rPr>
        <w:t>（四）对乡镇、村级防痨医生业务培训，结核病防治知识宣传。</w:t>
      </w:r>
    </w:p>
    <w:p w:rsidR="00FD6B7F" w:rsidRPr="00D55773" w:rsidRDefault="00FD6B7F" w:rsidP="00821F5F">
      <w:pPr>
        <w:widowControl/>
        <w:numPr>
          <w:ilvl w:val="0"/>
          <w:numId w:val="2"/>
        </w:numPr>
        <w:spacing w:before="100" w:beforeAutospacing="1" w:after="100" w:afterAutospacing="1" w:line="480" w:lineRule="atLeast"/>
        <w:jc w:val="left"/>
        <w:rPr>
          <w:rFonts w:ascii="宋体"/>
          <w:sz w:val="32"/>
          <w:szCs w:val="32"/>
        </w:rPr>
      </w:pPr>
      <w:r w:rsidRPr="00D55773">
        <w:rPr>
          <w:rFonts w:ascii="宋体" w:hAnsi="宋体" w:hint="eastAsia"/>
          <w:sz w:val="32"/>
          <w:szCs w:val="32"/>
        </w:rPr>
        <w:t>发现并规范治疗管理活动性肺结核患者，对疑似</w:t>
      </w:r>
    </w:p>
    <w:p w:rsidR="00FD6B7F" w:rsidRPr="00D55773" w:rsidRDefault="00FD6B7F" w:rsidP="00821F5F">
      <w:pPr>
        <w:widowControl/>
        <w:spacing w:before="100" w:beforeAutospacing="1" w:after="100" w:afterAutospacing="1" w:line="480" w:lineRule="atLeast"/>
        <w:jc w:val="left"/>
        <w:rPr>
          <w:rFonts w:ascii="宋体"/>
          <w:sz w:val="32"/>
          <w:szCs w:val="32"/>
        </w:rPr>
      </w:pPr>
      <w:r w:rsidRPr="00D55773">
        <w:rPr>
          <w:rFonts w:ascii="宋体" w:hAnsi="宋体" w:hint="eastAsia"/>
          <w:sz w:val="32"/>
          <w:szCs w:val="32"/>
        </w:rPr>
        <w:t>肺结核患者转诊、转诊、报告。</w:t>
      </w:r>
    </w:p>
    <w:p w:rsidR="00FD6B7F" w:rsidRDefault="00FD6B7F" w:rsidP="00463D69">
      <w:pPr>
        <w:spacing w:line="600" w:lineRule="atLeast"/>
        <w:ind w:firstLineChars="200" w:firstLine="640"/>
        <w:jc w:val="left"/>
        <w:rPr>
          <w:rFonts w:ascii="宋体"/>
          <w:sz w:val="32"/>
          <w:szCs w:val="32"/>
        </w:rPr>
      </w:pPr>
      <w:r w:rsidRPr="0051190C">
        <w:rPr>
          <w:rFonts w:ascii="宋体" w:hAnsi="宋体" w:hint="eastAsia"/>
          <w:sz w:val="32"/>
          <w:szCs w:val="32"/>
        </w:rPr>
        <w:t>二、机构设置情况</w:t>
      </w:r>
      <w:r>
        <w:rPr>
          <w:rFonts w:ascii="宋体" w:hAnsi="宋体" w:hint="eastAsia"/>
          <w:sz w:val="32"/>
          <w:szCs w:val="32"/>
        </w:rPr>
        <w:t>：无</w:t>
      </w:r>
    </w:p>
    <w:p w:rsidR="00FD6B7F" w:rsidRPr="0051190C" w:rsidRDefault="00FD6B7F" w:rsidP="00463D69">
      <w:pPr>
        <w:spacing w:line="600" w:lineRule="atLeast"/>
        <w:ind w:firstLineChars="200" w:firstLine="640"/>
        <w:jc w:val="left"/>
        <w:rPr>
          <w:rFonts w:ascii="宋体"/>
          <w:sz w:val="32"/>
          <w:szCs w:val="32"/>
        </w:rPr>
      </w:pPr>
    </w:p>
    <w:p w:rsidR="00FD6B7F" w:rsidRDefault="00FD6B7F" w:rsidP="00821F5F">
      <w:pPr>
        <w:spacing w:line="600" w:lineRule="atLeast"/>
        <w:rPr>
          <w:rFonts w:ascii="宋体"/>
          <w:b/>
          <w:sz w:val="36"/>
          <w:szCs w:val="36"/>
        </w:rPr>
      </w:pPr>
      <w:r w:rsidRPr="0051190C">
        <w:rPr>
          <w:rFonts w:ascii="宋体" w:hAnsi="宋体" w:hint="eastAsia"/>
          <w:b/>
          <w:sz w:val="36"/>
          <w:szCs w:val="36"/>
        </w:rPr>
        <w:t>第二部分</w:t>
      </w:r>
      <w:r w:rsidRPr="0051190C">
        <w:rPr>
          <w:rFonts w:ascii="宋体" w:hAnsi="宋体"/>
          <w:b/>
          <w:sz w:val="36"/>
          <w:szCs w:val="36"/>
        </w:rPr>
        <w:t xml:space="preserve"> </w:t>
      </w:r>
      <w:r w:rsidRPr="0051190C">
        <w:rPr>
          <w:rFonts w:ascii="宋体" w:hAnsi="宋体" w:hint="eastAsia"/>
          <w:b/>
          <w:sz w:val="36"/>
          <w:szCs w:val="36"/>
        </w:rPr>
        <w:t>鞍山市千山区</w:t>
      </w:r>
      <w:r>
        <w:rPr>
          <w:rFonts w:ascii="宋体" w:hAnsi="宋体" w:hint="eastAsia"/>
          <w:b/>
          <w:sz w:val="36"/>
          <w:szCs w:val="36"/>
        </w:rPr>
        <w:t>结核病防治所</w:t>
      </w:r>
      <w:r>
        <w:rPr>
          <w:rFonts w:ascii="宋体" w:hAnsi="宋体"/>
          <w:b/>
          <w:sz w:val="36"/>
          <w:szCs w:val="36"/>
        </w:rPr>
        <w:t>2020</w:t>
      </w:r>
      <w:r w:rsidRPr="0051190C">
        <w:rPr>
          <w:rFonts w:ascii="宋体" w:hAnsi="宋体" w:hint="eastAsia"/>
          <w:b/>
          <w:sz w:val="36"/>
          <w:szCs w:val="36"/>
        </w:rPr>
        <w:t>年度部门决算</w:t>
      </w:r>
    </w:p>
    <w:p w:rsidR="00FD6B7F" w:rsidRPr="00B1652E" w:rsidRDefault="00FD6B7F" w:rsidP="00463D69">
      <w:pPr>
        <w:spacing w:line="600" w:lineRule="atLeast"/>
        <w:jc w:val="center"/>
        <w:rPr>
          <w:rFonts w:ascii="宋体"/>
          <w:b/>
          <w:sz w:val="36"/>
          <w:szCs w:val="36"/>
        </w:rPr>
      </w:pPr>
      <w:r w:rsidRPr="0051190C">
        <w:rPr>
          <w:rFonts w:ascii="宋体" w:hAnsi="宋体" w:hint="eastAsia"/>
          <w:b/>
          <w:sz w:val="36"/>
          <w:szCs w:val="36"/>
        </w:rPr>
        <w:t>公开报表</w:t>
      </w:r>
    </w:p>
    <w:p w:rsidR="00FD6B7F" w:rsidRPr="0051190C" w:rsidRDefault="00FD6B7F" w:rsidP="00463D69">
      <w:pPr>
        <w:spacing w:line="600" w:lineRule="atLeast"/>
        <w:rPr>
          <w:rFonts w:ascii="宋体" w:hAnsi="宋体"/>
          <w:b/>
          <w:sz w:val="32"/>
          <w:szCs w:val="32"/>
        </w:rPr>
      </w:pPr>
      <w:r w:rsidRPr="0051190C">
        <w:rPr>
          <w:rFonts w:ascii="宋体" w:hAnsi="宋体"/>
          <w:b/>
          <w:sz w:val="32"/>
          <w:szCs w:val="32"/>
        </w:rPr>
        <w:t xml:space="preserve">   </w:t>
      </w:r>
    </w:p>
    <w:p w:rsidR="00FD6B7F" w:rsidRPr="0051190C" w:rsidRDefault="00FD6B7F" w:rsidP="00463D69">
      <w:pPr>
        <w:spacing w:line="600" w:lineRule="atLeast"/>
        <w:jc w:val="center"/>
        <w:rPr>
          <w:rFonts w:ascii="宋体"/>
          <w:b/>
          <w:sz w:val="36"/>
          <w:szCs w:val="36"/>
        </w:rPr>
      </w:pPr>
    </w:p>
    <w:p w:rsidR="00FD6B7F" w:rsidRDefault="00FD6B7F" w:rsidP="00463D69">
      <w:pPr>
        <w:spacing w:line="600" w:lineRule="atLeast"/>
        <w:jc w:val="center"/>
        <w:rPr>
          <w:rFonts w:ascii="宋体"/>
          <w:b/>
          <w:sz w:val="36"/>
          <w:szCs w:val="36"/>
        </w:rPr>
      </w:pPr>
      <w:r w:rsidRPr="0051190C">
        <w:rPr>
          <w:rFonts w:ascii="宋体" w:hAnsi="宋体" w:hint="eastAsia"/>
          <w:b/>
          <w:sz w:val="36"/>
          <w:szCs w:val="36"/>
        </w:rPr>
        <w:t>第三部分</w:t>
      </w:r>
      <w:r w:rsidRPr="0051190C">
        <w:rPr>
          <w:rFonts w:ascii="宋体" w:hAnsi="宋体"/>
          <w:b/>
          <w:sz w:val="36"/>
          <w:szCs w:val="36"/>
        </w:rPr>
        <w:t xml:space="preserve"> </w:t>
      </w:r>
      <w:r w:rsidRPr="0051190C">
        <w:rPr>
          <w:rFonts w:ascii="宋体" w:hAnsi="宋体" w:hint="eastAsia"/>
          <w:b/>
          <w:sz w:val="36"/>
          <w:szCs w:val="36"/>
        </w:rPr>
        <w:t>鞍山市千山区</w:t>
      </w:r>
      <w:r>
        <w:rPr>
          <w:rFonts w:ascii="宋体" w:hAnsi="宋体" w:hint="eastAsia"/>
          <w:b/>
          <w:sz w:val="36"/>
          <w:szCs w:val="36"/>
        </w:rPr>
        <w:t>结核病防治所</w:t>
      </w:r>
      <w:r>
        <w:rPr>
          <w:rFonts w:ascii="宋体" w:hAnsi="宋体"/>
          <w:b/>
          <w:sz w:val="36"/>
          <w:szCs w:val="36"/>
        </w:rPr>
        <w:t>2020</w:t>
      </w:r>
      <w:r w:rsidRPr="0051190C">
        <w:rPr>
          <w:rFonts w:ascii="宋体" w:hAnsi="宋体" w:hint="eastAsia"/>
          <w:b/>
          <w:sz w:val="36"/>
          <w:szCs w:val="36"/>
        </w:rPr>
        <w:t>年度部门决算</w:t>
      </w:r>
    </w:p>
    <w:p w:rsidR="00FD6B7F" w:rsidRPr="0051190C" w:rsidRDefault="00FD6B7F" w:rsidP="00463D69">
      <w:pPr>
        <w:spacing w:line="600" w:lineRule="atLeast"/>
        <w:jc w:val="center"/>
        <w:rPr>
          <w:rFonts w:ascii="宋体"/>
          <w:b/>
          <w:sz w:val="36"/>
          <w:szCs w:val="36"/>
        </w:rPr>
      </w:pPr>
      <w:r w:rsidRPr="0051190C">
        <w:rPr>
          <w:rFonts w:ascii="宋体" w:hAnsi="宋体" w:hint="eastAsia"/>
          <w:b/>
          <w:sz w:val="36"/>
          <w:szCs w:val="36"/>
        </w:rPr>
        <w:t>情况说明</w:t>
      </w:r>
    </w:p>
    <w:p w:rsidR="00FD6B7F" w:rsidRPr="0051190C" w:rsidRDefault="00FD6B7F" w:rsidP="00463D69">
      <w:pPr>
        <w:spacing w:line="600" w:lineRule="atLeast"/>
        <w:rPr>
          <w:rFonts w:ascii="宋体"/>
          <w:b/>
          <w:sz w:val="36"/>
          <w:szCs w:val="36"/>
        </w:rPr>
      </w:pPr>
    </w:p>
    <w:p w:rsidR="00FD6B7F" w:rsidRPr="0051190C" w:rsidRDefault="00FD6B7F" w:rsidP="00463D69">
      <w:pPr>
        <w:spacing w:line="600" w:lineRule="atLeast"/>
        <w:ind w:firstLineChars="196" w:firstLine="627"/>
        <w:rPr>
          <w:rFonts w:ascii="宋体"/>
          <w:sz w:val="32"/>
          <w:szCs w:val="32"/>
        </w:rPr>
      </w:pPr>
      <w:r w:rsidRPr="0051190C">
        <w:rPr>
          <w:rFonts w:ascii="宋体" w:hAnsi="宋体" w:hint="eastAsia"/>
          <w:sz w:val="32"/>
          <w:szCs w:val="32"/>
        </w:rPr>
        <w:t>一、收入支出决算总体情况</w:t>
      </w:r>
    </w:p>
    <w:p w:rsidR="00FD6B7F" w:rsidRPr="0051190C" w:rsidRDefault="00FD6B7F" w:rsidP="00463D69">
      <w:pPr>
        <w:spacing w:line="600" w:lineRule="atLeast"/>
        <w:ind w:firstLine="660"/>
        <w:rPr>
          <w:rFonts w:ascii="宋体"/>
          <w:sz w:val="32"/>
          <w:szCs w:val="32"/>
        </w:rPr>
      </w:pPr>
      <w:r>
        <w:rPr>
          <w:rFonts w:ascii="宋体" w:hAnsi="宋体"/>
          <w:sz w:val="32"/>
          <w:szCs w:val="32"/>
        </w:rPr>
        <w:t>2020</w:t>
      </w:r>
      <w:r w:rsidRPr="0051190C">
        <w:rPr>
          <w:rFonts w:ascii="宋体" w:hAnsi="宋体" w:hint="eastAsia"/>
          <w:sz w:val="32"/>
          <w:szCs w:val="32"/>
        </w:rPr>
        <w:t>年度鞍山市千山区</w:t>
      </w:r>
      <w:r w:rsidRPr="00821F5F">
        <w:rPr>
          <w:rFonts w:ascii="宋体" w:hAnsi="宋体" w:hint="eastAsia"/>
          <w:sz w:val="32"/>
          <w:szCs w:val="32"/>
        </w:rPr>
        <w:t>结核病防治所纳</w:t>
      </w:r>
      <w:r w:rsidRPr="0051190C">
        <w:rPr>
          <w:rFonts w:ascii="宋体" w:hAnsi="宋体" w:hint="eastAsia"/>
          <w:sz w:val="32"/>
          <w:szCs w:val="32"/>
        </w:rPr>
        <w:t>入部门决算总收入</w:t>
      </w:r>
      <w:r>
        <w:rPr>
          <w:rFonts w:ascii="宋体" w:hAnsi="宋体"/>
          <w:sz w:val="32"/>
          <w:szCs w:val="32"/>
        </w:rPr>
        <w:t>15.82</w:t>
      </w:r>
      <w:r w:rsidRPr="0051190C">
        <w:rPr>
          <w:rFonts w:ascii="宋体" w:hAnsi="宋体" w:hint="eastAsia"/>
          <w:sz w:val="32"/>
          <w:szCs w:val="32"/>
        </w:rPr>
        <w:t>万元，同比增加（减少）</w:t>
      </w:r>
      <w:r>
        <w:rPr>
          <w:rFonts w:ascii="宋体"/>
          <w:sz w:val="32"/>
          <w:szCs w:val="32"/>
        </w:rPr>
        <w:t>0</w:t>
      </w:r>
      <w:r w:rsidRPr="0051190C">
        <w:rPr>
          <w:rFonts w:ascii="宋体" w:hAnsi="宋体" w:hint="eastAsia"/>
          <w:sz w:val="32"/>
          <w:szCs w:val="32"/>
        </w:rPr>
        <w:t>万元，增（减）</w:t>
      </w:r>
      <w:r>
        <w:rPr>
          <w:rFonts w:ascii="宋体"/>
          <w:sz w:val="32"/>
          <w:szCs w:val="32"/>
        </w:rPr>
        <w:t>0</w:t>
      </w:r>
      <w:r w:rsidRPr="0051190C">
        <w:rPr>
          <w:rFonts w:ascii="宋体" w:hAnsi="宋体"/>
          <w:sz w:val="32"/>
          <w:szCs w:val="32"/>
        </w:rPr>
        <w:t>%;</w:t>
      </w:r>
      <w:r w:rsidRPr="0051190C">
        <w:rPr>
          <w:rFonts w:ascii="宋体" w:hAnsi="宋体" w:hint="eastAsia"/>
          <w:sz w:val="32"/>
          <w:szCs w:val="32"/>
        </w:rPr>
        <w:t>总支出</w:t>
      </w:r>
      <w:r>
        <w:rPr>
          <w:rFonts w:ascii="宋体" w:hAnsi="宋体"/>
          <w:sz w:val="32"/>
          <w:szCs w:val="32"/>
        </w:rPr>
        <w:t>15.82</w:t>
      </w:r>
      <w:r w:rsidRPr="0051190C">
        <w:rPr>
          <w:rFonts w:ascii="宋体" w:hAnsi="宋体" w:hint="eastAsia"/>
          <w:sz w:val="32"/>
          <w:szCs w:val="32"/>
        </w:rPr>
        <w:t>万元，同比增加（减少）</w:t>
      </w:r>
      <w:r>
        <w:rPr>
          <w:rFonts w:ascii="宋体"/>
          <w:sz w:val="32"/>
          <w:szCs w:val="32"/>
        </w:rPr>
        <w:t>0</w:t>
      </w:r>
      <w:r w:rsidRPr="0051190C">
        <w:rPr>
          <w:rFonts w:ascii="宋体" w:hAnsi="宋体" w:hint="eastAsia"/>
          <w:sz w:val="32"/>
          <w:szCs w:val="32"/>
        </w:rPr>
        <w:t>万元，增（减）</w:t>
      </w:r>
      <w:r>
        <w:rPr>
          <w:rFonts w:ascii="宋体"/>
          <w:sz w:val="32"/>
          <w:szCs w:val="32"/>
        </w:rPr>
        <w:t>0</w:t>
      </w:r>
      <w:r w:rsidRPr="0051190C">
        <w:rPr>
          <w:rFonts w:ascii="宋体" w:hAnsi="宋体"/>
          <w:sz w:val="32"/>
          <w:szCs w:val="32"/>
        </w:rPr>
        <w:t>%;</w:t>
      </w:r>
      <w:r w:rsidRPr="0051190C">
        <w:rPr>
          <w:rFonts w:ascii="宋体" w:hAnsi="宋体" w:hint="eastAsia"/>
          <w:sz w:val="32"/>
          <w:szCs w:val="32"/>
        </w:rPr>
        <w:t>年末结转结余</w:t>
      </w:r>
      <w:r>
        <w:rPr>
          <w:rFonts w:ascii="宋体"/>
          <w:sz w:val="32"/>
          <w:szCs w:val="32"/>
        </w:rPr>
        <w:t>0</w:t>
      </w:r>
      <w:r w:rsidRPr="0051190C">
        <w:rPr>
          <w:rFonts w:ascii="宋体" w:hAnsi="宋体" w:hint="eastAsia"/>
          <w:sz w:val="32"/>
          <w:szCs w:val="32"/>
        </w:rPr>
        <w:t>万元。</w:t>
      </w:r>
    </w:p>
    <w:p w:rsidR="00FD6B7F" w:rsidRPr="0051190C" w:rsidRDefault="00FD6B7F" w:rsidP="00463D69">
      <w:pPr>
        <w:spacing w:line="600" w:lineRule="atLeast"/>
        <w:ind w:firstLine="660"/>
        <w:rPr>
          <w:rFonts w:ascii="宋体"/>
          <w:b/>
          <w:sz w:val="32"/>
          <w:szCs w:val="32"/>
        </w:rPr>
      </w:pPr>
      <w:r w:rsidRPr="0051190C">
        <w:rPr>
          <w:rFonts w:ascii="宋体" w:hAnsi="宋体" w:hint="eastAsia"/>
          <w:b/>
          <w:sz w:val="32"/>
          <w:szCs w:val="32"/>
        </w:rPr>
        <w:t>（一）收入总计</w:t>
      </w:r>
      <w:r>
        <w:rPr>
          <w:rFonts w:ascii="宋体" w:hAnsi="宋体"/>
          <w:b/>
          <w:sz w:val="32"/>
          <w:szCs w:val="32"/>
        </w:rPr>
        <w:t>15.82</w:t>
      </w:r>
      <w:r w:rsidRPr="0051190C">
        <w:rPr>
          <w:rFonts w:ascii="宋体" w:hAnsi="宋体" w:hint="eastAsia"/>
          <w:b/>
          <w:sz w:val="32"/>
          <w:szCs w:val="32"/>
        </w:rPr>
        <w:t>万元，包括：</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1.</w:t>
      </w:r>
      <w:r w:rsidRPr="0051190C">
        <w:rPr>
          <w:rFonts w:ascii="宋体" w:hAnsi="宋体" w:hint="eastAsia"/>
          <w:sz w:val="32"/>
          <w:szCs w:val="32"/>
        </w:rPr>
        <w:t>财政拨款收入</w:t>
      </w:r>
      <w:r>
        <w:rPr>
          <w:rFonts w:ascii="宋体" w:hAnsi="宋体"/>
          <w:sz w:val="32"/>
          <w:szCs w:val="32"/>
        </w:rPr>
        <w:t>15.5</w:t>
      </w:r>
      <w:r w:rsidRPr="0051190C">
        <w:rPr>
          <w:rFonts w:ascii="宋体" w:hAnsi="宋体" w:hint="eastAsia"/>
          <w:sz w:val="32"/>
          <w:szCs w:val="32"/>
        </w:rPr>
        <w:t>万元，其中：公共预算财政拨款收入</w:t>
      </w:r>
      <w:r>
        <w:rPr>
          <w:rFonts w:ascii="宋体"/>
          <w:sz w:val="32"/>
          <w:szCs w:val="32"/>
        </w:rPr>
        <w:t>0</w:t>
      </w:r>
      <w:r w:rsidRPr="0051190C">
        <w:rPr>
          <w:rFonts w:ascii="宋体" w:hAnsi="宋体" w:hint="eastAsia"/>
          <w:sz w:val="32"/>
          <w:szCs w:val="32"/>
        </w:rPr>
        <w:t>万元，政府性基金收入</w:t>
      </w:r>
      <w:r>
        <w:rPr>
          <w:rFonts w:ascii="宋体" w:hAnsi="宋体"/>
          <w:sz w:val="32"/>
          <w:szCs w:val="32"/>
        </w:rPr>
        <w:t>0.32</w:t>
      </w:r>
      <w:r w:rsidRPr="0051190C">
        <w:rPr>
          <w:rFonts w:ascii="宋体" w:hAnsi="宋体" w:hint="eastAsia"/>
          <w:sz w:val="32"/>
          <w:szCs w:val="32"/>
        </w:rPr>
        <w:t>万元。</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2.</w:t>
      </w:r>
      <w:r w:rsidRPr="0051190C">
        <w:rPr>
          <w:rFonts w:ascii="宋体" w:hAnsi="宋体" w:hint="eastAsia"/>
          <w:sz w:val="32"/>
          <w:szCs w:val="32"/>
        </w:rPr>
        <w:t>上级补助收入</w:t>
      </w:r>
      <w:r>
        <w:rPr>
          <w:rFonts w:ascii="宋体"/>
          <w:sz w:val="32"/>
          <w:szCs w:val="32"/>
        </w:rPr>
        <w:t>0</w:t>
      </w:r>
      <w:r w:rsidRPr="0051190C">
        <w:rPr>
          <w:rFonts w:ascii="宋体" w:hAnsi="宋体" w:hint="eastAsia"/>
          <w:sz w:val="32"/>
          <w:szCs w:val="32"/>
        </w:rPr>
        <w:t>万元，主要是…等收入。</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3.</w:t>
      </w:r>
      <w:r w:rsidRPr="0051190C">
        <w:rPr>
          <w:rFonts w:ascii="宋体" w:hAnsi="宋体" w:hint="eastAsia"/>
          <w:sz w:val="32"/>
          <w:szCs w:val="32"/>
        </w:rPr>
        <w:t>事业收入</w:t>
      </w:r>
      <w:r>
        <w:rPr>
          <w:rFonts w:ascii="宋体"/>
          <w:sz w:val="32"/>
          <w:szCs w:val="32"/>
        </w:rPr>
        <w:t>0</w:t>
      </w:r>
      <w:r w:rsidRPr="0051190C">
        <w:rPr>
          <w:rFonts w:ascii="宋体" w:hAnsi="宋体" w:hint="eastAsia"/>
          <w:sz w:val="32"/>
          <w:szCs w:val="32"/>
        </w:rPr>
        <w:t>万元，主要是…等收入。</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4.</w:t>
      </w:r>
      <w:r w:rsidRPr="0051190C">
        <w:rPr>
          <w:rFonts w:ascii="宋体" w:hAnsi="宋体" w:hint="eastAsia"/>
          <w:sz w:val="32"/>
          <w:szCs w:val="32"/>
        </w:rPr>
        <w:t>经营收入</w:t>
      </w:r>
      <w:r>
        <w:rPr>
          <w:rFonts w:ascii="宋体"/>
          <w:sz w:val="32"/>
          <w:szCs w:val="32"/>
        </w:rPr>
        <w:t>0</w:t>
      </w:r>
      <w:r w:rsidRPr="0051190C">
        <w:rPr>
          <w:rFonts w:ascii="宋体" w:hAnsi="宋体" w:hint="eastAsia"/>
          <w:sz w:val="32"/>
          <w:szCs w:val="32"/>
        </w:rPr>
        <w:t>万元，主要是…等收入。</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5.</w:t>
      </w:r>
      <w:r w:rsidRPr="0051190C">
        <w:rPr>
          <w:rFonts w:ascii="宋体" w:hAnsi="宋体" w:hint="eastAsia"/>
          <w:sz w:val="32"/>
          <w:szCs w:val="32"/>
        </w:rPr>
        <w:t>附属单位上缴收入</w:t>
      </w:r>
      <w:r>
        <w:rPr>
          <w:rFonts w:ascii="宋体"/>
          <w:sz w:val="32"/>
          <w:szCs w:val="32"/>
        </w:rPr>
        <w:t>0</w:t>
      </w:r>
      <w:r w:rsidRPr="0051190C">
        <w:rPr>
          <w:rFonts w:ascii="宋体" w:hAnsi="宋体" w:hint="eastAsia"/>
          <w:sz w:val="32"/>
          <w:szCs w:val="32"/>
        </w:rPr>
        <w:t>万元，主要是…等收入。</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6.</w:t>
      </w:r>
      <w:r w:rsidRPr="0051190C">
        <w:rPr>
          <w:rFonts w:ascii="宋体" w:hAnsi="宋体" w:hint="eastAsia"/>
          <w:sz w:val="32"/>
          <w:szCs w:val="32"/>
        </w:rPr>
        <w:t>其他收入</w:t>
      </w:r>
      <w:r>
        <w:rPr>
          <w:rFonts w:ascii="宋体"/>
          <w:sz w:val="32"/>
          <w:szCs w:val="32"/>
        </w:rPr>
        <w:t>0</w:t>
      </w:r>
      <w:r w:rsidRPr="0051190C">
        <w:rPr>
          <w:rFonts w:ascii="宋体" w:hAnsi="宋体" w:hint="eastAsia"/>
          <w:sz w:val="32"/>
          <w:szCs w:val="32"/>
        </w:rPr>
        <w:t>万元，主要是…等收入。</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7.</w:t>
      </w:r>
      <w:r w:rsidRPr="0051190C">
        <w:rPr>
          <w:rFonts w:ascii="宋体" w:hAnsi="宋体" w:hint="eastAsia"/>
          <w:sz w:val="32"/>
          <w:szCs w:val="32"/>
        </w:rPr>
        <w:t>用事业基金弥补收支差额</w:t>
      </w:r>
      <w:r>
        <w:rPr>
          <w:rFonts w:ascii="宋体"/>
          <w:sz w:val="32"/>
          <w:szCs w:val="32"/>
        </w:rPr>
        <w:t>0</w:t>
      </w:r>
      <w:r w:rsidRPr="0051190C">
        <w:rPr>
          <w:rFonts w:ascii="宋体" w:hAnsi="宋体" w:hint="eastAsia"/>
          <w:sz w:val="32"/>
          <w:szCs w:val="32"/>
        </w:rPr>
        <w:t>万元，主要是…等。</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8.</w:t>
      </w:r>
      <w:r w:rsidRPr="0051190C">
        <w:rPr>
          <w:rFonts w:ascii="宋体" w:hAnsi="宋体" w:hint="eastAsia"/>
          <w:sz w:val="32"/>
          <w:szCs w:val="32"/>
        </w:rPr>
        <w:t>上年结转和结余</w:t>
      </w:r>
      <w:r>
        <w:rPr>
          <w:rFonts w:ascii="宋体"/>
          <w:sz w:val="32"/>
          <w:szCs w:val="32"/>
        </w:rPr>
        <w:t>0</w:t>
      </w:r>
      <w:r w:rsidRPr="0051190C">
        <w:rPr>
          <w:rFonts w:ascii="宋体" w:hAnsi="宋体" w:hint="eastAsia"/>
          <w:sz w:val="32"/>
          <w:szCs w:val="32"/>
        </w:rPr>
        <w:t>万元，主要是…等。</w:t>
      </w:r>
    </w:p>
    <w:p w:rsidR="00FD6B7F" w:rsidRPr="0051190C" w:rsidRDefault="00FD6B7F" w:rsidP="00463D69">
      <w:pPr>
        <w:spacing w:line="600" w:lineRule="atLeast"/>
        <w:ind w:firstLine="660"/>
        <w:rPr>
          <w:rFonts w:ascii="宋体"/>
          <w:b/>
          <w:sz w:val="32"/>
          <w:szCs w:val="32"/>
        </w:rPr>
      </w:pPr>
      <w:r w:rsidRPr="0051190C">
        <w:rPr>
          <w:rFonts w:ascii="宋体" w:hAnsi="宋体" w:hint="eastAsia"/>
          <w:b/>
          <w:sz w:val="32"/>
          <w:szCs w:val="32"/>
        </w:rPr>
        <w:t>（二）支出总计</w:t>
      </w:r>
      <w:r>
        <w:rPr>
          <w:rFonts w:ascii="宋体" w:hAnsi="宋体"/>
          <w:b/>
          <w:sz w:val="32"/>
          <w:szCs w:val="32"/>
        </w:rPr>
        <w:t>15.82</w:t>
      </w:r>
      <w:r w:rsidRPr="0051190C">
        <w:rPr>
          <w:rFonts w:ascii="宋体" w:hAnsi="宋体" w:hint="eastAsia"/>
          <w:b/>
          <w:sz w:val="32"/>
          <w:szCs w:val="32"/>
        </w:rPr>
        <w:t>万元，包括：</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1.</w:t>
      </w:r>
      <w:r w:rsidRPr="0051190C">
        <w:rPr>
          <w:rFonts w:ascii="宋体" w:hAnsi="宋体" w:hint="eastAsia"/>
          <w:sz w:val="32"/>
          <w:szCs w:val="32"/>
        </w:rPr>
        <w:t>基本支出</w:t>
      </w:r>
      <w:r>
        <w:rPr>
          <w:rFonts w:ascii="宋体" w:hAnsi="宋体"/>
          <w:sz w:val="32"/>
          <w:szCs w:val="32"/>
        </w:rPr>
        <w:t>15.5</w:t>
      </w:r>
      <w:r w:rsidRPr="0051190C">
        <w:rPr>
          <w:rFonts w:ascii="宋体" w:hAnsi="宋体" w:hint="eastAsia"/>
          <w:sz w:val="32"/>
          <w:szCs w:val="32"/>
        </w:rPr>
        <w:t>万元，主要是为保障机构正常运转、完成日常工作任务而发生的各项支出，其中：工资福利支出</w:t>
      </w:r>
      <w:r>
        <w:rPr>
          <w:rFonts w:ascii="宋体" w:hAnsi="宋体"/>
          <w:sz w:val="32"/>
          <w:szCs w:val="32"/>
        </w:rPr>
        <w:t>14.93</w:t>
      </w:r>
      <w:r w:rsidRPr="0051190C">
        <w:rPr>
          <w:rFonts w:ascii="宋体" w:hAnsi="宋体" w:hint="eastAsia"/>
          <w:sz w:val="32"/>
          <w:szCs w:val="32"/>
        </w:rPr>
        <w:t>万元，对个人和家庭的补助支出</w:t>
      </w:r>
      <w:r>
        <w:rPr>
          <w:rFonts w:ascii="宋体" w:hAnsi="宋体"/>
          <w:sz w:val="32"/>
          <w:szCs w:val="32"/>
        </w:rPr>
        <w:t>0.2</w:t>
      </w:r>
      <w:r w:rsidRPr="0051190C">
        <w:rPr>
          <w:rFonts w:ascii="宋体" w:hAnsi="宋体" w:hint="eastAsia"/>
          <w:sz w:val="32"/>
          <w:szCs w:val="32"/>
        </w:rPr>
        <w:t>万元，商品和服务支出</w:t>
      </w:r>
      <w:r>
        <w:rPr>
          <w:rFonts w:ascii="宋体" w:hAnsi="宋体"/>
          <w:sz w:val="32"/>
          <w:szCs w:val="32"/>
        </w:rPr>
        <w:t>0.37</w:t>
      </w:r>
      <w:r w:rsidRPr="0051190C">
        <w:rPr>
          <w:rFonts w:ascii="宋体" w:hAnsi="宋体" w:hint="eastAsia"/>
          <w:sz w:val="32"/>
          <w:szCs w:val="32"/>
        </w:rPr>
        <w:t>万元。</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2.</w:t>
      </w:r>
      <w:r w:rsidRPr="0051190C">
        <w:rPr>
          <w:rFonts w:ascii="宋体" w:hAnsi="宋体" w:hint="eastAsia"/>
          <w:sz w:val="32"/>
          <w:szCs w:val="32"/>
        </w:rPr>
        <w:t>项目支出</w:t>
      </w:r>
      <w:r>
        <w:rPr>
          <w:rFonts w:ascii="宋体" w:hAnsi="宋体"/>
          <w:sz w:val="32"/>
          <w:szCs w:val="32"/>
        </w:rPr>
        <w:t>0.32</w:t>
      </w:r>
      <w:r w:rsidRPr="0051190C">
        <w:rPr>
          <w:rFonts w:ascii="宋体" w:hAnsi="宋体" w:hint="eastAsia"/>
          <w:sz w:val="32"/>
          <w:szCs w:val="32"/>
        </w:rPr>
        <w:t>万元，主要包括</w:t>
      </w:r>
      <w:r>
        <w:rPr>
          <w:rFonts w:ascii="宋体" w:hAnsi="宋体" w:hint="eastAsia"/>
          <w:sz w:val="32"/>
          <w:szCs w:val="32"/>
        </w:rPr>
        <w:t>抗疫特别国债安排的</w:t>
      </w:r>
      <w:r w:rsidRPr="0051190C">
        <w:rPr>
          <w:rFonts w:ascii="宋体" w:hAnsi="宋体" w:hint="eastAsia"/>
          <w:sz w:val="32"/>
          <w:szCs w:val="32"/>
        </w:rPr>
        <w:t>支出。</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3.</w:t>
      </w:r>
      <w:r w:rsidRPr="0051190C">
        <w:rPr>
          <w:rFonts w:ascii="宋体" w:hAnsi="宋体" w:hint="eastAsia"/>
          <w:sz w:val="32"/>
          <w:szCs w:val="32"/>
        </w:rPr>
        <w:t>上缴上级支出</w:t>
      </w:r>
      <w:r>
        <w:rPr>
          <w:rFonts w:ascii="宋体"/>
          <w:sz w:val="32"/>
          <w:szCs w:val="32"/>
        </w:rPr>
        <w:t>0</w:t>
      </w:r>
      <w:r w:rsidRPr="0051190C">
        <w:rPr>
          <w:rFonts w:ascii="宋体" w:hAnsi="宋体" w:hint="eastAsia"/>
          <w:sz w:val="32"/>
          <w:szCs w:val="32"/>
        </w:rPr>
        <w:t>元，主要包括…等业务支出。</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4.</w:t>
      </w:r>
      <w:r w:rsidRPr="0051190C">
        <w:rPr>
          <w:rFonts w:ascii="宋体" w:hAnsi="宋体" w:hint="eastAsia"/>
          <w:sz w:val="32"/>
          <w:szCs w:val="32"/>
        </w:rPr>
        <w:t>经营支出</w:t>
      </w:r>
      <w:r>
        <w:rPr>
          <w:rFonts w:ascii="宋体"/>
          <w:sz w:val="32"/>
          <w:szCs w:val="32"/>
        </w:rPr>
        <w:t>0</w:t>
      </w:r>
      <w:r w:rsidRPr="0051190C">
        <w:rPr>
          <w:rFonts w:ascii="宋体" w:hAnsi="宋体" w:hint="eastAsia"/>
          <w:sz w:val="32"/>
          <w:szCs w:val="32"/>
        </w:rPr>
        <w:t>元，主要包括…等业务支出。</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5.</w:t>
      </w:r>
      <w:r w:rsidRPr="0051190C">
        <w:rPr>
          <w:rFonts w:ascii="宋体" w:hAnsi="宋体" w:hint="eastAsia"/>
          <w:sz w:val="32"/>
          <w:szCs w:val="32"/>
        </w:rPr>
        <w:t>对附属单位补助支出</w:t>
      </w:r>
      <w:r>
        <w:rPr>
          <w:rFonts w:ascii="宋体"/>
          <w:sz w:val="32"/>
          <w:szCs w:val="32"/>
        </w:rPr>
        <w:t>0</w:t>
      </w:r>
      <w:r w:rsidRPr="0051190C">
        <w:rPr>
          <w:rFonts w:ascii="宋体" w:hAnsi="宋体" w:hint="eastAsia"/>
          <w:sz w:val="32"/>
          <w:szCs w:val="32"/>
        </w:rPr>
        <w:t>元，主要包括…等业务支出。</w:t>
      </w:r>
    </w:p>
    <w:p w:rsidR="00FD6B7F" w:rsidRPr="0051190C" w:rsidRDefault="00FD6B7F" w:rsidP="00463D69">
      <w:pPr>
        <w:spacing w:line="600" w:lineRule="atLeast"/>
        <w:ind w:firstLine="660"/>
        <w:rPr>
          <w:rFonts w:ascii="宋体"/>
          <w:b/>
          <w:sz w:val="32"/>
          <w:szCs w:val="32"/>
        </w:rPr>
      </w:pPr>
      <w:r>
        <w:rPr>
          <w:rFonts w:ascii="宋体" w:hAnsi="宋体" w:hint="eastAsia"/>
          <w:b/>
          <w:sz w:val="32"/>
          <w:szCs w:val="32"/>
        </w:rPr>
        <w:t>（三）年末结转和结余</w:t>
      </w:r>
      <w:r>
        <w:rPr>
          <w:rFonts w:ascii="宋体"/>
          <w:b/>
          <w:sz w:val="32"/>
          <w:szCs w:val="32"/>
        </w:rPr>
        <w:t>0</w:t>
      </w:r>
      <w:r w:rsidRPr="0051190C">
        <w:rPr>
          <w:rFonts w:ascii="宋体" w:hAnsi="宋体" w:hint="eastAsia"/>
          <w:b/>
          <w:sz w:val="32"/>
          <w:szCs w:val="32"/>
        </w:rPr>
        <w:t>万元</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二、财政拨款支出决算情况</w:t>
      </w:r>
    </w:p>
    <w:p w:rsidR="00FD6B7F" w:rsidRPr="0051190C" w:rsidRDefault="00FD6B7F" w:rsidP="00463D69">
      <w:pPr>
        <w:spacing w:line="600" w:lineRule="atLeast"/>
        <w:ind w:firstLine="660"/>
        <w:rPr>
          <w:rFonts w:ascii="宋体"/>
          <w:b/>
          <w:sz w:val="32"/>
          <w:szCs w:val="32"/>
        </w:rPr>
      </w:pPr>
      <w:r w:rsidRPr="0051190C">
        <w:rPr>
          <w:rFonts w:ascii="宋体" w:hAnsi="宋体" w:hint="eastAsia"/>
          <w:b/>
          <w:sz w:val="32"/>
          <w:szCs w:val="32"/>
        </w:rPr>
        <w:t>（一）总体情况</w:t>
      </w:r>
    </w:p>
    <w:p w:rsidR="00FD6B7F" w:rsidRPr="00C711FB" w:rsidRDefault="00FD6B7F" w:rsidP="00C711FB">
      <w:pPr>
        <w:spacing w:line="600" w:lineRule="atLeast"/>
        <w:ind w:firstLine="660"/>
        <w:rPr>
          <w:rFonts w:ascii="宋体"/>
          <w:sz w:val="32"/>
          <w:szCs w:val="32"/>
        </w:rPr>
      </w:pPr>
      <w:r w:rsidRPr="0051190C">
        <w:rPr>
          <w:rFonts w:ascii="宋体" w:hAnsi="宋体" w:hint="eastAsia"/>
          <w:sz w:val="32"/>
          <w:szCs w:val="32"/>
        </w:rPr>
        <w:t>财政拨款支出决算反映鞍山市千山区</w:t>
      </w:r>
      <w:r w:rsidRPr="001F3D6E">
        <w:rPr>
          <w:rFonts w:ascii="宋体" w:hAnsi="宋体" w:hint="eastAsia"/>
          <w:sz w:val="32"/>
          <w:szCs w:val="32"/>
        </w:rPr>
        <w:t>结核病防治所</w:t>
      </w:r>
      <w:r>
        <w:rPr>
          <w:rFonts w:ascii="宋体" w:hAnsi="宋体"/>
          <w:sz w:val="32"/>
          <w:szCs w:val="32"/>
        </w:rPr>
        <w:t>2020</w:t>
      </w:r>
      <w:r w:rsidRPr="0051190C">
        <w:rPr>
          <w:rFonts w:ascii="宋体" w:hAnsi="宋体" w:hint="eastAsia"/>
          <w:sz w:val="32"/>
          <w:szCs w:val="32"/>
        </w:rPr>
        <w:t>年整体财政拨款支出情况，既包括使用当年财政拨款发生的支出，也包括使用以前年度财政拨款结转和结余资金发生的支出。</w:t>
      </w:r>
      <w:r>
        <w:rPr>
          <w:rFonts w:ascii="宋体" w:hAnsi="宋体"/>
          <w:sz w:val="32"/>
          <w:szCs w:val="32"/>
        </w:rPr>
        <w:t>2020</w:t>
      </w:r>
      <w:r w:rsidRPr="0051190C">
        <w:rPr>
          <w:rFonts w:ascii="宋体" w:hAnsi="宋体" w:hint="eastAsia"/>
          <w:sz w:val="32"/>
          <w:szCs w:val="32"/>
        </w:rPr>
        <w:t>年度财政拨款支出</w:t>
      </w:r>
      <w:r>
        <w:rPr>
          <w:rFonts w:ascii="宋体" w:hAnsi="宋体"/>
          <w:sz w:val="32"/>
          <w:szCs w:val="32"/>
        </w:rPr>
        <w:t>15.82</w:t>
      </w:r>
      <w:r>
        <w:rPr>
          <w:rFonts w:ascii="宋体" w:hAnsi="宋体" w:hint="eastAsia"/>
          <w:sz w:val="32"/>
          <w:szCs w:val="32"/>
        </w:rPr>
        <w:t>万元，</w:t>
      </w:r>
      <w:r w:rsidRPr="0051190C">
        <w:rPr>
          <w:rFonts w:ascii="宋体" w:hAnsi="宋体" w:hint="eastAsia"/>
          <w:sz w:val="32"/>
          <w:szCs w:val="32"/>
        </w:rPr>
        <w:t>基本支出</w:t>
      </w:r>
      <w:r>
        <w:rPr>
          <w:rFonts w:ascii="宋体" w:hAnsi="宋体"/>
          <w:sz w:val="32"/>
          <w:szCs w:val="32"/>
        </w:rPr>
        <w:t>15.5</w:t>
      </w:r>
      <w:r w:rsidRPr="0051190C">
        <w:rPr>
          <w:rFonts w:ascii="宋体" w:hAnsi="宋体" w:hint="eastAsia"/>
          <w:sz w:val="32"/>
          <w:szCs w:val="32"/>
        </w:rPr>
        <w:t>万元，项目支出</w:t>
      </w:r>
      <w:r>
        <w:rPr>
          <w:rFonts w:ascii="宋体" w:hAnsi="宋体"/>
          <w:sz w:val="32"/>
          <w:szCs w:val="32"/>
        </w:rPr>
        <w:t>0.32</w:t>
      </w:r>
      <w:r>
        <w:rPr>
          <w:rFonts w:ascii="宋体" w:hAnsi="宋体" w:hint="eastAsia"/>
          <w:sz w:val="32"/>
          <w:szCs w:val="32"/>
        </w:rPr>
        <w:t>万元</w:t>
      </w:r>
    </w:p>
    <w:p w:rsidR="00FD6B7F" w:rsidRPr="0051190C" w:rsidRDefault="00FD6B7F" w:rsidP="00463D69">
      <w:pPr>
        <w:spacing w:line="600" w:lineRule="atLeast"/>
        <w:ind w:firstLine="660"/>
        <w:rPr>
          <w:rFonts w:ascii="宋体"/>
          <w:b/>
          <w:sz w:val="32"/>
          <w:szCs w:val="32"/>
        </w:rPr>
      </w:pPr>
      <w:r w:rsidRPr="0051190C">
        <w:rPr>
          <w:rFonts w:ascii="宋体" w:hAnsi="宋体" w:hint="eastAsia"/>
          <w:b/>
          <w:sz w:val="32"/>
          <w:szCs w:val="32"/>
        </w:rPr>
        <w:t>（二）具体情况</w:t>
      </w:r>
    </w:p>
    <w:p w:rsidR="00FD6B7F" w:rsidRDefault="00FD6B7F" w:rsidP="001C76F4">
      <w:pPr>
        <w:spacing w:line="600" w:lineRule="atLeast"/>
        <w:ind w:firstLine="660"/>
        <w:rPr>
          <w:rFonts w:ascii="宋体"/>
          <w:sz w:val="32"/>
          <w:szCs w:val="32"/>
        </w:rPr>
      </w:pPr>
      <w:r>
        <w:rPr>
          <w:rFonts w:ascii="宋体" w:hAnsi="宋体"/>
          <w:sz w:val="32"/>
          <w:szCs w:val="32"/>
        </w:rPr>
        <w:t>2020</w:t>
      </w:r>
      <w:r w:rsidRPr="0051190C">
        <w:rPr>
          <w:rFonts w:ascii="宋体" w:hAnsi="宋体" w:hint="eastAsia"/>
          <w:sz w:val="32"/>
          <w:szCs w:val="32"/>
        </w:rPr>
        <w:t>年度财政拨款支出</w:t>
      </w:r>
      <w:r>
        <w:rPr>
          <w:rFonts w:ascii="宋体" w:hAnsi="宋体"/>
          <w:sz w:val="32"/>
          <w:szCs w:val="32"/>
        </w:rPr>
        <w:t>15.82</w:t>
      </w:r>
      <w:r>
        <w:rPr>
          <w:rFonts w:ascii="宋体" w:hAnsi="宋体" w:hint="eastAsia"/>
          <w:sz w:val="32"/>
          <w:szCs w:val="32"/>
        </w:rPr>
        <w:t>万元，</w:t>
      </w:r>
      <w:r w:rsidRPr="0051190C">
        <w:rPr>
          <w:rFonts w:ascii="宋体" w:hAnsi="宋体" w:hint="eastAsia"/>
          <w:sz w:val="32"/>
          <w:szCs w:val="32"/>
        </w:rPr>
        <w:t>按支出功能分类科目分，包括一般公共服务支出</w:t>
      </w:r>
      <w:r>
        <w:rPr>
          <w:rFonts w:ascii="宋体" w:hAnsi="宋体"/>
          <w:sz w:val="32"/>
          <w:szCs w:val="32"/>
        </w:rPr>
        <w:t>0</w:t>
      </w:r>
      <w:r w:rsidRPr="0051190C">
        <w:rPr>
          <w:rFonts w:ascii="宋体" w:hAnsi="宋体" w:hint="eastAsia"/>
          <w:sz w:val="32"/>
          <w:szCs w:val="32"/>
        </w:rPr>
        <w:t>万元，科学技术支出</w:t>
      </w:r>
      <w:r>
        <w:rPr>
          <w:rFonts w:ascii="宋体" w:hAnsi="宋体"/>
          <w:sz w:val="32"/>
          <w:szCs w:val="32"/>
        </w:rPr>
        <w:t>0</w:t>
      </w:r>
      <w:r w:rsidRPr="0051190C">
        <w:rPr>
          <w:rFonts w:ascii="宋体" w:hAnsi="宋体" w:hint="eastAsia"/>
          <w:sz w:val="32"/>
          <w:szCs w:val="32"/>
        </w:rPr>
        <w:t>万元，社会保障和就业支出</w:t>
      </w:r>
      <w:r>
        <w:rPr>
          <w:rFonts w:ascii="宋体" w:hAnsi="宋体"/>
          <w:sz w:val="32"/>
          <w:szCs w:val="32"/>
        </w:rPr>
        <w:t>3.97</w:t>
      </w:r>
      <w:r w:rsidRPr="0051190C">
        <w:rPr>
          <w:rFonts w:ascii="宋体" w:hAnsi="宋体" w:hint="eastAsia"/>
          <w:sz w:val="32"/>
          <w:szCs w:val="32"/>
        </w:rPr>
        <w:t>万元，</w:t>
      </w:r>
      <w:r>
        <w:rPr>
          <w:rFonts w:ascii="宋体" w:hAnsi="宋体" w:hint="eastAsia"/>
          <w:sz w:val="32"/>
          <w:szCs w:val="32"/>
        </w:rPr>
        <w:t>卫生健康支出</w:t>
      </w:r>
      <w:r>
        <w:rPr>
          <w:rFonts w:ascii="宋体" w:hAnsi="宋体"/>
          <w:sz w:val="32"/>
          <w:szCs w:val="32"/>
        </w:rPr>
        <w:t>10.82</w:t>
      </w:r>
      <w:r>
        <w:rPr>
          <w:rFonts w:ascii="宋体" w:hAnsi="宋体" w:hint="eastAsia"/>
          <w:sz w:val="32"/>
          <w:szCs w:val="32"/>
        </w:rPr>
        <w:t>万元，</w:t>
      </w:r>
      <w:r w:rsidRPr="0051190C">
        <w:rPr>
          <w:rFonts w:ascii="宋体" w:hAnsi="宋体" w:hint="eastAsia"/>
          <w:sz w:val="32"/>
          <w:szCs w:val="32"/>
        </w:rPr>
        <w:t>医疗卫生支出</w:t>
      </w:r>
      <w:r>
        <w:rPr>
          <w:rFonts w:ascii="宋体" w:hAnsi="宋体"/>
          <w:sz w:val="32"/>
          <w:szCs w:val="32"/>
        </w:rPr>
        <w:t>0</w:t>
      </w:r>
      <w:r w:rsidRPr="0051190C">
        <w:rPr>
          <w:rFonts w:ascii="宋体" w:hAnsi="宋体" w:hint="eastAsia"/>
          <w:sz w:val="32"/>
          <w:szCs w:val="32"/>
        </w:rPr>
        <w:t>万元，农林水事务支出</w:t>
      </w:r>
      <w:r>
        <w:rPr>
          <w:rFonts w:ascii="宋体" w:hAnsi="宋体"/>
          <w:sz w:val="32"/>
          <w:szCs w:val="32"/>
        </w:rPr>
        <w:t>0</w:t>
      </w:r>
      <w:r w:rsidRPr="0051190C">
        <w:rPr>
          <w:rFonts w:ascii="宋体" w:hAnsi="宋体" w:hint="eastAsia"/>
          <w:sz w:val="32"/>
          <w:szCs w:val="32"/>
        </w:rPr>
        <w:t>万元，交通运输支出</w:t>
      </w:r>
      <w:r>
        <w:rPr>
          <w:rFonts w:ascii="宋体" w:hAnsi="宋体"/>
          <w:sz w:val="32"/>
          <w:szCs w:val="32"/>
        </w:rPr>
        <w:t>0</w:t>
      </w:r>
      <w:r w:rsidRPr="0051190C">
        <w:rPr>
          <w:rFonts w:ascii="宋体" w:hAnsi="宋体" w:hint="eastAsia"/>
          <w:sz w:val="32"/>
          <w:szCs w:val="32"/>
        </w:rPr>
        <w:t>万元，资源勘探电力信息等事务支出</w:t>
      </w:r>
      <w:r>
        <w:rPr>
          <w:rFonts w:ascii="宋体" w:hAnsi="宋体"/>
          <w:sz w:val="32"/>
          <w:szCs w:val="32"/>
        </w:rPr>
        <w:t>0</w:t>
      </w:r>
      <w:r w:rsidRPr="0051190C">
        <w:rPr>
          <w:rFonts w:ascii="宋体" w:hAnsi="宋体" w:hint="eastAsia"/>
          <w:sz w:val="32"/>
          <w:szCs w:val="32"/>
        </w:rPr>
        <w:t>万元，商业服务业等事务支出</w:t>
      </w:r>
      <w:r>
        <w:rPr>
          <w:rFonts w:ascii="宋体" w:hAnsi="宋体"/>
          <w:sz w:val="32"/>
          <w:szCs w:val="32"/>
        </w:rPr>
        <w:t>0</w:t>
      </w:r>
      <w:r w:rsidRPr="0051190C">
        <w:rPr>
          <w:rFonts w:ascii="宋体" w:hAnsi="宋体" w:hint="eastAsia"/>
          <w:sz w:val="32"/>
          <w:szCs w:val="32"/>
        </w:rPr>
        <w:t>万元，国土资源气象等事务支出</w:t>
      </w:r>
      <w:r>
        <w:rPr>
          <w:rFonts w:ascii="宋体" w:hAnsi="宋体"/>
          <w:sz w:val="32"/>
          <w:szCs w:val="32"/>
        </w:rPr>
        <w:t>0</w:t>
      </w:r>
      <w:r w:rsidRPr="0051190C">
        <w:rPr>
          <w:rFonts w:ascii="宋体" w:hAnsi="宋体" w:hint="eastAsia"/>
          <w:sz w:val="32"/>
          <w:szCs w:val="32"/>
        </w:rPr>
        <w:t>万元，住房保障支出</w:t>
      </w:r>
      <w:r>
        <w:rPr>
          <w:rFonts w:ascii="宋体" w:hAnsi="宋体"/>
          <w:sz w:val="32"/>
          <w:szCs w:val="32"/>
        </w:rPr>
        <w:t>0.72</w:t>
      </w:r>
      <w:r w:rsidRPr="0051190C">
        <w:rPr>
          <w:rFonts w:ascii="宋体" w:hAnsi="宋体" w:hint="eastAsia"/>
          <w:sz w:val="32"/>
          <w:szCs w:val="32"/>
        </w:rPr>
        <w:t>万元，</w:t>
      </w:r>
      <w:r>
        <w:rPr>
          <w:rFonts w:ascii="宋体" w:hAnsi="宋体" w:hint="eastAsia"/>
          <w:sz w:val="32"/>
          <w:szCs w:val="32"/>
        </w:rPr>
        <w:t>抗疫特别国债安排的支出</w:t>
      </w:r>
      <w:r>
        <w:rPr>
          <w:rFonts w:ascii="宋体" w:hAnsi="宋体"/>
          <w:sz w:val="32"/>
          <w:szCs w:val="32"/>
        </w:rPr>
        <w:t>0.32</w:t>
      </w:r>
      <w:r>
        <w:rPr>
          <w:rFonts w:ascii="宋体" w:hAnsi="宋体" w:hint="eastAsia"/>
          <w:sz w:val="32"/>
          <w:szCs w:val="32"/>
        </w:rPr>
        <w:t>万元，其他支出</w:t>
      </w:r>
      <w:r>
        <w:rPr>
          <w:rFonts w:ascii="宋体"/>
          <w:sz w:val="32"/>
          <w:szCs w:val="32"/>
        </w:rPr>
        <w:t>0</w:t>
      </w:r>
      <w:r>
        <w:rPr>
          <w:rFonts w:ascii="宋体" w:hAnsi="宋体" w:hint="eastAsia"/>
          <w:sz w:val="32"/>
          <w:szCs w:val="32"/>
        </w:rPr>
        <w:t>万元。</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 xml:space="preserve">1. </w:t>
      </w:r>
      <w:r w:rsidRPr="0051190C">
        <w:rPr>
          <w:rFonts w:ascii="宋体" w:hAnsi="宋体" w:hint="eastAsia"/>
          <w:sz w:val="32"/>
          <w:szCs w:val="32"/>
        </w:rPr>
        <w:t>一般公共服务支出</w:t>
      </w:r>
      <w:r>
        <w:rPr>
          <w:rFonts w:ascii="宋体" w:hAnsi="宋体"/>
          <w:sz w:val="32"/>
          <w:szCs w:val="32"/>
        </w:rPr>
        <w:t>0</w:t>
      </w:r>
      <w:r w:rsidRPr="0051190C">
        <w:rPr>
          <w:rFonts w:ascii="宋体" w:hAnsi="宋体" w:hint="eastAsia"/>
          <w:sz w:val="32"/>
          <w:szCs w:val="32"/>
        </w:rPr>
        <w:t>万元，包括：</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1</w:t>
      </w:r>
      <w:r w:rsidRPr="0051190C">
        <w:rPr>
          <w:rFonts w:ascii="宋体" w:hAnsi="宋体" w:hint="eastAsia"/>
          <w:sz w:val="32"/>
          <w:szCs w:val="32"/>
        </w:rPr>
        <w:t>）行政运行</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2</w:t>
      </w:r>
      <w:r w:rsidRPr="0051190C">
        <w:rPr>
          <w:rFonts w:ascii="宋体" w:hAnsi="宋体" w:hint="eastAsia"/>
          <w:sz w:val="32"/>
          <w:szCs w:val="32"/>
        </w:rPr>
        <w:t>）一般行政管理事务</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3</w:t>
      </w:r>
      <w:r w:rsidRPr="0051190C">
        <w:rPr>
          <w:rFonts w:ascii="宋体" w:hAnsi="宋体" w:hint="eastAsia"/>
          <w:sz w:val="32"/>
          <w:szCs w:val="32"/>
        </w:rPr>
        <w:t>）预算改革业务</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4</w:t>
      </w:r>
      <w:r w:rsidRPr="0051190C">
        <w:rPr>
          <w:rFonts w:ascii="宋体" w:hAnsi="宋体" w:hint="eastAsia"/>
          <w:sz w:val="32"/>
          <w:szCs w:val="32"/>
        </w:rPr>
        <w:t>）财政国库业务</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5</w:t>
      </w:r>
      <w:r w:rsidRPr="0051190C">
        <w:rPr>
          <w:rFonts w:ascii="宋体" w:hAnsi="宋体" w:hint="eastAsia"/>
          <w:sz w:val="32"/>
          <w:szCs w:val="32"/>
        </w:rPr>
        <w:t>）信息化建设</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6</w:t>
      </w:r>
      <w:r w:rsidRPr="0051190C">
        <w:rPr>
          <w:rFonts w:ascii="宋体" w:hAnsi="宋体" w:hint="eastAsia"/>
          <w:sz w:val="32"/>
          <w:szCs w:val="32"/>
        </w:rPr>
        <w:t>）事业运行</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7</w:t>
      </w:r>
      <w:r w:rsidRPr="0051190C">
        <w:rPr>
          <w:rFonts w:ascii="宋体" w:hAnsi="宋体" w:hint="eastAsia"/>
          <w:sz w:val="32"/>
          <w:szCs w:val="32"/>
        </w:rPr>
        <w:t>）其他财政事务支出</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8</w:t>
      </w:r>
      <w:r w:rsidRPr="0051190C">
        <w:rPr>
          <w:rFonts w:ascii="宋体" w:hAnsi="宋体" w:hint="eastAsia"/>
          <w:sz w:val="32"/>
          <w:szCs w:val="32"/>
        </w:rPr>
        <w:t>）其他一般公共服务支出</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 xml:space="preserve">2. </w:t>
      </w:r>
      <w:r w:rsidRPr="0051190C">
        <w:rPr>
          <w:rFonts w:ascii="宋体" w:hAnsi="宋体" w:hint="eastAsia"/>
          <w:sz w:val="32"/>
          <w:szCs w:val="32"/>
        </w:rPr>
        <w:t>科学技术支出</w:t>
      </w:r>
      <w:r>
        <w:rPr>
          <w:rFonts w:ascii="宋体" w:hAnsi="宋体"/>
          <w:sz w:val="32"/>
          <w:szCs w:val="32"/>
        </w:rPr>
        <w:t>0</w:t>
      </w:r>
      <w:r w:rsidRPr="0051190C">
        <w:rPr>
          <w:rFonts w:ascii="宋体" w:hAnsi="宋体" w:hint="eastAsia"/>
          <w:sz w:val="32"/>
          <w:szCs w:val="32"/>
        </w:rPr>
        <w:t>万元，包括：</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其他科学技术支出</w:t>
      </w:r>
      <w:r>
        <w:rPr>
          <w:rFonts w:ascii="宋体" w:hAnsi="宋体"/>
          <w:sz w:val="32"/>
          <w:szCs w:val="32"/>
        </w:rPr>
        <w:t>0</w:t>
      </w:r>
      <w:r w:rsidRPr="0051190C">
        <w:rPr>
          <w:rFonts w:ascii="宋体" w:hAnsi="宋体" w:hint="eastAsia"/>
          <w:sz w:val="32"/>
          <w:szCs w:val="32"/>
        </w:rPr>
        <w:t>万元，主要是…等支出。</w:t>
      </w:r>
    </w:p>
    <w:p w:rsidR="00FD6B7F" w:rsidRPr="00F0761E" w:rsidRDefault="00FD6B7F" w:rsidP="00F0761E">
      <w:pPr>
        <w:spacing w:line="600" w:lineRule="atLeast"/>
        <w:ind w:firstLine="660"/>
        <w:rPr>
          <w:rFonts w:ascii="宋体"/>
          <w:sz w:val="32"/>
          <w:szCs w:val="32"/>
        </w:rPr>
      </w:pPr>
      <w:r w:rsidRPr="0051190C">
        <w:rPr>
          <w:rFonts w:ascii="宋体" w:hAnsi="宋体"/>
          <w:sz w:val="32"/>
          <w:szCs w:val="32"/>
        </w:rPr>
        <w:t xml:space="preserve">3. </w:t>
      </w:r>
      <w:r w:rsidRPr="0051190C">
        <w:rPr>
          <w:rFonts w:ascii="宋体" w:hAnsi="宋体" w:hint="eastAsia"/>
          <w:sz w:val="32"/>
          <w:szCs w:val="32"/>
        </w:rPr>
        <w:t>社会保障和就业支出</w:t>
      </w:r>
      <w:r>
        <w:rPr>
          <w:rFonts w:ascii="宋体" w:hAnsi="宋体"/>
          <w:sz w:val="32"/>
          <w:szCs w:val="32"/>
        </w:rPr>
        <w:t>3.97</w:t>
      </w:r>
      <w:r w:rsidRPr="0051190C">
        <w:rPr>
          <w:rFonts w:ascii="宋体" w:hAnsi="宋体" w:hint="eastAsia"/>
          <w:sz w:val="32"/>
          <w:szCs w:val="32"/>
        </w:rPr>
        <w:t>万元，包括：</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1</w:t>
      </w:r>
      <w:r w:rsidRPr="0051190C">
        <w:rPr>
          <w:rFonts w:ascii="宋体" w:hAnsi="宋体" w:hint="eastAsia"/>
          <w:sz w:val="32"/>
          <w:szCs w:val="32"/>
        </w:rPr>
        <w:t>）归口管理的行政单位离退休…万元，主要是…等支出。</w:t>
      </w:r>
    </w:p>
    <w:p w:rsidR="00FD6B7F" w:rsidRPr="00C711FB" w:rsidRDefault="00FD6B7F" w:rsidP="00C711FB">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2</w:t>
      </w:r>
      <w:r w:rsidRPr="0051190C">
        <w:rPr>
          <w:rFonts w:ascii="宋体" w:hAnsi="宋体" w:hint="eastAsia"/>
          <w:sz w:val="32"/>
          <w:szCs w:val="32"/>
        </w:rPr>
        <w:t>）事业单位离退休</w:t>
      </w:r>
      <w:r>
        <w:rPr>
          <w:rFonts w:ascii="宋体" w:hAnsi="宋体"/>
          <w:sz w:val="32"/>
          <w:szCs w:val="32"/>
        </w:rPr>
        <w:t>0.2</w:t>
      </w:r>
      <w:r w:rsidRPr="0051190C">
        <w:rPr>
          <w:rFonts w:ascii="宋体" w:hAnsi="宋体" w:hint="eastAsia"/>
          <w:sz w:val="32"/>
          <w:szCs w:val="32"/>
        </w:rPr>
        <w:t>万元，主要是</w:t>
      </w:r>
      <w:r>
        <w:rPr>
          <w:rFonts w:ascii="宋体" w:hAnsi="宋体" w:hint="eastAsia"/>
          <w:sz w:val="32"/>
          <w:szCs w:val="32"/>
        </w:rPr>
        <w:t>退休人员取暖费</w:t>
      </w:r>
      <w:r w:rsidRPr="0051190C">
        <w:rPr>
          <w:rFonts w:ascii="宋体" w:hAnsi="宋体" w:hint="eastAsia"/>
          <w:sz w:val="32"/>
          <w:szCs w:val="32"/>
        </w:rPr>
        <w:t>支出。</w:t>
      </w:r>
    </w:p>
    <w:p w:rsidR="00FD6B7F" w:rsidRDefault="00FD6B7F" w:rsidP="00F0761E">
      <w:pPr>
        <w:spacing w:line="600" w:lineRule="atLeast"/>
        <w:ind w:firstLine="660"/>
        <w:rPr>
          <w:rFonts w:ascii="宋体"/>
          <w:sz w:val="32"/>
          <w:szCs w:val="32"/>
        </w:rPr>
      </w:pPr>
      <w:r>
        <w:rPr>
          <w:rFonts w:ascii="宋体" w:hAnsi="宋体" w:hint="eastAsia"/>
          <w:sz w:val="32"/>
          <w:szCs w:val="32"/>
        </w:rPr>
        <w:t>（</w:t>
      </w:r>
      <w:r>
        <w:rPr>
          <w:rFonts w:ascii="宋体" w:hAnsi="宋体"/>
          <w:sz w:val="32"/>
          <w:szCs w:val="32"/>
        </w:rPr>
        <w:t>3</w:t>
      </w:r>
      <w:r>
        <w:rPr>
          <w:rFonts w:ascii="宋体" w:hAnsi="宋体" w:hint="eastAsia"/>
          <w:sz w:val="32"/>
          <w:szCs w:val="32"/>
        </w:rPr>
        <w:t>）机关事业单位基本养老保险缴费支出</w:t>
      </w:r>
      <w:r>
        <w:rPr>
          <w:rFonts w:ascii="宋体" w:hAnsi="宋体"/>
          <w:sz w:val="32"/>
          <w:szCs w:val="32"/>
        </w:rPr>
        <w:t>0.96</w:t>
      </w:r>
      <w:r>
        <w:rPr>
          <w:rFonts w:ascii="宋体" w:hAnsi="宋体" w:hint="eastAsia"/>
          <w:sz w:val="32"/>
          <w:szCs w:val="32"/>
        </w:rPr>
        <w:t>万元。</w:t>
      </w:r>
    </w:p>
    <w:p w:rsidR="00FD6B7F" w:rsidRPr="00F0761E" w:rsidRDefault="00FD6B7F" w:rsidP="00F0761E">
      <w:pPr>
        <w:spacing w:line="600" w:lineRule="atLeast"/>
        <w:ind w:firstLine="660"/>
        <w:rPr>
          <w:rFonts w:ascii="宋体"/>
          <w:sz w:val="32"/>
          <w:szCs w:val="32"/>
        </w:rPr>
      </w:pPr>
      <w:r>
        <w:rPr>
          <w:rFonts w:ascii="宋体" w:hAnsi="宋体" w:hint="eastAsia"/>
          <w:sz w:val="32"/>
          <w:szCs w:val="32"/>
        </w:rPr>
        <w:t>（</w:t>
      </w:r>
      <w:r>
        <w:rPr>
          <w:rFonts w:ascii="宋体" w:hAnsi="宋体"/>
          <w:sz w:val="32"/>
          <w:szCs w:val="32"/>
        </w:rPr>
        <w:t>4</w:t>
      </w:r>
      <w:r>
        <w:rPr>
          <w:rFonts w:ascii="宋体" w:hAnsi="宋体" w:hint="eastAsia"/>
          <w:sz w:val="32"/>
          <w:szCs w:val="32"/>
        </w:rPr>
        <w:t>）机关事业单位职业年金缴费支出</w:t>
      </w:r>
      <w:r>
        <w:rPr>
          <w:rFonts w:ascii="宋体" w:hAnsi="宋体"/>
          <w:sz w:val="32"/>
          <w:szCs w:val="32"/>
        </w:rPr>
        <w:t>2.81</w:t>
      </w:r>
      <w:r>
        <w:rPr>
          <w:rFonts w:ascii="宋体" w:hAnsi="宋体" w:hint="eastAsia"/>
          <w:sz w:val="32"/>
          <w:szCs w:val="32"/>
        </w:rPr>
        <w:t>万元。</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4.</w:t>
      </w:r>
      <w:r w:rsidRPr="0051190C">
        <w:rPr>
          <w:rFonts w:ascii="宋体" w:hAnsi="宋体" w:hint="eastAsia"/>
          <w:sz w:val="32"/>
          <w:szCs w:val="32"/>
        </w:rPr>
        <w:t>医疗卫生支出</w:t>
      </w:r>
      <w:r>
        <w:rPr>
          <w:rFonts w:ascii="宋体" w:hAnsi="宋体"/>
          <w:sz w:val="32"/>
          <w:szCs w:val="32"/>
        </w:rPr>
        <w:t>0</w:t>
      </w:r>
      <w:r w:rsidRPr="0051190C">
        <w:rPr>
          <w:rFonts w:ascii="宋体" w:hAnsi="宋体" w:hint="eastAsia"/>
          <w:sz w:val="32"/>
          <w:szCs w:val="32"/>
        </w:rPr>
        <w:t>万元，包括：</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1</w:t>
      </w:r>
      <w:r w:rsidRPr="0051190C">
        <w:rPr>
          <w:rFonts w:ascii="宋体" w:hAnsi="宋体" w:hint="eastAsia"/>
          <w:sz w:val="32"/>
          <w:szCs w:val="32"/>
        </w:rPr>
        <w:t>）行政单位医疗</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2</w:t>
      </w:r>
      <w:r w:rsidRPr="0051190C">
        <w:rPr>
          <w:rFonts w:ascii="宋体" w:hAnsi="宋体" w:hint="eastAsia"/>
          <w:sz w:val="32"/>
          <w:szCs w:val="32"/>
        </w:rPr>
        <w:t>）事业单位医疗</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3</w:t>
      </w:r>
      <w:r w:rsidRPr="0051190C">
        <w:rPr>
          <w:rFonts w:ascii="宋体" w:hAnsi="宋体" w:hint="eastAsia"/>
          <w:sz w:val="32"/>
          <w:szCs w:val="32"/>
        </w:rPr>
        <w:t>）其他医疗卫生支出</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 xml:space="preserve">5. </w:t>
      </w:r>
      <w:r w:rsidRPr="0051190C">
        <w:rPr>
          <w:rFonts w:ascii="宋体" w:hAnsi="宋体" w:hint="eastAsia"/>
          <w:sz w:val="32"/>
          <w:szCs w:val="32"/>
        </w:rPr>
        <w:t>农林水事务支出</w:t>
      </w:r>
      <w:r>
        <w:rPr>
          <w:rFonts w:ascii="宋体" w:hAnsi="宋体"/>
          <w:sz w:val="32"/>
          <w:szCs w:val="32"/>
        </w:rPr>
        <w:t>0</w:t>
      </w:r>
      <w:r w:rsidRPr="0051190C">
        <w:rPr>
          <w:rFonts w:ascii="宋体" w:hAnsi="宋体" w:hint="eastAsia"/>
          <w:sz w:val="32"/>
          <w:szCs w:val="32"/>
        </w:rPr>
        <w:t>万元，包括：</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其他农业支出</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 xml:space="preserve">6. </w:t>
      </w:r>
      <w:r w:rsidRPr="0051190C">
        <w:rPr>
          <w:rFonts w:ascii="宋体" w:hAnsi="宋体" w:hint="eastAsia"/>
          <w:sz w:val="32"/>
          <w:szCs w:val="32"/>
        </w:rPr>
        <w:t>交通运输支出</w:t>
      </w:r>
      <w:r>
        <w:rPr>
          <w:rFonts w:ascii="宋体" w:hAnsi="宋体"/>
          <w:sz w:val="32"/>
          <w:szCs w:val="32"/>
        </w:rPr>
        <w:t>0</w:t>
      </w:r>
      <w:r w:rsidRPr="0051190C">
        <w:rPr>
          <w:rFonts w:ascii="宋体" w:hAnsi="宋体" w:hint="eastAsia"/>
          <w:sz w:val="32"/>
          <w:szCs w:val="32"/>
        </w:rPr>
        <w:t>万元，包括：</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石油价格改革补贴其他支出</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 xml:space="preserve">7. </w:t>
      </w:r>
      <w:r w:rsidRPr="0051190C">
        <w:rPr>
          <w:rFonts w:ascii="宋体" w:hAnsi="宋体" w:hint="eastAsia"/>
          <w:sz w:val="32"/>
          <w:szCs w:val="32"/>
        </w:rPr>
        <w:t>资源勘探电力信息等事务支出</w:t>
      </w:r>
      <w:r>
        <w:rPr>
          <w:rFonts w:ascii="宋体" w:hAnsi="宋体"/>
          <w:sz w:val="32"/>
          <w:szCs w:val="32"/>
        </w:rPr>
        <w:t>0</w:t>
      </w:r>
      <w:r w:rsidRPr="0051190C">
        <w:rPr>
          <w:rFonts w:ascii="宋体" w:hAnsi="宋体" w:hint="eastAsia"/>
          <w:sz w:val="32"/>
          <w:szCs w:val="32"/>
        </w:rPr>
        <w:t>万元，包括：</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其他工业和信息产业监管支出</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8.</w:t>
      </w:r>
      <w:r w:rsidRPr="0051190C">
        <w:rPr>
          <w:rFonts w:ascii="宋体" w:hAnsi="宋体" w:hint="eastAsia"/>
          <w:sz w:val="32"/>
          <w:szCs w:val="32"/>
        </w:rPr>
        <w:t>商业服务业等事务支出</w:t>
      </w:r>
      <w:r>
        <w:rPr>
          <w:rFonts w:ascii="宋体" w:hAnsi="宋体"/>
          <w:sz w:val="32"/>
          <w:szCs w:val="32"/>
        </w:rPr>
        <w:t>0</w:t>
      </w:r>
      <w:r w:rsidRPr="0051190C">
        <w:rPr>
          <w:rFonts w:ascii="宋体" w:hAnsi="宋体" w:hint="eastAsia"/>
          <w:sz w:val="32"/>
          <w:szCs w:val="32"/>
        </w:rPr>
        <w:t>万元，包括：</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1</w:t>
      </w:r>
      <w:r w:rsidRPr="0051190C">
        <w:rPr>
          <w:rFonts w:ascii="宋体" w:hAnsi="宋体" w:hint="eastAsia"/>
          <w:sz w:val="32"/>
          <w:szCs w:val="32"/>
        </w:rPr>
        <w:t>）其他商业流通事务支出</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w:t>
      </w:r>
      <w:r w:rsidRPr="0051190C">
        <w:rPr>
          <w:rFonts w:ascii="宋体" w:hAnsi="宋体"/>
          <w:sz w:val="32"/>
          <w:szCs w:val="32"/>
        </w:rPr>
        <w:t>2</w:t>
      </w:r>
      <w:r w:rsidRPr="0051190C">
        <w:rPr>
          <w:rFonts w:ascii="宋体" w:hAnsi="宋体" w:hint="eastAsia"/>
          <w:sz w:val="32"/>
          <w:szCs w:val="32"/>
        </w:rPr>
        <w:t>）其他涉外发展服务支出</w:t>
      </w:r>
      <w:r>
        <w:rPr>
          <w:rFonts w:ascii="宋体" w:hAnsi="宋体"/>
          <w:sz w:val="32"/>
          <w:szCs w:val="32"/>
        </w:rPr>
        <w:t>0</w:t>
      </w:r>
      <w:r w:rsidRPr="0051190C">
        <w:rPr>
          <w:rFonts w:ascii="宋体" w:hAnsi="宋体" w:hint="eastAsia"/>
          <w:sz w:val="32"/>
          <w:szCs w:val="32"/>
        </w:rPr>
        <w:t>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sz w:val="32"/>
          <w:szCs w:val="32"/>
        </w:rPr>
        <w:t xml:space="preserve">9. </w:t>
      </w:r>
      <w:r w:rsidRPr="0051190C">
        <w:rPr>
          <w:rFonts w:ascii="宋体" w:hAnsi="宋体" w:hint="eastAsia"/>
          <w:sz w:val="32"/>
          <w:szCs w:val="32"/>
        </w:rPr>
        <w:t>国土资源气象等事务支出</w:t>
      </w:r>
      <w:r>
        <w:rPr>
          <w:rFonts w:ascii="宋体" w:hAnsi="宋体"/>
          <w:sz w:val="32"/>
          <w:szCs w:val="32"/>
        </w:rPr>
        <w:t>0</w:t>
      </w:r>
      <w:r w:rsidRPr="0051190C">
        <w:rPr>
          <w:rFonts w:ascii="宋体" w:hAnsi="宋体" w:hint="eastAsia"/>
          <w:sz w:val="32"/>
          <w:szCs w:val="32"/>
        </w:rPr>
        <w:t>万元，包括：</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其他其他国土资源事务支出</w:t>
      </w:r>
      <w:r>
        <w:rPr>
          <w:rFonts w:ascii="宋体" w:hAnsi="宋体"/>
          <w:sz w:val="32"/>
          <w:szCs w:val="32"/>
        </w:rPr>
        <w:t>0</w:t>
      </w:r>
      <w:r w:rsidRPr="0051190C">
        <w:rPr>
          <w:rFonts w:ascii="宋体" w:hAnsi="宋体" w:hint="eastAsia"/>
          <w:sz w:val="32"/>
          <w:szCs w:val="32"/>
        </w:rPr>
        <w:t>万元，主要是…等支出。</w:t>
      </w:r>
    </w:p>
    <w:p w:rsidR="00FD6B7F" w:rsidRPr="0003715F" w:rsidRDefault="00FD6B7F" w:rsidP="0003715F">
      <w:pPr>
        <w:spacing w:line="600" w:lineRule="atLeast"/>
        <w:ind w:firstLine="660"/>
        <w:rPr>
          <w:rFonts w:ascii="宋体"/>
          <w:sz w:val="32"/>
          <w:szCs w:val="32"/>
        </w:rPr>
      </w:pPr>
      <w:r w:rsidRPr="0051190C">
        <w:rPr>
          <w:rFonts w:ascii="宋体" w:hAnsi="宋体"/>
          <w:sz w:val="32"/>
          <w:szCs w:val="32"/>
        </w:rPr>
        <w:t xml:space="preserve">10. </w:t>
      </w:r>
      <w:r w:rsidRPr="0051190C">
        <w:rPr>
          <w:rFonts w:ascii="宋体" w:hAnsi="宋体" w:hint="eastAsia"/>
          <w:sz w:val="32"/>
          <w:szCs w:val="32"/>
        </w:rPr>
        <w:t>住房保障支出</w:t>
      </w:r>
      <w:r>
        <w:rPr>
          <w:rFonts w:ascii="宋体" w:hAnsi="宋体"/>
          <w:sz w:val="32"/>
          <w:szCs w:val="32"/>
        </w:rPr>
        <w:t>0.72</w:t>
      </w:r>
      <w:r w:rsidRPr="0051190C">
        <w:rPr>
          <w:rFonts w:ascii="宋体" w:hAnsi="宋体" w:hint="eastAsia"/>
          <w:sz w:val="32"/>
          <w:szCs w:val="32"/>
        </w:rPr>
        <w:t>万元，包括：</w:t>
      </w:r>
    </w:p>
    <w:p w:rsidR="00FD6B7F" w:rsidRDefault="00FD6B7F" w:rsidP="0003715F">
      <w:pPr>
        <w:spacing w:line="600" w:lineRule="atLeast"/>
        <w:ind w:firstLine="660"/>
        <w:rPr>
          <w:rFonts w:ascii="宋体"/>
          <w:sz w:val="32"/>
          <w:szCs w:val="32"/>
        </w:rPr>
      </w:pPr>
      <w:r w:rsidRPr="0051190C">
        <w:rPr>
          <w:rFonts w:ascii="宋体" w:hAnsi="宋体" w:hint="eastAsia"/>
          <w:sz w:val="32"/>
          <w:szCs w:val="32"/>
        </w:rPr>
        <w:t>住房公积金</w:t>
      </w:r>
      <w:r>
        <w:rPr>
          <w:rFonts w:ascii="宋体" w:hAnsi="宋体"/>
          <w:sz w:val="32"/>
          <w:szCs w:val="32"/>
        </w:rPr>
        <w:t>0.72</w:t>
      </w:r>
      <w:r w:rsidRPr="0051190C">
        <w:rPr>
          <w:rFonts w:ascii="宋体" w:hAnsi="宋体" w:hint="eastAsia"/>
          <w:sz w:val="32"/>
          <w:szCs w:val="32"/>
        </w:rPr>
        <w:t>万元，主要是</w:t>
      </w:r>
      <w:r>
        <w:rPr>
          <w:rFonts w:ascii="宋体" w:hAnsi="宋体" w:hint="eastAsia"/>
          <w:sz w:val="32"/>
          <w:szCs w:val="32"/>
        </w:rPr>
        <w:t>住房公积金</w:t>
      </w:r>
      <w:r w:rsidRPr="0051190C">
        <w:rPr>
          <w:rFonts w:ascii="宋体" w:hAnsi="宋体" w:hint="eastAsia"/>
          <w:sz w:val="32"/>
          <w:szCs w:val="32"/>
        </w:rPr>
        <w:t>支出。</w:t>
      </w:r>
    </w:p>
    <w:p w:rsidR="00FD6B7F" w:rsidRDefault="00FD6B7F" w:rsidP="00EF4039">
      <w:pPr>
        <w:spacing w:line="600" w:lineRule="atLeast"/>
        <w:ind w:firstLine="660"/>
        <w:rPr>
          <w:rFonts w:ascii="宋体"/>
          <w:sz w:val="32"/>
          <w:szCs w:val="32"/>
        </w:rPr>
      </w:pPr>
      <w:r>
        <w:rPr>
          <w:rFonts w:ascii="宋体" w:hAnsi="宋体"/>
          <w:sz w:val="32"/>
          <w:szCs w:val="32"/>
        </w:rPr>
        <w:t>11.</w:t>
      </w:r>
      <w:r>
        <w:rPr>
          <w:rFonts w:ascii="宋体" w:hAnsi="宋体" w:hint="eastAsia"/>
          <w:sz w:val="32"/>
          <w:szCs w:val="32"/>
        </w:rPr>
        <w:t>卫生健康支出</w:t>
      </w:r>
      <w:r>
        <w:rPr>
          <w:rFonts w:ascii="宋体" w:hAnsi="宋体"/>
          <w:sz w:val="32"/>
          <w:szCs w:val="32"/>
        </w:rPr>
        <w:t>10.82</w:t>
      </w:r>
      <w:r>
        <w:rPr>
          <w:rFonts w:ascii="宋体" w:hAnsi="宋体" w:hint="eastAsia"/>
          <w:sz w:val="32"/>
          <w:szCs w:val="32"/>
        </w:rPr>
        <w:t>万元，主要是疾病预防控制机构和行政事业单位医疗支出。</w:t>
      </w:r>
    </w:p>
    <w:p w:rsidR="00FD6B7F" w:rsidRPr="0003715F" w:rsidRDefault="00FD6B7F" w:rsidP="00EF4039">
      <w:pPr>
        <w:spacing w:line="600" w:lineRule="atLeast"/>
        <w:ind w:firstLine="660"/>
        <w:rPr>
          <w:rFonts w:ascii="宋体"/>
          <w:sz w:val="32"/>
          <w:szCs w:val="32"/>
        </w:rPr>
      </w:pPr>
      <w:r>
        <w:rPr>
          <w:rFonts w:ascii="宋体" w:hAnsi="宋体"/>
          <w:sz w:val="32"/>
          <w:szCs w:val="32"/>
        </w:rPr>
        <w:t>12.</w:t>
      </w:r>
      <w:r>
        <w:rPr>
          <w:rFonts w:ascii="宋体" w:hAnsi="宋体" w:hint="eastAsia"/>
          <w:sz w:val="32"/>
          <w:szCs w:val="32"/>
        </w:rPr>
        <w:t>抗疫特别国债安排的支出</w:t>
      </w:r>
      <w:r>
        <w:rPr>
          <w:rFonts w:ascii="宋体" w:hAnsi="宋体"/>
          <w:sz w:val="32"/>
          <w:szCs w:val="32"/>
        </w:rPr>
        <w:t>0.32</w:t>
      </w:r>
      <w:r>
        <w:rPr>
          <w:rFonts w:ascii="宋体" w:hAnsi="宋体" w:hint="eastAsia"/>
          <w:sz w:val="32"/>
          <w:szCs w:val="32"/>
        </w:rPr>
        <w:t>万元，主要是其他抗疫相关支出。</w:t>
      </w:r>
    </w:p>
    <w:p w:rsidR="00FD6B7F" w:rsidRPr="00EF4039" w:rsidRDefault="00FD6B7F" w:rsidP="00EF4039">
      <w:pPr>
        <w:spacing w:line="600" w:lineRule="atLeast"/>
        <w:ind w:firstLine="660"/>
        <w:rPr>
          <w:rFonts w:ascii="宋体"/>
          <w:sz w:val="32"/>
          <w:szCs w:val="32"/>
        </w:rPr>
      </w:pPr>
      <w:r>
        <w:rPr>
          <w:rFonts w:ascii="宋体" w:hAnsi="宋体"/>
          <w:sz w:val="32"/>
          <w:szCs w:val="32"/>
        </w:rPr>
        <w:t>13</w:t>
      </w:r>
      <w:r w:rsidRPr="0051190C">
        <w:rPr>
          <w:rFonts w:ascii="宋体" w:hAnsi="宋体"/>
          <w:sz w:val="32"/>
          <w:szCs w:val="32"/>
        </w:rPr>
        <w:t xml:space="preserve"> </w:t>
      </w:r>
      <w:r w:rsidRPr="0051190C">
        <w:rPr>
          <w:rFonts w:ascii="宋体" w:hAnsi="宋体" w:hint="eastAsia"/>
          <w:sz w:val="32"/>
          <w:szCs w:val="32"/>
        </w:rPr>
        <w:t>其他支出</w:t>
      </w:r>
      <w:r>
        <w:rPr>
          <w:rFonts w:ascii="宋体"/>
          <w:sz w:val="32"/>
          <w:szCs w:val="32"/>
        </w:rPr>
        <w:t>0</w:t>
      </w:r>
      <w:r w:rsidRPr="0051190C">
        <w:rPr>
          <w:rFonts w:ascii="宋体" w:hAnsi="宋体" w:hint="eastAsia"/>
          <w:sz w:val="32"/>
          <w:szCs w:val="32"/>
        </w:rPr>
        <w:t>万元，包括：</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其他支出…万元，主要是…等支出。</w:t>
      </w:r>
    </w:p>
    <w:p w:rsidR="00FD6B7F" w:rsidRPr="0051190C" w:rsidRDefault="00FD6B7F" w:rsidP="00463D69">
      <w:pPr>
        <w:spacing w:line="600" w:lineRule="atLeast"/>
        <w:ind w:firstLine="660"/>
        <w:rPr>
          <w:rFonts w:ascii="宋体"/>
          <w:sz w:val="32"/>
          <w:szCs w:val="32"/>
        </w:rPr>
      </w:pPr>
      <w:r w:rsidRPr="0051190C">
        <w:rPr>
          <w:rFonts w:ascii="宋体" w:hAnsi="宋体" w:hint="eastAsia"/>
          <w:sz w:val="32"/>
          <w:szCs w:val="32"/>
        </w:rPr>
        <w:t>三、公共预算财政拨款“三公”经费支出决算情况</w:t>
      </w:r>
    </w:p>
    <w:p w:rsidR="00FD6B7F" w:rsidRPr="0051190C" w:rsidRDefault="00FD6B7F" w:rsidP="00463D69">
      <w:pPr>
        <w:spacing w:line="600" w:lineRule="atLeast"/>
        <w:ind w:firstLine="645"/>
        <w:rPr>
          <w:rFonts w:ascii="宋体"/>
          <w:sz w:val="32"/>
          <w:szCs w:val="32"/>
        </w:rPr>
      </w:pPr>
      <w:r>
        <w:rPr>
          <w:rFonts w:ascii="宋体" w:hAnsi="宋体"/>
          <w:sz w:val="32"/>
          <w:szCs w:val="32"/>
        </w:rPr>
        <w:t>2020</w:t>
      </w:r>
      <w:r w:rsidRPr="0051190C">
        <w:rPr>
          <w:rFonts w:ascii="宋体" w:hAnsi="宋体" w:hint="eastAsia"/>
          <w:sz w:val="32"/>
          <w:szCs w:val="32"/>
        </w:rPr>
        <w:t>年度公共预算财政拨款安排的“三公”经费支出</w:t>
      </w:r>
      <w:r>
        <w:rPr>
          <w:rFonts w:ascii="宋体"/>
          <w:sz w:val="32"/>
          <w:szCs w:val="32"/>
        </w:rPr>
        <w:t>0</w:t>
      </w:r>
      <w:r w:rsidRPr="0051190C">
        <w:rPr>
          <w:rFonts w:ascii="宋体" w:hAnsi="宋体" w:hint="eastAsia"/>
          <w:sz w:val="32"/>
          <w:szCs w:val="32"/>
        </w:rPr>
        <w:t>万元，其中：因公出国（境）费</w:t>
      </w:r>
      <w:r>
        <w:rPr>
          <w:rFonts w:ascii="宋体"/>
          <w:sz w:val="32"/>
          <w:szCs w:val="32"/>
        </w:rPr>
        <w:t>0</w:t>
      </w:r>
      <w:r w:rsidRPr="0051190C">
        <w:rPr>
          <w:rFonts w:ascii="宋体" w:hAnsi="宋体" w:hint="eastAsia"/>
          <w:sz w:val="32"/>
          <w:szCs w:val="32"/>
        </w:rPr>
        <w:t>万元，公务接待费</w:t>
      </w:r>
      <w:r>
        <w:rPr>
          <w:rFonts w:ascii="宋体"/>
          <w:sz w:val="32"/>
          <w:szCs w:val="32"/>
        </w:rPr>
        <w:t>0</w:t>
      </w:r>
      <w:r w:rsidRPr="0051190C">
        <w:rPr>
          <w:rFonts w:ascii="宋体" w:hAnsi="宋体" w:hint="eastAsia"/>
          <w:sz w:val="32"/>
          <w:szCs w:val="32"/>
        </w:rPr>
        <w:t>万元，公务用车购置及运行维护费</w:t>
      </w:r>
      <w:r>
        <w:rPr>
          <w:rFonts w:ascii="宋体"/>
          <w:sz w:val="32"/>
          <w:szCs w:val="32"/>
        </w:rPr>
        <w:t>0</w:t>
      </w:r>
      <w:r w:rsidRPr="0051190C">
        <w:rPr>
          <w:rFonts w:ascii="宋体" w:hAnsi="宋体" w:hint="eastAsia"/>
          <w:sz w:val="32"/>
          <w:szCs w:val="32"/>
        </w:rPr>
        <w:t>万元。</w:t>
      </w:r>
      <w:r>
        <w:rPr>
          <w:rFonts w:ascii="宋体" w:hAnsi="宋体"/>
          <w:sz w:val="32"/>
          <w:szCs w:val="32"/>
        </w:rPr>
        <w:t>2020</w:t>
      </w:r>
      <w:r w:rsidRPr="0051190C">
        <w:rPr>
          <w:rFonts w:ascii="宋体" w:hAnsi="宋体" w:hint="eastAsia"/>
          <w:sz w:val="32"/>
          <w:szCs w:val="32"/>
        </w:rPr>
        <w:t>年度“三公”经费支出比</w:t>
      </w:r>
      <w:r w:rsidRPr="0051190C">
        <w:rPr>
          <w:rFonts w:ascii="宋体" w:hAnsi="宋体"/>
          <w:sz w:val="32"/>
          <w:szCs w:val="32"/>
        </w:rPr>
        <w:t>2018</w:t>
      </w:r>
      <w:r w:rsidRPr="0051190C">
        <w:rPr>
          <w:rFonts w:ascii="宋体" w:hAnsi="宋体" w:hint="eastAsia"/>
          <w:sz w:val="32"/>
          <w:szCs w:val="32"/>
        </w:rPr>
        <w:t>年减少（增加）</w:t>
      </w:r>
      <w:r>
        <w:rPr>
          <w:rFonts w:ascii="宋体"/>
          <w:sz w:val="32"/>
          <w:szCs w:val="32"/>
        </w:rPr>
        <w:t>0</w:t>
      </w:r>
      <w:r w:rsidRPr="0051190C">
        <w:rPr>
          <w:rFonts w:ascii="宋体" w:hAnsi="宋体" w:hint="eastAsia"/>
          <w:sz w:val="32"/>
          <w:szCs w:val="32"/>
        </w:rPr>
        <w:t>万元，下降（增长）</w:t>
      </w:r>
      <w:r>
        <w:rPr>
          <w:rFonts w:ascii="宋体"/>
          <w:sz w:val="32"/>
          <w:szCs w:val="32"/>
        </w:rPr>
        <w:t>0</w:t>
      </w:r>
      <w:r w:rsidRPr="0051190C">
        <w:rPr>
          <w:rFonts w:ascii="宋体" w:hAnsi="宋体"/>
          <w:sz w:val="32"/>
          <w:szCs w:val="32"/>
        </w:rPr>
        <w:t>%</w:t>
      </w:r>
      <w:r w:rsidRPr="0051190C">
        <w:rPr>
          <w:rFonts w:ascii="宋体" w:hAnsi="宋体" w:hint="eastAsia"/>
          <w:sz w:val="32"/>
          <w:szCs w:val="32"/>
        </w:rPr>
        <w:t>，主要是…等原因。</w:t>
      </w:r>
    </w:p>
    <w:p w:rsidR="00FD6B7F" w:rsidRPr="0051190C" w:rsidRDefault="00FD6B7F" w:rsidP="00463D69">
      <w:pPr>
        <w:spacing w:line="600" w:lineRule="atLeast"/>
        <w:ind w:firstLine="645"/>
        <w:rPr>
          <w:rFonts w:ascii="宋体"/>
          <w:sz w:val="32"/>
          <w:szCs w:val="32"/>
        </w:rPr>
      </w:pPr>
      <w:r w:rsidRPr="0051190C">
        <w:rPr>
          <w:rFonts w:ascii="宋体" w:hAnsi="宋体"/>
          <w:sz w:val="32"/>
          <w:szCs w:val="32"/>
        </w:rPr>
        <w:t>1.</w:t>
      </w:r>
      <w:r w:rsidRPr="0051190C">
        <w:rPr>
          <w:rFonts w:ascii="宋体" w:hAnsi="宋体" w:hint="eastAsia"/>
          <w:sz w:val="32"/>
          <w:szCs w:val="32"/>
        </w:rPr>
        <w:t>因公出国（境）费</w:t>
      </w:r>
      <w:r>
        <w:rPr>
          <w:rFonts w:ascii="宋体"/>
          <w:sz w:val="32"/>
          <w:szCs w:val="32"/>
        </w:rPr>
        <w:t>0</w:t>
      </w:r>
      <w:r w:rsidRPr="0051190C">
        <w:rPr>
          <w:rFonts w:ascii="宋体" w:hAnsi="宋体" w:hint="eastAsia"/>
          <w:sz w:val="32"/>
          <w:szCs w:val="32"/>
        </w:rPr>
        <w:t>万元，主要用于</w:t>
      </w:r>
      <w:r>
        <w:rPr>
          <w:rFonts w:ascii="宋体"/>
          <w:sz w:val="32"/>
          <w:szCs w:val="32"/>
        </w:rPr>
        <w:t>0</w:t>
      </w:r>
      <w:r w:rsidRPr="0051190C">
        <w:rPr>
          <w:rFonts w:ascii="宋体" w:hAnsi="宋体" w:hint="eastAsia"/>
          <w:sz w:val="32"/>
          <w:szCs w:val="32"/>
        </w:rPr>
        <w:t>等，</w:t>
      </w:r>
      <w:r>
        <w:rPr>
          <w:rFonts w:ascii="宋体" w:hAnsi="宋体"/>
          <w:sz w:val="32"/>
          <w:szCs w:val="32"/>
        </w:rPr>
        <w:t>2020</w:t>
      </w:r>
      <w:r w:rsidRPr="0051190C">
        <w:rPr>
          <w:rFonts w:ascii="宋体" w:hAnsi="宋体" w:hint="eastAsia"/>
          <w:sz w:val="32"/>
          <w:szCs w:val="32"/>
        </w:rPr>
        <w:t>年参加出国（境）团组</w:t>
      </w:r>
      <w:r>
        <w:rPr>
          <w:rFonts w:ascii="宋体"/>
          <w:sz w:val="32"/>
          <w:szCs w:val="32"/>
        </w:rPr>
        <w:t>0</w:t>
      </w:r>
      <w:r w:rsidRPr="0051190C">
        <w:rPr>
          <w:rFonts w:ascii="宋体" w:hAnsi="宋体" w:hint="eastAsia"/>
          <w:sz w:val="32"/>
          <w:szCs w:val="32"/>
        </w:rPr>
        <w:t>个，累计</w:t>
      </w:r>
      <w:r>
        <w:rPr>
          <w:rFonts w:ascii="宋体"/>
          <w:sz w:val="32"/>
          <w:szCs w:val="32"/>
        </w:rPr>
        <w:t>0</w:t>
      </w:r>
      <w:r w:rsidRPr="0051190C">
        <w:rPr>
          <w:rFonts w:ascii="宋体" w:hAnsi="宋体" w:hint="eastAsia"/>
          <w:sz w:val="32"/>
          <w:szCs w:val="32"/>
        </w:rPr>
        <w:t>人次。</w:t>
      </w:r>
    </w:p>
    <w:p w:rsidR="00FD6B7F" w:rsidRPr="0051190C" w:rsidRDefault="00FD6B7F" w:rsidP="00463D69">
      <w:pPr>
        <w:spacing w:line="600" w:lineRule="atLeast"/>
        <w:ind w:firstLine="645"/>
        <w:rPr>
          <w:rFonts w:ascii="宋体"/>
          <w:sz w:val="32"/>
          <w:szCs w:val="32"/>
        </w:rPr>
      </w:pPr>
      <w:r w:rsidRPr="0051190C">
        <w:rPr>
          <w:rFonts w:ascii="宋体" w:hAnsi="宋体"/>
          <w:sz w:val="32"/>
          <w:szCs w:val="32"/>
        </w:rPr>
        <w:t>2.</w:t>
      </w:r>
      <w:r w:rsidRPr="0051190C">
        <w:rPr>
          <w:rFonts w:ascii="宋体" w:hAnsi="宋体" w:hint="eastAsia"/>
          <w:sz w:val="32"/>
          <w:szCs w:val="32"/>
        </w:rPr>
        <w:t>公务接待费</w:t>
      </w:r>
      <w:r>
        <w:rPr>
          <w:rFonts w:ascii="宋体"/>
          <w:sz w:val="32"/>
          <w:szCs w:val="32"/>
        </w:rPr>
        <w:t>0</w:t>
      </w:r>
      <w:r w:rsidRPr="0051190C">
        <w:rPr>
          <w:rFonts w:ascii="宋体" w:hAnsi="宋体" w:hint="eastAsia"/>
          <w:sz w:val="32"/>
          <w:szCs w:val="32"/>
        </w:rPr>
        <w:t>万元，主要用于</w:t>
      </w:r>
      <w:r>
        <w:rPr>
          <w:rFonts w:ascii="宋体"/>
          <w:sz w:val="32"/>
          <w:szCs w:val="32"/>
        </w:rPr>
        <w:t>0</w:t>
      </w:r>
      <w:r w:rsidRPr="0051190C">
        <w:rPr>
          <w:rFonts w:ascii="宋体" w:hAnsi="宋体" w:hint="eastAsia"/>
          <w:sz w:val="32"/>
          <w:szCs w:val="32"/>
        </w:rPr>
        <w:t>等，</w:t>
      </w:r>
      <w:r>
        <w:rPr>
          <w:rFonts w:ascii="宋体" w:hAnsi="宋体"/>
          <w:sz w:val="32"/>
          <w:szCs w:val="32"/>
        </w:rPr>
        <w:t>2020</w:t>
      </w:r>
      <w:r w:rsidRPr="0051190C">
        <w:rPr>
          <w:rFonts w:ascii="宋体" w:hAnsi="宋体" w:hint="eastAsia"/>
          <w:sz w:val="32"/>
          <w:szCs w:val="32"/>
        </w:rPr>
        <w:t>年国内公务接待累计…批次，…人，…万元。</w:t>
      </w:r>
    </w:p>
    <w:p w:rsidR="00FD6B7F" w:rsidRPr="0051190C" w:rsidRDefault="00FD6B7F" w:rsidP="00463D69">
      <w:pPr>
        <w:spacing w:line="600" w:lineRule="atLeast"/>
        <w:ind w:firstLine="645"/>
        <w:rPr>
          <w:rFonts w:ascii="宋体"/>
          <w:sz w:val="32"/>
          <w:szCs w:val="32"/>
        </w:rPr>
      </w:pPr>
      <w:r w:rsidRPr="0051190C">
        <w:rPr>
          <w:rFonts w:ascii="宋体" w:hAnsi="宋体"/>
          <w:sz w:val="32"/>
          <w:szCs w:val="32"/>
        </w:rPr>
        <w:t>3.</w:t>
      </w:r>
      <w:r w:rsidRPr="0051190C">
        <w:rPr>
          <w:rFonts w:ascii="宋体" w:hAnsi="宋体" w:hint="eastAsia"/>
          <w:sz w:val="32"/>
          <w:szCs w:val="32"/>
        </w:rPr>
        <w:t>公务用车购置及运行维护费</w:t>
      </w:r>
      <w:r>
        <w:rPr>
          <w:rFonts w:ascii="宋体"/>
          <w:sz w:val="32"/>
          <w:szCs w:val="32"/>
        </w:rPr>
        <w:t>0</w:t>
      </w:r>
      <w:r w:rsidRPr="0051190C">
        <w:rPr>
          <w:rFonts w:ascii="宋体" w:hAnsi="宋体" w:hint="eastAsia"/>
          <w:sz w:val="32"/>
          <w:szCs w:val="32"/>
        </w:rPr>
        <w:t>万元，其中：公务用车购置费…万元，公务用车运行维护费…万元。</w:t>
      </w:r>
      <w:r>
        <w:rPr>
          <w:rFonts w:ascii="宋体" w:hAnsi="宋体"/>
          <w:sz w:val="32"/>
          <w:szCs w:val="32"/>
        </w:rPr>
        <w:t>2020</w:t>
      </w:r>
      <w:r w:rsidRPr="0051190C">
        <w:rPr>
          <w:rFonts w:ascii="宋体" w:hAnsi="宋体" w:hint="eastAsia"/>
          <w:sz w:val="32"/>
          <w:szCs w:val="32"/>
        </w:rPr>
        <w:t>年购置公务用车…辆，年末公务用车保有量…辆。</w:t>
      </w:r>
    </w:p>
    <w:p w:rsidR="00FD6B7F" w:rsidRPr="00367129" w:rsidRDefault="00FD6B7F" w:rsidP="00367129">
      <w:pPr>
        <w:spacing w:line="600" w:lineRule="atLeast"/>
        <w:ind w:firstLineChars="200" w:firstLine="640"/>
        <w:rPr>
          <w:rFonts w:ascii="宋体"/>
          <w:sz w:val="32"/>
          <w:szCs w:val="32"/>
        </w:rPr>
      </w:pPr>
      <w:r w:rsidRPr="00367129">
        <w:rPr>
          <w:rFonts w:ascii="宋体" w:hAnsi="宋体" w:hint="eastAsia"/>
          <w:sz w:val="32"/>
          <w:szCs w:val="32"/>
        </w:rPr>
        <w:t>四、一般公共预算财政拨款基本支出决算情况说明</w:t>
      </w:r>
    </w:p>
    <w:p w:rsidR="00FD6B7F" w:rsidRPr="00367129" w:rsidRDefault="00FD6B7F" w:rsidP="00367129">
      <w:pPr>
        <w:spacing w:line="600" w:lineRule="atLeast"/>
        <w:ind w:firstLineChars="200" w:firstLine="640"/>
        <w:rPr>
          <w:rFonts w:ascii="宋体"/>
          <w:sz w:val="32"/>
          <w:szCs w:val="32"/>
        </w:rPr>
      </w:pPr>
      <w:r w:rsidRPr="00367129">
        <w:rPr>
          <w:rFonts w:ascii="宋体" w:hAnsi="宋体"/>
          <w:sz w:val="32"/>
          <w:szCs w:val="32"/>
        </w:rPr>
        <w:t>2020</w:t>
      </w:r>
      <w:r w:rsidRPr="00367129">
        <w:rPr>
          <w:rFonts w:ascii="宋体" w:hAnsi="宋体" w:hint="eastAsia"/>
          <w:sz w:val="32"/>
          <w:szCs w:val="32"/>
        </w:rPr>
        <w:t>年度一般公共预算财政拨款基本支出</w:t>
      </w:r>
      <w:r>
        <w:rPr>
          <w:rFonts w:ascii="宋体" w:hAnsi="宋体"/>
          <w:sz w:val="32"/>
          <w:szCs w:val="32"/>
        </w:rPr>
        <w:t>15.5</w:t>
      </w:r>
      <w:r w:rsidRPr="00367129">
        <w:rPr>
          <w:rFonts w:ascii="宋体" w:hAnsi="宋体" w:hint="eastAsia"/>
          <w:sz w:val="32"/>
          <w:szCs w:val="32"/>
        </w:rPr>
        <w:t>万元，其中：人员经费</w:t>
      </w:r>
      <w:r>
        <w:rPr>
          <w:rFonts w:ascii="宋体" w:hAnsi="宋体"/>
          <w:sz w:val="32"/>
          <w:szCs w:val="32"/>
        </w:rPr>
        <w:t>15.13</w:t>
      </w:r>
      <w:r w:rsidRPr="00367129">
        <w:rPr>
          <w:rFonts w:ascii="宋体" w:hAnsi="宋体" w:hint="eastAsia"/>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ascii="宋体" w:hAnsi="宋体"/>
          <w:sz w:val="32"/>
          <w:szCs w:val="32"/>
        </w:rPr>
        <w:t>0.37</w:t>
      </w:r>
      <w:r w:rsidRPr="00367129">
        <w:rPr>
          <w:rFonts w:ascii="宋体" w:hAnsi="宋体" w:hint="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FD6B7F" w:rsidRPr="0051190C" w:rsidRDefault="00FD6B7F" w:rsidP="00463D69">
      <w:pPr>
        <w:spacing w:line="600" w:lineRule="atLeast"/>
        <w:ind w:firstLineChars="200" w:firstLine="640"/>
        <w:rPr>
          <w:rFonts w:ascii="宋体"/>
          <w:sz w:val="32"/>
          <w:szCs w:val="32"/>
        </w:rPr>
      </w:pPr>
      <w:r>
        <w:rPr>
          <w:rFonts w:ascii="宋体" w:hAnsi="宋体" w:hint="eastAsia"/>
          <w:sz w:val="32"/>
          <w:szCs w:val="32"/>
        </w:rPr>
        <w:t>五、</w:t>
      </w:r>
      <w:r w:rsidRPr="0051190C">
        <w:rPr>
          <w:rFonts w:ascii="宋体" w:hAnsi="宋体" w:hint="eastAsia"/>
          <w:sz w:val="32"/>
          <w:szCs w:val="32"/>
        </w:rPr>
        <w:t>其他重要事项的情况说明</w:t>
      </w:r>
    </w:p>
    <w:p w:rsidR="00FD6B7F" w:rsidRPr="0051190C" w:rsidRDefault="00FD6B7F" w:rsidP="00463D69">
      <w:pPr>
        <w:spacing w:line="600" w:lineRule="atLeast"/>
        <w:ind w:firstLineChars="200" w:firstLine="643"/>
        <w:rPr>
          <w:rFonts w:ascii="宋体"/>
          <w:b/>
          <w:sz w:val="32"/>
          <w:szCs w:val="32"/>
        </w:rPr>
      </w:pPr>
      <w:r w:rsidRPr="0051190C">
        <w:rPr>
          <w:rFonts w:ascii="宋体" w:hAnsi="宋体" w:hint="eastAsia"/>
          <w:b/>
          <w:sz w:val="32"/>
          <w:szCs w:val="32"/>
        </w:rPr>
        <w:t>（一）机关运行经费支出情况</w:t>
      </w:r>
    </w:p>
    <w:p w:rsidR="00FD6B7F" w:rsidRDefault="00FD6B7F" w:rsidP="00E90F42">
      <w:pPr>
        <w:spacing w:line="600" w:lineRule="atLeast"/>
        <w:ind w:firstLineChars="200" w:firstLine="640"/>
        <w:rPr>
          <w:rFonts w:ascii="宋体"/>
          <w:sz w:val="32"/>
          <w:szCs w:val="32"/>
        </w:rPr>
      </w:pPr>
      <w:r>
        <w:rPr>
          <w:rFonts w:ascii="宋体" w:hAnsi="宋体"/>
          <w:sz w:val="32"/>
          <w:szCs w:val="32"/>
        </w:rPr>
        <w:t>2020</w:t>
      </w:r>
      <w:r w:rsidRPr="0051190C">
        <w:rPr>
          <w:rFonts w:ascii="宋体" w:hAnsi="宋体" w:hint="eastAsia"/>
          <w:sz w:val="32"/>
          <w:szCs w:val="32"/>
        </w:rPr>
        <w:t>年财政局机关运行经费支出</w:t>
      </w:r>
      <w:r>
        <w:rPr>
          <w:rFonts w:ascii="宋体"/>
          <w:sz w:val="32"/>
          <w:szCs w:val="32"/>
        </w:rPr>
        <w:t>0</w:t>
      </w:r>
      <w:r w:rsidRPr="0051190C">
        <w:rPr>
          <w:rFonts w:ascii="宋体" w:hAnsi="宋体" w:hint="eastAsia"/>
          <w:sz w:val="32"/>
          <w:szCs w:val="32"/>
        </w:rPr>
        <w:t>万元，比</w:t>
      </w:r>
      <w:r w:rsidRPr="0051190C">
        <w:rPr>
          <w:rFonts w:ascii="宋体" w:hAnsi="宋体"/>
          <w:sz w:val="32"/>
          <w:szCs w:val="32"/>
        </w:rPr>
        <w:t>2018</w:t>
      </w:r>
      <w:r w:rsidRPr="0051190C">
        <w:rPr>
          <w:rFonts w:ascii="宋体" w:hAnsi="宋体" w:hint="eastAsia"/>
          <w:sz w:val="32"/>
          <w:szCs w:val="32"/>
        </w:rPr>
        <w:t>年增加（减少）</w:t>
      </w:r>
      <w:r>
        <w:rPr>
          <w:rFonts w:ascii="宋体"/>
          <w:sz w:val="32"/>
          <w:szCs w:val="32"/>
        </w:rPr>
        <w:t>0</w:t>
      </w:r>
      <w:r w:rsidRPr="0051190C">
        <w:rPr>
          <w:rFonts w:ascii="宋体" w:hAnsi="宋体" w:hint="eastAsia"/>
          <w:sz w:val="32"/>
          <w:szCs w:val="32"/>
        </w:rPr>
        <w:t>万元，增长（降低）</w:t>
      </w:r>
      <w:r>
        <w:rPr>
          <w:rFonts w:ascii="宋体"/>
          <w:sz w:val="32"/>
          <w:szCs w:val="32"/>
        </w:rPr>
        <w:t>0</w:t>
      </w:r>
      <w:r w:rsidRPr="0051190C">
        <w:rPr>
          <w:rFonts w:ascii="宋体" w:hAnsi="宋体"/>
          <w:sz w:val="32"/>
          <w:szCs w:val="32"/>
        </w:rPr>
        <w:t>%</w:t>
      </w:r>
      <w:r w:rsidRPr="0051190C">
        <w:rPr>
          <w:rFonts w:ascii="宋体" w:hAnsi="宋体" w:hint="eastAsia"/>
          <w:sz w:val="32"/>
          <w:szCs w:val="32"/>
        </w:rPr>
        <w:t>，主要原因是…。</w:t>
      </w:r>
    </w:p>
    <w:p w:rsidR="00FD6B7F" w:rsidRPr="0051190C" w:rsidRDefault="00FD6B7F" w:rsidP="00E90F42">
      <w:pPr>
        <w:spacing w:line="600" w:lineRule="atLeast"/>
        <w:ind w:firstLineChars="200" w:firstLine="643"/>
        <w:rPr>
          <w:rFonts w:ascii="宋体"/>
          <w:b/>
          <w:sz w:val="32"/>
          <w:szCs w:val="32"/>
        </w:rPr>
      </w:pPr>
      <w:r w:rsidRPr="0051190C">
        <w:rPr>
          <w:rFonts w:ascii="宋体" w:hAnsi="宋体" w:hint="eastAsia"/>
          <w:b/>
          <w:sz w:val="32"/>
          <w:szCs w:val="32"/>
        </w:rPr>
        <w:t>（二）政府采购支出情况</w:t>
      </w:r>
    </w:p>
    <w:p w:rsidR="00FD6B7F" w:rsidRPr="0051190C" w:rsidRDefault="00FD6B7F" w:rsidP="00463D69">
      <w:pPr>
        <w:spacing w:line="600" w:lineRule="atLeast"/>
        <w:ind w:firstLineChars="200" w:firstLine="640"/>
        <w:rPr>
          <w:rFonts w:ascii="宋体"/>
          <w:sz w:val="32"/>
          <w:szCs w:val="32"/>
        </w:rPr>
      </w:pPr>
      <w:r>
        <w:rPr>
          <w:rFonts w:ascii="宋体" w:hAnsi="宋体"/>
          <w:sz w:val="32"/>
          <w:szCs w:val="32"/>
        </w:rPr>
        <w:t>2020</w:t>
      </w:r>
      <w:r w:rsidRPr="0051190C">
        <w:rPr>
          <w:rFonts w:ascii="宋体" w:hAnsi="宋体" w:hint="eastAsia"/>
          <w:sz w:val="32"/>
          <w:szCs w:val="32"/>
        </w:rPr>
        <w:t>年财政局政府采购支出总额</w:t>
      </w:r>
      <w:r>
        <w:rPr>
          <w:rFonts w:ascii="宋体"/>
          <w:sz w:val="32"/>
          <w:szCs w:val="32"/>
        </w:rPr>
        <w:t>0</w:t>
      </w:r>
      <w:r w:rsidRPr="0051190C">
        <w:rPr>
          <w:rFonts w:ascii="宋体" w:hAnsi="宋体" w:hint="eastAsia"/>
          <w:sz w:val="32"/>
          <w:szCs w:val="32"/>
        </w:rPr>
        <w:t>万元，其中：政府采购货物支出</w:t>
      </w:r>
      <w:r>
        <w:rPr>
          <w:rFonts w:ascii="宋体"/>
          <w:sz w:val="32"/>
          <w:szCs w:val="32"/>
        </w:rPr>
        <w:t>0</w:t>
      </w:r>
      <w:r w:rsidRPr="0051190C">
        <w:rPr>
          <w:rFonts w:ascii="宋体" w:hAnsi="宋体" w:hint="eastAsia"/>
          <w:sz w:val="32"/>
          <w:szCs w:val="32"/>
        </w:rPr>
        <w:t>万元，政府采购工程支出</w:t>
      </w:r>
      <w:r>
        <w:rPr>
          <w:rFonts w:ascii="宋体"/>
          <w:sz w:val="32"/>
          <w:szCs w:val="32"/>
        </w:rPr>
        <w:t>0</w:t>
      </w:r>
      <w:r w:rsidRPr="0051190C">
        <w:rPr>
          <w:rFonts w:ascii="宋体" w:hAnsi="宋体" w:hint="eastAsia"/>
          <w:sz w:val="32"/>
          <w:szCs w:val="32"/>
        </w:rPr>
        <w:t>万元，政府采购服务支出</w:t>
      </w:r>
      <w:r>
        <w:rPr>
          <w:rFonts w:ascii="宋体"/>
          <w:sz w:val="32"/>
          <w:szCs w:val="32"/>
        </w:rPr>
        <w:t>0</w:t>
      </w:r>
      <w:r w:rsidRPr="0051190C">
        <w:rPr>
          <w:rFonts w:ascii="宋体" w:hAnsi="宋体" w:hint="eastAsia"/>
          <w:sz w:val="32"/>
          <w:szCs w:val="32"/>
        </w:rPr>
        <w:t>万元。授予中小企业合同金额</w:t>
      </w:r>
      <w:r>
        <w:rPr>
          <w:rFonts w:ascii="宋体"/>
          <w:sz w:val="32"/>
          <w:szCs w:val="32"/>
        </w:rPr>
        <w:t>0</w:t>
      </w:r>
      <w:r w:rsidRPr="0051190C">
        <w:rPr>
          <w:rFonts w:ascii="宋体" w:hAnsi="宋体" w:hint="eastAsia"/>
          <w:sz w:val="32"/>
          <w:szCs w:val="32"/>
        </w:rPr>
        <w:t>万元，占政府采购支出总额的</w:t>
      </w:r>
      <w:r>
        <w:rPr>
          <w:rFonts w:ascii="宋体"/>
          <w:sz w:val="32"/>
          <w:szCs w:val="32"/>
        </w:rPr>
        <w:t>0</w:t>
      </w:r>
      <w:r w:rsidRPr="0051190C">
        <w:rPr>
          <w:rFonts w:ascii="宋体" w:hAnsi="宋体"/>
          <w:sz w:val="32"/>
          <w:szCs w:val="32"/>
        </w:rPr>
        <w:t>%</w:t>
      </w:r>
      <w:r w:rsidRPr="0051190C">
        <w:rPr>
          <w:rFonts w:ascii="宋体" w:hAnsi="宋体" w:hint="eastAsia"/>
          <w:sz w:val="32"/>
          <w:szCs w:val="32"/>
        </w:rPr>
        <w:t>，其中：授予小微企业合同金额</w:t>
      </w:r>
      <w:r>
        <w:rPr>
          <w:rFonts w:ascii="宋体"/>
          <w:sz w:val="32"/>
          <w:szCs w:val="32"/>
        </w:rPr>
        <w:t>0</w:t>
      </w:r>
      <w:r w:rsidRPr="0051190C">
        <w:rPr>
          <w:rFonts w:ascii="宋体" w:hAnsi="宋体" w:hint="eastAsia"/>
          <w:sz w:val="32"/>
          <w:szCs w:val="32"/>
        </w:rPr>
        <w:t>万元，占政府采购支出总额的</w:t>
      </w:r>
      <w:r>
        <w:rPr>
          <w:rFonts w:ascii="宋体"/>
          <w:sz w:val="32"/>
          <w:szCs w:val="32"/>
        </w:rPr>
        <w:t>0</w:t>
      </w:r>
      <w:r w:rsidRPr="0051190C">
        <w:rPr>
          <w:rFonts w:ascii="宋体" w:hAnsi="宋体"/>
          <w:sz w:val="32"/>
          <w:szCs w:val="32"/>
        </w:rPr>
        <w:t>%</w:t>
      </w:r>
      <w:r w:rsidRPr="0051190C">
        <w:rPr>
          <w:rFonts w:ascii="宋体" w:hAnsi="宋体" w:hint="eastAsia"/>
          <w:sz w:val="32"/>
          <w:szCs w:val="32"/>
        </w:rPr>
        <w:t>。</w:t>
      </w:r>
    </w:p>
    <w:p w:rsidR="00FD6B7F" w:rsidRPr="0051190C" w:rsidRDefault="00FD6B7F" w:rsidP="00463D69">
      <w:pPr>
        <w:spacing w:line="600" w:lineRule="atLeast"/>
        <w:ind w:firstLineChars="200" w:firstLine="643"/>
        <w:rPr>
          <w:rFonts w:ascii="宋体"/>
          <w:b/>
          <w:sz w:val="32"/>
          <w:szCs w:val="32"/>
        </w:rPr>
      </w:pPr>
      <w:r w:rsidRPr="0051190C">
        <w:rPr>
          <w:rFonts w:ascii="宋体" w:hAnsi="宋体" w:hint="eastAsia"/>
          <w:b/>
          <w:sz w:val="32"/>
          <w:szCs w:val="32"/>
        </w:rPr>
        <w:t>（三）国有资产占用情况</w:t>
      </w:r>
    </w:p>
    <w:p w:rsidR="00FD6B7F" w:rsidRPr="0051190C" w:rsidRDefault="00FD6B7F" w:rsidP="004E5BE5">
      <w:pPr>
        <w:spacing w:line="600" w:lineRule="atLeast"/>
        <w:ind w:firstLineChars="200" w:firstLine="640"/>
        <w:rPr>
          <w:rFonts w:ascii="宋体"/>
          <w:sz w:val="32"/>
          <w:szCs w:val="32"/>
        </w:rPr>
      </w:pPr>
      <w:r w:rsidRPr="0051190C">
        <w:rPr>
          <w:rFonts w:ascii="宋体" w:hAnsi="宋体" w:hint="eastAsia"/>
          <w:sz w:val="32"/>
          <w:szCs w:val="32"/>
        </w:rPr>
        <w:t>截至</w:t>
      </w:r>
      <w:r>
        <w:rPr>
          <w:rFonts w:ascii="宋体" w:hAnsi="宋体"/>
          <w:sz w:val="32"/>
          <w:szCs w:val="32"/>
        </w:rPr>
        <w:t>2020</w:t>
      </w:r>
      <w:r w:rsidRPr="0051190C">
        <w:rPr>
          <w:rFonts w:ascii="宋体" w:hAnsi="宋体" w:hint="eastAsia"/>
          <w:sz w:val="32"/>
          <w:szCs w:val="32"/>
        </w:rPr>
        <w:t>年</w:t>
      </w:r>
      <w:r w:rsidRPr="0051190C">
        <w:rPr>
          <w:rFonts w:ascii="宋体" w:hAnsi="宋体"/>
          <w:sz w:val="32"/>
          <w:szCs w:val="32"/>
        </w:rPr>
        <w:t>12</w:t>
      </w:r>
      <w:r w:rsidRPr="0051190C">
        <w:rPr>
          <w:rFonts w:ascii="宋体" w:hAnsi="宋体" w:hint="eastAsia"/>
          <w:sz w:val="32"/>
          <w:szCs w:val="32"/>
        </w:rPr>
        <w:t>月</w:t>
      </w:r>
      <w:r w:rsidRPr="0051190C">
        <w:rPr>
          <w:rFonts w:ascii="宋体" w:hAnsi="宋体"/>
          <w:sz w:val="32"/>
          <w:szCs w:val="32"/>
        </w:rPr>
        <w:t>31</w:t>
      </w:r>
      <w:r w:rsidRPr="0051190C">
        <w:rPr>
          <w:rFonts w:ascii="宋体" w:hAnsi="宋体" w:hint="eastAsia"/>
          <w:sz w:val="32"/>
          <w:szCs w:val="32"/>
        </w:rPr>
        <w:t>日，</w:t>
      </w:r>
      <w:r>
        <w:rPr>
          <w:rFonts w:ascii="宋体" w:hAnsi="宋体" w:hint="eastAsia"/>
          <w:sz w:val="32"/>
          <w:szCs w:val="32"/>
        </w:rPr>
        <w:t>结核病防治所所</w:t>
      </w:r>
      <w:r w:rsidRPr="0051190C">
        <w:rPr>
          <w:rFonts w:ascii="宋体" w:hAnsi="宋体" w:hint="eastAsia"/>
          <w:sz w:val="32"/>
          <w:szCs w:val="32"/>
        </w:rPr>
        <w:t>共有车辆</w:t>
      </w:r>
      <w:r>
        <w:rPr>
          <w:rFonts w:ascii="宋体"/>
          <w:sz w:val="32"/>
          <w:szCs w:val="32"/>
        </w:rPr>
        <w:t>0</w:t>
      </w:r>
      <w:r w:rsidRPr="0051190C">
        <w:rPr>
          <w:rFonts w:ascii="宋体" w:hAnsi="宋体" w:hint="eastAsia"/>
          <w:sz w:val="32"/>
          <w:szCs w:val="32"/>
        </w:rPr>
        <w:t>辆，其中：副科级以上领导干部用车</w:t>
      </w:r>
      <w:r>
        <w:rPr>
          <w:rFonts w:ascii="宋体"/>
          <w:sz w:val="32"/>
          <w:szCs w:val="32"/>
        </w:rPr>
        <w:t>0</w:t>
      </w:r>
      <w:r w:rsidRPr="0051190C">
        <w:rPr>
          <w:rFonts w:ascii="宋体" w:hAnsi="宋体" w:hint="eastAsia"/>
          <w:sz w:val="32"/>
          <w:szCs w:val="32"/>
        </w:rPr>
        <w:t>辆，一般公务用车</w:t>
      </w:r>
      <w:r>
        <w:rPr>
          <w:rFonts w:ascii="宋体"/>
          <w:sz w:val="32"/>
          <w:szCs w:val="32"/>
        </w:rPr>
        <w:t>0</w:t>
      </w:r>
      <w:r w:rsidRPr="0051190C">
        <w:rPr>
          <w:rFonts w:ascii="宋体" w:hAnsi="宋体" w:hint="eastAsia"/>
          <w:sz w:val="32"/>
          <w:szCs w:val="32"/>
        </w:rPr>
        <w:t>辆，一般执法执勤用车</w:t>
      </w:r>
      <w:r>
        <w:rPr>
          <w:rFonts w:ascii="宋体"/>
          <w:sz w:val="32"/>
          <w:szCs w:val="32"/>
        </w:rPr>
        <w:t>0</w:t>
      </w:r>
      <w:r w:rsidRPr="0051190C">
        <w:rPr>
          <w:rFonts w:ascii="宋体" w:hAnsi="宋体" w:hint="eastAsia"/>
          <w:sz w:val="32"/>
          <w:szCs w:val="32"/>
        </w:rPr>
        <w:t>辆，特种专业技术用车</w:t>
      </w:r>
      <w:r>
        <w:rPr>
          <w:rFonts w:ascii="宋体"/>
          <w:sz w:val="32"/>
          <w:szCs w:val="32"/>
        </w:rPr>
        <w:t>0</w:t>
      </w:r>
      <w:r w:rsidRPr="0051190C">
        <w:rPr>
          <w:rFonts w:ascii="宋体" w:hAnsi="宋体" w:hint="eastAsia"/>
          <w:sz w:val="32"/>
          <w:szCs w:val="32"/>
        </w:rPr>
        <w:t>辆，其他用车</w:t>
      </w:r>
      <w:r>
        <w:rPr>
          <w:rFonts w:ascii="宋体"/>
          <w:sz w:val="32"/>
          <w:szCs w:val="32"/>
        </w:rPr>
        <w:t>0</w:t>
      </w:r>
      <w:r w:rsidRPr="0051190C">
        <w:rPr>
          <w:rFonts w:ascii="宋体" w:hAnsi="宋体" w:hint="eastAsia"/>
          <w:sz w:val="32"/>
          <w:szCs w:val="32"/>
        </w:rPr>
        <w:t>辆；单位价值</w:t>
      </w:r>
      <w:r w:rsidRPr="0051190C">
        <w:rPr>
          <w:rFonts w:ascii="宋体" w:hAnsi="宋体"/>
          <w:sz w:val="32"/>
          <w:szCs w:val="32"/>
        </w:rPr>
        <w:t>100</w:t>
      </w:r>
      <w:r w:rsidRPr="0051190C">
        <w:rPr>
          <w:rFonts w:ascii="宋体" w:hAnsi="宋体" w:hint="eastAsia"/>
          <w:sz w:val="32"/>
          <w:szCs w:val="32"/>
        </w:rPr>
        <w:t>万元以上大型设备</w:t>
      </w:r>
      <w:r>
        <w:rPr>
          <w:rFonts w:ascii="宋体"/>
          <w:sz w:val="32"/>
          <w:szCs w:val="32"/>
        </w:rPr>
        <w:t>0</w:t>
      </w:r>
      <w:r w:rsidRPr="0051190C">
        <w:rPr>
          <w:rFonts w:ascii="宋体" w:hAnsi="宋体" w:hint="eastAsia"/>
          <w:sz w:val="32"/>
          <w:szCs w:val="32"/>
        </w:rPr>
        <w:t>台（套）。</w:t>
      </w:r>
    </w:p>
    <w:p w:rsidR="00FD6B7F" w:rsidRPr="0051190C" w:rsidRDefault="00FD6B7F" w:rsidP="00463D69">
      <w:pPr>
        <w:spacing w:line="600" w:lineRule="atLeast"/>
        <w:rPr>
          <w:rFonts w:ascii="宋体"/>
          <w:b/>
          <w:sz w:val="36"/>
          <w:szCs w:val="36"/>
        </w:rPr>
      </w:pPr>
      <w:r w:rsidRPr="0051190C">
        <w:rPr>
          <w:rFonts w:ascii="宋体" w:hAnsi="宋体"/>
          <w:b/>
          <w:sz w:val="36"/>
          <w:szCs w:val="36"/>
        </w:rPr>
        <w:t xml:space="preserve">    </w:t>
      </w:r>
      <w:r w:rsidRPr="0051190C">
        <w:rPr>
          <w:rFonts w:ascii="宋体" w:hAnsi="宋体" w:hint="eastAsia"/>
          <w:b/>
          <w:sz w:val="32"/>
          <w:szCs w:val="32"/>
        </w:rPr>
        <w:t>（四）预算绩效评价开展情况</w:t>
      </w:r>
    </w:p>
    <w:p w:rsidR="00FD6B7F" w:rsidRPr="0051190C" w:rsidRDefault="00FD6B7F" w:rsidP="00463D69">
      <w:pPr>
        <w:spacing w:line="600" w:lineRule="atLeast"/>
        <w:ind w:firstLineChars="200" w:firstLine="723"/>
        <w:rPr>
          <w:rFonts w:ascii="宋体"/>
          <w:sz w:val="32"/>
          <w:szCs w:val="32"/>
        </w:rPr>
      </w:pPr>
      <w:r w:rsidRPr="0051190C">
        <w:rPr>
          <w:rFonts w:ascii="宋体" w:hAnsi="宋体"/>
          <w:b/>
          <w:sz w:val="36"/>
          <w:szCs w:val="36"/>
        </w:rPr>
        <w:t xml:space="preserve"> </w:t>
      </w:r>
      <w:r>
        <w:rPr>
          <w:rFonts w:ascii="宋体" w:hAnsi="宋体"/>
          <w:sz w:val="32"/>
          <w:szCs w:val="32"/>
        </w:rPr>
        <w:t>2020</w:t>
      </w:r>
      <w:r w:rsidRPr="0051190C">
        <w:rPr>
          <w:rFonts w:ascii="宋体" w:hAnsi="宋体" w:hint="eastAsia"/>
          <w:sz w:val="32"/>
          <w:szCs w:val="32"/>
        </w:rPr>
        <w:t>年</w:t>
      </w:r>
      <w:r w:rsidRPr="008310AB">
        <w:rPr>
          <w:rFonts w:ascii="宋体" w:hAnsi="宋体" w:hint="eastAsia"/>
          <w:sz w:val="32"/>
          <w:szCs w:val="32"/>
        </w:rPr>
        <w:t>结核病防治所</w:t>
      </w:r>
      <w:r w:rsidRPr="0051190C">
        <w:rPr>
          <w:rFonts w:ascii="宋体" w:hAnsi="宋体" w:hint="eastAsia"/>
          <w:sz w:val="32"/>
          <w:szCs w:val="32"/>
        </w:rPr>
        <w:t>无全区重点绩效评价项目。</w:t>
      </w:r>
    </w:p>
    <w:p w:rsidR="00FD6B7F" w:rsidRPr="0051190C" w:rsidRDefault="00FD6B7F" w:rsidP="00463D69">
      <w:pPr>
        <w:spacing w:line="600" w:lineRule="atLeast"/>
        <w:jc w:val="center"/>
        <w:rPr>
          <w:rFonts w:ascii="宋体"/>
          <w:b/>
          <w:sz w:val="36"/>
          <w:szCs w:val="36"/>
        </w:rPr>
      </w:pPr>
      <w:r w:rsidRPr="0051190C">
        <w:rPr>
          <w:rFonts w:ascii="宋体" w:hAnsi="宋体" w:hint="eastAsia"/>
          <w:b/>
          <w:sz w:val="36"/>
          <w:szCs w:val="36"/>
        </w:rPr>
        <w:t>第四部分</w:t>
      </w:r>
      <w:r w:rsidRPr="0051190C">
        <w:rPr>
          <w:rFonts w:ascii="宋体" w:hAnsi="宋体"/>
          <w:b/>
          <w:sz w:val="36"/>
          <w:szCs w:val="36"/>
        </w:rPr>
        <w:t xml:space="preserve"> </w:t>
      </w:r>
      <w:r w:rsidRPr="0051190C">
        <w:rPr>
          <w:rFonts w:ascii="宋体" w:hAnsi="宋体" w:hint="eastAsia"/>
          <w:b/>
          <w:sz w:val="36"/>
          <w:szCs w:val="36"/>
        </w:rPr>
        <w:t>名词解释</w:t>
      </w:r>
    </w:p>
    <w:p w:rsidR="00FD6B7F" w:rsidRPr="0051190C" w:rsidRDefault="00FD6B7F" w:rsidP="00463D69">
      <w:pPr>
        <w:spacing w:line="600" w:lineRule="atLeast"/>
        <w:jc w:val="center"/>
        <w:rPr>
          <w:rFonts w:ascii="宋体"/>
          <w:sz w:val="36"/>
          <w:szCs w:val="36"/>
        </w:rPr>
      </w:pP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1.</w:t>
      </w:r>
      <w:r w:rsidRPr="0051190C">
        <w:rPr>
          <w:rFonts w:ascii="宋体" w:hAnsi="宋体" w:hint="eastAsia"/>
          <w:b/>
          <w:sz w:val="32"/>
          <w:szCs w:val="32"/>
        </w:rPr>
        <w:t>财政拨款收入：</w:t>
      </w:r>
      <w:r w:rsidRPr="0051190C">
        <w:rPr>
          <w:rFonts w:ascii="宋体" w:hAnsi="宋体" w:hint="eastAsia"/>
          <w:sz w:val="32"/>
          <w:szCs w:val="32"/>
        </w:rPr>
        <w:t>指区级财政当年拨付的资金。</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2.</w:t>
      </w:r>
      <w:r w:rsidRPr="0051190C">
        <w:rPr>
          <w:rFonts w:ascii="宋体" w:hAnsi="宋体" w:hint="eastAsia"/>
          <w:b/>
          <w:sz w:val="32"/>
          <w:szCs w:val="32"/>
        </w:rPr>
        <w:t>上级补助收入：</w:t>
      </w:r>
      <w:r w:rsidRPr="0051190C">
        <w:rPr>
          <w:rFonts w:ascii="宋体" w:hAnsi="宋体" w:hint="eastAsia"/>
          <w:sz w:val="32"/>
          <w:szCs w:val="32"/>
        </w:rPr>
        <w:t>指单位从主管部门和上级单位取得的非财政性补助收入。</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3.</w:t>
      </w:r>
      <w:r w:rsidRPr="0051190C">
        <w:rPr>
          <w:rFonts w:ascii="宋体" w:hAnsi="宋体" w:hint="eastAsia"/>
          <w:b/>
          <w:sz w:val="32"/>
          <w:szCs w:val="32"/>
        </w:rPr>
        <w:t>事业收入：</w:t>
      </w:r>
      <w:r w:rsidRPr="0051190C">
        <w:rPr>
          <w:rFonts w:ascii="宋体" w:hAnsi="宋体" w:hint="eastAsia"/>
          <w:sz w:val="32"/>
          <w:szCs w:val="32"/>
        </w:rPr>
        <w:t>指事业单位开展专业业务活动及辅助活动所取得的收入。</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4.</w:t>
      </w:r>
      <w:r w:rsidRPr="0051190C">
        <w:rPr>
          <w:rFonts w:ascii="宋体" w:hAnsi="宋体" w:hint="eastAsia"/>
          <w:b/>
          <w:sz w:val="32"/>
          <w:szCs w:val="32"/>
        </w:rPr>
        <w:t>经营收入：</w:t>
      </w:r>
      <w:r w:rsidRPr="0051190C">
        <w:rPr>
          <w:rFonts w:ascii="宋体" w:hAnsi="宋体" w:hint="eastAsia"/>
          <w:sz w:val="32"/>
          <w:szCs w:val="32"/>
        </w:rPr>
        <w:t>指事业单位在专业业务活动及辅助活动之外开展非独立核算经营活动取得的收入。</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5.</w:t>
      </w:r>
      <w:r w:rsidRPr="0051190C">
        <w:rPr>
          <w:rFonts w:ascii="宋体" w:hAnsi="宋体" w:hint="eastAsia"/>
          <w:b/>
          <w:sz w:val="32"/>
          <w:szCs w:val="32"/>
        </w:rPr>
        <w:t>附属单位上缴收入：</w:t>
      </w:r>
      <w:r w:rsidRPr="0051190C">
        <w:rPr>
          <w:rFonts w:ascii="宋体" w:hAnsi="宋体" w:hint="eastAsia"/>
          <w:sz w:val="32"/>
          <w:szCs w:val="32"/>
        </w:rPr>
        <w:t>指单位附属的独立核算单位按照规定上缴的收入。</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6.</w:t>
      </w:r>
      <w:r w:rsidRPr="0051190C">
        <w:rPr>
          <w:rFonts w:ascii="宋体" w:hAnsi="宋体" w:hint="eastAsia"/>
          <w:b/>
          <w:sz w:val="32"/>
          <w:szCs w:val="32"/>
        </w:rPr>
        <w:t>其他收入：</w:t>
      </w:r>
      <w:r w:rsidRPr="0051190C">
        <w:rPr>
          <w:rFonts w:ascii="宋体" w:hAnsi="宋体" w:hint="eastAsia"/>
          <w:sz w:val="32"/>
          <w:szCs w:val="32"/>
        </w:rPr>
        <w:t>指除上述“财政拨款收入”、</w:t>
      </w:r>
      <w:r w:rsidRPr="0051190C">
        <w:rPr>
          <w:rFonts w:ascii="宋体" w:hAnsi="宋体"/>
          <w:b/>
          <w:sz w:val="32"/>
          <w:szCs w:val="32"/>
        </w:rPr>
        <w:t xml:space="preserve"> </w:t>
      </w:r>
      <w:r w:rsidRPr="0051190C">
        <w:rPr>
          <w:rFonts w:ascii="宋体" w:hAnsi="宋体" w:hint="eastAsia"/>
          <w:sz w:val="32"/>
          <w:szCs w:val="32"/>
        </w:rPr>
        <w:t>“上级补助收入”、“事业收入”、“经营收入”、“附属单位上缴收入”等以外的收入。</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7.</w:t>
      </w:r>
      <w:r w:rsidRPr="0051190C">
        <w:rPr>
          <w:rFonts w:ascii="宋体" w:hAnsi="宋体" w:hint="eastAsia"/>
          <w:b/>
          <w:sz w:val="32"/>
          <w:szCs w:val="32"/>
        </w:rPr>
        <w:t>用事业基金弥补收支差额：</w:t>
      </w:r>
      <w:r w:rsidRPr="0051190C">
        <w:rPr>
          <w:rFonts w:ascii="宋体" w:hAnsi="宋体"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8.</w:t>
      </w:r>
      <w:r w:rsidRPr="0051190C">
        <w:rPr>
          <w:rFonts w:ascii="宋体" w:hAnsi="宋体" w:hint="eastAsia"/>
          <w:b/>
          <w:sz w:val="32"/>
          <w:szCs w:val="32"/>
        </w:rPr>
        <w:t>上年结转和结余：</w:t>
      </w:r>
      <w:r w:rsidRPr="0051190C">
        <w:rPr>
          <w:rFonts w:ascii="宋体" w:hAnsi="宋体" w:hint="eastAsia"/>
          <w:sz w:val="32"/>
          <w:szCs w:val="32"/>
        </w:rPr>
        <w:t>指以前年度尚未完成、结转到本年按有关规定继续使用的资金。</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9.</w:t>
      </w:r>
      <w:r w:rsidRPr="0051190C">
        <w:rPr>
          <w:rFonts w:ascii="宋体" w:hAnsi="宋体" w:hint="eastAsia"/>
          <w:b/>
          <w:sz w:val="32"/>
          <w:szCs w:val="32"/>
        </w:rPr>
        <w:t>基本支出：</w:t>
      </w:r>
      <w:r w:rsidRPr="0051190C">
        <w:rPr>
          <w:rFonts w:ascii="宋体" w:hAnsi="宋体" w:hint="eastAsia"/>
          <w:sz w:val="32"/>
          <w:szCs w:val="32"/>
        </w:rPr>
        <w:t>指保障机构正常运转、完成日常工作任务而发生的人员支出和公用支出。</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10.</w:t>
      </w:r>
      <w:r w:rsidRPr="0051190C">
        <w:rPr>
          <w:rFonts w:ascii="宋体" w:hAnsi="宋体" w:hint="eastAsia"/>
          <w:b/>
          <w:sz w:val="32"/>
          <w:szCs w:val="32"/>
        </w:rPr>
        <w:t>项目支出：</w:t>
      </w:r>
      <w:r w:rsidRPr="0051190C">
        <w:rPr>
          <w:rFonts w:ascii="宋体" w:hAnsi="宋体" w:hint="eastAsia"/>
          <w:sz w:val="32"/>
          <w:szCs w:val="32"/>
        </w:rPr>
        <w:t>指在基本支出之外为完成特定行政任务和事业发展目标所发生的支出。</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11.</w:t>
      </w:r>
      <w:r w:rsidRPr="0051190C">
        <w:rPr>
          <w:rFonts w:ascii="宋体" w:hAnsi="宋体" w:hint="eastAsia"/>
          <w:b/>
          <w:sz w:val="32"/>
          <w:szCs w:val="32"/>
        </w:rPr>
        <w:t>上缴上级支出：</w:t>
      </w:r>
      <w:r w:rsidRPr="0051190C">
        <w:rPr>
          <w:rFonts w:ascii="宋体" w:hAnsi="宋体" w:hint="eastAsia"/>
          <w:sz w:val="32"/>
          <w:szCs w:val="32"/>
        </w:rPr>
        <w:t>指事业单位按照财政部门和主管部门的规定上缴上级单位的支出。</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12.</w:t>
      </w:r>
      <w:r w:rsidRPr="0051190C">
        <w:rPr>
          <w:rFonts w:ascii="宋体" w:hAnsi="宋体" w:hint="eastAsia"/>
          <w:b/>
          <w:sz w:val="32"/>
          <w:szCs w:val="32"/>
        </w:rPr>
        <w:t>经营支出：</w:t>
      </w:r>
      <w:r w:rsidRPr="0051190C">
        <w:rPr>
          <w:rFonts w:ascii="宋体" w:hAnsi="宋体" w:hint="eastAsia"/>
          <w:sz w:val="32"/>
          <w:szCs w:val="32"/>
        </w:rPr>
        <w:t>指事业单位在专业活动及辅助活动之外开展非独立核算经营活动发生的支出。</w:t>
      </w:r>
    </w:p>
    <w:p w:rsidR="00FD6B7F" w:rsidRPr="0051190C" w:rsidRDefault="00FD6B7F" w:rsidP="00463D69">
      <w:pPr>
        <w:spacing w:line="600" w:lineRule="atLeast"/>
        <w:ind w:firstLineChars="200" w:firstLine="643"/>
        <w:jc w:val="left"/>
        <w:rPr>
          <w:rFonts w:ascii="宋体"/>
          <w:b/>
          <w:sz w:val="32"/>
          <w:szCs w:val="32"/>
        </w:rPr>
      </w:pPr>
      <w:r w:rsidRPr="0051190C">
        <w:rPr>
          <w:rFonts w:ascii="宋体" w:hAnsi="宋体"/>
          <w:b/>
          <w:sz w:val="32"/>
          <w:szCs w:val="32"/>
        </w:rPr>
        <w:t>13.</w:t>
      </w:r>
      <w:r w:rsidRPr="0051190C">
        <w:rPr>
          <w:rFonts w:ascii="宋体" w:hAnsi="宋体" w:hint="eastAsia"/>
          <w:b/>
          <w:sz w:val="32"/>
          <w:szCs w:val="32"/>
        </w:rPr>
        <w:t>对附属单位补助支出：</w:t>
      </w:r>
      <w:r w:rsidRPr="0051190C">
        <w:rPr>
          <w:rFonts w:ascii="宋体" w:hAnsi="宋体" w:hint="eastAsia"/>
          <w:sz w:val="32"/>
          <w:szCs w:val="32"/>
        </w:rPr>
        <w:t>指事业单位用财政补助收入之外的收入对附属单位补助发生的支出。</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14.</w:t>
      </w:r>
      <w:r w:rsidRPr="0051190C">
        <w:rPr>
          <w:rFonts w:ascii="宋体" w:hAnsi="宋体" w:hint="eastAsia"/>
          <w:b/>
          <w:sz w:val="32"/>
          <w:szCs w:val="32"/>
        </w:rPr>
        <w:t>“三公”经费：</w:t>
      </w:r>
      <w:r w:rsidRPr="0051190C">
        <w:rPr>
          <w:rFonts w:ascii="宋体" w:hAnsi="宋体"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D6B7F" w:rsidRPr="0051190C" w:rsidRDefault="00FD6B7F" w:rsidP="00463D69">
      <w:pPr>
        <w:spacing w:line="600" w:lineRule="atLeast"/>
        <w:ind w:firstLineChars="200" w:firstLine="643"/>
        <w:jc w:val="left"/>
        <w:rPr>
          <w:rFonts w:ascii="宋体"/>
          <w:b/>
          <w:sz w:val="32"/>
          <w:szCs w:val="32"/>
        </w:rPr>
      </w:pPr>
      <w:r w:rsidRPr="0051190C">
        <w:rPr>
          <w:rFonts w:ascii="宋体" w:hAnsi="宋体"/>
          <w:b/>
          <w:sz w:val="32"/>
          <w:szCs w:val="32"/>
        </w:rPr>
        <w:t>15.</w:t>
      </w:r>
      <w:r w:rsidRPr="0051190C">
        <w:rPr>
          <w:rFonts w:ascii="宋体" w:hAnsi="宋体" w:hint="eastAsia"/>
          <w:b/>
          <w:sz w:val="32"/>
          <w:szCs w:val="32"/>
        </w:rPr>
        <w:t>一般公共服务（类）财政事务（款）行政运行（项）：</w:t>
      </w:r>
      <w:r w:rsidRPr="0051190C">
        <w:rPr>
          <w:rFonts w:ascii="宋体" w:hAnsi="宋体" w:hint="eastAsia"/>
          <w:sz w:val="32"/>
          <w:szCs w:val="32"/>
        </w:rPr>
        <w:t>反映行政单位（包括实行公务员管理的事业单位）的基本支出。</w:t>
      </w:r>
    </w:p>
    <w:p w:rsidR="00FD6B7F" w:rsidRPr="0051190C" w:rsidRDefault="00FD6B7F" w:rsidP="00463D69">
      <w:pPr>
        <w:spacing w:line="600" w:lineRule="atLeast"/>
        <w:ind w:firstLineChars="200" w:firstLine="643"/>
        <w:jc w:val="left"/>
        <w:rPr>
          <w:rFonts w:ascii="宋体"/>
          <w:b/>
          <w:sz w:val="32"/>
          <w:szCs w:val="32"/>
        </w:rPr>
      </w:pPr>
      <w:r w:rsidRPr="0051190C">
        <w:rPr>
          <w:rFonts w:ascii="宋体" w:hAnsi="宋体"/>
          <w:b/>
          <w:sz w:val="32"/>
          <w:szCs w:val="32"/>
        </w:rPr>
        <w:t>16.</w:t>
      </w:r>
      <w:r w:rsidRPr="0051190C">
        <w:rPr>
          <w:rFonts w:ascii="宋体" w:hAnsi="宋体" w:hint="eastAsia"/>
          <w:b/>
          <w:sz w:val="32"/>
          <w:szCs w:val="32"/>
        </w:rPr>
        <w:t>一般公共服务（类）财政事务（款）一般行政管理事务（项）：</w:t>
      </w:r>
      <w:r w:rsidRPr="0051190C">
        <w:rPr>
          <w:rFonts w:ascii="宋体" w:hAnsi="宋体" w:hint="eastAsia"/>
          <w:sz w:val="32"/>
          <w:szCs w:val="32"/>
        </w:rPr>
        <w:t>反映行政单位（包括实行公务员管理的事业单位）未单独设置项级科目的其他项目支出。</w:t>
      </w:r>
    </w:p>
    <w:p w:rsidR="00FD6B7F" w:rsidRPr="0051190C" w:rsidRDefault="00FD6B7F" w:rsidP="00463D69">
      <w:pPr>
        <w:spacing w:line="600" w:lineRule="atLeast"/>
        <w:ind w:firstLineChars="200" w:firstLine="643"/>
        <w:jc w:val="left"/>
        <w:rPr>
          <w:rFonts w:ascii="宋体"/>
          <w:b/>
          <w:sz w:val="32"/>
          <w:szCs w:val="32"/>
        </w:rPr>
      </w:pPr>
      <w:r w:rsidRPr="0051190C">
        <w:rPr>
          <w:rFonts w:ascii="宋体" w:hAnsi="宋体"/>
          <w:b/>
          <w:sz w:val="32"/>
          <w:szCs w:val="32"/>
        </w:rPr>
        <w:t>17.</w:t>
      </w:r>
      <w:r w:rsidRPr="0051190C">
        <w:rPr>
          <w:rFonts w:ascii="宋体" w:hAnsi="宋体" w:hint="eastAsia"/>
          <w:b/>
          <w:sz w:val="32"/>
          <w:szCs w:val="32"/>
        </w:rPr>
        <w:t>一般公共服务（类）财政事务（款）预算改革业务（项）：</w:t>
      </w:r>
      <w:r w:rsidRPr="0051190C">
        <w:rPr>
          <w:rFonts w:ascii="宋体" w:hAnsi="宋体" w:hint="eastAsia"/>
          <w:sz w:val="32"/>
          <w:szCs w:val="32"/>
        </w:rPr>
        <w:t>反映财政部门用于预算改革方面的支出。</w:t>
      </w:r>
    </w:p>
    <w:p w:rsidR="00FD6B7F" w:rsidRPr="0051190C" w:rsidRDefault="00FD6B7F" w:rsidP="00463D69">
      <w:pPr>
        <w:spacing w:line="600" w:lineRule="atLeast"/>
        <w:ind w:firstLineChars="200" w:firstLine="643"/>
        <w:jc w:val="left"/>
        <w:rPr>
          <w:rFonts w:ascii="宋体"/>
          <w:b/>
          <w:sz w:val="32"/>
          <w:szCs w:val="32"/>
        </w:rPr>
      </w:pPr>
      <w:r w:rsidRPr="0051190C">
        <w:rPr>
          <w:rFonts w:ascii="宋体" w:hAnsi="宋体"/>
          <w:b/>
          <w:sz w:val="32"/>
          <w:szCs w:val="32"/>
        </w:rPr>
        <w:t>18.</w:t>
      </w:r>
      <w:r w:rsidRPr="0051190C">
        <w:rPr>
          <w:rFonts w:ascii="宋体" w:hAnsi="宋体" w:hint="eastAsia"/>
          <w:b/>
          <w:sz w:val="32"/>
          <w:szCs w:val="32"/>
        </w:rPr>
        <w:t>一般公共服务（类）财政事务（款）财政国库业务（项）：</w:t>
      </w:r>
      <w:r w:rsidRPr="0051190C">
        <w:rPr>
          <w:rFonts w:ascii="宋体" w:hAnsi="宋体" w:hint="eastAsia"/>
          <w:sz w:val="32"/>
          <w:szCs w:val="32"/>
        </w:rPr>
        <w:t>反映财政部门用于财政国库集中收付业务方面的支出。</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19.</w:t>
      </w:r>
      <w:r w:rsidRPr="0051190C">
        <w:rPr>
          <w:rFonts w:ascii="宋体" w:hAnsi="宋体" w:hint="eastAsia"/>
          <w:b/>
          <w:sz w:val="32"/>
          <w:szCs w:val="32"/>
        </w:rPr>
        <w:t>一般公共服务（类）财政事务（款）信息化建设支（项）：</w:t>
      </w:r>
      <w:r w:rsidRPr="0051190C">
        <w:rPr>
          <w:rFonts w:ascii="宋体" w:hAnsi="宋体" w:hint="eastAsia"/>
          <w:sz w:val="32"/>
          <w:szCs w:val="32"/>
        </w:rPr>
        <w:t>反映财政部门用于“金财工程”等信息化建设方面的支出。</w:t>
      </w:r>
    </w:p>
    <w:p w:rsidR="00FD6B7F" w:rsidRPr="0051190C" w:rsidRDefault="00FD6B7F" w:rsidP="00463D69">
      <w:pPr>
        <w:spacing w:line="600" w:lineRule="atLeast"/>
        <w:ind w:firstLineChars="200" w:firstLine="643"/>
        <w:jc w:val="left"/>
        <w:rPr>
          <w:rFonts w:ascii="宋体"/>
          <w:b/>
          <w:sz w:val="32"/>
          <w:szCs w:val="32"/>
        </w:rPr>
      </w:pPr>
      <w:r w:rsidRPr="0051190C">
        <w:rPr>
          <w:rFonts w:ascii="宋体" w:hAnsi="宋体"/>
          <w:b/>
          <w:sz w:val="32"/>
          <w:szCs w:val="32"/>
        </w:rPr>
        <w:t>20.</w:t>
      </w:r>
      <w:r w:rsidRPr="0051190C">
        <w:rPr>
          <w:rFonts w:ascii="宋体" w:hAnsi="宋体" w:hint="eastAsia"/>
          <w:b/>
          <w:sz w:val="32"/>
          <w:szCs w:val="32"/>
        </w:rPr>
        <w:t>一般公共服务（类）财政事务（款）事业运行（项）：</w:t>
      </w:r>
      <w:r w:rsidRPr="0051190C">
        <w:rPr>
          <w:rFonts w:ascii="宋体" w:hAnsi="宋体" w:hint="eastAsia"/>
          <w:sz w:val="32"/>
          <w:szCs w:val="32"/>
        </w:rPr>
        <w:t>反映事业单位的基本支出，不包括行政单位（包括实行公务员管理的事业单位）后勤服务中心、医务室等附属事业单位。</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21.</w:t>
      </w:r>
      <w:r w:rsidRPr="0051190C">
        <w:rPr>
          <w:rFonts w:ascii="宋体" w:hAnsi="宋体" w:hint="eastAsia"/>
          <w:b/>
          <w:sz w:val="32"/>
          <w:szCs w:val="32"/>
        </w:rPr>
        <w:t>一般公共服务（类）财政事务（款）其他财政事务支出（项）：</w:t>
      </w:r>
      <w:r w:rsidRPr="0051190C">
        <w:rPr>
          <w:rFonts w:ascii="宋体" w:hAnsi="宋体" w:hint="eastAsia"/>
          <w:sz w:val="32"/>
          <w:szCs w:val="32"/>
        </w:rPr>
        <w:t>反映除上述项目以外其他财政事务方面的支出。</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22.</w:t>
      </w:r>
      <w:r w:rsidRPr="0051190C">
        <w:rPr>
          <w:rFonts w:ascii="宋体" w:hAnsi="宋体" w:hint="eastAsia"/>
          <w:b/>
          <w:sz w:val="32"/>
          <w:szCs w:val="32"/>
        </w:rPr>
        <w:t>一般公共服务（类）其他一般公共服务支出（款）其他一般公共服务支出（项）：</w:t>
      </w:r>
      <w:r w:rsidRPr="0051190C">
        <w:rPr>
          <w:rFonts w:ascii="宋体" w:hAnsi="宋体" w:hint="eastAsia"/>
          <w:sz w:val="32"/>
          <w:szCs w:val="32"/>
        </w:rPr>
        <w:t>反映除上述项目以外的其他一般公共服务支出。</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23.</w:t>
      </w:r>
      <w:r w:rsidRPr="0051190C">
        <w:rPr>
          <w:rFonts w:ascii="宋体" w:hAnsi="宋体" w:hint="eastAsia"/>
          <w:b/>
          <w:sz w:val="32"/>
          <w:szCs w:val="32"/>
        </w:rPr>
        <w:t>科学技术（类）其他科学技术支出（款）其他科学技术支出（项）：</w:t>
      </w:r>
      <w:r w:rsidRPr="0051190C">
        <w:rPr>
          <w:rFonts w:ascii="宋体" w:hAnsi="宋体" w:hint="eastAsia"/>
          <w:sz w:val="32"/>
          <w:szCs w:val="32"/>
        </w:rPr>
        <w:t>反映其他用于科技方面的支出。</w:t>
      </w:r>
    </w:p>
    <w:p w:rsidR="00FD6B7F" w:rsidRPr="0051190C" w:rsidRDefault="00FD6B7F" w:rsidP="00463D69">
      <w:pPr>
        <w:spacing w:line="600" w:lineRule="atLeast"/>
        <w:ind w:firstLineChars="200" w:firstLine="643"/>
        <w:jc w:val="left"/>
        <w:rPr>
          <w:rFonts w:ascii="宋体"/>
          <w:b/>
          <w:sz w:val="32"/>
          <w:szCs w:val="32"/>
        </w:rPr>
      </w:pPr>
      <w:r w:rsidRPr="0051190C">
        <w:rPr>
          <w:rFonts w:ascii="宋体" w:hAnsi="宋体"/>
          <w:b/>
          <w:sz w:val="32"/>
          <w:szCs w:val="32"/>
        </w:rPr>
        <w:t>24.</w:t>
      </w:r>
      <w:r w:rsidRPr="0051190C">
        <w:rPr>
          <w:rFonts w:ascii="宋体" w:hAnsi="宋体" w:hint="eastAsia"/>
          <w:b/>
          <w:sz w:val="32"/>
          <w:szCs w:val="32"/>
        </w:rPr>
        <w:t>社会保障和就业（类）行政事业单位离退休（款）归口管理的行政单位离退休（项）：</w:t>
      </w:r>
      <w:r w:rsidRPr="0051190C">
        <w:rPr>
          <w:rFonts w:ascii="宋体" w:hAnsi="宋体" w:hint="eastAsia"/>
          <w:sz w:val="32"/>
          <w:szCs w:val="32"/>
        </w:rPr>
        <w:t>反映实行归口管理的行政单位（包括实行公务员管理的事业单位）开支的离退休经费。</w:t>
      </w:r>
    </w:p>
    <w:p w:rsidR="00FD6B7F" w:rsidRPr="0051190C" w:rsidRDefault="00FD6B7F" w:rsidP="00463D69">
      <w:pPr>
        <w:spacing w:line="600" w:lineRule="atLeast"/>
        <w:ind w:firstLineChars="200" w:firstLine="643"/>
        <w:jc w:val="left"/>
        <w:rPr>
          <w:rFonts w:ascii="宋体"/>
          <w:b/>
          <w:sz w:val="32"/>
          <w:szCs w:val="32"/>
        </w:rPr>
      </w:pPr>
      <w:r w:rsidRPr="0051190C">
        <w:rPr>
          <w:rFonts w:ascii="宋体" w:hAnsi="宋体"/>
          <w:b/>
          <w:sz w:val="32"/>
          <w:szCs w:val="32"/>
        </w:rPr>
        <w:t>25.</w:t>
      </w:r>
      <w:r w:rsidRPr="0051190C">
        <w:rPr>
          <w:rFonts w:ascii="宋体" w:hAnsi="宋体" w:hint="eastAsia"/>
          <w:b/>
          <w:sz w:val="32"/>
          <w:szCs w:val="32"/>
        </w:rPr>
        <w:t>社会保障和就业（类）行政事业单位离退休（款）事业单位离退休（项）：</w:t>
      </w:r>
      <w:r w:rsidRPr="0051190C">
        <w:rPr>
          <w:rFonts w:ascii="宋体" w:hAnsi="宋体" w:hint="eastAsia"/>
          <w:sz w:val="32"/>
          <w:szCs w:val="32"/>
        </w:rPr>
        <w:t>反映实行归口管理的事业单位开支的离退休经费。</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26.</w:t>
      </w:r>
      <w:r w:rsidRPr="0051190C">
        <w:rPr>
          <w:rFonts w:ascii="宋体" w:hAnsi="宋体" w:hint="eastAsia"/>
          <w:b/>
          <w:sz w:val="32"/>
          <w:szCs w:val="32"/>
        </w:rPr>
        <w:t>医疗卫生（类）医疗保障（款）行政单位医疗（项）：</w:t>
      </w:r>
      <w:r w:rsidRPr="0051190C">
        <w:rPr>
          <w:rFonts w:ascii="宋体" w:hAnsi="宋体" w:hint="eastAsia"/>
          <w:sz w:val="32"/>
          <w:szCs w:val="32"/>
        </w:rPr>
        <w:t>反映财政部门集中安排的行政单位基本医疗保险缴费经费，未参加医疗保险的行政单位的公费医疗经费，按国家规定享受离休人员、红军老战士待遇人员的医疗经费。</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27.</w:t>
      </w:r>
      <w:r w:rsidRPr="0051190C">
        <w:rPr>
          <w:rFonts w:ascii="宋体" w:hAnsi="宋体" w:hint="eastAsia"/>
          <w:b/>
          <w:sz w:val="32"/>
          <w:szCs w:val="32"/>
        </w:rPr>
        <w:t>医疗卫生（类）其他医疗卫生支出（款）其他医疗卫生支出（项）：</w:t>
      </w:r>
      <w:r w:rsidRPr="0051190C">
        <w:rPr>
          <w:rFonts w:ascii="宋体" w:hAnsi="宋体" w:hint="eastAsia"/>
          <w:sz w:val="32"/>
          <w:szCs w:val="32"/>
        </w:rPr>
        <w:t>反映除上述项目以外其他用于医疗卫生方面的支出。</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28.</w:t>
      </w:r>
      <w:r w:rsidRPr="0051190C">
        <w:rPr>
          <w:rFonts w:ascii="宋体" w:hAnsi="宋体" w:hint="eastAsia"/>
          <w:b/>
          <w:sz w:val="32"/>
          <w:szCs w:val="32"/>
        </w:rPr>
        <w:t>农林水事务（类）农业（款）其他农业支出（项）：</w:t>
      </w:r>
      <w:r w:rsidRPr="0051190C">
        <w:rPr>
          <w:rFonts w:ascii="宋体" w:hAnsi="宋体" w:hint="eastAsia"/>
          <w:sz w:val="32"/>
          <w:szCs w:val="32"/>
        </w:rPr>
        <w:t>反映其他用于农业方面的支出。</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29.</w:t>
      </w:r>
      <w:r w:rsidRPr="0051190C">
        <w:rPr>
          <w:rFonts w:ascii="宋体" w:hAnsi="宋体" w:hint="eastAsia"/>
          <w:b/>
          <w:sz w:val="32"/>
          <w:szCs w:val="32"/>
        </w:rPr>
        <w:t>交通运输（类）石油价格改革对交通运输的补贴（款）石油价格改革补贴其他支出（项）：</w:t>
      </w:r>
      <w:r w:rsidRPr="0051190C">
        <w:rPr>
          <w:rFonts w:ascii="宋体" w:hAnsi="宋体" w:hint="eastAsia"/>
          <w:sz w:val="32"/>
          <w:szCs w:val="32"/>
        </w:rPr>
        <w:t>反映石油价格改革财政补贴对其他方面的支出。</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30.</w:t>
      </w:r>
      <w:r w:rsidRPr="0051190C">
        <w:rPr>
          <w:rFonts w:ascii="宋体" w:hAnsi="宋体" w:hint="eastAsia"/>
          <w:b/>
          <w:sz w:val="32"/>
          <w:szCs w:val="32"/>
        </w:rPr>
        <w:t>资源勘探电力信息等事务（类）工业和信息产业监管支出（款）其他工业和信息产业监管支出（项）：</w:t>
      </w:r>
      <w:r w:rsidRPr="0051190C">
        <w:rPr>
          <w:rFonts w:ascii="宋体" w:hAnsi="宋体" w:hint="eastAsia"/>
          <w:sz w:val="32"/>
          <w:szCs w:val="32"/>
        </w:rPr>
        <w:t>反映其他用于工业和信息产业监管方面的支出。</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31.</w:t>
      </w:r>
      <w:r w:rsidRPr="0051190C">
        <w:rPr>
          <w:rFonts w:ascii="宋体" w:hAnsi="宋体" w:hint="eastAsia"/>
          <w:b/>
          <w:sz w:val="32"/>
          <w:szCs w:val="32"/>
        </w:rPr>
        <w:t>商业服务业等事务（类）商业流通事务（款）其他商业流通事务支出（项）：</w:t>
      </w:r>
      <w:r w:rsidRPr="0051190C">
        <w:rPr>
          <w:rFonts w:ascii="宋体" w:hAnsi="宋体" w:hint="eastAsia"/>
          <w:sz w:val="32"/>
          <w:szCs w:val="32"/>
        </w:rPr>
        <w:t>反映其他用于商业流通事务方面的支出。</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 xml:space="preserve">32. </w:t>
      </w:r>
      <w:r w:rsidRPr="0051190C">
        <w:rPr>
          <w:rFonts w:ascii="宋体" w:hAnsi="宋体" w:hint="eastAsia"/>
          <w:b/>
          <w:sz w:val="32"/>
          <w:szCs w:val="32"/>
        </w:rPr>
        <w:t>商业服务业等事务（类）商业流通事务（款）其他涉外发展服务支出（项）：</w:t>
      </w:r>
      <w:r w:rsidRPr="0051190C">
        <w:rPr>
          <w:rFonts w:ascii="宋体" w:hAnsi="宋体" w:hint="eastAsia"/>
          <w:sz w:val="32"/>
          <w:szCs w:val="32"/>
        </w:rPr>
        <w:t>反映其他用于涉外发展服务方面的支出。</w:t>
      </w:r>
    </w:p>
    <w:p w:rsidR="00FD6B7F" w:rsidRPr="0051190C" w:rsidRDefault="00FD6B7F" w:rsidP="00463D69">
      <w:pPr>
        <w:spacing w:line="600" w:lineRule="atLeast"/>
        <w:ind w:firstLineChars="200" w:firstLine="643"/>
        <w:jc w:val="left"/>
        <w:rPr>
          <w:rFonts w:ascii="宋体"/>
          <w:sz w:val="32"/>
          <w:szCs w:val="32"/>
        </w:rPr>
      </w:pPr>
      <w:r w:rsidRPr="0051190C">
        <w:rPr>
          <w:rFonts w:ascii="宋体" w:hAnsi="宋体"/>
          <w:b/>
          <w:sz w:val="32"/>
          <w:szCs w:val="32"/>
        </w:rPr>
        <w:t xml:space="preserve">33. </w:t>
      </w:r>
      <w:r w:rsidRPr="0051190C">
        <w:rPr>
          <w:rFonts w:ascii="宋体" w:hAnsi="宋体" w:hint="eastAsia"/>
          <w:b/>
          <w:sz w:val="32"/>
          <w:szCs w:val="32"/>
        </w:rPr>
        <w:t>国土资源气象等事务（类）国土资源事务（款）其他国土资源事务支出（项）：</w:t>
      </w:r>
      <w:r w:rsidRPr="0051190C">
        <w:rPr>
          <w:rFonts w:ascii="宋体" w:hAnsi="宋体" w:hint="eastAsia"/>
          <w:sz w:val="32"/>
          <w:szCs w:val="32"/>
        </w:rPr>
        <w:t>反映其他用于国土资源事务方面的支出。</w:t>
      </w:r>
    </w:p>
    <w:p w:rsidR="00FD6B7F" w:rsidRPr="0051190C" w:rsidRDefault="00FD6B7F" w:rsidP="00463D69">
      <w:pPr>
        <w:spacing w:line="600" w:lineRule="atLeast"/>
        <w:ind w:firstLineChars="200" w:firstLine="643"/>
        <w:jc w:val="left"/>
        <w:rPr>
          <w:rFonts w:ascii="宋体"/>
          <w:b/>
          <w:sz w:val="32"/>
          <w:szCs w:val="32"/>
        </w:rPr>
      </w:pPr>
      <w:r w:rsidRPr="0051190C">
        <w:rPr>
          <w:rFonts w:ascii="宋体" w:hAnsi="宋体"/>
          <w:b/>
          <w:sz w:val="32"/>
          <w:szCs w:val="32"/>
        </w:rPr>
        <w:t>34.</w:t>
      </w:r>
      <w:r w:rsidRPr="0051190C">
        <w:rPr>
          <w:rFonts w:ascii="宋体" w:hAnsi="宋体" w:hint="eastAsia"/>
          <w:b/>
          <w:sz w:val="32"/>
          <w:szCs w:val="32"/>
        </w:rPr>
        <w:t>住房保障（类）住房改革（款）住房公积金（项）：</w:t>
      </w:r>
      <w:r w:rsidRPr="0051190C">
        <w:rPr>
          <w:rFonts w:ascii="宋体" w:hAnsi="宋体" w:hint="eastAsia"/>
          <w:sz w:val="32"/>
          <w:szCs w:val="32"/>
        </w:rPr>
        <w:t>反映行政事业单位按人力资源和社会保障部、财政部规定的基本工资和津贴补贴以及规定比例为职工缴纳的住房公积金。</w:t>
      </w:r>
    </w:p>
    <w:p w:rsidR="00FD6B7F" w:rsidRPr="0051190C" w:rsidRDefault="00FD6B7F" w:rsidP="00463D69">
      <w:pPr>
        <w:spacing w:line="600" w:lineRule="atLeast"/>
        <w:ind w:firstLineChars="200" w:firstLine="643"/>
        <w:jc w:val="left"/>
        <w:rPr>
          <w:rFonts w:ascii="宋体"/>
          <w:b/>
          <w:sz w:val="32"/>
          <w:szCs w:val="32"/>
        </w:rPr>
      </w:pPr>
      <w:r w:rsidRPr="0051190C">
        <w:rPr>
          <w:rFonts w:ascii="宋体" w:hAnsi="宋体"/>
          <w:b/>
          <w:sz w:val="32"/>
          <w:szCs w:val="32"/>
        </w:rPr>
        <w:t>35.</w:t>
      </w:r>
      <w:r w:rsidRPr="0051190C">
        <w:rPr>
          <w:rFonts w:ascii="宋体" w:hAnsi="宋体" w:hint="eastAsia"/>
          <w:b/>
          <w:sz w:val="32"/>
          <w:szCs w:val="32"/>
        </w:rPr>
        <w:t>其他支出（类）其他支出（款）其他支出（项）：</w:t>
      </w:r>
      <w:r w:rsidRPr="0051190C">
        <w:rPr>
          <w:rFonts w:ascii="宋体" w:hAnsi="宋体" w:hint="eastAsia"/>
          <w:sz w:val="32"/>
          <w:szCs w:val="32"/>
        </w:rPr>
        <w:t>反映其他不能划分到具体功能科目中的支出项目。</w:t>
      </w:r>
    </w:p>
    <w:p w:rsidR="00FD6B7F" w:rsidRPr="00894CF1" w:rsidRDefault="00FD6B7F" w:rsidP="00894CF1">
      <w:pPr>
        <w:spacing w:line="600" w:lineRule="atLeast"/>
        <w:ind w:firstLineChars="200" w:firstLine="643"/>
        <w:jc w:val="left"/>
        <w:rPr>
          <w:rFonts w:ascii="宋体"/>
          <w:b/>
          <w:sz w:val="32"/>
          <w:szCs w:val="32"/>
        </w:rPr>
        <w:sectPr w:rsidR="00FD6B7F" w:rsidRPr="00894CF1" w:rsidSect="00592D8C">
          <w:footerReference w:type="even" r:id="rId7"/>
          <w:footerReference w:type="default" r:id="rId8"/>
          <w:pgSz w:w="11906" w:h="16838"/>
          <w:pgMar w:top="1644" w:right="1418" w:bottom="1701" w:left="1418" w:header="851" w:footer="992" w:gutter="0"/>
          <w:pgNumType w:fmt="numberInDash"/>
          <w:cols w:space="720"/>
          <w:docGrid w:type="lines" w:linePitch="312"/>
        </w:sectPr>
      </w:pPr>
      <w:r w:rsidRPr="0051190C">
        <w:rPr>
          <w:rFonts w:ascii="宋体" w:hAnsi="宋体"/>
          <w:b/>
          <w:sz w:val="32"/>
          <w:szCs w:val="32"/>
        </w:rPr>
        <w:t>36.</w:t>
      </w:r>
      <w:r w:rsidRPr="0051190C">
        <w:rPr>
          <w:rFonts w:ascii="宋体" w:hAnsi="宋体" w:hint="eastAsia"/>
          <w:b/>
          <w:sz w:val="32"/>
          <w:szCs w:val="32"/>
        </w:rPr>
        <w:t>机关运行经费：</w:t>
      </w:r>
      <w:r w:rsidRPr="0051190C">
        <w:rPr>
          <w:rFonts w:ascii="宋体" w:hAnsi="宋体"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D6B7F" w:rsidRPr="0051190C" w:rsidRDefault="00FD6B7F" w:rsidP="00463D69">
      <w:pPr>
        <w:tabs>
          <w:tab w:val="left" w:pos="8400"/>
        </w:tabs>
        <w:spacing w:line="600" w:lineRule="atLeast"/>
        <w:rPr>
          <w:rFonts w:ascii="宋体"/>
        </w:rPr>
      </w:pPr>
    </w:p>
    <w:sectPr w:rsidR="00FD6B7F" w:rsidRPr="0051190C" w:rsidSect="005D3886">
      <w:footerReference w:type="default" r:id="rId9"/>
      <w:pgSz w:w="16838" w:h="11906" w:orient="landscape"/>
      <w:pgMar w:top="720" w:right="720" w:bottom="720" w:left="72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B7F" w:rsidRDefault="00FD6B7F" w:rsidP="005D3886">
      <w:r>
        <w:separator/>
      </w:r>
    </w:p>
  </w:endnote>
  <w:endnote w:type="continuationSeparator" w:id="0">
    <w:p w:rsidR="00FD6B7F" w:rsidRDefault="00FD6B7F" w:rsidP="005D3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7F" w:rsidRDefault="00FD6B7F" w:rsidP="00924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6B7F" w:rsidRDefault="00FD6B7F" w:rsidP="00592D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7F" w:rsidRDefault="00FD6B7F" w:rsidP="00924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rsidR="00FD6B7F" w:rsidRDefault="00FD6B7F" w:rsidP="00592D8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7F" w:rsidRDefault="00FD6B7F">
    <w:pPr>
      <w:pStyle w:val="Footer"/>
      <w:jc w:val="center"/>
    </w:pPr>
  </w:p>
  <w:p w:rsidR="00FD6B7F" w:rsidRDefault="00FD6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B7F" w:rsidRDefault="00FD6B7F" w:rsidP="005D3886">
      <w:r>
        <w:separator/>
      </w:r>
    </w:p>
  </w:footnote>
  <w:footnote w:type="continuationSeparator" w:id="0">
    <w:p w:rsidR="00FD6B7F" w:rsidRDefault="00FD6B7F" w:rsidP="005D3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lvlText w:val="%1、"/>
      <w:lvlJc w:val="left"/>
      <w:pPr>
        <w:tabs>
          <w:tab w:val="left" w:pos="720"/>
        </w:tabs>
        <w:ind w:left="720" w:hanging="720"/>
      </w:pPr>
      <w:rPr>
        <w:rFonts w:cs="Times New Roman" w:hint="default"/>
      </w:rPr>
    </w:lvl>
    <w:lvl w:ilvl="1">
      <w:start w:val="2"/>
      <w:numFmt w:val="japaneseCounting"/>
      <w:lvlText w:val="%2、"/>
      <w:lvlJc w:val="left"/>
      <w:pPr>
        <w:tabs>
          <w:tab w:val="left" w:pos="1140"/>
        </w:tabs>
        <w:ind w:left="1140" w:hanging="72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69FD5B6C"/>
    <w:multiLevelType w:val="hybridMultilevel"/>
    <w:tmpl w:val="48C4EDF8"/>
    <w:lvl w:ilvl="0" w:tplc="37424852">
      <w:start w:val="5"/>
      <w:numFmt w:val="japaneseCounting"/>
      <w:lvlText w:val="（%1）"/>
      <w:lvlJc w:val="left"/>
      <w:pPr>
        <w:tabs>
          <w:tab w:val="num" w:pos="1680"/>
        </w:tabs>
        <w:ind w:left="1680" w:hanging="1080"/>
      </w:pPr>
      <w:rPr>
        <w:rFonts w:cs="Times New Roman" w:hint="default"/>
      </w:rPr>
    </w:lvl>
    <w:lvl w:ilvl="1" w:tplc="C4546618">
      <w:start w:val="2"/>
      <w:numFmt w:val="japaneseCounting"/>
      <w:lvlText w:val="%2、"/>
      <w:lvlJc w:val="left"/>
      <w:pPr>
        <w:tabs>
          <w:tab w:val="num" w:pos="1740"/>
        </w:tabs>
        <w:ind w:left="1740" w:hanging="720"/>
      </w:pPr>
      <w:rPr>
        <w:rFonts w:cs="Times New Roman" w:hint="default"/>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DCD"/>
    <w:rsid w:val="00003904"/>
    <w:rsid w:val="00010771"/>
    <w:rsid w:val="00010DD2"/>
    <w:rsid w:val="000114A2"/>
    <w:rsid w:val="00013283"/>
    <w:rsid w:val="0002700B"/>
    <w:rsid w:val="00030818"/>
    <w:rsid w:val="0003715F"/>
    <w:rsid w:val="00051484"/>
    <w:rsid w:val="0006100D"/>
    <w:rsid w:val="0007002F"/>
    <w:rsid w:val="000712A7"/>
    <w:rsid w:val="00077725"/>
    <w:rsid w:val="00077A42"/>
    <w:rsid w:val="00090FF7"/>
    <w:rsid w:val="00092B33"/>
    <w:rsid w:val="000B3526"/>
    <w:rsid w:val="000C0702"/>
    <w:rsid w:val="000C4C86"/>
    <w:rsid w:val="000E333C"/>
    <w:rsid w:val="000F6C44"/>
    <w:rsid w:val="001164FE"/>
    <w:rsid w:val="001239DC"/>
    <w:rsid w:val="00143069"/>
    <w:rsid w:val="00147AF6"/>
    <w:rsid w:val="00157B53"/>
    <w:rsid w:val="00167BCC"/>
    <w:rsid w:val="00174591"/>
    <w:rsid w:val="001757EF"/>
    <w:rsid w:val="001839DB"/>
    <w:rsid w:val="001913A8"/>
    <w:rsid w:val="001952AA"/>
    <w:rsid w:val="001C1303"/>
    <w:rsid w:val="001C4CCB"/>
    <w:rsid w:val="001C76F4"/>
    <w:rsid w:val="001D1673"/>
    <w:rsid w:val="001D51E7"/>
    <w:rsid w:val="001E08FC"/>
    <w:rsid w:val="001E589A"/>
    <w:rsid w:val="001F3756"/>
    <w:rsid w:val="001F3D6E"/>
    <w:rsid w:val="002020D7"/>
    <w:rsid w:val="00203F37"/>
    <w:rsid w:val="002042E5"/>
    <w:rsid w:val="0021141C"/>
    <w:rsid w:val="00211DC4"/>
    <w:rsid w:val="00225F1E"/>
    <w:rsid w:val="00227A77"/>
    <w:rsid w:val="0023327A"/>
    <w:rsid w:val="002368AF"/>
    <w:rsid w:val="002454F0"/>
    <w:rsid w:val="00251083"/>
    <w:rsid w:val="0027306A"/>
    <w:rsid w:val="002817C8"/>
    <w:rsid w:val="00285474"/>
    <w:rsid w:val="00292EB4"/>
    <w:rsid w:val="0029392A"/>
    <w:rsid w:val="002940B1"/>
    <w:rsid w:val="00297911"/>
    <w:rsid w:val="002C187F"/>
    <w:rsid w:val="002E024E"/>
    <w:rsid w:val="002E3A25"/>
    <w:rsid w:val="00310A27"/>
    <w:rsid w:val="003154A6"/>
    <w:rsid w:val="00333D79"/>
    <w:rsid w:val="00346910"/>
    <w:rsid w:val="00355F0C"/>
    <w:rsid w:val="00363515"/>
    <w:rsid w:val="00363562"/>
    <w:rsid w:val="00367129"/>
    <w:rsid w:val="003708D9"/>
    <w:rsid w:val="003750C1"/>
    <w:rsid w:val="003863FA"/>
    <w:rsid w:val="0038758A"/>
    <w:rsid w:val="00395318"/>
    <w:rsid w:val="00396C99"/>
    <w:rsid w:val="003A72B6"/>
    <w:rsid w:val="003B4E70"/>
    <w:rsid w:val="003C7686"/>
    <w:rsid w:val="003D6B08"/>
    <w:rsid w:val="003E1608"/>
    <w:rsid w:val="00410F3E"/>
    <w:rsid w:val="00412315"/>
    <w:rsid w:val="0041799F"/>
    <w:rsid w:val="00420A45"/>
    <w:rsid w:val="00421B47"/>
    <w:rsid w:val="0042294A"/>
    <w:rsid w:val="00427A31"/>
    <w:rsid w:val="0043374B"/>
    <w:rsid w:val="004438A0"/>
    <w:rsid w:val="00451EA2"/>
    <w:rsid w:val="004528DA"/>
    <w:rsid w:val="004543C3"/>
    <w:rsid w:val="00463D69"/>
    <w:rsid w:val="00474967"/>
    <w:rsid w:val="00486315"/>
    <w:rsid w:val="0049083E"/>
    <w:rsid w:val="00495546"/>
    <w:rsid w:val="004A2D1A"/>
    <w:rsid w:val="004A3C22"/>
    <w:rsid w:val="004D2B59"/>
    <w:rsid w:val="004E0CF4"/>
    <w:rsid w:val="004E5BE5"/>
    <w:rsid w:val="004F342F"/>
    <w:rsid w:val="0051190C"/>
    <w:rsid w:val="00511F19"/>
    <w:rsid w:val="00527D4B"/>
    <w:rsid w:val="00541A86"/>
    <w:rsid w:val="00553A23"/>
    <w:rsid w:val="0055695E"/>
    <w:rsid w:val="005752E7"/>
    <w:rsid w:val="0057638F"/>
    <w:rsid w:val="00592D8C"/>
    <w:rsid w:val="005A78FA"/>
    <w:rsid w:val="005A7F61"/>
    <w:rsid w:val="005D1DA4"/>
    <w:rsid w:val="005D3886"/>
    <w:rsid w:val="005D3FC9"/>
    <w:rsid w:val="005E2C8B"/>
    <w:rsid w:val="005E34EE"/>
    <w:rsid w:val="005E5895"/>
    <w:rsid w:val="005F258B"/>
    <w:rsid w:val="005F29F8"/>
    <w:rsid w:val="005F66E3"/>
    <w:rsid w:val="00610F07"/>
    <w:rsid w:val="00612E89"/>
    <w:rsid w:val="006133B3"/>
    <w:rsid w:val="00615C6C"/>
    <w:rsid w:val="00644C0B"/>
    <w:rsid w:val="00651E08"/>
    <w:rsid w:val="006671A0"/>
    <w:rsid w:val="0067171C"/>
    <w:rsid w:val="006804C3"/>
    <w:rsid w:val="00682790"/>
    <w:rsid w:val="00695662"/>
    <w:rsid w:val="006A00FA"/>
    <w:rsid w:val="006A72EB"/>
    <w:rsid w:val="006B6E8E"/>
    <w:rsid w:val="006C61E6"/>
    <w:rsid w:val="006C6DA5"/>
    <w:rsid w:val="006D16F6"/>
    <w:rsid w:val="006D75C0"/>
    <w:rsid w:val="006E4A78"/>
    <w:rsid w:val="006E6B0C"/>
    <w:rsid w:val="006F0F9F"/>
    <w:rsid w:val="006F16C2"/>
    <w:rsid w:val="006F17FB"/>
    <w:rsid w:val="006F3542"/>
    <w:rsid w:val="00707F80"/>
    <w:rsid w:val="00713D78"/>
    <w:rsid w:val="00716B4F"/>
    <w:rsid w:val="0072030A"/>
    <w:rsid w:val="00721799"/>
    <w:rsid w:val="00740E21"/>
    <w:rsid w:val="00741938"/>
    <w:rsid w:val="00745CF7"/>
    <w:rsid w:val="007466F7"/>
    <w:rsid w:val="007554DC"/>
    <w:rsid w:val="00760B65"/>
    <w:rsid w:val="007846FA"/>
    <w:rsid w:val="00786C4D"/>
    <w:rsid w:val="00790E21"/>
    <w:rsid w:val="00794902"/>
    <w:rsid w:val="007A37E0"/>
    <w:rsid w:val="007A5528"/>
    <w:rsid w:val="007B3BD4"/>
    <w:rsid w:val="007C02ED"/>
    <w:rsid w:val="00806C30"/>
    <w:rsid w:val="008100C9"/>
    <w:rsid w:val="00816845"/>
    <w:rsid w:val="00821F5F"/>
    <w:rsid w:val="008261B9"/>
    <w:rsid w:val="008310AB"/>
    <w:rsid w:val="00833AF0"/>
    <w:rsid w:val="0084062A"/>
    <w:rsid w:val="00844116"/>
    <w:rsid w:val="00856374"/>
    <w:rsid w:val="00860A23"/>
    <w:rsid w:val="00872214"/>
    <w:rsid w:val="0087281F"/>
    <w:rsid w:val="00877416"/>
    <w:rsid w:val="00877F59"/>
    <w:rsid w:val="008840C8"/>
    <w:rsid w:val="00894CF1"/>
    <w:rsid w:val="008A03A9"/>
    <w:rsid w:val="008A05ED"/>
    <w:rsid w:val="008A1613"/>
    <w:rsid w:val="008A3AF0"/>
    <w:rsid w:val="008A7DE6"/>
    <w:rsid w:val="008B6DCC"/>
    <w:rsid w:val="008C2CC8"/>
    <w:rsid w:val="008C681C"/>
    <w:rsid w:val="008C6FE4"/>
    <w:rsid w:val="008D0EF3"/>
    <w:rsid w:val="008D1189"/>
    <w:rsid w:val="008D6607"/>
    <w:rsid w:val="008F51C0"/>
    <w:rsid w:val="008F62E8"/>
    <w:rsid w:val="00901260"/>
    <w:rsid w:val="0090509D"/>
    <w:rsid w:val="00924E12"/>
    <w:rsid w:val="009316AF"/>
    <w:rsid w:val="00937FDA"/>
    <w:rsid w:val="00944ACC"/>
    <w:rsid w:val="00954A14"/>
    <w:rsid w:val="0096553B"/>
    <w:rsid w:val="00970269"/>
    <w:rsid w:val="00980DCD"/>
    <w:rsid w:val="00987161"/>
    <w:rsid w:val="00991DBA"/>
    <w:rsid w:val="00993DCE"/>
    <w:rsid w:val="009A4876"/>
    <w:rsid w:val="009B3EA5"/>
    <w:rsid w:val="009B7D2E"/>
    <w:rsid w:val="009C2617"/>
    <w:rsid w:val="009D5C58"/>
    <w:rsid w:val="009E328C"/>
    <w:rsid w:val="009F54AF"/>
    <w:rsid w:val="00A010FA"/>
    <w:rsid w:val="00A234A5"/>
    <w:rsid w:val="00A237C9"/>
    <w:rsid w:val="00A3547C"/>
    <w:rsid w:val="00A445A0"/>
    <w:rsid w:val="00A62254"/>
    <w:rsid w:val="00A63CB5"/>
    <w:rsid w:val="00A643A4"/>
    <w:rsid w:val="00A66F6B"/>
    <w:rsid w:val="00A71D08"/>
    <w:rsid w:val="00A74D39"/>
    <w:rsid w:val="00A75029"/>
    <w:rsid w:val="00A75B49"/>
    <w:rsid w:val="00A818A9"/>
    <w:rsid w:val="00A8227A"/>
    <w:rsid w:val="00A92B99"/>
    <w:rsid w:val="00AA1B45"/>
    <w:rsid w:val="00AA750D"/>
    <w:rsid w:val="00AB20D8"/>
    <w:rsid w:val="00AD3EFE"/>
    <w:rsid w:val="00AD6B21"/>
    <w:rsid w:val="00AE4522"/>
    <w:rsid w:val="00AF3684"/>
    <w:rsid w:val="00AF6168"/>
    <w:rsid w:val="00B0635B"/>
    <w:rsid w:val="00B13657"/>
    <w:rsid w:val="00B1560E"/>
    <w:rsid w:val="00B1652E"/>
    <w:rsid w:val="00B179D4"/>
    <w:rsid w:val="00B20C6A"/>
    <w:rsid w:val="00B216A0"/>
    <w:rsid w:val="00B24AF7"/>
    <w:rsid w:val="00B302E8"/>
    <w:rsid w:val="00B3393C"/>
    <w:rsid w:val="00B378CE"/>
    <w:rsid w:val="00B42E8D"/>
    <w:rsid w:val="00B45459"/>
    <w:rsid w:val="00B45810"/>
    <w:rsid w:val="00B56D9E"/>
    <w:rsid w:val="00B718B3"/>
    <w:rsid w:val="00B93F4D"/>
    <w:rsid w:val="00BB0B52"/>
    <w:rsid w:val="00BB320C"/>
    <w:rsid w:val="00BD33F9"/>
    <w:rsid w:val="00BD5BEA"/>
    <w:rsid w:val="00BD62D1"/>
    <w:rsid w:val="00BD793F"/>
    <w:rsid w:val="00BE11CB"/>
    <w:rsid w:val="00BE3E3A"/>
    <w:rsid w:val="00BF7F0B"/>
    <w:rsid w:val="00C00A7C"/>
    <w:rsid w:val="00C03978"/>
    <w:rsid w:val="00C04C8B"/>
    <w:rsid w:val="00C10BA0"/>
    <w:rsid w:val="00C10D2D"/>
    <w:rsid w:val="00C23C0E"/>
    <w:rsid w:val="00C529CB"/>
    <w:rsid w:val="00C709AC"/>
    <w:rsid w:val="00C711FB"/>
    <w:rsid w:val="00C73430"/>
    <w:rsid w:val="00C75018"/>
    <w:rsid w:val="00C83D99"/>
    <w:rsid w:val="00CC7566"/>
    <w:rsid w:val="00CC761C"/>
    <w:rsid w:val="00CD0119"/>
    <w:rsid w:val="00CD1D5A"/>
    <w:rsid w:val="00CD67D4"/>
    <w:rsid w:val="00CE2679"/>
    <w:rsid w:val="00CE6589"/>
    <w:rsid w:val="00CF0E8A"/>
    <w:rsid w:val="00CF2A66"/>
    <w:rsid w:val="00D11990"/>
    <w:rsid w:val="00D1317B"/>
    <w:rsid w:val="00D131E9"/>
    <w:rsid w:val="00D33FBE"/>
    <w:rsid w:val="00D50479"/>
    <w:rsid w:val="00D55773"/>
    <w:rsid w:val="00D610A9"/>
    <w:rsid w:val="00D625BC"/>
    <w:rsid w:val="00DD247D"/>
    <w:rsid w:val="00DE518E"/>
    <w:rsid w:val="00DF5D11"/>
    <w:rsid w:val="00DF6A88"/>
    <w:rsid w:val="00E04980"/>
    <w:rsid w:val="00E105A7"/>
    <w:rsid w:val="00E14BB3"/>
    <w:rsid w:val="00E21158"/>
    <w:rsid w:val="00E2232A"/>
    <w:rsid w:val="00E27158"/>
    <w:rsid w:val="00E277C1"/>
    <w:rsid w:val="00E308A5"/>
    <w:rsid w:val="00E37EAE"/>
    <w:rsid w:val="00E46F58"/>
    <w:rsid w:val="00E477B2"/>
    <w:rsid w:val="00E5780D"/>
    <w:rsid w:val="00E6639B"/>
    <w:rsid w:val="00E80025"/>
    <w:rsid w:val="00E832FB"/>
    <w:rsid w:val="00E90F42"/>
    <w:rsid w:val="00EC67CA"/>
    <w:rsid w:val="00ED1AC6"/>
    <w:rsid w:val="00ED1B1E"/>
    <w:rsid w:val="00ED3B6B"/>
    <w:rsid w:val="00ED4152"/>
    <w:rsid w:val="00EF33DB"/>
    <w:rsid w:val="00EF4039"/>
    <w:rsid w:val="00F05483"/>
    <w:rsid w:val="00F06168"/>
    <w:rsid w:val="00F0761E"/>
    <w:rsid w:val="00F263A4"/>
    <w:rsid w:val="00F27816"/>
    <w:rsid w:val="00F42A64"/>
    <w:rsid w:val="00F44781"/>
    <w:rsid w:val="00F47C8C"/>
    <w:rsid w:val="00F7344F"/>
    <w:rsid w:val="00F77550"/>
    <w:rsid w:val="00F84F80"/>
    <w:rsid w:val="00F9195C"/>
    <w:rsid w:val="00F96F1A"/>
    <w:rsid w:val="00FA0C67"/>
    <w:rsid w:val="00FA3EC6"/>
    <w:rsid w:val="00FA6D44"/>
    <w:rsid w:val="00FB732E"/>
    <w:rsid w:val="00FC708E"/>
    <w:rsid w:val="00FD44D0"/>
    <w:rsid w:val="00FD5943"/>
    <w:rsid w:val="00FD6B7F"/>
    <w:rsid w:val="00FE4BE7"/>
    <w:rsid w:val="653B4681"/>
    <w:rsid w:val="6B5004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8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3886"/>
    <w:rPr>
      <w:sz w:val="18"/>
      <w:szCs w:val="18"/>
    </w:rPr>
  </w:style>
  <w:style w:type="character" w:customStyle="1" w:styleId="BalloonTextChar">
    <w:name w:val="Balloon Text Char"/>
    <w:basedOn w:val="DefaultParagraphFont"/>
    <w:link w:val="BalloonText"/>
    <w:uiPriority w:val="99"/>
    <w:semiHidden/>
    <w:locked/>
    <w:rsid w:val="005D3886"/>
    <w:rPr>
      <w:rFonts w:ascii="Times New Roman" w:eastAsia="宋体" w:hAnsi="Times New Roman" w:cs="Times New Roman"/>
      <w:sz w:val="18"/>
      <w:szCs w:val="18"/>
    </w:rPr>
  </w:style>
  <w:style w:type="paragraph" w:styleId="Footer">
    <w:name w:val="footer"/>
    <w:basedOn w:val="Normal"/>
    <w:link w:val="FooterChar"/>
    <w:uiPriority w:val="99"/>
    <w:rsid w:val="005D3886"/>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5D3886"/>
    <w:rPr>
      <w:rFonts w:cs="Times New Roman"/>
      <w:sz w:val="18"/>
      <w:szCs w:val="18"/>
    </w:rPr>
  </w:style>
  <w:style w:type="paragraph" w:styleId="Header">
    <w:name w:val="header"/>
    <w:basedOn w:val="Normal"/>
    <w:link w:val="HeaderChar"/>
    <w:uiPriority w:val="99"/>
    <w:semiHidden/>
    <w:rsid w:val="005D388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5D3886"/>
    <w:rPr>
      <w:rFonts w:cs="Times New Roman"/>
      <w:sz w:val="18"/>
      <w:szCs w:val="18"/>
    </w:rPr>
  </w:style>
  <w:style w:type="character" w:styleId="PageNumber">
    <w:name w:val="page number"/>
    <w:basedOn w:val="DefaultParagraphFont"/>
    <w:uiPriority w:val="99"/>
    <w:rsid w:val="005D3886"/>
    <w:rPr>
      <w:rFonts w:cs="Times New Roman"/>
    </w:rPr>
  </w:style>
  <w:style w:type="paragraph" w:customStyle="1" w:styleId="Char">
    <w:name w:val="Char"/>
    <w:basedOn w:val="Normal"/>
    <w:uiPriority w:val="99"/>
    <w:rsid w:val="005D3886"/>
    <w:pPr>
      <w:widowControl/>
      <w:jc w:val="left"/>
    </w:pPr>
    <w:rPr>
      <w:rFonts w:ascii="Verdana" w:eastAsia="仿宋_GB2312" w:hAnsi="Verdana"/>
      <w:kern w:val="0"/>
      <w:sz w:val="28"/>
      <w:szCs w:val="20"/>
      <w:lang w:eastAsia="en-US"/>
    </w:rPr>
  </w:style>
  <w:style w:type="paragraph" w:customStyle="1" w:styleId="Char1">
    <w:name w:val="Char1"/>
    <w:basedOn w:val="Normal"/>
    <w:uiPriority w:val="99"/>
    <w:rsid w:val="005D3886"/>
    <w:pPr>
      <w:widowControl/>
      <w:jc w:val="left"/>
    </w:pPr>
    <w:rPr>
      <w:rFonts w:ascii="Verdana" w:eastAsia="仿宋_GB2312" w:hAnsi="Verdana"/>
      <w:kern w:val="0"/>
      <w:sz w:val="28"/>
      <w:szCs w:val="20"/>
      <w:lang w:eastAsia="en-US"/>
    </w:rPr>
  </w:style>
  <w:style w:type="paragraph" w:styleId="ListParagraph">
    <w:name w:val="List Paragraph"/>
    <w:basedOn w:val="Normal"/>
    <w:uiPriority w:val="99"/>
    <w:qFormat/>
    <w:rsid w:val="005D3886"/>
    <w:pPr>
      <w:ind w:firstLineChars="200" w:firstLine="420"/>
    </w:pPr>
  </w:style>
  <w:style w:type="character" w:styleId="Hyperlink">
    <w:name w:val="Hyperlink"/>
    <w:basedOn w:val="DefaultParagraphFont"/>
    <w:uiPriority w:val="99"/>
    <w:rsid w:val="00610F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232</TotalTime>
  <Pages>15</Pages>
  <Words>834</Words>
  <Characters>4760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国库处(收付中心)-王传丹</dc:creator>
  <cp:keywords/>
  <dc:description/>
  <cp:lastModifiedBy>微软用户</cp:lastModifiedBy>
  <cp:revision>128</cp:revision>
  <cp:lastPrinted>2020-07-13T07:05:00Z</cp:lastPrinted>
  <dcterms:created xsi:type="dcterms:W3CDTF">2017-08-15T07:25:00Z</dcterms:created>
  <dcterms:modified xsi:type="dcterms:W3CDTF">2021-08-10T01:50:00Z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