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铁西区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电力设施保护工作领导小组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成员名单及职责分工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鞍山市电网建设工作领导小组办公室《关于调整完善鞍山市电网建设工作领导小组的通知》（鞍电建组办发〔2022〕1号）要求，加强全区电力设施保护工作，结合铁西区实际，现成立铁西区电力设施保护工作</w:t>
      </w:r>
      <w:r>
        <w:rPr>
          <w:rFonts w:hint="eastAsia" w:ascii="仿宋" w:hAnsi="仿宋" w:eastAsia="仿宋" w:cs="仿宋"/>
          <w:sz w:val="32"/>
          <w:szCs w:val="32"/>
        </w:rPr>
        <w:t>领导小组。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一、铁西区电力设施保护工作领导小组成员名单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组  长：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罗卫国   区委常委、区政府副区长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副组长：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池鸿志   区发改局局长、工信局局长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0" w:lef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邢  波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国网铁西区供电分公司经理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员： 张润洲   住建局项目计划办主任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张洪笠   区市场监管局副局长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张  凯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铁西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印  帅   市自然资源局二分局副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局长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汤思扬   区营商环境建设局副局长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刘传增   铁西经济开发区副主任              </w:t>
      </w: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刘洋洋   繁荣街道办事处主任</w:t>
      </w: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 xml:space="preserve">郑智峰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八家子街道办事处主任          </w:t>
      </w: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许铭洲   南华街道办事处主任</w:t>
      </w: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8" w:hanging="1928" w:hanging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贾晓丹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共和街道办事处主任         </w:t>
      </w: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8" w:hanging="1920" w:hangingChars="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于  泓   永乐街道办事处主任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彭家巍   大陆街道办事处主任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0" w:leftChars="0" w:firstLine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吴  迪   永发街道办事处主任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电力设施保护工作领导小组办公室设在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工业和信息化局。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二、铁西区电力设施保护工作领导小组职责分工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1、区</w:t>
      </w:r>
      <w:r>
        <w:rPr>
          <w:rFonts w:hint="eastAsia" w:ascii="仿宋" w:hAnsi="仿宋" w:eastAsia="仿宋" w:cs="仿宋"/>
          <w:sz w:val="32"/>
          <w:szCs w:val="32"/>
        </w:rPr>
        <w:t>工业和信息化局职责。负责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铁西区</w:t>
      </w:r>
      <w:r>
        <w:rPr>
          <w:rFonts w:hint="eastAsia" w:ascii="仿宋" w:hAnsi="仿宋" w:eastAsia="仿宋" w:cs="仿宋"/>
          <w:sz w:val="32"/>
          <w:szCs w:val="32"/>
        </w:rPr>
        <w:t>电力设施保护工作领导小组办公室的日常综合协调工作；负责依法对违反电力法律法规的行为实施行政处罚；组织召开电力设施保护工作领导小组工作会议；督促指导有关单位落实隐患整治工作任务和电力设施保护责任；对违反《电力法》和《电力设施保护条例》行为严格查处，确保电网安全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负责对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铁西经开区和各街道办事处</w:t>
      </w:r>
      <w:r>
        <w:rPr>
          <w:rFonts w:hint="eastAsia" w:ascii="仿宋" w:hAnsi="仿宋" w:eastAsia="仿宋" w:cs="仿宋"/>
          <w:sz w:val="32"/>
          <w:szCs w:val="32"/>
        </w:rPr>
        <w:t>电力设施保护工作进行年度考核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2、区</w:t>
      </w:r>
      <w:r>
        <w:rPr>
          <w:rFonts w:hint="eastAsia" w:ascii="仿宋" w:hAnsi="仿宋" w:eastAsia="仿宋" w:cs="仿宋"/>
          <w:sz w:val="32"/>
          <w:szCs w:val="32"/>
        </w:rPr>
        <w:t>发展和改革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局职责</w:t>
      </w:r>
      <w:r>
        <w:rPr>
          <w:rFonts w:hint="eastAsia" w:ascii="仿宋" w:hAnsi="仿宋" w:eastAsia="仿宋" w:cs="仿宋"/>
          <w:sz w:val="32"/>
          <w:szCs w:val="32"/>
        </w:rPr>
        <w:t>。配合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工业和信息化局、国网鞍山供电公司做好电力设施保护相关工作。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3、区</w:t>
      </w:r>
      <w:r>
        <w:rPr>
          <w:rFonts w:hint="eastAsia" w:ascii="仿宋" w:hAnsi="仿宋" w:eastAsia="仿宋" w:cs="仿宋"/>
          <w:sz w:val="32"/>
          <w:szCs w:val="32"/>
        </w:rPr>
        <w:t>住房和城乡建设局职责。负责制止违章施工违法乱建等损坏电力设施、危害电网安全的行为；负责城市绿化规划中涉及电力设施的要求，在已建架空电力线路保护区与供电企业协商种植低矮树种，保持树木和架空电力线路导线之间的距离符合安全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4、市</w:t>
      </w:r>
      <w:r>
        <w:rPr>
          <w:rFonts w:hint="eastAsia" w:ascii="仿宋" w:hAnsi="仿宋" w:eastAsia="仿宋" w:cs="仿宋"/>
          <w:sz w:val="32"/>
          <w:szCs w:val="32"/>
        </w:rPr>
        <w:t>公安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铁西分局</w:t>
      </w:r>
      <w:r>
        <w:rPr>
          <w:rFonts w:hint="eastAsia" w:ascii="仿宋" w:hAnsi="仿宋" w:eastAsia="仿宋" w:cs="仿宋"/>
          <w:sz w:val="32"/>
          <w:szCs w:val="32"/>
        </w:rPr>
        <w:t>职责。负责依法打击破坏电力设施和阻碍涉电安全隐患整治的违法行为。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5、市</w:t>
      </w:r>
      <w:r>
        <w:rPr>
          <w:rFonts w:hint="eastAsia" w:ascii="仿宋" w:hAnsi="仿宋" w:eastAsia="仿宋" w:cs="仿宋"/>
          <w:sz w:val="32"/>
          <w:szCs w:val="32"/>
        </w:rPr>
        <w:t>自然资源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局二分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职责。负责核实涉电安全隐患建筑物是否办理国土审批，审查使用林地许可及林木采伐许可证的相关工作。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区市场监管局职责。吊销营业执照是市场监督管理部门独有的行政处罚种类，市场监督管理部门须依据具体的法律、行政法规执行。《中华人民共和国电力法》、《电力设施保护条例》及《电力设施保护条例实施细则》中，只有对“非法收购或出售电力设施器材”违法行为有吊销营业执照的规定，均无吊销“涉电安全隐患”市场主体营业执照的条款。如贵单位有相关法律依据，请告知。例如：《中华人民共和国劳动法》第九十四条规定，用人单位非法招用未满十六周岁的未成年人的，由劳动行政部门责令改正，处以罚款；情节严重的，由市场监督管理部门吊销营业执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7、区</w:t>
      </w:r>
      <w:r>
        <w:rPr>
          <w:rFonts w:hint="eastAsia" w:ascii="仿宋" w:hAnsi="仿宋" w:eastAsia="仿宋" w:cs="仿宋"/>
          <w:sz w:val="32"/>
          <w:szCs w:val="32"/>
        </w:rPr>
        <w:t>营商环境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（行政审批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）职责。负责核实涉电安全隐患建筑物是否办理规划审批，审查因涉电安全隐患整治及电力设施保护引起的线路迁改路由方案。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铁西经济开发区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和各街道办事处职责</w:t>
      </w:r>
      <w:r>
        <w:rPr>
          <w:rFonts w:hint="eastAsia" w:ascii="仿宋" w:hAnsi="仿宋" w:eastAsia="仿宋" w:cs="仿宋"/>
          <w:sz w:val="32"/>
          <w:szCs w:val="32"/>
        </w:rPr>
        <w:t>。负责做好本辖区内电力设施保护相关工作，落实涉电安全隐患整治属地责任；做好涉电安全隐患整治和电力设施保护宣传活动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做好社会维稳工作。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9、国网铁西区供电分公司</w:t>
      </w:r>
      <w:r>
        <w:rPr>
          <w:rFonts w:hint="eastAsia" w:ascii="仿宋" w:hAnsi="仿宋" w:eastAsia="仿宋" w:cs="仿宋"/>
          <w:sz w:val="32"/>
          <w:szCs w:val="32"/>
        </w:rPr>
        <w:t>职责。负责全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电力设施保护工作，对危害电力设施的行为及时制止，并向电力管理部门、公安等部门报告；做好涉电安全隐患和电力设施保护的技术指导和措施落实，开展电力设施巡护，建立涉电安全隐患和破坏电力设施情况档案；针对重大涉电安全隐患制定应急预案，采取安全保障措施，保证电力设施安全稳定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2Q3NTQ4MDBiOTkyZmM0MGYzZGQ1N2EzOGM4ZTcifQ=="/>
  </w:docVars>
  <w:rsids>
    <w:rsidRoot w:val="58B51C12"/>
    <w:rsid w:val="58B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420"/>
    </w:pPr>
    <w:rPr>
      <w:sz w:val="20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2022-09-07T02:02:00Z</dcterms:created>
  <dc:creator>XC</dc:creator>
  <cp:lastModifiedBy>XC</cp:lastModifiedBy>
  <dcterms:modified xsi:type="dcterms:W3CDTF">2022-09-07T02:04:10Z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B6D4151926534D2E8065B2DC701A0A11</vt:lpwstr>
  </property>
</Properties>
</file>