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widowControl/>
        <w:spacing w:before="312" w:beforeLines="100" w:beforeAutospacing="0" w:after="420" w:afterAutospacing="0"/>
        <w:jc w:val="center"/>
        <w:rPr>
          <w:rFonts w:hint="eastAsia" w:ascii="方正小标宋_GBK" w:hAnsi="宋体" w:eastAsia="方正小标宋_GBK"/>
          <w:color w:val="000000"/>
          <w:spacing w:val="8"/>
          <w:sz w:val="44"/>
          <w:szCs w:val="22"/>
        </w:rPr>
      </w:pPr>
      <w:r>
        <w:rPr>
          <w:rFonts w:hint="eastAsia" w:ascii="方正小标宋_GBK" w:hAnsi="宋体" w:eastAsia="方正小标宋_GBK"/>
          <w:color w:val="000000"/>
          <w:spacing w:val="8"/>
          <w:sz w:val="44"/>
          <w:szCs w:val="22"/>
        </w:rPr>
        <w:t>辽宁省统计行政处罚裁量基准（试行）</w:t>
      </w:r>
    </w:p>
    <w:p>
      <w:pPr>
        <w:spacing w:line="579" w:lineRule="exact"/>
        <w:ind w:firstLine="640" w:firstLineChars="200"/>
        <w:rPr>
          <w:rFonts w:ascii="仿宋_GB2312"/>
          <w:sz w:val="32"/>
          <w:szCs w:val="32"/>
        </w:rPr>
      </w:pPr>
    </w:p>
    <w:p>
      <w:pPr>
        <w:spacing w:line="580" w:lineRule="exact"/>
        <w:ind w:firstLine="640" w:firstLineChars="200"/>
        <w:rPr>
          <w:rFonts w:ascii="Times New Roman" w:eastAsia="仿宋_GB2312"/>
          <w:sz w:val="32"/>
          <w:szCs w:val="32"/>
        </w:rPr>
      </w:pPr>
      <w:r>
        <w:rPr>
          <w:rFonts w:hint="default" w:ascii="Times New Roman" w:hAnsi="Times New Roman" w:eastAsia="黑体"/>
          <w:sz w:val="32"/>
          <w:szCs w:val="32"/>
        </w:rPr>
        <w:t>第一条</w:t>
      </w:r>
      <w:r>
        <w:rPr>
          <w:rFonts w:hint="default" w:ascii="Times New Roman"/>
          <w:sz w:val="32"/>
          <w:szCs w:val="32"/>
        </w:rPr>
        <w:t xml:space="preserve">  </w:t>
      </w:r>
      <w:r>
        <w:rPr>
          <w:rFonts w:hint="default" w:ascii="Times New Roman" w:eastAsia="仿宋_GB2312"/>
          <w:sz w:val="32"/>
          <w:szCs w:val="32"/>
        </w:rPr>
        <w:t>为进一步规范</w:t>
      </w:r>
      <w:r>
        <w:rPr>
          <w:rFonts w:hint="default" w:ascii="Times New Roman" w:eastAsia="仿宋_GB2312"/>
          <w:sz w:val="32"/>
          <w:szCs w:val="32"/>
          <w:lang w:val="en-US" w:eastAsia="zh-CN"/>
        </w:rPr>
        <w:t>统计机构行使</w:t>
      </w:r>
      <w:r>
        <w:rPr>
          <w:rFonts w:hint="default" w:ascii="Times New Roman" w:eastAsia="仿宋_GB2312"/>
          <w:sz w:val="32"/>
          <w:szCs w:val="32"/>
        </w:rPr>
        <w:t>行政处罚裁量权，保护统计调查对象合法权益，根据《中华人民共和国行政处罚法》《中华人民共和国统计法》《中华人民共和国统计法实施条例》及相关法律法规规章，结合</w:t>
      </w:r>
      <w:r>
        <w:rPr>
          <w:rFonts w:hint="default" w:ascii="Times New Roman" w:eastAsia="仿宋_GB2312"/>
          <w:sz w:val="32"/>
          <w:szCs w:val="32"/>
          <w:lang w:eastAsia="zh-CN"/>
        </w:rPr>
        <w:t>统计</w:t>
      </w:r>
      <w:r>
        <w:rPr>
          <w:rFonts w:hint="default" w:ascii="Times New Roman" w:eastAsia="仿宋_GB2312"/>
          <w:sz w:val="32"/>
          <w:szCs w:val="32"/>
        </w:rPr>
        <w:t>工作实际，制定本裁量基准。</w:t>
      </w:r>
    </w:p>
    <w:p>
      <w:pPr>
        <w:spacing w:line="580" w:lineRule="exact"/>
        <w:ind w:firstLine="640" w:firstLineChars="200"/>
        <w:rPr>
          <w:rFonts w:ascii="Times New Roman" w:eastAsia="仿宋_GB2312"/>
          <w:sz w:val="32"/>
          <w:szCs w:val="32"/>
        </w:rPr>
      </w:pPr>
      <w:r>
        <w:rPr>
          <w:rFonts w:hint="default" w:ascii="Times New Roman" w:hAnsi="Times New Roman" w:eastAsia="黑体"/>
          <w:sz w:val="32"/>
          <w:szCs w:val="32"/>
        </w:rPr>
        <w:t xml:space="preserve">第二条  </w:t>
      </w:r>
      <w:r>
        <w:rPr>
          <w:rFonts w:hint="default" w:ascii="Times New Roman" w:eastAsia="仿宋_GB2312"/>
          <w:sz w:val="32"/>
          <w:szCs w:val="32"/>
        </w:rPr>
        <w:t>本裁量基准适用于辽宁省各级地方人民政府统计机构、国家统计局派出在辽宁的各级调查队（以下简称统计机构）依法对统计违法行为实施行政处罚的裁量。</w:t>
      </w:r>
    </w:p>
    <w:p>
      <w:pPr>
        <w:spacing w:line="580" w:lineRule="exact"/>
        <w:ind w:firstLine="640" w:firstLineChars="200"/>
        <w:rPr>
          <w:rFonts w:ascii="Times New Roman" w:eastAsia="仿宋_GB2312"/>
          <w:sz w:val="32"/>
          <w:szCs w:val="32"/>
        </w:rPr>
      </w:pPr>
      <w:r>
        <w:rPr>
          <w:rFonts w:hint="default" w:ascii="Times New Roman" w:hAnsi="Times New Roman" w:eastAsia="黑体"/>
          <w:sz w:val="32"/>
          <w:szCs w:val="32"/>
        </w:rPr>
        <w:t>第三条</w:t>
      </w:r>
      <w:r>
        <w:rPr>
          <w:rFonts w:hint="default" w:ascii="Times New Roman"/>
          <w:sz w:val="32"/>
          <w:szCs w:val="32"/>
        </w:rPr>
        <w:t xml:space="preserve">  </w:t>
      </w:r>
      <w:r>
        <w:rPr>
          <w:rFonts w:hint="default" w:ascii="Times New Roman" w:eastAsia="仿宋_GB2312"/>
          <w:sz w:val="32"/>
          <w:szCs w:val="32"/>
        </w:rPr>
        <w:t>统计机构行使</w:t>
      </w:r>
      <w:r>
        <w:rPr>
          <w:rFonts w:hint="default" w:ascii="Times New Roman" w:eastAsia="仿宋_GB2312"/>
          <w:sz w:val="32"/>
          <w:szCs w:val="32"/>
          <w:lang w:val="en-US" w:eastAsia="zh-CN"/>
        </w:rPr>
        <w:t>行政处罚</w:t>
      </w:r>
      <w:r>
        <w:rPr>
          <w:rFonts w:hint="default" w:ascii="Times New Roman" w:eastAsia="仿宋_GB2312"/>
          <w:sz w:val="32"/>
          <w:szCs w:val="32"/>
        </w:rPr>
        <w:t>裁量权，应当遵循下列原则：</w:t>
      </w:r>
    </w:p>
    <w:p>
      <w:pPr>
        <w:spacing w:line="580" w:lineRule="exact"/>
        <w:ind w:firstLine="640" w:firstLineChars="200"/>
        <w:rPr>
          <w:rFonts w:ascii="Times New Roman" w:eastAsia="仿宋_GB2312"/>
          <w:sz w:val="32"/>
          <w:szCs w:val="32"/>
        </w:rPr>
      </w:pPr>
      <w:r>
        <w:rPr>
          <w:rFonts w:hint="default" w:ascii="Times New Roman" w:eastAsia="仿宋_GB2312"/>
          <w:sz w:val="32"/>
          <w:szCs w:val="32"/>
        </w:rPr>
        <w:t>（一）</w:t>
      </w:r>
      <w:r>
        <w:rPr>
          <w:rFonts w:hint="default" w:ascii="Times New Roman" w:eastAsia="仿宋_GB2312"/>
          <w:sz w:val="32"/>
          <w:szCs w:val="32"/>
          <w:lang w:val="en-US" w:eastAsia="zh-CN"/>
        </w:rPr>
        <w:t>法制统一</w:t>
      </w:r>
      <w:r>
        <w:rPr>
          <w:rFonts w:hint="default" w:ascii="Times New Roman" w:eastAsia="仿宋_GB2312"/>
          <w:sz w:val="32"/>
          <w:szCs w:val="32"/>
        </w:rPr>
        <w:t>原则。应当在法律、法规和规章规定的</w:t>
      </w:r>
      <w:r>
        <w:rPr>
          <w:rFonts w:hint="default" w:ascii="Times New Roman" w:eastAsia="仿宋_GB2312"/>
          <w:sz w:val="32"/>
          <w:szCs w:val="32"/>
          <w:lang w:val="en-US" w:eastAsia="zh-CN"/>
        </w:rPr>
        <w:t>职权范围、</w:t>
      </w:r>
      <w:r>
        <w:rPr>
          <w:rFonts w:hint="default" w:ascii="Times New Roman" w:eastAsia="仿宋_GB2312"/>
          <w:sz w:val="32"/>
          <w:szCs w:val="32"/>
        </w:rPr>
        <w:t>种类、幅度内</w:t>
      </w:r>
      <w:r>
        <w:rPr>
          <w:rFonts w:hint="default" w:ascii="Times New Roman" w:eastAsia="仿宋_GB2312"/>
          <w:sz w:val="32"/>
          <w:szCs w:val="32"/>
          <w:lang w:val="en-US" w:eastAsia="zh-CN"/>
        </w:rPr>
        <w:t>行使</w:t>
      </w:r>
      <w:r>
        <w:rPr>
          <w:rFonts w:hint="default" w:ascii="Times New Roman" w:eastAsia="仿宋_GB2312"/>
          <w:sz w:val="32"/>
          <w:szCs w:val="32"/>
        </w:rPr>
        <w:t>，不得与法律、法规和规章的规定相抵触；</w:t>
      </w:r>
    </w:p>
    <w:p>
      <w:pPr>
        <w:spacing w:line="580" w:lineRule="exact"/>
        <w:ind w:firstLine="640" w:firstLineChars="200"/>
        <w:rPr>
          <w:rFonts w:ascii="Times New Roman" w:eastAsia="仿宋_GB2312"/>
          <w:sz w:val="32"/>
          <w:szCs w:val="32"/>
        </w:rPr>
      </w:pPr>
      <w:r>
        <w:rPr>
          <w:rFonts w:hint="default" w:ascii="Times New Roman" w:eastAsia="仿宋_GB2312"/>
          <w:sz w:val="32"/>
          <w:szCs w:val="32"/>
        </w:rPr>
        <w:t>（二）</w:t>
      </w:r>
      <w:r>
        <w:rPr>
          <w:rFonts w:hint="default" w:ascii="Times New Roman" w:eastAsia="仿宋_GB2312"/>
          <w:sz w:val="32"/>
          <w:szCs w:val="32"/>
          <w:lang w:val="en-US" w:eastAsia="zh-CN"/>
        </w:rPr>
        <w:t>公正</w:t>
      </w:r>
      <w:r>
        <w:rPr>
          <w:rFonts w:hint="default" w:ascii="Times New Roman" w:eastAsia="仿宋_GB2312"/>
          <w:sz w:val="32"/>
          <w:szCs w:val="32"/>
        </w:rPr>
        <w:t>合理原则。</w:t>
      </w:r>
      <w:r>
        <w:rPr>
          <w:rFonts w:hint="default" w:ascii="Times New Roman" w:hAnsi="Times New Roman" w:eastAsia="仿宋_GB2312" w:cs="Times New Roman"/>
          <w:i w:val="0"/>
          <w:iCs w:val="0"/>
          <w:caps w:val="0"/>
          <w:color w:val="auto"/>
          <w:spacing w:val="0"/>
          <w:sz w:val="32"/>
          <w:szCs w:val="32"/>
          <w:shd w:val="clear" w:fill="auto"/>
        </w:rPr>
        <w:t>以事实为依据，</w:t>
      </w:r>
      <w:r>
        <w:rPr>
          <w:rFonts w:hint="default" w:ascii="Times New Roman" w:eastAsia="仿宋_GB2312" w:cs="Times New Roman"/>
          <w:i w:val="0"/>
          <w:iCs w:val="0"/>
          <w:caps w:val="0"/>
          <w:color w:val="auto"/>
          <w:spacing w:val="0"/>
          <w:sz w:val="32"/>
          <w:szCs w:val="32"/>
          <w:shd w:val="clear" w:fill="auto"/>
          <w:lang w:eastAsia="zh-CN"/>
        </w:rPr>
        <w:t>以法律为准绳，</w:t>
      </w:r>
      <w:r>
        <w:rPr>
          <w:rFonts w:hint="default" w:ascii="Times New Roman" w:hAnsi="Times New Roman" w:eastAsia="仿宋_GB2312" w:cs="Times New Roman"/>
          <w:i w:val="0"/>
          <w:iCs w:val="0"/>
          <w:caps w:val="0"/>
          <w:color w:val="auto"/>
          <w:spacing w:val="0"/>
          <w:sz w:val="32"/>
          <w:szCs w:val="32"/>
          <w:shd w:val="clear" w:fill="auto"/>
        </w:rPr>
        <w:t>与</w:t>
      </w:r>
      <w:r>
        <w:rPr>
          <w:rFonts w:hint="default" w:ascii="Times New Roman" w:eastAsia="仿宋_GB2312" w:cs="Times New Roman"/>
          <w:i w:val="0"/>
          <w:iCs w:val="0"/>
          <w:caps w:val="0"/>
          <w:color w:val="auto"/>
          <w:spacing w:val="0"/>
          <w:sz w:val="32"/>
          <w:szCs w:val="32"/>
          <w:shd w:val="clear" w:fill="auto"/>
          <w:lang w:eastAsia="zh-CN"/>
        </w:rPr>
        <w:t>统计</w:t>
      </w:r>
      <w:r>
        <w:rPr>
          <w:rFonts w:hint="default" w:ascii="Times New Roman" w:hAnsi="Times New Roman" w:eastAsia="仿宋_GB2312" w:cs="Times New Roman"/>
          <w:i w:val="0"/>
          <w:iCs w:val="0"/>
          <w:caps w:val="0"/>
          <w:color w:val="auto"/>
          <w:spacing w:val="0"/>
          <w:sz w:val="32"/>
          <w:szCs w:val="32"/>
          <w:shd w:val="clear" w:fill="auto"/>
        </w:rPr>
        <w:t>违法行为的性质、情节以及社会危害程度相当</w:t>
      </w:r>
      <w:r>
        <w:rPr>
          <w:rFonts w:hint="eastAsia" w:eastAsia="仿宋_GB2312" w:cs="Times New Roman"/>
          <w:i w:val="0"/>
          <w:iCs w:val="0"/>
          <w:caps w:val="0"/>
          <w:color w:val="auto"/>
          <w:spacing w:val="0"/>
          <w:sz w:val="32"/>
          <w:szCs w:val="32"/>
          <w:shd w:val="clear" w:fill="auto"/>
          <w:lang w:eastAsia="zh-CN"/>
        </w:rPr>
        <w:t>，</w:t>
      </w:r>
      <w:r>
        <w:rPr>
          <w:rFonts w:hint="default" w:ascii="Times New Roman" w:eastAsia="仿宋_GB2312"/>
          <w:sz w:val="32"/>
          <w:szCs w:val="32"/>
          <w:lang w:val="en-US" w:eastAsia="zh-CN"/>
        </w:rPr>
        <w:t>处理结果公平、公正，保障当事人的合法权益</w:t>
      </w:r>
      <w:r>
        <w:rPr>
          <w:rFonts w:hint="default" w:ascii="Times New Roman" w:eastAsia="仿宋_GB2312"/>
          <w:sz w:val="32"/>
          <w:szCs w:val="32"/>
        </w:rPr>
        <w:t>；</w:t>
      </w:r>
    </w:p>
    <w:p>
      <w:pPr>
        <w:spacing w:line="580" w:lineRule="exact"/>
        <w:ind w:firstLine="640" w:firstLineChars="200"/>
        <w:rPr>
          <w:rFonts w:ascii="Times New Roman" w:eastAsia="仿宋_GB2312"/>
          <w:sz w:val="32"/>
          <w:szCs w:val="32"/>
        </w:rPr>
      </w:pPr>
      <w:r>
        <w:rPr>
          <w:rFonts w:hint="default" w:ascii="Times New Roman" w:eastAsia="仿宋_GB2312"/>
          <w:sz w:val="32"/>
          <w:szCs w:val="32"/>
        </w:rPr>
        <w:t>（</w:t>
      </w:r>
      <w:r>
        <w:rPr>
          <w:rFonts w:hint="default" w:ascii="Times New Roman" w:eastAsia="仿宋_GB2312"/>
          <w:sz w:val="32"/>
          <w:szCs w:val="32"/>
          <w:lang w:val="en-US" w:eastAsia="zh-CN"/>
        </w:rPr>
        <w:t>三</w:t>
      </w:r>
      <w:r>
        <w:rPr>
          <w:rFonts w:hint="default" w:ascii="Times New Roman" w:eastAsia="仿宋_GB2312"/>
          <w:sz w:val="32"/>
          <w:szCs w:val="32"/>
        </w:rPr>
        <w:t>）教育与处罚相结合原则。以纠正</w:t>
      </w:r>
      <w:r>
        <w:rPr>
          <w:rFonts w:hint="default" w:ascii="Times New Roman" w:eastAsia="仿宋_GB2312"/>
          <w:sz w:val="32"/>
          <w:szCs w:val="32"/>
          <w:lang w:eastAsia="zh-CN"/>
        </w:rPr>
        <w:t>统计</w:t>
      </w:r>
      <w:r>
        <w:rPr>
          <w:rFonts w:hint="default" w:ascii="Times New Roman" w:eastAsia="仿宋_GB2312"/>
          <w:sz w:val="32"/>
          <w:szCs w:val="32"/>
        </w:rPr>
        <w:t>违法行为为首要目标，既要严格执法，维护法律尊严和权威，又要</w:t>
      </w:r>
      <w:r>
        <w:rPr>
          <w:rFonts w:hint="default" w:ascii="Times New Roman" w:eastAsia="仿宋_GB2312"/>
          <w:sz w:val="32"/>
          <w:szCs w:val="32"/>
          <w:lang w:val="en-US" w:eastAsia="zh-CN"/>
        </w:rPr>
        <w:t>引导当事人</w:t>
      </w:r>
      <w:r>
        <w:rPr>
          <w:rFonts w:hint="default" w:ascii="Times New Roman" w:eastAsia="仿宋_GB2312"/>
          <w:sz w:val="32"/>
          <w:szCs w:val="32"/>
        </w:rPr>
        <w:t>自觉守法。</w:t>
      </w:r>
    </w:p>
    <w:p>
      <w:pPr>
        <w:spacing w:line="580" w:lineRule="exact"/>
        <w:ind w:firstLine="640" w:firstLineChars="200"/>
        <w:rPr>
          <w:rFonts w:ascii="Times New Roman" w:eastAsia="仿宋_GB2312"/>
          <w:sz w:val="32"/>
          <w:szCs w:val="32"/>
        </w:rPr>
      </w:pPr>
      <w:r>
        <w:rPr>
          <w:rFonts w:hint="default" w:ascii="Times New Roman" w:hAnsi="Times New Roman" w:eastAsia="黑体"/>
          <w:sz w:val="32"/>
          <w:szCs w:val="32"/>
        </w:rPr>
        <w:t>第四条</w:t>
      </w:r>
      <w:r>
        <w:rPr>
          <w:rFonts w:hint="default" w:ascii="Times New Roman"/>
          <w:sz w:val="32"/>
          <w:szCs w:val="32"/>
        </w:rPr>
        <w:t xml:space="preserve"> </w:t>
      </w:r>
      <w:r>
        <w:rPr>
          <w:rFonts w:ascii="Times New Roman"/>
          <w:sz w:val="32"/>
          <w:szCs w:val="32"/>
        </w:rPr>
        <w:t xml:space="preserve"> </w:t>
      </w:r>
      <w:r>
        <w:rPr>
          <w:rFonts w:hint="default" w:ascii="Times New Roman" w:eastAsia="仿宋_GB2312"/>
          <w:sz w:val="32"/>
          <w:szCs w:val="32"/>
        </w:rPr>
        <w:t>统计机构行使行政处罚裁量权，应当遵循下列步骤：</w:t>
      </w:r>
    </w:p>
    <w:p>
      <w:pPr>
        <w:spacing w:line="580" w:lineRule="exact"/>
        <w:ind w:firstLine="640" w:firstLineChars="200"/>
        <w:rPr>
          <w:rFonts w:ascii="Times New Roman" w:eastAsia="仿宋_GB2312"/>
          <w:sz w:val="32"/>
          <w:szCs w:val="32"/>
        </w:rPr>
      </w:pPr>
      <w:r>
        <w:rPr>
          <w:rFonts w:hint="default" w:ascii="Times New Roman" w:eastAsia="仿宋_GB2312"/>
          <w:sz w:val="32"/>
          <w:szCs w:val="32"/>
        </w:rPr>
        <w:t>（一）结合统计违法行为的事实、性质、情节、主客观因素和社会危害</w:t>
      </w:r>
      <w:r>
        <w:rPr>
          <w:rFonts w:hint="default" w:ascii="Times New Roman" w:eastAsia="仿宋_GB2312"/>
          <w:sz w:val="32"/>
          <w:szCs w:val="32"/>
          <w:lang w:eastAsia="zh-CN"/>
        </w:rPr>
        <w:t>后果</w:t>
      </w:r>
      <w:r>
        <w:rPr>
          <w:rFonts w:hint="default" w:ascii="Times New Roman" w:eastAsia="仿宋_GB2312"/>
          <w:sz w:val="32"/>
          <w:szCs w:val="32"/>
        </w:rPr>
        <w:t>等，界定</w:t>
      </w:r>
      <w:r>
        <w:rPr>
          <w:rFonts w:hint="default" w:ascii="Times New Roman" w:eastAsia="仿宋_GB2312"/>
          <w:sz w:val="32"/>
          <w:szCs w:val="32"/>
          <w:lang w:val="en-US" w:eastAsia="zh-CN"/>
        </w:rPr>
        <w:t>统计</w:t>
      </w:r>
      <w:r>
        <w:rPr>
          <w:rFonts w:hint="default" w:ascii="Times New Roman" w:eastAsia="仿宋_GB2312"/>
          <w:sz w:val="32"/>
          <w:szCs w:val="32"/>
        </w:rPr>
        <w:t>违法行为的违法程度，初步确定适用的统计行政处罚种类和幅度；</w:t>
      </w:r>
    </w:p>
    <w:p>
      <w:pPr>
        <w:spacing w:line="580" w:lineRule="exact"/>
        <w:ind w:firstLine="640" w:firstLineChars="200"/>
        <w:rPr>
          <w:rFonts w:ascii="Times New Roman" w:eastAsia="仿宋_GB2312"/>
          <w:sz w:val="32"/>
          <w:szCs w:val="32"/>
        </w:rPr>
      </w:pPr>
      <w:r>
        <w:rPr>
          <w:rFonts w:hint="default" w:ascii="Times New Roman" w:eastAsia="仿宋_GB2312"/>
          <w:sz w:val="32"/>
          <w:szCs w:val="32"/>
        </w:rPr>
        <w:t>（二）根据相关法律、法规和规章的规定，参照本裁量基准，综合考量统计违法行为是否具有从重、从轻、减轻</w:t>
      </w:r>
      <w:r>
        <w:rPr>
          <w:rFonts w:hint="default" w:ascii="Times New Roman" w:eastAsia="仿宋_GB2312"/>
          <w:sz w:val="32"/>
          <w:szCs w:val="32"/>
          <w:lang w:val="en-US" w:eastAsia="zh-CN"/>
        </w:rPr>
        <w:t>或者</w:t>
      </w:r>
      <w:r>
        <w:rPr>
          <w:rFonts w:hint="default" w:ascii="Times New Roman" w:eastAsia="仿宋_GB2312"/>
          <w:sz w:val="32"/>
          <w:szCs w:val="32"/>
        </w:rPr>
        <w:t>不予行政处罚的情形;</w:t>
      </w:r>
    </w:p>
    <w:p>
      <w:pPr>
        <w:spacing w:line="580" w:lineRule="exact"/>
        <w:ind w:firstLine="640" w:firstLineChars="200"/>
        <w:rPr>
          <w:rFonts w:ascii="Times New Roman" w:eastAsia="仿宋_GB2312"/>
          <w:sz w:val="32"/>
          <w:szCs w:val="32"/>
        </w:rPr>
      </w:pPr>
      <w:r>
        <w:rPr>
          <w:rFonts w:hint="default" w:ascii="Times New Roman" w:eastAsia="仿宋_GB2312"/>
          <w:sz w:val="32"/>
          <w:szCs w:val="32"/>
        </w:rPr>
        <w:t>（三）根据相关法律、法规和规章的规定，参照本裁量基准</w:t>
      </w:r>
      <w:r>
        <w:rPr>
          <w:rFonts w:hint="default" w:ascii="Times New Roman" w:eastAsia="仿宋_GB2312"/>
          <w:sz w:val="32"/>
          <w:szCs w:val="32"/>
          <w:lang w:eastAsia="zh-CN"/>
        </w:rPr>
        <w:t>，</w:t>
      </w:r>
      <w:r>
        <w:rPr>
          <w:rFonts w:hint="default" w:ascii="Times New Roman" w:eastAsia="仿宋_GB2312"/>
          <w:sz w:val="32"/>
          <w:szCs w:val="32"/>
        </w:rPr>
        <w:t>决定是否对统计违法行为予以处罚、予以何种处罚以及何种幅度的处罚。</w:t>
      </w:r>
    </w:p>
    <w:p>
      <w:pPr>
        <w:spacing w:line="580" w:lineRule="exact"/>
        <w:ind w:firstLine="640" w:firstLineChars="200"/>
        <w:rPr>
          <w:rFonts w:ascii="Times New Roman" w:eastAsia="仿宋_GB2312"/>
          <w:sz w:val="32"/>
          <w:szCs w:val="32"/>
        </w:rPr>
      </w:pPr>
      <w:r>
        <w:rPr>
          <w:rFonts w:hint="default" w:ascii="Times New Roman" w:hAnsi="Times New Roman" w:eastAsia="黑体" w:cs="Times New Roman"/>
          <w:sz w:val="32"/>
          <w:szCs w:val="32"/>
        </w:rPr>
        <w:t>第五条</w:t>
      </w:r>
      <w:r>
        <w:rPr>
          <w:rFonts w:hint="default" w:ascii="Times New Roman" w:eastAsia="仿宋_GB2312"/>
          <w:sz w:val="32"/>
          <w:szCs w:val="32"/>
        </w:rPr>
        <w:t xml:space="preserve">  统计机构实施行政处罚时，应当同时责令当事人改正或者限期改正其统计违法行为。</w:t>
      </w:r>
    </w:p>
    <w:p>
      <w:pPr>
        <w:spacing w:line="580" w:lineRule="exact"/>
        <w:ind w:firstLine="640" w:firstLineChars="200"/>
        <w:rPr>
          <w:rFonts w:ascii="Times New Roman" w:eastAsia="仿宋_GB2312"/>
          <w:sz w:val="32"/>
          <w:szCs w:val="32"/>
        </w:rPr>
      </w:pPr>
      <w:r>
        <w:rPr>
          <w:rFonts w:hint="default" w:ascii="Times New Roman" w:hAnsi="Times New Roman" w:eastAsia="黑体" w:cs="Times New Roman"/>
          <w:sz w:val="32"/>
          <w:szCs w:val="32"/>
        </w:rPr>
        <w:t xml:space="preserve">第六条  </w:t>
      </w:r>
      <w:r>
        <w:rPr>
          <w:rFonts w:hint="default" w:ascii="Times New Roman" w:eastAsia="仿宋_GB2312"/>
          <w:sz w:val="32"/>
          <w:szCs w:val="32"/>
        </w:rPr>
        <w:t>有下列情形之一的，不予行政处罚：</w:t>
      </w:r>
    </w:p>
    <w:p>
      <w:pPr>
        <w:spacing w:line="580" w:lineRule="exact"/>
        <w:ind w:firstLine="640" w:firstLineChars="200"/>
        <w:rPr>
          <w:rFonts w:hint="default" w:ascii="Times New Roman" w:eastAsia="仿宋_GB2312"/>
          <w:sz w:val="32"/>
          <w:szCs w:val="32"/>
        </w:rPr>
      </w:pPr>
      <w:r>
        <w:rPr>
          <w:rFonts w:hint="default" w:ascii="Times New Roman" w:eastAsia="仿宋_GB2312"/>
          <w:sz w:val="32"/>
          <w:szCs w:val="32"/>
        </w:rPr>
        <w:t>（一）统计违法行为轻微并及时纠正，没有造成危害后果的；</w:t>
      </w:r>
    </w:p>
    <w:p>
      <w:pPr>
        <w:spacing w:line="580" w:lineRule="exact"/>
        <w:ind w:firstLine="640" w:firstLineChars="200"/>
        <w:rPr>
          <w:rFonts w:hint="default" w:ascii="Times New Roman" w:eastAsia="仿宋_GB2312"/>
          <w:sz w:val="32"/>
          <w:szCs w:val="32"/>
        </w:rPr>
      </w:pPr>
      <w:r>
        <w:rPr>
          <w:rFonts w:hint="default" w:ascii="Times New Roman" w:eastAsia="仿宋_GB2312"/>
          <w:sz w:val="32"/>
          <w:szCs w:val="32"/>
        </w:rPr>
        <w:t>（二）统计违法行为当事人有证据足以证明没有主观过错的；</w:t>
      </w:r>
    </w:p>
    <w:p>
      <w:pPr>
        <w:spacing w:line="580" w:lineRule="exact"/>
        <w:ind w:firstLine="640" w:firstLineChars="200"/>
        <w:rPr>
          <w:rFonts w:hint="default" w:ascii="Times New Roman" w:eastAsia="仿宋_GB2312"/>
          <w:sz w:val="32"/>
          <w:szCs w:val="32"/>
          <w:lang w:val="en-US" w:eastAsia="zh-CN"/>
        </w:rPr>
      </w:pPr>
      <w:r>
        <w:rPr>
          <w:rFonts w:hint="default" w:ascii="Times New Roman" w:eastAsia="仿宋_GB2312"/>
          <w:sz w:val="32"/>
          <w:szCs w:val="32"/>
          <w:lang w:eastAsia="zh-CN"/>
        </w:rPr>
        <w:t>（</w:t>
      </w:r>
      <w:r>
        <w:rPr>
          <w:rFonts w:hint="default" w:ascii="Times New Roman" w:eastAsia="仿宋_GB2312"/>
          <w:sz w:val="32"/>
          <w:szCs w:val="32"/>
          <w:lang w:val="en-US" w:eastAsia="zh-CN"/>
        </w:rPr>
        <w:t>三</w:t>
      </w:r>
      <w:r>
        <w:rPr>
          <w:rFonts w:hint="default" w:ascii="Times New Roman" w:eastAsia="仿宋_GB2312"/>
          <w:sz w:val="32"/>
          <w:szCs w:val="32"/>
          <w:lang w:eastAsia="zh-CN"/>
        </w:rPr>
        <w:t>）</w:t>
      </w:r>
      <w:r>
        <w:rPr>
          <w:rFonts w:hint="default" w:ascii="Times New Roman" w:eastAsia="仿宋_GB2312"/>
          <w:sz w:val="32"/>
          <w:szCs w:val="32"/>
          <w:lang w:val="en-US" w:eastAsia="zh-CN"/>
        </w:rPr>
        <w:t>符合《</w:t>
      </w:r>
      <w:r>
        <w:rPr>
          <w:rFonts w:hint="default" w:ascii="Times New Roman" w:eastAsia="仿宋_GB2312"/>
          <w:sz w:val="32"/>
          <w:szCs w:val="32"/>
        </w:rPr>
        <w:t>辽宁省</w:t>
      </w:r>
      <w:r>
        <w:rPr>
          <w:rFonts w:ascii="Times New Roman" w:eastAsia="仿宋_GB2312"/>
          <w:sz w:val="32"/>
          <w:szCs w:val="32"/>
        </w:rPr>
        <w:t>统计不予</w:t>
      </w:r>
      <w:r>
        <w:rPr>
          <w:rFonts w:hint="default" w:ascii="Times New Roman" w:eastAsia="仿宋_GB2312"/>
          <w:sz w:val="32"/>
          <w:szCs w:val="32"/>
          <w:lang w:eastAsia="zh-CN"/>
        </w:rPr>
        <w:t>行政</w:t>
      </w:r>
      <w:r>
        <w:rPr>
          <w:rFonts w:ascii="Times New Roman" w:eastAsia="仿宋_GB2312"/>
          <w:sz w:val="32"/>
          <w:szCs w:val="32"/>
        </w:rPr>
        <w:t>处罚事项清单</w:t>
      </w:r>
      <w:r>
        <w:rPr>
          <w:rFonts w:hint="default" w:ascii="Times New Roman" w:eastAsia="仿宋_GB2312"/>
          <w:sz w:val="32"/>
          <w:szCs w:val="32"/>
          <w:lang w:eastAsia="zh-CN"/>
        </w:rPr>
        <w:t>》（</w:t>
      </w:r>
      <w:r>
        <w:rPr>
          <w:rFonts w:hint="default" w:ascii="Times New Roman" w:eastAsia="仿宋_GB2312"/>
          <w:sz w:val="32"/>
          <w:szCs w:val="32"/>
          <w:lang w:val="en-US" w:eastAsia="zh-CN"/>
        </w:rPr>
        <w:t>附件2</w:t>
      </w:r>
      <w:r>
        <w:rPr>
          <w:rFonts w:hint="default" w:ascii="Times New Roman" w:eastAsia="仿宋_GB2312"/>
          <w:sz w:val="32"/>
          <w:szCs w:val="32"/>
          <w:lang w:eastAsia="zh-CN"/>
        </w:rPr>
        <w:t>）</w:t>
      </w:r>
      <w:r>
        <w:rPr>
          <w:rFonts w:hint="default" w:ascii="Times New Roman" w:eastAsia="仿宋_GB2312"/>
          <w:sz w:val="32"/>
          <w:szCs w:val="32"/>
          <w:lang w:val="en-US" w:eastAsia="zh-CN"/>
        </w:rPr>
        <w:t>规定的；</w:t>
      </w:r>
    </w:p>
    <w:p>
      <w:pPr>
        <w:spacing w:line="580" w:lineRule="exact"/>
        <w:ind w:firstLineChars="200"/>
        <w:rPr>
          <w:rFonts w:hint="default"/>
          <w:lang w:val="en-US" w:eastAsia="zh-CN"/>
        </w:rPr>
      </w:pPr>
      <w:r>
        <w:rPr>
          <w:rFonts w:hint="default" w:ascii="Times New Roman" w:eastAsia="仿宋_GB2312"/>
          <w:sz w:val="32"/>
          <w:szCs w:val="32"/>
          <w:lang w:eastAsia="zh-CN"/>
        </w:rPr>
        <w:t>（</w:t>
      </w:r>
      <w:r>
        <w:rPr>
          <w:rFonts w:hint="default" w:ascii="Times New Roman" w:eastAsia="仿宋_GB2312"/>
          <w:sz w:val="32"/>
          <w:szCs w:val="32"/>
          <w:lang w:val="en-US" w:eastAsia="zh-CN"/>
        </w:rPr>
        <w:t>四</w:t>
      </w:r>
      <w:r>
        <w:rPr>
          <w:rFonts w:hint="default" w:ascii="Times New Roman" w:eastAsia="仿宋_GB2312"/>
          <w:sz w:val="32"/>
          <w:szCs w:val="32"/>
          <w:lang w:eastAsia="zh-CN"/>
        </w:rPr>
        <w:t>）</w:t>
      </w:r>
      <w:r>
        <w:rPr>
          <w:rFonts w:hint="default" w:ascii="Times New Roman" w:eastAsia="仿宋_GB2312"/>
          <w:sz w:val="32"/>
          <w:szCs w:val="32"/>
          <w:lang w:val="en-US" w:eastAsia="zh-CN"/>
        </w:rPr>
        <w:t>其他依法应当不予行政处罚的情形。</w:t>
      </w:r>
    </w:p>
    <w:p>
      <w:pPr>
        <w:spacing w:line="580" w:lineRule="exact"/>
        <w:ind w:firstLine="640" w:firstLineChars="200"/>
        <w:rPr>
          <w:rFonts w:hint="default" w:ascii="Times New Roman" w:eastAsia="仿宋_GB2312"/>
          <w:sz w:val="32"/>
          <w:szCs w:val="32"/>
          <w:lang w:eastAsia="zh-CN"/>
        </w:rPr>
      </w:pPr>
      <w:r>
        <w:rPr>
          <w:rFonts w:hint="default" w:ascii="Times New Roman" w:eastAsia="仿宋_GB2312"/>
          <w:sz w:val="32"/>
          <w:szCs w:val="32"/>
        </w:rPr>
        <w:t>初次违法且危害后果轻微并及时改正的，可以不予行政处罚</w:t>
      </w:r>
      <w:r>
        <w:rPr>
          <w:rFonts w:hint="default" w:ascii="Times New Roman" w:eastAsia="仿宋_GB2312"/>
          <w:sz w:val="32"/>
          <w:szCs w:val="32"/>
          <w:lang w:eastAsia="zh-CN"/>
        </w:rPr>
        <w:t>。</w:t>
      </w:r>
    </w:p>
    <w:p>
      <w:pPr>
        <w:spacing w:line="580" w:lineRule="exact"/>
        <w:ind w:firstLine="640" w:firstLineChars="200"/>
        <w:rPr>
          <w:rFonts w:hint="default" w:ascii="Times New Roman" w:hAnsi="Times New Roman" w:eastAsia="仿宋_GB2312" w:cs="Times New Roman"/>
          <w:i w:val="0"/>
          <w:iCs w:val="0"/>
          <w:caps w:val="0"/>
          <w:spacing w:val="0"/>
          <w:sz w:val="32"/>
          <w:szCs w:val="32"/>
          <w:shd w:val="clear"/>
        </w:rPr>
      </w:pPr>
      <w:r>
        <w:rPr>
          <w:rFonts w:hint="default" w:ascii="Times New Roman" w:eastAsia="仿宋_GB2312"/>
          <w:sz w:val="32"/>
          <w:szCs w:val="32"/>
        </w:rPr>
        <w:t>统计违法行为两年内未被发现的</w:t>
      </w:r>
      <w:r>
        <w:rPr>
          <w:rFonts w:hint="default" w:ascii="Times New Roman" w:eastAsia="仿宋_GB2312"/>
          <w:sz w:val="32"/>
          <w:szCs w:val="32"/>
          <w:lang w:eastAsia="zh-CN"/>
        </w:rPr>
        <w:t>，</w:t>
      </w:r>
      <w:r>
        <w:rPr>
          <w:rFonts w:hint="default" w:ascii="Times New Roman" w:eastAsia="仿宋_GB2312"/>
          <w:sz w:val="32"/>
          <w:szCs w:val="32"/>
          <w:lang w:val="en-US" w:eastAsia="zh-CN"/>
        </w:rPr>
        <w:t>不再给予行政处罚</w:t>
      </w:r>
      <w:r>
        <w:rPr>
          <w:rFonts w:hint="default" w:ascii="Times New Roman" w:eastAsia="仿宋_GB2312"/>
          <w:sz w:val="32"/>
          <w:szCs w:val="32"/>
        </w:rPr>
        <w:t>；</w:t>
      </w:r>
      <w:r>
        <w:rPr>
          <w:rFonts w:hint="default" w:ascii="Times New Roman" w:hAnsi="Times New Roman" w:eastAsia="仿宋_GB2312" w:cs="Times New Roman"/>
          <w:i w:val="0"/>
          <w:iCs w:val="0"/>
          <w:caps w:val="0"/>
          <w:spacing w:val="0"/>
          <w:sz w:val="32"/>
          <w:szCs w:val="32"/>
          <w:shd w:val="clear"/>
        </w:rPr>
        <w:t>涉及公民生命健康安全、金融安全且有危害后果的，上述期限延长至五年。</w:t>
      </w:r>
    </w:p>
    <w:p>
      <w:pPr>
        <w:spacing w:line="580" w:lineRule="exact"/>
        <w:ind w:firstLine="640" w:firstLineChars="200"/>
        <w:rPr>
          <w:rFonts w:hint="default" w:ascii="Times New Roman" w:eastAsia="仿宋_GB2312"/>
          <w:sz w:val="32"/>
          <w:szCs w:val="32"/>
        </w:rPr>
      </w:pPr>
      <w:r>
        <w:rPr>
          <w:rFonts w:hint="default" w:ascii="Times New Roman" w:eastAsia="仿宋_GB2312"/>
          <w:sz w:val="32"/>
          <w:szCs w:val="32"/>
        </w:rPr>
        <w:t>法律、行政法规另有规定的，从其规定。</w:t>
      </w:r>
    </w:p>
    <w:p>
      <w:pPr>
        <w:spacing w:line="580" w:lineRule="exact"/>
        <w:ind w:firstLine="640" w:firstLineChars="200"/>
        <w:rPr>
          <w:rFonts w:ascii="Times New Roman" w:eastAsia="仿宋_GB2312"/>
          <w:sz w:val="32"/>
          <w:szCs w:val="32"/>
        </w:rPr>
      </w:pPr>
      <w:r>
        <w:rPr>
          <w:rFonts w:hint="default" w:ascii="Times New Roman" w:eastAsia="仿宋_GB2312"/>
          <w:sz w:val="32"/>
          <w:szCs w:val="32"/>
        </w:rPr>
        <w:t>对当事人的</w:t>
      </w:r>
      <w:r>
        <w:rPr>
          <w:rFonts w:hint="default" w:ascii="Times New Roman" w:eastAsia="仿宋_GB2312"/>
          <w:sz w:val="32"/>
          <w:szCs w:val="32"/>
          <w:lang w:eastAsia="zh-CN"/>
        </w:rPr>
        <w:t>统计</w:t>
      </w:r>
      <w:r>
        <w:rPr>
          <w:rFonts w:hint="default" w:ascii="Times New Roman" w:eastAsia="仿宋_GB2312"/>
          <w:sz w:val="32"/>
          <w:szCs w:val="32"/>
        </w:rPr>
        <w:t>违法行为依法不予行政处罚的，统计机构应当对当事人进行</w:t>
      </w:r>
      <w:r>
        <w:rPr>
          <w:rFonts w:hint="default" w:ascii="Times New Roman" w:eastAsia="仿宋_GB2312"/>
          <w:sz w:val="32"/>
          <w:szCs w:val="32"/>
          <w:lang w:eastAsia="zh-CN"/>
        </w:rPr>
        <w:t>批评</w:t>
      </w:r>
      <w:r>
        <w:rPr>
          <w:rFonts w:hint="default" w:ascii="Times New Roman" w:eastAsia="仿宋_GB2312"/>
          <w:sz w:val="32"/>
          <w:szCs w:val="32"/>
        </w:rPr>
        <w:t>教育。</w:t>
      </w:r>
    </w:p>
    <w:p>
      <w:pPr>
        <w:spacing w:line="580" w:lineRule="exact"/>
        <w:ind w:firstLine="640" w:firstLineChars="200"/>
        <w:rPr>
          <w:rFonts w:ascii="Times New Roman" w:eastAsia="仿宋_GB2312"/>
          <w:sz w:val="32"/>
          <w:szCs w:val="32"/>
        </w:rPr>
      </w:pPr>
      <w:r>
        <w:rPr>
          <w:rFonts w:hint="default" w:ascii="Times New Roman" w:hAnsi="Times New Roman" w:eastAsia="黑体" w:cs="Times New Roman"/>
          <w:sz w:val="32"/>
          <w:szCs w:val="32"/>
        </w:rPr>
        <w:t>第七条</w:t>
      </w:r>
      <w:r>
        <w:rPr>
          <w:rFonts w:hint="default" w:ascii="Times New Roman"/>
          <w:sz w:val="32"/>
          <w:szCs w:val="32"/>
        </w:rPr>
        <w:t xml:space="preserve"> </w:t>
      </w:r>
      <w:r>
        <w:rPr>
          <w:rFonts w:ascii="Times New Roman"/>
          <w:sz w:val="32"/>
          <w:szCs w:val="32"/>
        </w:rPr>
        <w:t xml:space="preserve"> </w:t>
      </w:r>
      <w:r>
        <w:rPr>
          <w:rFonts w:hint="default" w:ascii="Times New Roman" w:eastAsia="仿宋_GB2312"/>
          <w:sz w:val="32"/>
          <w:szCs w:val="32"/>
        </w:rPr>
        <w:t>当事人有下列情形之一的，应当依法从轻或者减轻处罚：</w:t>
      </w:r>
    </w:p>
    <w:p>
      <w:pPr>
        <w:spacing w:line="580" w:lineRule="exact"/>
        <w:ind w:firstLine="640" w:firstLineChars="200"/>
        <w:rPr>
          <w:rFonts w:ascii="Times New Roman" w:eastAsia="仿宋_GB2312"/>
          <w:sz w:val="32"/>
          <w:szCs w:val="32"/>
        </w:rPr>
      </w:pPr>
      <w:r>
        <w:rPr>
          <w:rFonts w:hint="default" w:ascii="Times New Roman" w:eastAsia="仿宋_GB2312"/>
          <w:sz w:val="32"/>
          <w:szCs w:val="32"/>
        </w:rPr>
        <w:t>（一）违法数额对本地区或者本部门统计数据影响较小且未造成严重社会影响的；</w:t>
      </w:r>
    </w:p>
    <w:p>
      <w:pPr>
        <w:spacing w:line="580" w:lineRule="exact"/>
        <w:ind w:firstLine="640" w:firstLineChars="200"/>
        <w:rPr>
          <w:rFonts w:ascii="Times New Roman" w:eastAsia="仿宋_GB2312"/>
          <w:sz w:val="32"/>
          <w:szCs w:val="32"/>
        </w:rPr>
      </w:pPr>
      <w:r>
        <w:rPr>
          <w:rFonts w:hint="default" w:ascii="Times New Roman" w:eastAsia="仿宋_GB2312"/>
          <w:sz w:val="32"/>
          <w:szCs w:val="32"/>
        </w:rPr>
        <w:t>（二）受有关部门或者人员干预提供不真实、不完整统计资料，提出明确</w:t>
      </w:r>
      <w:r>
        <w:rPr>
          <w:rFonts w:hint="default" w:ascii="Times New Roman" w:eastAsia="仿宋_GB2312"/>
          <w:sz w:val="32"/>
          <w:szCs w:val="32"/>
          <w:lang w:val="en-US" w:eastAsia="zh-CN"/>
        </w:rPr>
        <w:t>线索</w:t>
      </w:r>
      <w:r>
        <w:rPr>
          <w:rFonts w:hint="default" w:ascii="Times New Roman" w:eastAsia="仿宋_GB2312"/>
          <w:sz w:val="32"/>
          <w:szCs w:val="32"/>
        </w:rPr>
        <w:t>且干预</w:t>
      </w:r>
      <w:r>
        <w:rPr>
          <w:rFonts w:hint="default" w:ascii="Times New Roman" w:eastAsia="仿宋_GB2312"/>
          <w:sz w:val="32"/>
          <w:szCs w:val="32"/>
          <w:lang w:eastAsia="zh-CN"/>
        </w:rPr>
        <w:t>统计</w:t>
      </w:r>
      <w:r>
        <w:rPr>
          <w:rFonts w:hint="default" w:ascii="Times New Roman" w:eastAsia="仿宋_GB2312"/>
          <w:sz w:val="32"/>
          <w:szCs w:val="32"/>
        </w:rPr>
        <w:t>违法事实被查实的；</w:t>
      </w:r>
    </w:p>
    <w:p>
      <w:pPr>
        <w:spacing w:line="580" w:lineRule="exact"/>
        <w:ind w:firstLine="640" w:firstLineChars="200"/>
        <w:rPr>
          <w:rFonts w:ascii="Times New Roman" w:eastAsia="仿宋_GB2312"/>
          <w:sz w:val="32"/>
          <w:szCs w:val="32"/>
        </w:rPr>
      </w:pPr>
      <w:r>
        <w:rPr>
          <w:rFonts w:hint="default" w:ascii="Times New Roman" w:eastAsia="仿宋_GB2312"/>
          <w:sz w:val="32"/>
          <w:szCs w:val="32"/>
        </w:rPr>
        <w:t>（三）主动反映统计违法行为</w:t>
      </w:r>
      <w:r>
        <w:rPr>
          <w:rFonts w:hint="default" w:ascii="Times New Roman" w:eastAsia="仿宋_GB2312"/>
          <w:sz w:val="32"/>
          <w:szCs w:val="32"/>
          <w:lang w:val="en-US" w:eastAsia="zh-CN"/>
        </w:rPr>
        <w:t>或者</w:t>
      </w:r>
      <w:r>
        <w:rPr>
          <w:rFonts w:hint="default" w:ascii="Times New Roman" w:eastAsia="仿宋_GB2312"/>
          <w:sz w:val="32"/>
          <w:szCs w:val="32"/>
        </w:rPr>
        <w:t>问题线索</w:t>
      </w:r>
      <w:r>
        <w:rPr>
          <w:rFonts w:hint="default" w:ascii="Times New Roman" w:eastAsia="仿宋_GB2312"/>
          <w:sz w:val="32"/>
          <w:szCs w:val="32"/>
          <w:lang w:val="en-US" w:eastAsia="zh-CN"/>
        </w:rPr>
        <w:t>被查实</w:t>
      </w:r>
      <w:r>
        <w:rPr>
          <w:rFonts w:hint="default" w:ascii="Times New Roman" w:eastAsia="仿宋_GB2312"/>
          <w:sz w:val="32"/>
          <w:szCs w:val="32"/>
        </w:rPr>
        <w:t>的；</w:t>
      </w:r>
    </w:p>
    <w:p>
      <w:pPr>
        <w:spacing w:line="580" w:lineRule="exact"/>
        <w:ind w:firstLine="640" w:firstLineChars="200"/>
        <w:rPr>
          <w:rFonts w:hint="default" w:ascii="Times New Roman" w:eastAsia="仿宋_GB2312"/>
          <w:sz w:val="32"/>
          <w:szCs w:val="32"/>
        </w:rPr>
      </w:pPr>
      <w:r>
        <w:rPr>
          <w:rFonts w:hint="default" w:ascii="Times New Roman" w:eastAsia="仿宋_GB2312"/>
          <w:sz w:val="32"/>
          <w:szCs w:val="32"/>
        </w:rPr>
        <w:t>（四）主动减轻或消除统计违法行为危害后果或者影响的；</w:t>
      </w:r>
    </w:p>
    <w:p>
      <w:pPr>
        <w:pStyle w:val="2"/>
        <w:spacing w:line="580" w:lineRule="exact"/>
        <w:ind w:left="0" w:leftChars="0" w:firstLine="640" w:firstLineChars="200"/>
        <w:rPr>
          <w:rFonts w:hint="eastAsia" w:eastAsia="仿宋_GB2312"/>
          <w:lang w:eastAsia="zh-CN"/>
        </w:rPr>
      </w:pPr>
      <w:r>
        <w:rPr>
          <w:rFonts w:hint="default" w:ascii="Times New Roman" w:eastAsia="仿宋_GB2312"/>
          <w:sz w:val="32"/>
          <w:szCs w:val="32"/>
          <w:lang w:eastAsia="zh-CN"/>
        </w:rPr>
        <w:t>（</w:t>
      </w:r>
      <w:r>
        <w:rPr>
          <w:rFonts w:hint="default" w:ascii="Times New Roman" w:eastAsia="仿宋_GB2312"/>
          <w:sz w:val="32"/>
          <w:szCs w:val="32"/>
          <w:lang w:val="en-US" w:eastAsia="zh-CN"/>
        </w:rPr>
        <w:t>五</w:t>
      </w:r>
      <w:r>
        <w:rPr>
          <w:rFonts w:hint="default" w:ascii="Times New Roman" w:eastAsia="仿宋_GB2312"/>
          <w:sz w:val="32"/>
          <w:szCs w:val="32"/>
          <w:lang w:eastAsia="zh-CN"/>
        </w:rPr>
        <w:t>）</w:t>
      </w:r>
      <w:r>
        <w:rPr>
          <w:rFonts w:hint="default" w:ascii="Times New Roman" w:eastAsia="仿宋_GB2312"/>
          <w:sz w:val="32"/>
          <w:szCs w:val="32"/>
          <w:lang w:val="en-US" w:eastAsia="zh-CN"/>
        </w:rPr>
        <w:t>符合《</w:t>
      </w:r>
      <w:r>
        <w:rPr>
          <w:rFonts w:hint="default" w:ascii="Times New Roman" w:eastAsia="仿宋_GB2312"/>
          <w:sz w:val="32"/>
          <w:szCs w:val="32"/>
        </w:rPr>
        <w:t>辽宁省</w:t>
      </w:r>
      <w:r>
        <w:rPr>
          <w:rFonts w:ascii="Times New Roman" w:eastAsia="仿宋_GB2312"/>
          <w:sz w:val="32"/>
          <w:szCs w:val="32"/>
        </w:rPr>
        <w:t>统计</w:t>
      </w:r>
      <w:r>
        <w:rPr>
          <w:rFonts w:hint="default" w:ascii="Times New Roman" w:eastAsia="仿宋_GB2312"/>
          <w:sz w:val="32"/>
          <w:szCs w:val="32"/>
          <w:lang w:eastAsia="zh-CN"/>
        </w:rPr>
        <w:t>从轻或</w:t>
      </w:r>
      <w:r>
        <w:rPr>
          <w:rFonts w:ascii="Times New Roman" w:eastAsia="仿宋_GB2312"/>
          <w:sz w:val="32"/>
          <w:szCs w:val="32"/>
        </w:rPr>
        <w:t>减轻</w:t>
      </w:r>
      <w:r>
        <w:rPr>
          <w:rFonts w:hint="default" w:ascii="Times New Roman" w:eastAsia="仿宋_GB2312"/>
          <w:sz w:val="32"/>
          <w:szCs w:val="32"/>
          <w:lang w:eastAsia="zh-CN"/>
        </w:rPr>
        <w:t>行政</w:t>
      </w:r>
      <w:r>
        <w:rPr>
          <w:rFonts w:ascii="Times New Roman" w:eastAsia="仿宋_GB2312"/>
          <w:sz w:val="32"/>
          <w:szCs w:val="32"/>
        </w:rPr>
        <w:t>处罚事项清单</w:t>
      </w:r>
      <w:r>
        <w:rPr>
          <w:rFonts w:hint="default" w:ascii="Times New Roman" w:eastAsia="仿宋_GB2312"/>
          <w:sz w:val="32"/>
          <w:szCs w:val="32"/>
          <w:lang w:eastAsia="zh-CN"/>
        </w:rPr>
        <w:t>》</w:t>
      </w:r>
      <w:r>
        <w:rPr>
          <w:rFonts w:hint="eastAsia" w:eastAsia="仿宋_GB2312"/>
          <w:sz w:val="32"/>
          <w:szCs w:val="32"/>
          <w:lang w:eastAsia="zh-CN"/>
        </w:rPr>
        <w:t>（附件</w:t>
      </w:r>
      <w:r>
        <w:rPr>
          <w:rFonts w:hint="eastAsia" w:eastAsia="仿宋_GB2312"/>
          <w:sz w:val="32"/>
          <w:szCs w:val="32"/>
          <w:lang w:val="en-US" w:eastAsia="zh-CN"/>
        </w:rPr>
        <w:t>3</w:t>
      </w:r>
      <w:r>
        <w:rPr>
          <w:rFonts w:hint="eastAsia" w:eastAsia="仿宋_GB2312"/>
          <w:sz w:val="32"/>
          <w:szCs w:val="32"/>
          <w:lang w:eastAsia="zh-CN"/>
        </w:rPr>
        <w:t>）</w:t>
      </w:r>
      <w:r>
        <w:rPr>
          <w:rFonts w:hint="default" w:ascii="Times New Roman" w:eastAsia="仿宋_GB2312"/>
          <w:sz w:val="32"/>
          <w:szCs w:val="32"/>
          <w:lang w:val="en-US" w:eastAsia="zh-CN"/>
        </w:rPr>
        <w:t>规定的</w:t>
      </w:r>
      <w:r>
        <w:rPr>
          <w:rFonts w:hint="default" w:ascii="Times New Roman" w:eastAsia="仿宋_GB2312"/>
          <w:sz w:val="32"/>
          <w:szCs w:val="32"/>
          <w:lang w:eastAsia="zh-CN"/>
        </w:rPr>
        <w:t>；</w:t>
      </w:r>
    </w:p>
    <w:p>
      <w:pPr>
        <w:spacing w:line="580" w:lineRule="exact"/>
        <w:ind w:firstLine="640" w:firstLineChars="200"/>
        <w:rPr>
          <w:rFonts w:ascii="Times New Roman" w:eastAsia="仿宋_GB2312"/>
          <w:sz w:val="32"/>
          <w:szCs w:val="32"/>
        </w:rPr>
      </w:pPr>
      <w:r>
        <w:rPr>
          <w:rFonts w:hint="default" w:ascii="Times New Roman" w:eastAsia="仿宋_GB2312"/>
          <w:sz w:val="32"/>
          <w:szCs w:val="32"/>
        </w:rPr>
        <w:t>（</w:t>
      </w:r>
      <w:r>
        <w:rPr>
          <w:rFonts w:hint="default" w:ascii="Times New Roman" w:eastAsia="仿宋_GB2312"/>
          <w:sz w:val="32"/>
          <w:szCs w:val="32"/>
          <w:lang w:val="en-US" w:eastAsia="zh-CN"/>
        </w:rPr>
        <w:t>六</w:t>
      </w:r>
      <w:r>
        <w:rPr>
          <w:rFonts w:hint="default" w:ascii="Times New Roman" w:eastAsia="仿宋_GB2312"/>
          <w:sz w:val="32"/>
          <w:szCs w:val="32"/>
        </w:rPr>
        <w:t>）其他依法应当从轻或者减轻处罚的情形。</w:t>
      </w:r>
    </w:p>
    <w:p>
      <w:pPr>
        <w:spacing w:line="580" w:lineRule="exact"/>
        <w:ind w:firstLine="640" w:firstLineChars="200"/>
        <w:rPr>
          <w:rFonts w:ascii="Times New Roman" w:eastAsia="仿宋_GB2312"/>
          <w:sz w:val="32"/>
          <w:szCs w:val="32"/>
        </w:rPr>
      </w:pPr>
      <w:r>
        <w:rPr>
          <w:rFonts w:hint="default" w:ascii="Times New Roman" w:hAnsi="Times New Roman" w:eastAsia="黑体"/>
          <w:sz w:val="32"/>
          <w:szCs w:val="32"/>
        </w:rPr>
        <w:t>第八条</w:t>
      </w:r>
      <w:r>
        <w:rPr>
          <w:rFonts w:hint="default" w:ascii="Times New Roman"/>
          <w:sz w:val="32"/>
          <w:szCs w:val="32"/>
        </w:rPr>
        <w:t xml:space="preserve"> </w:t>
      </w:r>
      <w:r>
        <w:rPr>
          <w:rFonts w:ascii="Times New Roman"/>
          <w:sz w:val="32"/>
          <w:szCs w:val="32"/>
        </w:rPr>
        <w:t xml:space="preserve"> </w:t>
      </w:r>
      <w:r>
        <w:rPr>
          <w:rFonts w:hint="default" w:ascii="Times New Roman" w:eastAsia="仿宋_GB2312"/>
          <w:sz w:val="32"/>
          <w:szCs w:val="32"/>
        </w:rPr>
        <w:t>当事人有下列</w:t>
      </w:r>
      <w:r>
        <w:rPr>
          <w:rFonts w:ascii="Times New Roman" w:eastAsia="仿宋_GB2312"/>
          <w:sz w:val="32"/>
          <w:szCs w:val="32"/>
        </w:rPr>
        <w:t>情</w:t>
      </w:r>
      <w:r>
        <w:rPr>
          <w:rFonts w:hint="default" w:ascii="Times New Roman" w:eastAsia="仿宋_GB2312"/>
          <w:sz w:val="32"/>
          <w:szCs w:val="32"/>
        </w:rPr>
        <w:t>形</w:t>
      </w:r>
      <w:r>
        <w:rPr>
          <w:rFonts w:ascii="Times New Roman" w:eastAsia="仿宋_GB2312"/>
          <w:sz w:val="32"/>
          <w:szCs w:val="32"/>
        </w:rPr>
        <w:t>之一的</w:t>
      </w:r>
      <w:r>
        <w:rPr>
          <w:rFonts w:hint="default" w:ascii="Times New Roman" w:eastAsia="仿宋_GB2312"/>
          <w:sz w:val="32"/>
          <w:szCs w:val="32"/>
        </w:rPr>
        <w:t>，应当从重处罚：</w:t>
      </w:r>
    </w:p>
    <w:p>
      <w:pPr>
        <w:spacing w:line="580" w:lineRule="exact"/>
        <w:ind w:firstLine="640" w:firstLineChars="200"/>
        <w:rPr>
          <w:rFonts w:ascii="Times New Roman" w:eastAsia="仿宋_GB2312"/>
          <w:sz w:val="32"/>
          <w:szCs w:val="32"/>
        </w:rPr>
      </w:pPr>
      <w:r>
        <w:rPr>
          <w:rFonts w:hint="default" w:ascii="Times New Roman" w:eastAsia="仿宋_GB2312"/>
          <w:sz w:val="32"/>
          <w:szCs w:val="32"/>
        </w:rPr>
        <w:t>（一）违法数额对本地区或者本部门统计数据影响较大的；</w:t>
      </w:r>
    </w:p>
    <w:p>
      <w:pPr>
        <w:spacing w:line="580" w:lineRule="exact"/>
        <w:ind w:firstLine="640" w:firstLineChars="200"/>
        <w:rPr>
          <w:rFonts w:ascii="Times New Roman" w:eastAsia="仿宋_GB2312"/>
          <w:sz w:val="32"/>
          <w:szCs w:val="32"/>
        </w:rPr>
      </w:pPr>
      <w:r>
        <w:rPr>
          <w:rFonts w:hint="default" w:ascii="Times New Roman" w:eastAsia="仿宋_GB2312"/>
          <w:sz w:val="32"/>
          <w:szCs w:val="32"/>
        </w:rPr>
        <w:t>（二）统计指标出现长时间、大范围差错，且均达到应予行政处罚标准的；</w:t>
      </w:r>
    </w:p>
    <w:p>
      <w:pPr>
        <w:spacing w:line="580" w:lineRule="exact"/>
        <w:ind w:firstLine="640" w:firstLineChars="200"/>
        <w:rPr>
          <w:rFonts w:hint="default" w:ascii="Times New Roman" w:eastAsia="仿宋_GB2312"/>
          <w:sz w:val="32"/>
          <w:szCs w:val="32"/>
        </w:rPr>
      </w:pPr>
      <w:r>
        <w:rPr>
          <w:rFonts w:hint="default" w:ascii="Times New Roman" w:eastAsia="仿宋_GB2312"/>
          <w:sz w:val="32"/>
          <w:szCs w:val="32"/>
        </w:rPr>
        <w:t>（三）受到统计行政处罚后，两年内再次发生统计违法行为的；</w:t>
      </w:r>
    </w:p>
    <w:p>
      <w:pPr>
        <w:spacing w:line="580" w:lineRule="exact"/>
        <w:ind w:firstLine="640" w:firstLineChars="200"/>
        <w:rPr>
          <w:rFonts w:ascii="Times New Roman" w:eastAsia="仿宋_GB2312"/>
          <w:sz w:val="32"/>
          <w:szCs w:val="32"/>
        </w:rPr>
      </w:pPr>
      <w:r>
        <w:rPr>
          <w:rFonts w:hint="default" w:ascii="Times New Roman" w:eastAsia="仿宋_GB2312"/>
          <w:sz w:val="32"/>
          <w:szCs w:val="32"/>
        </w:rPr>
        <w:t>（</w:t>
      </w:r>
      <w:r>
        <w:rPr>
          <w:rFonts w:hint="default" w:ascii="Times New Roman" w:eastAsia="仿宋_GB2312"/>
          <w:sz w:val="32"/>
          <w:szCs w:val="32"/>
          <w:lang w:eastAsia="zh-CN"/>
        </w:rPr>
        <w:t>四</w:t>
      </w:r>
      <w:r>
        <w:rPr>
          <w:rFonts w:hint="default" w:ascii="Times New Roman" w:eastAsia="仿宋_GB2312"/>
          <w:sz w:val="32"/>
          <w:szCs w:val="32"/>
        </w:rPr>
        <w:t>）其他依法应当从重处罚的情形。</w:t>
      </w:r>
    </w:p>
    <w:p>
      <w:pPr>
        <w:spacing w:line="580" w:lineRule="exact"/>
        <w:ind w:firstLine="640" w:firstLineChars="200"/>
        <w:rPr>
          <w:rFonts w:hint="default" w:ascii="Times New Roman" w:hAnsi="Times New Roman" w:eastAsia="黑体"/>
          <w:sz w:val="32"/>
          <w:szCs w:val="32"/>
        </w:rPr>
      </w:pPr>
      <w:r>
        <w:rPr>
          <w:rFonts w:hint="default" w:ascii="Times New Roman" w:hAnsi="Times New Roman" w:eastAsia="黑体"/>
          <w:sz w:val="32"/>
          <w:szCs w:val="32"/>
        </w:rPr>
        <w:t xml:space="preserve">第九条  </w:t>
      </w:r>
      <w:r>
        <w:rPr>
          <w:rFonts w:hint="default" w:ascii="Times New Roman" w:eastAsia="仿宋_GB2312"/>
          <w:sz w:val="32"/>
          <w:szCs w:val="32"/>
        </w:rPr>
        <w:t>国家统计局派出在辽宁的各级调查队组织实施的抽样调查中，企业事业单位或者其他组织、个体工商户提供不真实统计资料的，在裁量时可统筹差错率、违法数额及对相关汇总数据指标的影响程度综合进行裁量。</w:t>
      </w:r>
    </w:p>
    <w:p>
      <w:pPr>
        <w:spacing w:line="580" w:lineRule="exact"/>
        <w:ind w:firstLine="640" w:firstLineChars="200"/>
        <w:rPr>
          <w:rFonts w:ascii="Times New Roman" w:eastAsia="仿宋_GB2312"/>
          <w:sz w:val="32"/>
          <w:szCs w:val="32"/>
          <w:highlight w:val="none"/>
        </w:rPr>
      </w:pPr>
      <w:r>
        <w:rPr>
          <w:rFonts w:hint="default" w:ascii="Times New Roman" w:hAnsi="Times New Roman" w:eastAsia="黑体"/>
          <w:sz w:val="32"/>
          <w:szCs w:val="32"/>
          <w:highlight w:val="none"/>
        </w:rPr>
        <w:t>第十条</w:t>
      </w:r>
      <w:r>
        <w:rPr>
          <w:rFonts w:hint="default" w:ascii="Times New Roman" w:eastAsia="仿宋_GB2312"/>
          <w:sz w:val="32"/>
          <w:szCs w:val="32"/>
          <w:highlight w:val="none"/>
        </w:rPr>
        <w:t xml:space="preserve"> 当事人具有两个以上从轻情节且不具有从重情节的，应当在违法行为对应的基础裁量档次幅度内按照最低档次实施行政处罚；具有两个以上从重情节且不具有减轻、从轻情节的，应当在违法行为对应的基础裁量档次幅度内按照最高档次实施行政处罚；同时具有减轻、从轻或者从重等情节的，应当综合考虑违法行为的性质和主要情节，坚持过罚相当原则，确定对应的裁量档次幅度实施统计行政处罚。</w:t>
      </w:r>
    </w:p>
    <w:p>
      <w:pPr>
        <w:spacing w:line="580" w:lineRule="exact"/>
        <w:ind w:firstLine="640" w:firstLineChars="200"/>
        <w:rPr>
          <w:rFonts w:ascii="Times New Roman" w:eastAsia="仿宋_GB2312"/>
          <w:sz w:val="32"/>
          <w:szCs w:val="32"/>
          <w:highlight w:val="yellow"/>
        </w:rPr>
      </w:pPr>
      <w:r>
        <w:rPr>
          <w:rFonts w:hint="default" w:ascii="Times New Roman" w:hAnsi="Times New Roman" w:eastAsia="黑体"/>
          <w:sz w:val="32"/>
          <w:szCs w:val="32"/>
          <w:highlight w:val="none"/>
        </w:rPr>
        <w:t>第十一条</w:t>
      </w:r>
      <w:r>
        <w:rPr>
          <w:rFonts w:hint="default" w:ascii="Times New Roman" w:eastAsia="仿宋_GB2312"/>
          <w:sz w:val="32"/>
          <w:szCs w:val="32"/>
          <w:highlight w:val="none"/>
        </w:rPr>
        <w:t xml:space="preserve">  本裁量基准所称的从轻处罚是指在基础裁量档次幅度内给予较轻的处罚，减轻处罚是指低于基础裁量档次幅度给予的处罚，从重处罚是指在基础裁量档次幅度内给予较重的处罚。</w:t>
      </w:r>
    </w:p>
    <w:p>
      <w:pPr>
        <w:spacing w:line="580" w:lineRule="exact"/>
        <w:ind w:firstLine="640" w:firstLineChars="200"/>
      </w:pPr>
      <w:r>
        <w:rPr>
          <w:rFonts w:hint="default" w:ascii="Times New Roman" w:hAnsi="Times New Roman" w:eastAsia="黑体"/>
          <w:sz w:val="32"/>
          <w:szCs w:val="32"/>
        </w:rPr>
        <w:t>第十二条</w:t>
      </w:r>
      <w:r>
        <w:rPr>
          <w:rFonts w:hint="default" w:ascii="Times New Roman" w:eastAsia="仿宋_GB2312"/>
          <w:sz w:val="32"/>
          <w:szCs w:val="32"/>
        </w:rPr>
        <w:t xml:space="preserve">  对单一检查对象的单次检查中，有两项以上指标出现差错，根据违法数额、差错率具体情况，选取裁量档次较高的指标进行裁量。</w:t>
      </w:r>
    </w:p>
    <w:p>
      <w:pPr>
        <w:spacing w:line="580" w:lineRule="exact"/>
        <w:ind w:firstLine="640" w:firstLineChars="200"/>
        <w:rPr>
          <w:rFonts w:ascii="Times New Roman" w:eastAsia="仿宋_GB2312"/>
          <w:sz w:val="32"/>
          <w:szCs w:val="32"/>
        </w:rPr>
      </w:pPr>
      <w:r>
        <w:rPr>
          <w:rFonts w:hint="default" w:ascii="Times New Roman" w:hAnsi="Times New Roman" w:eastAsia="黑体"/>
          <w:sz w:val="32"/>
          <w:szCs w:val="32"/>
        </w:rPr>
        <w:t>第十三条</w:t>
      </w:r>
      <w:r>
        <w:rPr>
          <w:rFonts w:hint="default" w:ascii="Times New Roman" w:eastAsia="仿宋_GB2312"/>
          <w:sz w:val="32"/>
          <w:szCs w:val="32"/>
        </w:rPr>
        <w:t xml:space="preserve">  统计机构作出不予行政</w:t>
      </w:r>
      <w:r>
        <w:rPr>
          <w:rFonts w:hint="default" w:ascii="Times New Roman" w:eastAsia="仿宋_GB2312"/>
          <w:sz w:val="32"/>
          <w:szCs w:val="32"/>
          <w:lang w:val="en-US" w:eastAsia="zh-CN"/>
        </w:rPr>
        <w:t>处罚</w:t>
      </w:r>
      <w:r>
        <w:rPr>
          <w:rFonts w:hint="default" w:ascii="Times New Roman" w:eastAsia="仿宋_GB2312"/>
          <w:sz w:val="32"/>
          <w:szCs w:val="32"/>
        </w:rPr>
        <w:t>、从轻</w:t>
      </w:r>
      <w:r>
        <w:rPr>
          <w:rFonts w:hint="default" w:ascii="Times New Roman" w:eastAsia="仿宋_GB2312"/>
          <w:sz w:val="32"/>
          <w:szCs w:val="32"/>
          <w:lang w:val="en-US" w:eastAsia="zh-CN"/>
        </w:rPr>
        <w:t>或减轻处罚</w:t>
      </w:r>
      <w:r>
        <w:rPr>
          <w:rFonts w:hint="default" w:ascii="Times New Roman" w:eastAsia="仿宋_GB2312"/>
          <w:sz w:val="32"/>
          <w:szCs w:val="32"/>
          <w:lang w:eastAsia="zh-CN"/>
        </w:rPr>
        <w:t>、</w:t>
      </w:r>
      <w:r>
        <w:rPr>
          <w:rFonts w:hint="default" w:ascii="Times New Roman" w:eastAsia="仿宋_GB2312"/>
          <w:sz w:val="32"/>
          <w:szCs w:val="32"/>
        </w:rPr>
        <w:t>从重处罚的，应当说明理由。</w:t>
      </w:r>
    </w:p>
    <w:p>
      <w:pPr>
        <w:spacing w:line="580" w:lineRule="exact"/>
        <w:ind w:firstLine="640" w:firstLineChars="200"/>
        <w:rPr>
          <w:rFonts w:ascii="Times New Roman" w:eastAsia="仿宋_GB2312"/>
          <w:sz w:val="32"/>
          <w:szCs w:val="32"/>
        </w:rPr>
      </w:pPr>
      <w:r>
        <w:rPr>
          <w:rFonts w:hint="default" w:ascii="Times New Roman" w:hAnsi="Times New Roman" w:eastAsia="黑体"/>
          <w:sz w:val="32"/>
          <w:szCs w:val="32"/>
        </w:rPr>
        <w:t xml:space="preserve">第十四条  </w:t>
      </w:r>
      <w:r>
        <w:rPr>
          <w:rFonts w:hint="default" w:ascii="Times New Roman" w:eastAsia="仿宋_GB2312"/>
          <w:sz w:val="32"/>
          <w:szCs w:val="32"/>
        </w:rPr>
        <w:t>对情节复杂、重大</w:t>
      </w:r>
      <w:r>
        <w:rPr>
          <w:rFonts w:hint="default" w:ascii="Times New Roman" w:eastAsia="仿宋_GB2312"/>
          <w:sz w:val="32"/>
          <w:szCs w:val="32"/>
          <w:lang w:eastAsia="zh-CN"/>
        </w:rPr>
        <w:t>统计</w:t>
      </w:r>
      <w:r>
        <w:rPr>
          <w:rFonts w:hint="default" w:ascii="Times New Roman" w:eastAsia="仿宋_GB2312"/>
          <w:sz w:val="32"/>
          <w:szCs w:val="32"/>
        </w:rPr>
        <w:t>违法行为给予行政处罚的案件，应当集体讨论决定。</w:t>
      </w:r>
    </w:p>
    <w:p>
      <w:pPr>
        <w:spacing w:line="580" w:lineRule="exact"/>
        <w:ind w:firstLine="640" w:firstLineChars="200"/>
        <w:rPr>
          <w:rFonts w:hint="default" w:ascii="Times New Roman" w:hAnsi="Times New Roman" w:eastAsia="仿宋_GB2312"/>
          <w:color w:val="auto"/>
          <w:sz w:val="32"/>
          <w:szCs w:val="32"/>
          <w:lang w:val="en-US" w:eastAsia="zh-CN"/>
        </w:rPr>
      </w:pPr>
      <w:r>
        <w:rPr>
          <w:rFonts w:hint="default" w:ascii="Times New Roman" w:hAnsi="Times New Roman" w:eastAsia="黑体"/>
          <w:color w:val="auto"/>
          <w:sz w:val="32"/>
          <w:szCs w:val="32"/>
          <w:lang w:eastAsia="zh-CN"/>
        </w:rPr>
        <w:t>第十五条</w:t>
      </w:r>
      <w:r>
        <w:rPr>
          <w:rFonts w:hint="default" w:ascii="Times New Roman" w:hAnsi="Times New Roman" w:eastAsia="黑体"/>
          <w:color w:val="auto"/>
          <w:sz w:val="32"/>
          <w:szCs w:val="32"/>
          <w:lang w:val="en-US" w:eastAsia="zh-CN"/>
        </w:rPr>
        <w:t xml:space="preserve">  </w:t>
      </w:r>
      <w:r>
        <w:rPr>
          <w:rFonts w:hint="default" w:ascii="Times New Roman" w:eastAsia="仿宋_GB2312"/>
          <w:color w:val="auto"/>
          <w:sz w:val="32"/>
          <w:szCs w:val="32"/>
        </w:rPr>
        <w:t>本裁量基准</w:t>
      </w:r>
      <w:r>
        <w:rPr>
          <w:rFonts w:hint="default" w:ascii="Times New Roman" w:hAnsi="Times New Roman" w:eastAsia="仿宋_GB2312"/>
          <w:color w:val="auto"/>
          <w:sz w:val="32"/>
          <w:szCs w:val="32"/>
        </w:rPr>
        <w:t>所称</w:t>
      </w:r>
      <w:r>
        <w:rPr>
          <w:rFonts w:hint="eastAsia" w:eastAsia="仿宋_GB2312"/>
          <w:color w:val="auto"/>
          <w:sz w:val="32"/>
          <w:szCs w:val="32"/>
          <w:lang w:eastAsia="zh-CN"/>
        </w:rPr>
        <w:t>“</w:t>
      </w:r>
      <w:r>
        <w:rPr>
          <w:rFonts w:hint="default" w:ascii="Times New Roman" w:hAnsi="Times New Roman" w:eastAsia="仿宋_GB2312"/>
          <w:color w:val="auto"/>
          <w:sz w:val="32"/>
          <w:szCs w:val="32"/>
        </w:rPr>
        <w:t>实物量</w:t>
      </w:r>
      <w:r>
        <w:rPr>
          <w:rFonts w:hint="eastAsia" w:eastAsia="仿宋_GB2312"/>
          <w:color w:val="auto"/>
          <w:sz w:val="32"/>
          <w:szCs w:val="32"/>
          <w:lang w:eastAsia="zh-CN"/>
        </w:rPr>
        <w:t>”</w:t>
      </w:r>
      <w:r>
        <w:rPr>
          <w:rFonts w:hint="default" w:ascii="Times New Roman" w:hAnsi="Times New Roman" w:eastAsia="仿宋_GB2312"/>
          <w:color w:val="auto"/>
          <w:sz w:val="32"/>
          <w:szCs w:val="32"/>
        </w:rPr>
        <w:t>指标是指以实物为单位计量的统计指标,</w:t>
      </w:r>
      <w:r>
        <w:rPr>
          <w:rFonts w:hint="eastAsia" w:eastAsia="仿宋_GB2312"/>
          <w:color w:val="auto"/>
          <w:sz w:val="32"/>
          <w:szCs w:val="32"/>
          <w:lang w:eastAsia="zh-CN"/>
        </w:rPr>
        <w:t>“</w:t>
      </w:r>
      <w:r>
        <w:rPr>
          <w:rFonts w:hint="default" w:ascii="Times New Roman" w:hAnsi="Times New Roman" w:eastAsia="仿宋_GB2312"/>
          <w:color w:val="auto"/>
          <w:sz w:val="32"/>
          <w:szCs w:val="32"/>
        </w:rPr>
        <w:t>价值量</w:t>
      </w:r>
      <w:r>
        <w:rPr>
          <w:rFonts w:hint="eastAsia" w:eastAsia="仿宋_GB2312"/>
          <w:color w:val="auto"/>
          <w:sz w:val="32"/>
          <w:szCs w:val="32"/>
          <w:lang w:eastAsia="zh-CN"/>
        </w:rPr>
        <w:t>”</w:t>
      </w:r>
      <w:r>
        <w:rPr>
          <w:rFonts w:hint="default" w:ascii="Times New Roman" w:hAnsi="Times New Roman" w:eastAsia="仿宋_GB2312"/>
          <w:color w:val="auto"/>
          <w:sz w:val="32"/>
          <w:szCs w:val="32"/>
        </w:rPr>
        <w:t>指标是指以货币为单位计量的统计指标。</w:t>
      </w:r>
    </w:p>
    <w:p>
      <w:pPr>
        <w:spacing w:line="580" w:lineRule="exact"/>
        <w:ind w:firstLine="640" w:firstLineChars="200"/>
        <w:rPr>
          <w:rFonts w:ascii="Times New Roman" w:eastAsia="仿宋_GB2312"/>
          <w:sz w:val="32"/>
          <w:szCs w:val="32"/>
        </w:rPr>
      </w:pPr>
      <w:r>
        <w:rPr>
          <w:rFonts w:hint="default" w:ascii="Times New Roman" w:hAnsi="Times New Roman" w:eastAsia="黑体"/>
          <w:sz w:val="32"/>
          <w:szCs w:val="32"/>
        </w:rPr>
        <w:t>第十</w:t>
      </w:r>
      <w:r>
        <w:rPr>
          <w:rFonts w:hint="default" w:ascii="Times New Roman" w:hAnsi="Times New Roman" w:eastAsia="黑体"/>
          <w:sz w:val="32"/>
          <w:szCs w:val="32"/>
          <w:lang w:eastAsia="zh-CN"/>
        </w:rPr>
        <w:t>六</w:t>
      </w:r>
      <w:r>
        <w:rPr>
          <w:rFonts w:hint="default" w:ascii="Times New Roman" w:hAnsi="Times New Roman" w:eastAsia="黑体"/>
          <w:sz w:val="32"/>
          <w:szCs w:val="32"/>
        </w:rPr>
        <w:t xml:space="preserve">条  </w:t>
      </w:r>
      <w:r>
        <w:rPr>
          <w:rFonts w:hint="default" w:ascii="Times New Roman" w:eastAsia="仿宋_GB2312"/>
          <w:sz w:val="32"/>
          <w:szCs w:val="32"/>
        </w:rPr>
        <w:t>本裁量基准中的</w:t>
      </w:r>
      <w:r>
        <w:rPr>
          <w:rFonts w:hint="eastAsia" w:eastAsia="仿宋_GB2312"/>
          <w:sz w:val="32"/>
          <w:szCs w:val="32"/>
          <w:lang w:eastAsia="zh-CN"/>
        </w:rPr>
        <w:t>“</w:t>
      </w:r>
      <w:r>
        <w:rPr>
          <w:rFonts w:hint="default" w:ascii="Times New Roman" w:eastAsia="仿宋_GB2312"/>
          <w:sz w:val="32"/>
          <w:szCs w:val="32"/>
        </w:rPr>
        <w:t>违法数额</w:t>
      </w:r>
      <w:r>
        <w:rPr>
          <w:rFonts w:hint="eastAsia" w:eastAsia="仿宋_GB2312"/>
          <w:sz w:val="32"/>
          <w:szCs w:val="32"/>
          <w:lang w:eastAsia="zh-CN"/>
        </w:rPr>
        <w:t>”</w:t>
      </w:r>
      <w:r>
        <w:rPr>
          <w:rFonts w:hint="default" w:ascii="Times New Roman" w:eastAsia="仿宋_GB2312"/>
          <w:sz w:val="32"/>
          <w:szCs w:val="32"/>
        </w:rPr>
        <w:t>是指统计调查对象报送的具体数额与应报数额的差额</w:t>
      </w:r>
      <w:r>
        <w:rPr>
          <w:rFonts w:hint="default" w:ascii="Times New Roman" w:eastAsia="仿宋_GB2312"/>
          <w:sz w:val="32"/>
          <w:szCs w:val="32"/>
          <w:lang w:val="en-US" w:eastAsia="zh-CN"/>
        </w:rPr>
        <w:t>（</w:t>
      </w:r>
      <w:r>
        <w:rPr>
          <w:rFonts w:hint="default" w:ascii="Times New Roman" w:eastAsia="仿宋_GB2312"/>
          <w:sz w:val="32"/>
          <w:szCs w:val="32"/>
        </w:rPr>
        <w:t>绝对值</w:t>
      </w:r>
      <w:r>
        <w:rPr>
          <w:rFonts w:hint="default" w:ascii="Times New Roman" w:eastAsia="仿宋_GB2312"/>
          <w:sz w:val="32"/>
          <w:szCs w:val="32"/>
          <w:lang w:val="en-US" w:eastAsia="zh-CN"/>
        </w:rPr>
        <w:t>）</w:t>
      </w:r>
      <w:r>
        <w:rPr>
          <w:rFonts w:hint="default" w:ascii="Times New Roman" w:eastAsia="仿宋_GB2312"/>
          <w:sz w:val="32"/>
          <w:szCs w:val="32"/>
        </w:rPr>
        <w:t>；</w:t>
      </w:r>
      <w:r>
        <w:rPr>
          <w:rFonts w:hint="eastAsia" w:eastAsia="仿宋_GB2312"/>
          <w:sz w:val="32"/>
          <w:szCs w:val="32"/>
          <w:lang w:eastAsia="zh-CN"/>
        </w:rPr>
        <w:t>“</w:t>
      </w:r>
      <w:r>
        <w:rPr>
          <w:rFonts w:hint="default" w:ascii="Times New Roman" w:eastAsia="仿宋_GB2312"/>
          <w:sz w:val="32"/>
          <w:szCs w:val="32"/>
        </w:rPr>
        <w:t>应报数额</w:t>
      </w:r>
      <w:r>
        <w:rPr>
          <w:rFonts w:hint="eastAsia" w:eastAsia="仿宋_GB2312"/>
          <w:sz w:val="32"/>
          <w:szCs w:val="32"/>
          <w:lang w:eastAsia="zh-CN"/>
        </w:rPr>
        <w:t>”</w:t>
      </w:r>
      <w:r>
        <w:rPr>
          <w:rFonts w:hint="default" w:ascii="Times New Roman" w:eastAsia="仿宋_GB2312"/>
          <w:sz w:val="32"/>
          <w:szCs w:val="32"/>
        </w:rPr>
        <w:t>是指按照统计调查制度规定应当报送的统计指标数额；</w:t>
      </w:r>
      <w:r>
        <w:rPr>
          <w:rFonts w:hint="eastAsia" w:eastAsia="仿宋_GB2312"/>
          <w:sz w:val="32"/>
          <w:szCs w:val="32"/>
          <w:lang w:eastAsia="zh-CN"/>
        </w:rPr>
        <w:t>“</w:t>
      </w:r>
      <w:r>
        <w:rPr>
          <w:rFonts w:hint="default" w:ascii="Times New Roman" w:eastAsia="仿宋_GB2312"/>
          <w:sz w:val="32"/>
          <w:szCs w:val="32"/>
        </w:rPr>
        <w:t>差错率</w:t>
      </w:r>
      <w:r>
        <w:rPr>
          <w:rFonts w:hint="eastAsia" w:eastAsia="仿宋_GB2312"/>
          <w:sz w:val="32"/>
          <w:szCs w:val="32"/>
          <w:lang w:eastAsia="zh-CN"/>
        </w:rPr>
        <w:t>”</w:t>
      </w:r>
      <w:r>
        <w:rPr>
          <w:rFonts w:hint="default" w:ascii="Times New Roman" w:eastAsia="仿宋_GB2312"/>
          <w:sz w:val="32"/>
          <w:szCs w:val="32"/>
        </w:rPr>
        <w:t>是指统计指标违法数额与应报数额的比率。</w:t>
      </w:r>
    </w:p>
    <w:p>
      <w:pPr>
        <w:spacing w:line="580" w:lineRule="exact"/>
        <w:ind w:firstLine="640" w:firstLineChars="200"/>
        <w:rPr>
          <w:rFonts w:ascii="Times New Roman" w:eastAsia="仿宋_GB2312"/>
          <w:sz w:val="32"/>
          <w:szCs w:val="32"/>
        </w:rPr>
      </w:pPr>
      <w:r>
        <w:rPr>
          <w:rFonts w:hint="default" w:ascii="Times New Roman" w:hAnsi="Times New Roman" w:eastAsia="黑体"/>
          <w:sz w:val="32"/>
          <w:szCs w:val="32"/>
        </w:rPr>
        <w:t>第十</w:t>
      </w:r>
      <w:r>
        <w:rPr>
          <w:rFonts w:hint="default" w:ascii="Times New Roman" w:hAnsi="Times New Roman" w:eastAsia="黑体"/>
          <w:sz w:val="32"/>
          <w:szCs w:val="32"/>
          <w:lang w:eastAsia="zh-CN"/>
        </w:rPr>
        <w:t>七</w:t>
      </w:r>
      <w:r>
        <w:rPr>
          <w:rFonts w:hint="default" w:ascii="Times New Roman" w:hAnsi="Times New Roman" w:eastAsia="黑体"/>
          <w:sz w:val="32"/>
          <w:szCs w:val="32"/>
        </w:rPr>
        <w:t xml:space="preserve">条  </w:t>
      </w:r>
      <w:r>
        <w:rPr>
          <w:rFonts w:hint="default" w:ascii="Times New Roman" w:eastAsia="仿宋_GB2312"/>
          <w:sz w:val="32"/>
          <w:szCs w:val="32"/>
        </w:rPr>
        <w:t>本裁量基准所称的</w:t>
      </w:r>
      <w:r>
        <w:rPr>
          <w:rFonts w:hint="eastAsia" w:eastAsia="仿宋_GB2312"/>
          <w:sz w:val="32"/>
          <w:szCs w:val="32"/>
          <w:lang w:eastAsia="zh-CN"/>
        </w:rPr>
        <w:t>“</w:t>
      </w:r>
      <w:r>
        <w:rPr>
          <w:rFonts w:hint="default" w:ascii="Times New Roman" w:eastAsia="仿宋_GB2312"/>
          <w:sz w:val="32"/>
          <w:szCs w:val="32"/>
        </w:rPr>
        <w:t>以上</w:t>
      </w:r>
      <w:r>
        <w:rPr>
          <w:rFonts w:hint="eastAsia" w:eastAsia="仿宋_GB2312"/>
          <w:sz w:val="32"/>
          <w:szCs w:val="32"/>
          <w:lang w:eastAsia="zh-CN"/>
        </w:rPr>
        <w:t>”“</w:t>
      </w:r>
      <w:r>
        <w:rPr>
          <w:rFonts w:hint="default" w:ascii="Times New Roman" w:eastAsia="仿宋_GB2312"/>
          <w:sz w:val="32"/>
          <w:szCs w:val="32"/>
        </w:rPr>
        <w:t>以下</w:t>
      </w:r>
      <w:r>
        <w:rPr>
          <w:rFonts w:hint="eastAsia" w:eastAsia="仿宋_GB2312"/>
          <w:sz w:val="32"/>
          <w:szCs w:val="32"/>
          <w:lang w:eastAsia="zh-CN"/>
        </w:rPr>
        <w:t>”</w:t>
      </w:r>
      <w:r>
        <w:rPr>
          <w:rFonts w:hint="default" w:ascii="Times New Roman" w:eastAsia="仿宋_GB2312"/>
          <w:sz w:val="32"/>
          <w:szCs w:val="32"/>
        </w:rPr>
        <w:t>包括本数，</w:t>
      </w:r>
      <w:bookmarkStart w:id="0" w:name="_GoBack"/>
      <w:bookmarkEnd w:id="0"/>
      <w:r>
        <w:rPr>
          <w:rFonts w:hint="default" w:ascii="Times New Roman" w:eastAsia="仿宋_GB2312"/>
          <w:sz w:val="32"/>
          <w:szCs w:val="32"/>
        </w:rPr>
        <w:t>所称的</w:t>
      </w:r>
      <w:r>
        <w:rPr>
          <w:rFonts w:hint="eastAsia" w:eastAsia="仿宋_GB2312"/>
          <w:sz w:val="32"/>
          <w:szCs w:val="32"/>
          <w:lang w:eastAsia="zh-CN"/>
        </w:rPr>
        <w:t>“</w:t>
      </w:r>
      <w:r>
        <w:rPr>
          <w:rFonts w:hint="default" w:ascii="Times New Roman" w:eastAsia="仿宋_GB2312"/>
          <w:sz w:val="32"/>
          <w:szCs w:val="32"/>
        </w:rPr>
        <w:t>超过</w:t>
      </w:r>
      <w:r>
        <w:rPr>
          <w:rFonts w:hint="eastAsia" w:eastAsia="仿宋_GB2312"/>
          <w:sz w:val="32"/>
          <w:szCs w:val="32"/>
          <w:lang w:eastAsia="zh-CN"/>
        </w:rPr>
        <w:t>”“</w:t>
      </w:r>
      <w:r>
        <w:rPr>
          <w:rFonts w:hint="default" w:ascii="Times New Roman" w:eastAsia="仿宋_GB2312"/>
          <w:sz w:val="32"/>
          <w:szCs w:val="32"/>
          <w:lang w:val="en-US" w:eastAsia="zh-CN"/>
        </w:rPr>
        <w:t>不满</w:t>
      </w:r>
      <w:r>
        <w:rPr>
          <w:rFonts w:hint="eastAsia" w:eastAsia="仿宋_GB2312"/>
          <w:sz w:val="32"/>
          <w:szCs w:val="32"/>
          <w:lang w:eastAsia="zh-CN"/>
        </w:rPr>
        <w:t>”</w:t>
      </w:r>
      <w:r>
        <w:rPr>
          <w:rFonts w:hint="default" w:ascii="Times New Roman" w:eastAsia="仿宋_GB2312"/>
          <w:sz w:val="32"/>
          <w:szCs w:val="32"/>
        </w:rPr>
        <w:t>不包括本数。</w:t>
      </w:r>
    </w:p>
    <w:p>
      <w:pPr>
        <w:spacing w:line="580" w:lineRule="exact"/>
        <w:ind w:firstLine="640" w:firstLineChars="200"/>
        <w:rPr>
          <w:rFonts w:ascii="Times New Roman" w:eastAsia="仿宋_GB2312"/>
          <w:sz w:val="32"/>
          <w:szCs w:val="32"/>
        </w:rPr>
      </w:pPr>
      <w:r>
        <w:rPr>
          <w:rFonts w:hint="default" w:ascii="Times New Roman" w:hAnsi="Times New Roman" w:eastAsia="黑体"/>
          <w:sz w:val="32"/>
          <w:szCs w:val="32"/>
        </w:rPr>
        <w:t>第十</w:t>
      </w:r>
      <w:r>
        <w:rPr>
          <w:rFonts w:hint="default" w:ascii="Times New Roman" w:hAnsi="Times New Roman" w:eastAsia="黑体"/>
          <w:sz w:val="32"/>
          <w:szCs w:val="32"/>
          <w:lang w:eastAsia="zh-CN"/>
        </w:rPr>
        <w:t>八</w:t>
      </w:r>
      <w:r>
        <w:rPr>
          <w:rFonts w:hint="default" w:ascii="Times New Roman" w:hAnsi="Times New Roman" w:eastAsia="黑体"/>
          <w:sz w:val="32"/>
          <w:szCs w:val="32"/>
        </w:rPr>
        <w:t>条</w:t>
      </w:r>
      <w:r>
        <w:rPr>
          <w:rFonts w:hint="default" w:ascii="Times New Roman"/>
          <w:sz w:val="32"/>
          <w:szCs w:val="32"/>
        </w:rPr>
        <w:t xml:space="preserve"> </w:t>
      </w:r>
      <w:r>
        <w:rPr>
          <w:rFonts w:ascii="Times New Roman"/>
          <w:sz w:val="32"/>
          <w:szCs w:val="32"/>
        </w:rPr>
        <w:t xml:space="preserve"> </w:t>
      </w:r>
      <w:r>
        <w:rPr>
          <w:rFonts w:hint="default" w:ascii="Times New Roman" w:eastAsia="仿宋_GB2312"/>
          <w:sz w:val="32"/>
          <w:szCs w:val="32"/>
        </w:rPr>
        <w:t>本裁量基准由辽宁省统计局和国家统计局辽宁调查总队负责解释。</w:t>
      </w:r>
    </w:p>
    <w:p>
      <w:pPr>
        <w:spacing w:line="580" w:lineRule="exact"/>
        <w:ind w:firstLine="640" w:firstLineChars="200"/>
        <w:rPr>
          <w:rFonts w:ascii="Times New Roman" w:eastAsia="仿宋_GB2312"/>
          <w:sz w:val="32"/>
          <w:szCs w:val="32"/>
        </w:rPr>
      </w:pPr>
      <w:r>
        <w:rPr>
          <w:rFonts w:hint="default" w:ascii="Times New Roman" w:hAnsi="Times New Roman" w:eastAsia="黑体"/>
          <w:sz w:val="32"/>
          <w:szCs w:val="32"/>
        </w:rPr>
        <w:t>第十</w:t>
      </w:r>
      <w:r>
        <w:rPr>
          <w:rFonts w:hint="default" w:ascii="Times New Roman" w:hAnsi="Times New Roman" w:eastAsia="黑体"/>
          <w:sz w:val="32"/>
          <w:szCs w:val="32"/>
          <w:lang w:eastAsia="zh-CN"/>
        </w:rPr>
        <w:t>九</w:t>
      </w:r>
      <w:r>
        <w:rPr>
          <w:rFonts w:hint="default" w:ascii="Times New Roman" w:hAnsi="Times New Roman" w:eastAsia="黑体"/>
          <w:sz w:val="32"/>
          <w:szCs w:val="32"/>
        </w:rPr>
        <w:t>条</w:t>
      </w:r>
      <w:r>
        <w:rPr>
          <w:rFonts w:ascii="Times New Roman"/>
          <w:sz w:val="32"/>
          <w:szCs w:val="32"/>
        </w:rPr>
        <w:t xml:space="preserve">  </w:t>
      </w:r>
      <w:r>
        <w:rPr>
          <w:rFonts w:hint="default" w:ascii="Times New Roman" w:eastAsia="仿宋_GB2312"/>
          <w:sz w:val="32"/>
          <w:szCs w:val="32"/>
        </w:rPr>
        <w:t>本办法自印发之日起施行，辽宁省统计局2020年3月30日公布的《辽宁省统计行政处罚自由裁量基准（试行）》和国家统计局辽宁调查总队2020年2月26日公布的《辽宁国家调查队系统统计行政处罚裁量权实施办法（试行）》同时废止。</w:t>
      </w:r>
    </w:p>
    <w:p>
      <w:pPr>
        <w:spacing w:line="580" w:lineRule="exact"/>
        <w:ind w:firstLine="640" w:firstLineChars="200"/>
        <w:rPr>
          <w:rFonts w:ascii="Times New Roman" w:eastAsia="仿宋_GB2312"/>
          <w:sz w:val="32"/>
          <w:szCs w:val="32"/>
        </w:rPr>
      </w:pPr>
    </w:p>
    <w:p>
      <w:pPr>
        <w:spacing w:line="580" w:lineRule="exact"/>
        <w:ind w:firstLine="640" w:firstLineChars="200"/>
        <w:rPr>
          <w:rFonts w:ascii="Times New Roman" w:eastAsia="仿宋_GB2312"/>
          <w:sz w:val="32"/>
          <w:szCs w:val="32"/>
        </w:rPr>
      </w:pPr>
      <w:r>
        <w:rPr>
          <w:rFonts w:hint="default" w:ascii="Times New Roman" w:eastAsia="仿宋_GB2312"/>
          <w:sz w:val="32"/>
          <w:szCs w:val="32"/>
        </w:rPr>
        <w:t>附件：1.辽宁省统计行政处罚裁量基准表</w:t>
      </w:r>
    </w:p>
    <w:p>
      <w:pPr>
        <w:spacing w:line="580" w:lineRule="exact"/>
        <w:ind w:firstLine="1600" w:firstLineChars="500"/>
        <w:rPr>
          <w:rFonts w:ascii="Times New Roman" w:eastAsia="仿宋_GB2312"/>
          <w:sz w:val="32"/>
          <w:szCs w:val="32"/>
        </w:rPr>
      </w:pPr>
      <w:r>
        <w:rPr>
          <w:rFonts w:hint="default" w:ascii="Times New Roman" w:eastAsia="仿宋_GB2312"/>
          <w:sz w:val="32"/>
          <w:szCs w:val="32"/>
        </w:rPr>
        <w:t>2.辽宁省</w:t>
      </w:r>
      <w:r>
        <w:rPr>
          <w:rFonts w:ascii="Times New Roman" w:eastAsia="仿宋_GB2312"/>
          <w:sz w:val="32"/>
          <w:szCs w:val="32"/>
        </w:rPr>
        <w:t>统计不予</w:t>
      </w:r>
      <w:r>
        <w:rPr>
          <w:rFonts w:hint="default" w:ascii="Times New Roman" w:eastAsia="仿宋_GB2312"/>
          <w:sz w:val="32"/>
          <w:szCs w:val="32"/>
          <w:lang w:eastAsia="zh-CN"/>
        </w:rPr>
        <w:t>行政</w:t>
      </w:r>
      <w:r>
        <w:rPr>
          <w:rFonts w:ascii="Times New Roman" w:eastAsia="仿宋_GB2312"/>
          <w:sz w:val="32"/>
          <w:szCs w:val="32"/>
        </w:rPr>
        <w:t>处罚事项清单</w:t>
      </w:r>
    </w:p>
    <w:p>
      <w:pPr>
        <w:spacing w:line="580" w:lineRule="exact"/>
        <w:ind w:firstLine="1600" w:firstLineChars="500"/>
        <w:rPr>
          <w:rFonts w:ascii="Times New Roman" w:eastAsia="仿宋_GB2312"/>
          <w:sz w:val="32"/>
          <w:szCs w:val="32"/>
        </w:rPr>
      </w:pPr>
      <w:r>
        <w:rPr>
          <w:rFonts w:hint="default" w:ascii="Times New Roman" w:eastAsia="仿宋_GB2312"/>
          <w:sz w:val="32"/>
          <w:szCs w:val="32"/>
        </w:rPr>
        <w:t>3.辽宁省</w:t>
      </w:r>
      <w:r>
        <w:rPr>
          <w:rFonts w:ascii="Times New Roman" w:eastAsia="仿宋_GB2312"/>
          <w:sz w:val="32"/>
          <w:szCs w:val="32"/>
        </w:rPr>
        <w:t>统计</w:t>
      </w:r>
      <w:r>
        <w:rPr>
          <w:rFonts w:hint="default" w:ascii="Times New Roman" w:eastAsia="仿宋_GB2312"/>
          <w:sz w:val="32"/>
          <w:szCs w:val="32"/>
          <w:lang w:eastAsia="zh-CN"/>
        </w:rPr>
        <w:t>从轻或</w:t>
      </w:r>
      <w:r>
        <w:rPr>
          <w:rFonts w:ascii="Times New Roman" w:eastAsia="仿宋_GB2312"/>
          <w:sz w:val="32"/>
          <w:szCs w:val="32"/>
        </w:rPr>
        <w:t>减轻</w:t>
      </w:r>
      <w:r>
        <w:rPr>
          <w:rFonts w:hint="default" w:ascii="Times New Roman" w:eastAsia="仿宋_GB2312"/>
          <w:sz w:val="32"/>
          <w:szCs w:val="32"/>
          <w:lang w:eastAsia="zh-CN"/>
        </w:rPr>
        <w:t>行政</w:t>
      </w:r>
      <w:r>
        <w:rPr>
          <w:rFonts w:ascii="Times New Roman" w:eastAsia="仿宋_GB2312"/>
          <w:sz w:val="32"/>
          <w:szCs w:val="32"/>
        </w:rPr>
        <w:t>处罚事项清单</w:t>
      </w:r>
    </w:p>
    <w:p>
      <w:pPr>
        <w:ind w:right="1280"/>
        <w:rPr>
          <w:rFonts w:ascii="仿宋_GB2312" w:eastAsia="仿宋_GB2312"/>
          <w:sz w:val="32"/>
          <w:szCs w:val="32"/>
        </w:rPr>
      </w:pPr>
    </w:p>
    <w:sectPr>
      <w:headerReference r:id="rId3" w:type="default"/>
      <w:footerReference r:id="rId5" w:type="default"/>
      <w:headerReference r:id="rId4" w:type="even"/>
      <w:footerReference r:id="rId6" w:type="even"/>
      <w:pgSz w:w="11906" w:h="16838"/>
      <w:pgMar w:top="2098" w:right="1474" w:bottom="1985" w:left="1588" w:header="851" w:footer="140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jc w:val="right"/>
      <w:rPr>
        <w:rFonts w:hint="eastAsia" w:ascii="宋体" w:hAnsi="宋体"/>
        <w:sz w:val="28"/>
        <w:szCs w:val="28"/>
      </w:rPr>
    </w:pPr>
    <w:r>
      <w:rPr>
        <w:rFonts w:hint="eastAsia" w:ascii="宋体" w:hAnsi="宋体"/>
        <w:spacing w:val="-20"/>
        <w:sz w:val="28"/>
        <w:szCs w:val="28"/>
      </w:rPr>
      <w:t xml:space="preserve">— </w:t>
    </w:r>
    <w:r>
      <w:rPr>
        <w:rFonts w:ascii="宋体" w:hAnsi="宋体"/>
        <w:spacing w:val="-20"/>
        <w:sz w:val="28"/>
        <w:szCs w:val="28"/>
      </w:rPr>
      <w:fldChar w:fldCharType="begin"/>
    </w:r>
    <w:r>
      <w:rPr>
        <w:rFonts w:ascii="宋体" w:hAnsi="宋体"/>
        <w:spacing w:val="-20"/>
        <w:sz w:val="28"/>
        <w:szCs w:val="28"/>
      </w:rPr>
      <w:instrText xml:space="preserve">PAGE   \* MERGEFORMAT</w:instrText>
    </w:r>
    <w:r>
      <w:rPr>
        <w:rFonts w:ascii="宋体" w:hAnsi="宋体"/>
        <w:spacing w:val="-20"/>
        <w:sz w:val="28"/>
        <w:szCs w:val="28"/>
      </w:rPr>
      <w:fldChar w:fldCharType="separate"/>
    </w:r>
    <w:r>
      <w:rPr>
        <w:rFonts w:ascii="宋体" w:hAnsi="宋体"/>
        <w:spacing w:val="-20"/>
        <w:sz w:val="28"/>
        <w:szCs w:val="28"/>
      </w:rPr>
      <w:t>13</w:t>
    </w:r>
    <w:r>
      <w:rPr>
        <w:rFonts w:ascii="宋体" w:hAnsi="宋体"/>
        <w:spacing w:val="-20"/>
        <w:sz w:val="28"/>
        <w:szCs w:val="28"/>
      </w:rPr>
      <w:fldChar w:fldCharType="end"/>
    </w:r>
    <w:r>
      <w:rPr>
        <w:rFonts w:ascii="宋体" w:hAnsi="宋体"/>
        <w:spacing w:val="-20"/>
        <w:sz w:val="21"/>
        <w:szCs w:val="21"/>
      </w:rPr>
      <w:t xml:space="preserve"> </w:t>
    </w:r>
    <w:r>
      <w:rPr>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firstLineChars="150"/>
      <w:rPr>
        <w:rFonts w:hint="eastAsia" w:ascii="宋体" w:hAnsi="宋体"/>
        <w:spacing w:val="-20"/>
        <w:sz w:val="28"/>
        <w:szCs w:val="28"/>
      </w:rPr>
    </w:pPr>
    <w:r>
      <w:rPr>
        <w:rFonts w:ascii="宋体" w:hAnsi="宋体"/>
        <w:spacing w:val="-20"/>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pacing w:val="-20"/>
        <w:sz w:val="28"/>
        <w:szCs w:val="28"/>
        <w:lang w:val="zh-CN"/>
      </w:rPr>
      <w:t>18</w:t>
    </w:r>
    <w:r>
      <w:rPr>
        <w:rFonts w:ascii="宋体" w:hAnsi="宋体"/>
        <w:sz w:val="28"/>
        <w:szCs w:val="28"/>
      </w:rPr>
      <w:fldChar w:fldCharType="end"/>
    </w:r>
    <w:r>
      <w:rPr>
        <w:rFonts w:ascii="宋体" w:hAnsi="宋体"/>
        <w:sz w:val="21"/>
        <w:szCs w:val="21"/>
      </w:rPr>
      <w:t xml:space="preserve"> </w:t>
    </w:r>
    <w:r>
      <w:rPr>
        <w:rFonts w:ascii="宋体" w:hAnsi="宋体"/>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2NTdkYTU0ZWRjMDM2MjE5MDZhNDg3MzU1NWU4ZDMifQ=="/>
  </w:docVars>
  <w:rsids>
    <w:rsidRoot w:val="00152AD6"/>
    <w:rsid w:val="00087E0A"/>
    <w:rsid w:val="000B1D02"/>
    <w:rsid w:val="000B432F"/>
    <w:rsid w:val="000D119A"/>
    <w:rsid w:val="00116FD9"/>
    <w:rsid w:val="00152AD6"/>
    <w:rsid w:val="00163966"/>
    <w:rsid w:val="00167A52"/>
    <w:rsid w:val="00193354"/>
    <w:rsid w:val="001F0FEA"/>
    <w:rsid w:val="001F4BCE"/>
    <w:rsid w:val="001F5353"/>
    <w:rsid w:val="001F5679"/>
    <w:rsid w:val="00202AD6"/>
    <w:rsid w:val="002111A8"/>
    <w:rsid w:val="00242350"/>
    <w:rsid w:val="0025126B"/>
    <w:rsid w:val="00300462"/>
    <w:rsid w:val="00307C40"/>
    <w:rsid w:val="00330E62"/>
    <w:rsid w:val="00350B24"/>
    <w:rsid w:val="003D767C"/>
    <w:rsid w:val="003E1414"/>
    <w:rsid w:val="003E2F96"/>
    <w:rsid w:val="003F46AC"/>
    <w:rsid w:val="004023EC"/>
    <w:rsid w:val="00425E89"/>
    <w:rsid w:val="00434BEB"/>
    <w:rsid w:val="00471AC6"/>
    <w:rsid w:val="004732A0"/>
    <w:rsid w:val="00474D09"/>
    <w:rsid w:val="004A1155"/>
    <w:rsid w:val="004B26CF"/>
    <w:rsid w:val="004C6D50"/>
    <w:rsid w:val="004F3C89"/>
    <w:rsid w:val="00510494"/>
    <w:rsid w:val="005310A5"/>
    <w:rsid w:val="0055618D"/>
    <w:rsid w:val="00556F62"/>
    <w:rsid w:val="00563EDB"/>
    <w:rsid w:val="00571E9F"/>
    <w:rsid w:val="00585C17"/>
    <w:rsid w:val="005C3D13"/>
    <w:rsid w:val="006011A3"/>
    <w:rsid w:val="006057CE"/>
    <w:rsid w:val="00610D76"/>
    <w:rsid w:val="00630178"/>
    <w:rsid w:val="00662CDE"/>
    <w:rsid w:val="006670D1"/>
    <w:rsid w:val="00682A6D"/>
    <w:rsid w:val="006C384C"/>
    <w:rsid w:val="006C6CDE"/>
    <w:rsid w:val="006F3C39"/>
    <w:rsid w:val="00715F91"/>
    <w:rsid w:val="0072799F"/>
    <w:rsid w:val="007720C1"/>
    <w:rsid w:val="007A3774"/>
    <w:rsid w:val="007B409A"/>
    <w:rsid w:val="007D2B53"/>
    <w:rsid w:val="007E189F"/>
    <w:rsid w:val="00805326"/>
    <w:rsid w:val="00814DFE"/>
    <w:rsid w:val="00842440"/>
    <w:rsid w:val="0085083D"/>
    <w:rsid w:val="00875730"/>
    <w:rsid w:val="00930240"/>
    <w:rsid w:val="00937958"/>
    <w:rsid w:val="00951F7F"/>
    <w:rsid w:val="00965354"/>
    <w:rsid w:val="009A15F4"/>
    <w:rsid w:val="009E7E47"/>
    <w:rsid w:val="00A43282"/>
    <w:rsid w:val="00A77D40"/>
    <w:rsid w:val="00A9339E"/>
    <w:rsid w:val="00AB3F32"/>
    <w:rsid w:val="00AC7E4C"/>
    <w:rsid w:val="00AE0D9E"/>
    <w:rsid w:val="00B363A6"/>
    <w:rsid w:val="00B50E02"/>
    <w:rsid w:val="00B536E9"/>
    <w:rsid w:val="00B721A2"/>
    <w:rsid w:val="00B92B0F"/>
    <w:rsid w:val="00BB23A6"/>
    <w:rsid w:val="00BE623F"/>
    <w:rsid w:val="00BF1C50"/>
    <w:rsid w:val="00BF3890"/>
    <w:rsid w:val="00BF4D5A"/>
    <w:rsid w:val="00C26592"/>
    <w:rsid w:val="00C27B05"/>
    <w:rsid w:val="00C31C8F"/>
    <w:rsid w:val="00C57215"/>
    <w:rsid w:val="00C634C9"/>
    <w:rsid w:val="00C90162"/>
    <w:rsid w:val="00CA637A"/>
    <w:rsid w:val="00CC4978"/>
    <w:rsid w:val="00CF0FFC"/>
    <w:rsid w:val="00CF4A29"/>
    <w:rsid w:val="00D204EA"/>
    <w:rsid w:val="00D645C3"/>
    <w:rsid w:val="00D8624D"/>
    <w:rsid w:val="00DB0480"/>
    <w:rsid w:val="00DD69D4"/>
    <w:rsid w:val="00E04784"/>
    <w:rsid w:val="00E10ABC"/>
    <w:rsid w:val="00E157ED"/>
    <w:rsid w:val="00E23974"/>
    <w:rsid w:val="00E80095"/>
    <w:rsid w:val="00EB1D01"/>
    <w:rsid w:val="00EF345F"/>
    <w:rsid w:val="00EF5847"/>
    <w:rsid w:val="00EF5C9B"/>
    <w:rsid w:val="00F84599"/>
    <w:rsid w:val="00FB1B22"/>
    <w:rsid w:val="00FF05B6"/>
    <w:rsid w:val="0371436B"/>
    <w:rsid w:val="05092D2F"/>
    <w:rsid w:val="0F73E379"/>
    <w:rsid w:val="0FAB18C3"/>
    <w:rsid w:val="134A4EBA"/>
    <w:rsid w:val="1CD7C625"/>
    <w:rsid w:val="1D5F9F72"/>
    <w:rsid w:val="1E7FC8CE"/>
    <w:rsid w:val="29E91613"/>
    <w:rsid w:val="2B3FCB0B"/>
    <w:rsid w:val="2F3D3025"/>
    <w:rsid w:val="2FBD04CE"/>
    <w:rsid w:val="317E3B07"/>
    <w:rsid w:val="35AFA68F"/>
    <w:rsid w:val="383F2D9F"/>
    <w:rsid w:val="3CFD020C"/>
    <w:rsid w:val="3F7B69DF"/>
    <w:rsid w:val="40024E28"/>
    <w:rsid w:val="449F47FC"/>
    <w:rsid w:val="4A280DAA"/>
    <w:rsid w:val="4FBF054C"/>
    <w:rsid w:val="56FD0019"/>
    <w:rsid w:val="577F90B1"/>
    <w:rsid w:val="57F7EF70"/>
    <w:rsid w:val="5DD16A8F"/>
    <w:rsid w:val="5FED5144"/>
    <w:rsid w:val="5FFFD552"/>
    <w:rsid w:val="60D02EA6"/>
    <w:rsid w:val="66F75934"/>
    <w:rsid w:val="6B4F5309"/>
    <w:rsid w:val="6DEF70AF"/>
    <w:rsid w:val="71D62D16"/>
    <w:rsid w:val="73543E8E"/>
    <w:rsid w:val="75ADFA81"/>
    <w:rsid w:val="774B967C"/>
    <w:rsid w:val="779B5185"/>
    <w:rsid w:val="7ADAD4EA"/>
    <w:rsid w:val="7B77B3EC"/>
    <w:rsid w:val="7CEBDCFF"/>
    <w:rsid w:val="7D5B0573"/>
    <w:rsid w:val="7D7F6F24"/>
    <w:rsid w:val="7D8E26F7"/>
    <w:rsid w:val="7DDFFC82"/>
    <w:rsid w:val="7EB73671"/>
    <w:rsid w:val="7EB77487"/>
    <w:rsid w:val="7ED79F73"/>
    <w:rsid w:val="7EFF50FE"/>
    <w:rsid w:val="7F3F83F7"/>
    <w:rsid w:val="7F951003"/>
    <w:rsid w:val="7FB3377F"/>
    <w:rsid w:val="7FBC2D5C"/>
    <w:rsid w:val="7FBEA616"/>
    <w:rsid w:val="7FD7631A"/>
    <w:rsid w:val="7FFFB3F4"/>
    <w:rsid w:val="ADF7AD90"/>
    <w:rsid w:val="B5BD5C65"/>
    <w:rsid w:val="B77B234C"/>
    <w:rsid w:val="BAEF2C21"/>
    <w:rsid w:val="BF536B4B"/>
    <w:rsid w:val="BFBD322B"/>
    <w:rsid w:val="BFFB0048"/>
    <w:rsid w:val="C7FFB31F"/>
    <w:rsid w:val="CBCE6669"/>
    <w:rsid w:val="D6B542F1"/>
    <w:rsid w:val="D7969D03"/>
    <w:rsid w:val="DEBD1809"/>
    <w:rsid w:val="DFBDF2B7"/>
    <w:rsid w:val="E7D7B340"/>
    <w:rsid w:val="EB7B8D1D"/>
    <w:rsid w:val="EC7F9B0B"/>
    <w:rsid w:val="EDE58967"/>
    <w:rsid w:val="EDE76595"/>
    <w:rsid w:val="EDE79CAF"/>
    <w:rsid w:val="EF8FD067"/>
    <w:rsid w:val="EFD95A55"/>
    <w:rsid w:val="EFFBC41B"/>
    <w:rsid w:val="F57FF23C"/>
    <w:rsid w:val="F5CDDFB5"/>
    <w:rsid w:val="F79D0E89"/>
    <w:rsid w:val="F7ED1D9C"/>
    <w:rsid w:val="F7F5BD7E"/>
    <w:rsid w:val="F7FB05A9"/>
    <w:rsid w:val="FADE1B3B"/>
    <w:rsid w:val="FAEE7697"/>
    <w:rsid w:val="FBF938BB"/>
    <w:rsid w:val="FBFFE2E3"/>
    <w:rsid w:val="FC7F3784"/>
    <w:rsid w:val="FE7711E9"/>
    <w:rsid w:val="FEAF30D3"/>
    <w:rsid w:val="FEBE2326"/>
    <w:rsid w:val="FEFF46C1"/>
    <w:rsid w:val="FF52F5B9"/>
    <w:rsid w:val="FF998B38"/>
    <w:rsid w:val="FFBFA109"/>
    <w:rsid w:val="FFC7365E"/>
    <w:rsid w:val="FFD7382C"/>
    <w:rsid w:val="FFDD843B"/>
    <w:rsid w:val="FFFA0029"/>
    <w:rsid w:val="FFFB7E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Balloon Text"/>
    <w:basedOn w:val="1"/>
    <w:link w:val="10"/>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character" w:styleId="9">
    <w:name w:val="page number"/>
    <w:qFormat/>
    <w:uiPriority w:val="0"/>
    <w:rPr>
      <w:rFonts w:cs="Times New Roman"/>
    </w:rPr>
  </w:style>
  <w:style w:type="character" w:customStyle="1" w:styleId="10">
    <w:name w:val="批注框文本 字符"/>
    <w:link w:val="3"/>
    <w:qFormat/>
    <w:uiPriority w:val="0"/>
    <w:rPr>
      <w:kern w:val="2"/>
      <w:sz w:val="18"/>
      <w:szCs w:val="18"/>
    </w:rPr>
  </w:style>
  <w:style w:type="character" w:customStyle="1" w:styleId="11">
    <w:name w:val="页脚 字符"/>
    <w:link w:val="4"/>
    <w:qFormat/>
    <w:locked/>
    <w:uiPriority w:val="0"/>
    <w:rPr>
      <w:rFonts w:eastAsia="宋体"/>
      <w:kern w:val="2"/>
      <w:sz w:val="18"/>
      <w:szCs w:val="18"/>
      <w:lang w:val="en-US" w:eastAsia="zh-CN" w:bidi="ar-SA"/>
    </w:rPr>
  </w:style>
  <w:style w:type="character" w:customStyle="1" w:styleId="12">
    <w:name w:val="页眉 字符"/>
    <w:link w:val="5"/>
    <w:qFormat/>
    <w:uiPriority w:val="0"/>
    <w:rPr>
      <w:kern w:val="2"/>
      <w:sz w:val="18"/>
      <w:szCs w:val="18"/>
    </w:rPr>
  </w:style>
  <w:style w:type="paragraph" w:customStyle="1" w:styleId="13">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14">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国家统计局</Company>
  <Pages>6</Pages>
  <Words>2140</Words>
  <Characters>2151</Characters>
  <Lines>16</Lines>
  <Paragraphs>4</Paragraphs>
  <TotalTime>403</TotalTime>
  <ScaleCrop>false</ScaleCrop>
  <LinksUpToDate>false</LinksUpToDate>
  <CharactersWithSpaces>2194</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2020-03-10T08:47:00Z</dcterms:created>
  <dc:creator>李佳:编号</dc:creator>
  <cp:lastModifiedBy>lizhongjie</cp:lastModifiedBy>
  <cp:lastPrinted>2025-09-19T22:15:00Z</cp:lastPrinted>
  <dcterms:modified xsi:type="dcterms:W3CDTF">2026-01-13T16:49:55Z</dcterms:modified>
  <dc:title>国家统计局辽宁调查总队</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2E8DBBBCC2B49AF8EA01C9687817937D_43</vt:lpwstr>
  </property>
</Properties>
</file>