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D3A0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仿宋" w:hAnsi="仿宋" w:eastAsia="仿宋" w:cs="仿宋"/>
          <w:i w:val="0"/>
          <w:caps w:val="0"/>
          <w:color w:val="333333"/>
          <w:spacing w:val="0"/>
          <w:sz w:val="32"/>
          <w:szCs w:val="32"/>
          <w:shd w:val="clear" w:color="auto" w:fill="FFFFFF"/>
          <w:lang w:val="en-US" w:eastAsia="zh-CN"/>
        </w:rPr>
      </w:pPr>
    </w:p>
    <w:p w14:paraId="41478A1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仿宋" w:hAnsi="仿宋" w:eastAsia="仿宋" w:cs="仿宋"/>
          <w:i w:val="0"/>
          <w:caps w:val="0"/>
          <w:color w:val="333333"/>
          <w:spacing w:val="0"/>
          <w:sz w:val="32"/>
          <w:szCs w:val="32"/>
          <w:shd w:val="clear" w:color="auto" w:fill="FFFFFF"/>
          <w:lang w:val="en-US" w:eastAsia="zh-CN"/>
        </w:rPr>
      </w:pPr>
      <w:bookmarkStart w:id="33" w:name="_GoBack"/>
      <w:bookmarkEnd w:id="33"/>
    </w:p>
    <w:p w14:paraId="5CE48975">
      <w:pPr>
        <w:pStyle w:val="16"/>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鞍山市第五次全国经济普查公报</w:t>
      </w:r>
    </w:p>
    <w:p w14:paraId="13B5FBC3">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default" w:ascii="Times New Roman" w:hAnsi="Times New Roman" w:eastAsia="方正仿宋_GBK" w:cs="Times New Roman"/>
          <w:color w:val="000000"/>
          <w:kern w:val="2"/>
          <w:sz w:val="36"/>
          <w:szCs w:val="36"/>
          <w:lang w:val="en-US" w:eastAsia="zh-CN" w:bidi="ar-SA"/>
        </w:rPr>
      </w:pPr>
    </w:p>
    <w:p w14:paraId="480A1651">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default" w:ascii="Times New Roman" w:hAnsi="Times New Roman" w:eastAsia="方正仿宋_GBK" w:cs="Times New Roman"/>
          <w:color w:val="000000"/>
          <w:kern w:val="2"/>
          <w:sz w:val="36"/>
          <w:szCs w:val="36"/>
          <w:lang w:val="en-US" w:eastAsia="zh-CN" w:bidi="ar-SA"/>
        </w:rPr>
      </w:pPr>
    </w:p>
    <w:p w14:paraId="5477AF7C">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根据《国务院关于开展第五次全国经济普查的通知》（国发</w:t>
      </w:r>
      <w:bookmarkStart w:id="0" w:name="OLE_LINK35"/>
      <w:r>
        <w:rPr>
          <w:rFonts w:hint="eastAsia" w:ascii="仿宋" w:hAnsi="仿宋" w:eastAsia="仿宋" w:cs="仿宋"/>
          <w:color w:val="000000"/>
          <w:sz w:val="32"/>
          <w:szCs w:val="32"/>
          <w:u w:val="none"/>
          <w:lang w:eastAsia="zh-CN"/>
        </w:rPr>
        <w:t>〔2022〕</w:t>
      </w:r>
      <w:bookmarkEnd w:id="0"/>
      <w:r>
        <w:rPr>
          <w:rFonts w:hint="eastAsia" w:ascii="仿宋" w:hAnsi="仿宋" w:eastAsia="仿宋" w:cs="仿宋"/>
          <w:color w:val="000000"/>
          <w:sz w:val="32"/>
          <w:szCs w:val="32"/>
          <w:u w:val="none"/>
          <w:lang w:eastAsia="zh-CN"/>
        </w:rPr>
        <w:t>22号）、《</w:t>
      </w:r>
      <w:r>
        <w:rPr>
          <w:rFonts w:hint="eastAsia" w:ascii="仿宋" w:hAnsi="仿宋" w:eastAsia="仿宋" w:cs="仿宋"/>
          <w:color w:val="000000"/>
          <w:sz w:val="32"/>
          <w:szCs w:val="32"/>
          <w:u w:val="none"/>
          <w:lang w:val="en-US" w:eastAsia="zh-CN"/>
        </w:rPr>
        <w:t>辽宁省人民政府关于做好第五次全国经济普查工作的通知</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辽政发</w:t>
      </w:r>
      <w:r>
        <w:rPr>
          <w:rFonts w:hint="eastAsia" w:ascii="仿宋" w:hAnsi="仿宋" w:eastAsia="仿宋" w:cs="仿宋"/>
          <w:color w:val="000000"/>
          <w:sz w:val="32"/>
          <w:szCs w:val="32"/>
          <w:u w:val="none"/>
          <w:lang w:eastAsia="zh-CN"/>
        </w:rPr>
        <w:t>〔202</w:t>
      </w:r>
      <w:r>
        <w:rPr>
          <w:rFonts w:hint="eastAsia" w:ascii="仿宋" w:hAnsi="仿宋" w:eastAsia="仿宋" w:cs="仿宋"/>
          <w:color w:val="000000"/>
          <w:sz w:val="32"/>
          <w:szCs w:val="32"/>
          <w:u w:val="none"/>
          <w:lang w:val="en-US" w:eastAsia="zh-CN"/>
        </w:rPr>
        <w:t>3</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5号</w:t>
      </w:r>
      <w:r>
        <w:rPr>
          <w:rFonts w:hint="eastAsia" w:ascii="仿宋" w:hAnsi="仿宋" w:eastAsia="仿宋" w:cs="仿宋"/>
          <w:color w:val="000000"/>
          <w:sz w:val="32"/>
          <w:szCs w:val="32"/>
          <w:u w:val="none"/>
          <w:lang w:eastAsia="zh-CN"/>
        </w:rPr>
        <w:t>）和《</w:t>
      </w:r>
      <w:r>
        <w:rPr>
          <w:rFonts w:hint="eastAsia" w:ascii="仿宋" w:hAnsi="仿宋" w:eastAsia="仿宋" w:cs="仿宋"/>
          <w:color w:val="000000"/>
          <w:sz w:val="32"/>
          <w:szCs w:val="32"/>
          <w:u w:val="none"/>
          <w:lang w:val="en-US" w:eastAsia="zh-CN"/>
        </w:rPr>
        <w:t>鞍山</w:t>
      </w:r>
      <w:r>
        <w:rPr>
          <w:rFonts w:hint="eastAsia" w:ascii="仿宋" w:hAnsi="仿宋" w:eastAsia="仿宋" w:cs="仿宋"/>
          <w:color w:val="000000"/>
          <w:sz w:val="32"/>
          <w:szCs w:val="32"/>
          <w:u w:val="none"/>
          <w:lang w:eastAsia="zh-CN"/>
        </w:rPr>
        <w:t>市人民政府关于做好第五次全国经济普查工作的通知》（</w:t>
      </w:r>
      <w:r>
        <w:rPr>
          <w:rFonts w:hint="eastAsia" w:ascii="仿宋" w:hAnsi="仿宋" w:eastAsia="仿宋" w:cs="仿宋"/>
          <w:color w:val="000000"/>
          <w:sz w:val="32"/>
          <w:szCs w:val="32"/>
          <w:u w:val="none"/>
          <w:lang w:val="en-US" w:eastAsia="zh-CN"/>
        </w:rPr>
        <w:t>鞍政发</w:t>
      </w:r>
      <w:r>
        <w:rPr>
          <w:rFonts w:hint="eastAsia" w:ascii="仿宋" w:hAnsi="仿宋" w:eastAsia="仿宋" w:cs="仿宋"/>
          <w:color w:val="000000"/>
          <w:sz w:val="32"/>
          <w:szCs w:val="32"/>
          <w:u w:val="none"/>
          <w:lang w:eastAsia="zh-CN"/>
        </w:rPr>
        <w:t>〔202</w:t>
      </w:r>
      <w:r>
        <w:rPr>
          <w:rFonts w:hint="eastAsia" w:ascii="仿宋" w:hAnsi="仿宋" w:eastAsia="仿宋" w:cs="仿宋"/>
          <w:color w:val="000000"/>
          <w:sz w:val="32"/>
          <w:szCs w:val="32"/>
          <w:u w:val="none"/>
          <w:lang w:val="en-US" w:eastAsia="zh-CN"/>
        </w:rPr>
        <w:t>3</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9</w:t>
      </w:r>
      <w:r>
        <w:rPr>
          <w:rFonts w:hint="eastAsia" w:ascii="仿宋" w:hAnsi="仿宋" w:eastAsia="仿宋" w:cs="仿宋"/>
          <w:color w:val="000000"/>
          <w:sz w:val="32"/>
          <w:szCs w:val="32"/>
          <w:u w:val="none"/>
          <w:lang w:eastAsia="zh-CN"/>
        </w:rPr>
        <w:t>号）要求，</w:t>
      </w:r>
      <w:r>
        <w:rPr>
          <w:rFonts w:hint="eastAsia" w:ascii="仿宋" w:hAnsi="仿宋" w:eastAsia="仿宋" w:cs="仿宋"/>
          <w:color w:val="000000"/>
          <w:sz w:val="32"/>
          <w:szCs w:val="32"/>
          <w:u w:val="none"/>
          <w:lang w:val="en-US" w:eastAsia="zh-CN"/>
        </w:rPr>
        <w:t>鞍山</w:t>
      </w:r>
      <w:r>
        <w:rPr>
          <w:rFonts w:hint="eastAsia" w:ascii="仿宋" w:hAnsi="仿宋" w:eastAsia="仿宋" w:cs="仿宋"/>
          <w:color w:val="000000"/>
          <w:sz w:val="32"/>
          <w:szCs w:val="32"/>
          <w:u w:val="none"/>
          <w:lang w:eastAsia="zh-CN"/>
        </w:rPr>
        <w:t>市进行了第五次全国经济普查。普查的标准时点为2023年12月31日，普查的时期资料为2023年度，普查对象是全</w:t>
      </w:r>
      <w:r>
        <w:rPr>
          <w:rFonts w:hint="eastAsia" w:ascii="仿宋" w:hAnsi="仿宋" w:eastAsia="仿宋" w:cs="仿宋"/>
          <w:color w:val="000000"/>
          <w:sz w:val="32"/>
          <w:szCs w:val="32"/>
          <w:u w:val="none"/>
          <w:lang w:val="en-US" w:eastAsia="zh-CN"/>
        </w:rPr>
        <w:t>市</w:t>
      </w:r>
      <w:r>
        <w:rPr>
          <w:rFonts w:hint="eastAsia" w:ascii="仿宋" w:hAnsi="仿宋" w:eastAsia="仿宋" w:cs="仿宋"/>
          <w:color w:val="000000"/>
          <w:sz w:val="32"/>
          <w:szCs w:val="32"/>
          <w:u w:val="none"/>
          <w:lang w:eastAsia="zh-CN"/>
        </w:rPr>
        <w:t>行政区域内从事第二产业和第三产业活动的全部法人单位、产业活动单位和个体经营户。按照党中央、国务院决策部署</w:t>
      </w:r>
      <w:r>
        <w:rPr>
          <w:rFonts w:hint="eastAsia" w:ascii="仿宋" w:hAnsi="仿宋" w:eastAsia="仿宋" w:cs="仿宋"/>
          <w:color w:val="000000"/>
          <w:sz w:val="32"/>
          <w:szCs w:val="32"/>
          <w:u w:val="none"/>
          <w:lang w:val="en-US" w:eastAsia="zh-CN"/>
        </w:rPr>
        <w:t>和辽宁省委、省政府的指示精神，以</w:t>
      </w:r>
      <w:r>
        <w:rPr>
          <w:rFonts w:hint="eastAsia" w:ascii="仿宋" w:hAnsi="仿宋" w:eastAsia="仿宋" w:cs="仿宋"/>
          <w:color w:val="000000"/>
          <w:sz w:val="32"/>
          <w:szCs w:val="32"/>
          <w:u w:val="none"/>
          <w:lang w:eastAsia="zh-CN"/>
        </w:rPr>
        <w:t>及市委、市政府的工作要求，在全</w:t>
      </w:r>
      <w:r>
        <w:rPr>
          <w:rFonts w:hint="eastAsia" w:ascii="仿宋" w:hAnsi="仿宋" w:eastAsia="仿宋" w:cs="仿宋"/>
          <w:color w:val="000000"/>
          <w:sz w:val="32"/>
          <w:szCs w:val="32"/>
          <w:u w:val="none"/>
          <w:lang w:val="en-US" w:eastAsia="zh-CN"/>
        </w:rPr>
        <w:t>市</w:t>
      </w:r>
      <w:r>
        <w:rPr>
          <w:rFonts w:hint="eastAsia" w:ascii="仿宋" w:hAnsi="仿宋" w:eastAsia="仿宋" w:cs="仿宋"/>
          <w:color w:val="000000"/>
          <w:sz w:val="32"/>
          <w:szCs w:val="32"/>
          <w:u w:val="none"/>
          <w:lang w:eastAsia="zh-CN"/>
        </w:rPr>
        <w:t>各地区、各部门和各级普查机构的共同努力下，经过广大普查人员两年来的艰辛努力以及全</w:t>
      </w:r>
      <w:r>
        <w:rPr>
          <w:rFonts w:hint="eastAsia" w:ascii="仿宋" w:hAnsi="仿宋" w:eastAsia="仿宋" w:cs="仿宋"/>
          <w:color w:val="000000"/>
          <w:sz w:val="32"/>
          <w:szCs w:val="32"/>
          <w:u w:val="none"/>
          <w:lang w:val="en-US" w:eastAsia="zh-CN"/>
        </w:rPr>
        <w:t>市</w:t>
      </w:r>
      <w:r>
        <w:rPr>
          <w:rFonts w:hint="eastAsia" w:ascii="仿宋" w:hAnsi="仿宋" w:eastAsia="仿宋" w:cs="仿宋"/>
          <w:color w:val="000000"/>
          <w:sz w:val="32"/>
          <w:szCs w:val="32"/>
          <w:u w:val="none"/>
          <w:lang w:eastAsia="zh-CN"/>
        </w:rPr>
        <w:t>范围内普查对象的积极配合，</w:t>
      </w:r>
      <w:r>
        <w:rPr>
          <w:rFonts w:hint="eastAsia" w:ascii="仿宋" w:hAnsi="仿宋" w:eastAsia="仿宋" w:cs="仿宋"/>
          <w:color w:val="000000"/>
          <w:sz w:val="32"/>
          <w:szCs w:val="32"/>
          <w:u w:val="none"/>
          <w:lang w:val="en-US" w:eastAsia="zh-CN"/>
        </w:rPr>
        <w:t>鞍山</w:t>
      </w:r>
      <w:r>
        <w:rPr>
          <w:rFonts w:hint="eastAsia" w:ascii="仿宋" w:hAnsi="仿宋" w:eastAsia="仿宋" w:cs="仿宋"/>
          <w:color w:val="000000"/>
          <w:sz w:val="32"/>
          <w:szCs w:val="32"/>
          <w:u w:val="none"/>
          <w:lang w:eastAsia="zh-CN"/>
        </w:rPr>
        <w:t>市第五次全国经济普查全面完成方案设计、单位清查、普查登记、事后质量抽查、汇总评估等各项任务，取得重大成果和显著成效。</w:t>
      </w:r>
    </w:p>
    <w:p w14:paraId="45227DB4">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rPr>
          <w:rFonts w:hint="eastAsia" w:ascii="仿宋" w:hAnsi="仿宋" w:eastAsia="仿宋" w:cs="仿宋"/>
          <w:color w:val="000000"/>
          <w:kern w:val="0"/>
          <w:sz w:val="32"/>
          <w:szCs w:val="32"/>
          <w:u w:val="none"/>
          <w:lang w:val="en" w:eastAsia="zh-CN" w:bidi="ar-SA"/>
        </w:rPr>
      </w:pPr>
      <w:r>
        <w:rPr>
          <w:rFonts w:hint="eastAsia" w:ascii="仿宋" w:hAnsi="仿宋" w:eastAsia="仿宋" w:cs="仿宋"/>
          <w:color w:val="000000"/>
          <w:kern w:val="0"/>
          <w:sz w:val="32"/>
          <w:szCs w:val="32"/>
          <w:u w:val="none"/>
          <w:lang w:val="en" w:eastAsia="zh-CN" w:bidi="ar-SA"/>
        </w:rPr>
        <w:t>根据《全国经济普查条例》，经</w:t>
      </w:r>
      <w:r>
        <w:rPr>
          <w:rFonts w:hint="eastAsia" w:ascii="仿宋" w:hAnsi="仿宋" w:eastAsia="仿宋" w:cs="仿宋"/>
          <w:color w:val="000000"/>
          <w:kern w:val="0"/>
          <w:sz w:val="32"/>
          <w:szCs w:val="32"/>
          <w:u w:val="none"/>
          <w:lang w:val="en-US" w:eastAsia="zh-CN" w:bidi="ar-SA"/>
        </w:rPr>
        <w:t>辽宁省</w:t>
      </w:r>
      <w:r>
        <w:rPr>
          <w:rFonts w:hint="eastAsia" w:ascii="仿宋" w:hAnsi="仿宋" w:eastAsia="仿宋" w:cs="仿宋"/>
          <w:color w:val="000000"/>
          <w:kern w:val="0"/>
          <w:sz w:val="32"/>
          <w:szCs w:val="32"/>
          <w:u w:val="none"/>
          <w:lang w:val="en" w:eastAsia="zh-CN" w:bidi="ar-SA"/>
        </w:rPr>
        <w:t>第五次全国经济普查领导小组办公室</w:t>
      </w:r>
      <w:r>
        <w:rPr>
          <w:rFonts w:hint="eastAsia" w:ascii="仿宋" w:hAnsi="仿宋" w:eastAsia="仿宋" w:cs="仿宋"/>
          <w:color w:val="000000"/>
          <w:kern w:val="0"/>
          <w:sz w:val="32"/>
          <w:szCs w:val="32"/>
          <w:u w:val="none"/>
          <w:lang w:val="en-US" w:eastAsia="zh-CN" w:bidi="ar-SA"/>
        </w:rPr>
        <w:t>核准</w:t>
      </w:r>
      <w:r>
        <w:rPr>
          <w:rFonts w:hint="eastAsia" w:ascii="仿宋" w:hAnsi="仿宋" w:eastAsia="仿宋" w:cs="仿宋"/>
          <w:color w:val="000000"/>
          <w:kern w:val="0"/>
          <w:sz w:val="32"/>
          <w:szCs w:val="32"/>
          <w:u w:val="none"/>
          <w:lang w:val="en" w:eastAsia="zh-CN" w:bidi="ar-SA"/>
        </w:rPr>
        <w:t>，市政府批准，现将</w:t>
      </w:r>
      <w:r>
        <w:rPr>
          <w:rFonts w:hint="eastAsia" w:ascii="仿宋" w:hAnsi="仿宋" w:eastAsia="仿宋" w:cs="仿宋"/>
          <w:color w:val="000000"/>
          <w:kern w:val="0"/>
          <w:sz w:val="32"/>
          <w:szCs w:val="32"/>
          <w:u w:val="none"/>
          <w:lang w:val="en-US" w:eastAsia="zh-CN" w:bidi="ar-SA"/>
        </w:rPr>
        <w:t>鞍山</w:t>
      </w:r>
      <w:r>
        <w:rPr>
          <w:rFonts w:hint="eastAsia" w:ascii="仿宋" w:hAnsi="仿宋" w:eastAsia="仿宋" w:cs="仿宋"/>
          <w:color w:val="000000"/>
          <w:kern w:val="0"/>
          <w:sz w:val="32"/>
          <w:szCs w:val="32"/>
          <w:u w:val="none"/>
          <w:lang w:val="en" w:eastAsia="zh-CN" w:bidi="ar-SA"/>
        </w:rPr>
        <w:t>市第五次全国经济普查主要数据予以公布。</w:t>
      </w:r>
    </w:p>
    <w:p w14:paraId="04194D2E">
      <w:pPr>
        <w:pStyle w:val="11"/>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黑体" w:hAnsi="黑体" w:eastAsia="黑体" w:cs="黑体"/>
          <w:color w:val="000000"/>
          <w:sz w:val="32"/>
          <w:szCs w:val="32"/>
          <w:u w:val="none"/>
          <w:lang w:val="en-US" w:eastAsia="zh-CN"/>
        </w:rPr>
      </w:pPr>
    </w:p>
    <w:p w14:paraId="4ACDECC4">
      <w:pPr>
        <w:pStyle w:val="11"/>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val="en-US" w:eastAsia="zh-CN"/>
        </w:rPr>
        <w:t>一、单位基本情况</w:t>
      </w:r>
    </w:p>
    <w:p w14:paraId="2DC80C95">
      <w:pPr>
        <w:pStyle w:val="11"/>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楷体" w:hAnsi="楷体" w:eastAsia="楷体" w:cs="楷体"/>
          <w:color w:val="000000"/>
          <w:sz w:val="32"/>
          <w:szCs w:val="32"/>
          <w:u w:val="none"/>
          <w:lang w:eastAsia="zh-CN"/>
        </w:rPr>
      </w:pPr>
      <w:r>
        <w:rPr>
          <w:rFonts w:hint="eastAsia" w:ascii="楷体" w:hAnsi="楷体" w:eastAsia="楷体" w:cs="楷体"/>
          <w:color w:val="000000"/>
          <w:sz w:val="32"/>
          <w:szCs w:val="32"/>
          <w:u w:val="none"/>
          <w:lang w:eastAsia="zh-CN"/>
        </w:rPr>
        <w:t>（一）单位情况</w:t>
      </w:r>
    </w:p>
    <w:p w14:paraId="1A73BD53">
      <w:pPr>
        <w:pStyle w:val="11"/>
        <w:keepNext w:val="0"/>
        <w:keepLines w:val="0"/>
        <w:pageBreakBefore w:val="0"/>
        <w:widowControl w:val="0"/>
        <w:kinsoku/>
        <w:wordWrap/>
        <w:overflowPunct/>
        <w:topLinePunct w:val="0"/>
        <w:autoSpaceDE/>
        <w:autoSpaceDN/>
        <w:bidi w:val="0"/>
        <w:adjustRightInd w:val="0"/>
        <w:snapToGrid/>
        <w:spacing w:after="296" w:afterLines="50" w:line="600" w:lineRule="exact"/>
        <w:textAlignment w:val="baseline"/>
        <w:rPr>
          <w:rFonts w:hint="eastAsia" w:ascii="仿宋" w:hAnsi="仿宋" w:eastAsia="仿宋" w:cs="仿宋"/>
          <w:color w:val="000000"/>
          <w:lang w:eastAsia="zh-CN"/>
        </w:rPr>
      </w:pPr>
      <w:r>
        <w:rPr>
          <w:rFonts w:hint="eastAsia" w:ascii="仿宋" w:hAnsi="仿宋" w:eastAsia="仿宋" w:cs="仿宋"/>
          <w:color w:val="000000"/>
          <w:sz w:val="32"/>
          <w:szCs w:val="32"/>
          <w:u w:val="none"/>
          <w:lang w:eastAsia="zh-CN"/>
        </w:rPr>
        <w:t>2023年末，全</w:t>
      </w:r>
      <w:r>
        <w:rPr>
          <w:rFonts w:hint="eastAsia" w:ascii="仿宋" w:hAnsi="仿宋" w:eastAsia="仿宋" w:cs="仿宋"/>
          <w:color w:val="000000"/>
          <w:sz w:val="32"/>
          <w:szCs w:val="32"/>
          <w:u w:val="none"/>
          <w:lang w:val="en-US" w:eastAsia="zh-CN"/>
        </w:rPr>
        <w:t>市</w:t>
      </w:r>
      <w:r>
        <w:rPr>
          <w:rFonts w:hint="eastAsia" w:ascii="仿宋" w:hAnsi="仿宋" w:eastAsia="仿宋" w:cs="仿宋"/>
          <w:color w:val="000000"/>
          <w:sz w:val="32"/>
          <w:szCs w:val="32"/>
          <w:u w:val="none"/>
          <w:lang w:eastAsia="zh-CN"/>
        </w:rPr>
        <w:t>共有从事第二产业和第三产业活动的法人单位</w:t>
      </w:r>
      <w:r>
        <w:rPr>
          <w:rFonts w:hint="eastAsia" w:ascii="仿宋" w:hAnsi="仿宋" w:eastAsia="仿宋" w:cs="仿宋"/>
          <w:color w:val="000000"/>
          <w:kern w:val="0"/>
          <w:sz w:val="32"/>
          <w:szCs w:val="32"/>
          <w:u w:val="none"/>
          <w:lang w:val="en-US" w:eastAsia="zh-CN" w:bidi="ar-SA"/>
        </w:rPr>
        <w:t>42129</w:t>
      </w:r>
      <w:r>
        <w:rPr>
          <w:rFonts w:hint="eastAsia" w:ascii="仿宋" w:hAnsi="仿宋" w:eastAsia="仿宋" w:cs="仿宋"/>
          <w:color w:val="000000"/>
          <w:sz w:val="32"/>
          <w:szCs w:val="32"/>
          <w:u w:val="none"/>
          <w:lang w:eastAsia="zh-CN"/>
        </w:rPr>
        <w:t>个，比2018年末（2018年是第四次全国经济普查年份，下同）增加</w:t>
      </w:r>
      <w:r>
        <w:rPr>
          <w:rFonts w:hint="eastAsia" w:ascii="仿宋" w:hAnsi="仿宋" w:eastAsia="仿宋" w:cs="仿宋"/>
          <w:color w:val="000000"/>
          <w:sz w:val="32"/>
          <w:szCs w:val="32"/>
          <w:u w:val="none"/>
          <w:lang w:val="en-US" w:eastAsia="zh-CN"/>
        </w:rPr>
        <w:t>9924</w:t>
      </w:r>
      <w:r>
        <w:rPr>
          <w:rFonts w:hint="eastAsia" w:ascii="仿宋" w:hAnsi="仿宋" w:eastAsia="仿宋" w:cs="仿宋"/>
          <w:color w:val="000000"/>
          <w:sz w:val="32"/>
          <w:szCs w:val="32"/>
          <w:u w:val="none"/>
          <w:lang w:eastAsia="zh-CN"/>
        </w:rPr>
        <w:t>个，增长</w:t>
      </w:r>
      <w:r>
        <w:rPr>
          <w:rFonts w:hint="eastAsia" w:ascii="仿宋" w:hAnsi="仿宋" w:eastAsia="仿宋" w:cs="仿宋"/>
          <w:color w:val="000000"/>
          <w:kern w:val="0"/>
          <w:sz w:val="32"/>
          <w:szCs w:val="32"/>
          <w:u w:val="none"/>
          <w:lang w:val="en-US" w:eastAsia="zh-CN" w:bidi="ar-SA"/>
        </w:rPr>
        <w:t>30.8%</w:t>
      </w:r>
      <w:r>
        <w:rPr>
          <w:rFonts w:hint="eastAsia" w:ascii="仿宋" w:hAnsi="仿宋" w:eastAsia="仿宋" w:cs="仿宋"/>
          <w:color w:val="000000"/>
          <w:sz w:val="32"/>
          <w:szCs w:val="32"/>
          <w:u w:val="none"/>
          <w:lang w:eastAsia="zh-CN"/>
        </w:rPr>
        <w:t>；产业活动单位</w:t>
      </w:r>
      <w:r>
        <w:rPr>
          <w:rFonts w:hint="eastAsia" w:ascii="仿宋" w:hAnsi="仿宋" w:eastAsia="仿宋" w:cs="仿宋"/>
          <w:color w:val="000000"/>
          <w:sz w:val="32"/>
          <w:szCs w:val="32"/>
          <w:u w:val="none"/>
          <w:lang w:val="en-US" w:eastAsia="zh-CN"/>
        </w:rPr>
        <w:t>47003</w:t>
      </w:r>
      <w:r>
        <w:rPr>
          <w:rFonts w:hint="eastAsia" w:ascii="仿宋" w:hAnsi="仿宋" w:eastAsia="仿宋" w:cs="仿宋"/>
          <w:color w:val="000000"/>
          <w:sz w:val="32"/>
          <w:szCs w:val="32"/>
          <w:u w:val="none"/>
          <w:lang w:eastAsia="zh-CN"/>
        </w:rPr>
        <w:t>个，增加</w:t>
      </w:r>
      <w:r>
        <w:rPr>
          <w:rFonts w:hint="eastAsia" w:ascii="仿宋" w:hAnsi="仿宋" w:eastAsia="仿宋" w:cs="仿宋"/>
          <w:color w:val="000000"/>
          <w:kern w:val="0"/>
          <w:sz w:val="32"/>
          <w:szCs w:val="32"/>
          <w:u w:val="none"/>
          <w:lang w:val="en-US" w:eastAsia="zh-CN" w:bidi="ar-SA"/>
        </w:rPr>
        <w:t>11513</w:t>
      </w:r>
      <w:r>
        <w:rPr>
          <w:rFonts w:hint="eastAsia" w:ascii="仿宋" w:hAnsi="仿宋" w:eastAsia="仿宋" w:cs="仿宋"/>
          <w:color w:val="000000"/>
          <w:sz w:val="32"/>
          <w:szCs w:val="32"/>
          <w:u w:val="none"/>
          <w:lang w:eastAsia="zh-CN"/>
        </w:rPr>
        <w:t>个，增长</w:t>
      </w:r>
      <w:r>
        <w:rPr>
          <w:rFonts w:hint="eastAsia" w:ascii="仿宋" w:hAnsi="仿宋" w:eastAsia="仿宋" w:cs="仿宋"/>
          <w:color w:val="000000"/>
          <w:sz w:val="32"/>
          <w:szCs w:val="32"/>
          <w:u w:val="none"/>
          <w:lang w:val="en-US" w:eastAsia="zh-CN"/>
        </w:rPr>
        <w:t>32.4</w:t>
      </w:r>
      <w:r>
        <w:rPr>
          <w:rFonts w:hint="eastAsia" w:ascii="仿宋" w:hAnsi="仿宋" w:eastAsia="仿宋" w:cs="仿宋"/>
          <w:color w:val="000000"/>
          <w:kern w:val="0"/>
          <w:sz w:val="32"/>
          <w:szCs w:val="32"/>
          <w:u w:val="none"/>
          <w:lang w:val="en-US" w:eastAsia="zh-CN" w:bidi="ar-SA"/>
        </w:rPr>
        <w:t>%</w:t>
      </w:r>
      <w:r>
        <w:rPr>
          <w:rFonts w:hint="eastAsia" w:ascii="仿宋" w:hAnsi="仿宋" w:eastAsia="仿宋" w:cs="仿宋"/>
          <w:color w:val="000000"/>
          <w:sz w:val="32"/>
          <w:szCs w:val="32"/>
          <w:u w:val="none"/>
          <w:lang w:eastAsia="zh-CN"/>
        </w:rPr>
        <w:t>；个体经营户</w:t>
      </w:r>
      <w:r>
        <w:rPr>
          <w:rFonts w:hint="eastAsia" w:ascii="仿宋" w:hAnsi="仿宋" w:eastAsia="仿宋" w:cs="仿宋"/>
          <w:color w:val="000000"/>
          <w:sz w:val="32"/>
          <w:szCs w:val="32"/>
          <w:u w:val="none"/>
          <w:lang w:val="en-US" w:eastAsia="zh-CN"/>
        </w:rPr>
        <w:t>37.4</w:t>
      </w:r>
      <w:r>
        <w:rPr>
          <w:rFonts w:hint="eastAsia" w:ascii="仿宋" w:hAnsi="仿宋" w:eastAsia="仿宋" w:cs="仿宋"/>
          <w:color w:val="000000"/>
          <w:sz w:val="32"/>
          <w:szCs w:val="32"/>
          <w:u w:val="none"/>
          <w:lang w:eastAsia="zh-CN"/>
        </w:rPr>
        <w:t>万个，增加</w:t>
      </w:r>
      <w:r>
        <w:rPr>
          <w:rFonts w:hint="eastAsia" w:ascii="仿宋" w:hAnsi="仿宋" w:eastAsia="仿宋" w:cs="仿宋"/>
          <w:color w:val="000000"/>
          <w:kern w:val="0"/>
          <w:sz w:val="32"/>
          <w:szCs w:val="32"/>
          <w:u w:val="none"/>
          <w:lang w:val="en-US" w:eastAsia="zh-CN" w:bidi="ar-SA"/>
        </w:rPr>
        <w:t>19.5</w:t>
      </w:r>
      <w:r>
        <w:rPr>
          <w:rFonts w:hint="eastAsia" w:ascii="仿宋" w:hAnsi="仿宋" w:eastAsia="仿宋" w:cs="仿宋"/>
          <w:color w:val="000000"/>
          <w:sz w:val="32"/>
          <w:szCs w:val="32"/>
          <w:u w:val="none"/>
          <w:lang w:eastAsia="zh-CN"/>
        </w:rPr>
        <w:t>万个，增长</w:t>
      </w:r>
      <w:r>
        <w:rPr>
          <w:rFonts w:hint="eastAsia" w:ascii="仿宋" w:hAnsi="仿宋" w:eastAsia="仿宋" w:cs="仿宋"/>
          <w:color w:val="000000"/>
          <w:kern w:val="0"/>
          <w:sz w:val="32"/>
          <w:szCs w:val="32"/>
          <w:u w:val="none"/>
          <w:lang w:val="en-US" w:eastAsia="zh-CN" w:bidi="ar-SA"/>
        </w:rPr>
        <w:t>108.9%</w:t>
      </w:r>
      <w:r>
        <w:rPr>
          <w:rFonts w:hint="eastAsia" w:ascii="仿宋" w:hAnsi="仿宋" w:eastAsia="仿宋" w:cs="仿宋"/>
          <w:color w:val="000000"/>
          <w:sz w:val="32"/>
          <w:szCs w:val="32"/>
          <w:u w:val="none"/>
          <w:lang w:eastAsia="zh-CN"/>
        </w:rPr>
        <w:t>（详见表1）。</w:t>
      </w:r>
    </w:p>
    <w:p w14:paraId="24AA7D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表1　单位数与个体经营户数</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937"/>
        <w:gridCol w:w="2341"/>
        <w:gridCol w:w="2080"/>
      </w:tblGrid>
      <w:tr w14:paraId="481017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510" w:hRule="exact"/>
          <w:tblHeader/>
          <w:jc w:val="center"/>
        </w:trPr>
        <w:tc>
          <w:tcPr>
            <w:tcW w:w="2355" w:type="pct"/>
            <w:tcBorders>
              <w:top w:val="single" w:color="auto" w:sz="12" w:space="0"/>
              <w:left w:val="nil"/>
              <w:bottom w:val="single" w:color="auto" w:sz="4" w:space="0"/>
              <w:right w:val="single" w:color="auto" w:sz="4" w:space="0"/>
            </w:tcBorders>
            <w:noWrap w:val="0"/>
            <w:vAlign w:val="center"/>
          </w:tcPr>
          <w:p w14:paraId="5D45E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color w:val="000000"/>
                <w:sz w:val="21"/>
                <w:szCs w:val="21"/>
                <w:highlight w:val="none"/>
              </w:rPr>
            </w:pPr>
          </w:p>
        </w:tc>
        <w:tc>
          <w:tcPr>
            <w:tcW w:w="1400" w:type="pct"/>
            <w:tcBorders>
              <w:top w:val="single" w:color="auto" w:sz="12" w:space="0"/>
              <w:left w:val="single" w:color="auto" w:sz="4" w:space="0"/>
              <w:bottom w:val="single" w:color="auto" w:sz="4" w:space="0"/>
              <w:right w:val="single" w:color="auto" w:sz="4" w:space="0"/>
            </w:tcBorders>
            <w:noWrap w:val="0"/>
            <w:vAlign w:val="center"/>
          </w:tcPr>
          <w:p w14:paraId="79F76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单位数（个）</w:t>
            </w:r>
          </w:p>
        </w:tc>
        <w:tc>
          <w:tcPr>
            <w:tcW w:w="1244" w:type="pct"/>
            <w:tcBorders>
              <w:top w:val="single" w:color="auto" w:sz="12" w:space="0"/>
              <w:left w:val="single" w:color="auto" w:sz="4" w:space="0"/>
              <w:bottom w:val="single" w:color="auto" w:sz="4" w:space="0"/>
              <w:right w:val="nil"/>
            </w:tcBorders>
            <w:noWrap w:val="0"/>
            <w:vAlign w:val="center"/>
          </w:tcPr>
          <w:p w14:paraId="022E89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比重（</w:t>
            </w:r>
            <w:r>
              <w:rPr>
                <w:rFonts w:hint="eastAsia" w:eastAsia="宋体" w:cs="Times New Roman"/>
                <w:b/>
                <w:bCs/>
                <w:color w:val="000000"/>
                <w:kern w:val="0"/>
                <w:sz w:val="21"/>
                <w:szCs w:val="21"/>
                <w:highlight w:val="none"/>
                <w:lang w:val="en-US" w:eastAsia="zh-CN" w:bidi="ar"/>
              </w:rPr>
              <w:t>%</w:t>
            </w:r>
            <w:r>
              <w:rPr>
                <w:rFonts w:hint="default" w:ascii="Times New Roman" w:hAnsi="Times New Roman" w:eastAsia="宋体" w:cs="Times New Roman"/>
                <w:b/>
                <w:bCs/>
                <w:color w:val="000000"/>
                <w:kern w:val="0"/>
                <w:sz w:val="21"/>
                <w:szCs w:val="21"/>
                <w:highlight w:val="none"/>
                <w:lang w:val="en-US" w:eastAsia="zh-CN" w:bidi="ar"/>
              </w:rPr>
              <w:t>）</w:t>
            </w:r>
          </w:p>
        </w:tc>
      </w:tr>
      <w:tr w14:paraId="5AB84B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355" w:type="pct"/>
            <w:tcBorders>
              <w:top w:val="single" w:color="auto" w:sz="4" w:space="0"/>
              <w:left w:val="nil"/>
              <w:bottom w:val="nil"/>
              <w:right w:val="single" w:color="auto" w:sz="4" w:space="0"/>
            </w:tcBorders>
            <w:noWrap w:val="0"/>
            <w:vAlign w:val="center"/>
          </w:tcPr>
          <w:p w14:paraId="15DECF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160" w:rightChars="50"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一、法人单位</w:t>
            </w:r>
          </w:p>
        </w:tc>
        <w:tc>
          <w:tcPr>
            <w:tcW w:w="1400" w:type="pct"/>
            <w:tcBorders>
              <w:top w:val="single" w:color="auto" w:sz="4" w:space="0"/>
              <w:left w:val="single" w:color="auto" w:sz="4" w:space="0"/>
              <w:bottom w:val="nil"/>
              <w:right w:val="single" w:color="auto" w:sz="4" w:space="0"/>
            </w:tcBorders>
            <w:noWrap w:val="0"/>
            <w:vAlign w:val="center"/>
          </w:tcPr>
          <w:p w14:paraId="520B92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42129</w:t>
            </w:r>
          </w:p>
        </w:tc>
        <w:tc>
          <w:tcPr>
            <w:tcW w:w="1244" w:type="pct"/>
            <w:tcBorders>
              <w:top w:val="single" w:color="auto" w:sz="4" w:space="0"/>
              <w:left w:val="single" w:color="auto" w:sz="4" w:space="0"/>
              <w:bottom w:val="nil"/>
              <w:right w:val="nil"/>
            </w:tcBorders>
            <w:noWrap w:val="0"/>
            <w:vAlign w:val="center"/>
          </w:tcPr>
          <w:p w14:paraId="3E1E52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100</w:t>
            </w:r>
            <w:r>
              <w:rPr>
                <w:rFonts w:hint="eastAsia" w:eastAsia="宋体" w:cs="Times New Roman"/>
                <w:b/>
                <w:bCs/>
                <w:color w:val="000000"/>
                <w:kern w:val="0"/>
                <w:sz w:val="21"/>
                <w:szCs w:val="21"/>
                <w:highlight w:val="none"/>
                <w:lang w:val="en-US" w:eastAsia="zh-CN" w:bidi="ar"/>
              </w:rPr>
              <w:t>.0</w:t>
            </w:r>
          </w:p>
        </w:tc>
      </w:tr>
      <w:tr w14:paraId="19197B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355" w:type="pct"/>
            <w:tcBorders>
              <w:top w:val="nil"/>
              <w:left w:val="nil"/>
              <w:bottom w:val="nil"/>
              <w:right w:val="single" w:color="auto" w:sz="4" w:space="0"/>
            </w:tcBorders>
            <w:noWrap w:val="0"/>
            <w:vAlign w:val="center"/>
          </w:tcPr>
          <w:p w14:paraId="224A6C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160" w:rightChars="50"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企业法人</w:t>
            </w:r>
          </w:p>
        </w:tc>
        <w:tc>
          <w:tcPr>
            <w:tcW w:w="1400" w:type="pct"/>
            <w:tcBorders>
              <w:top w:val="nil"/>
              <w:left w:val="single" w:color="auto" w:sz="4" w:space="0"/>
              <w:bottom w:val="nil"/>
              <w:right w:val="single" w:color="auto" w:sz="4" w:space="0"/>
            </w:tcBorders>
            <w:noWrap w:val="0"/>
            <w:vAlign w:val="center"/>
          </w:tcPr>
          <w:p w14:paraId="296E7F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36104</w:t>
            </w:r>
          </w:p>
        </w:tc>
        <w:tc>
          <w:tcPr>
            <w:tcW w:w="1244" w:type="pct"/>
            <w:tcBorders>
              <w:top w:val="nil"/>
              <w:left w:val="single" w:color="auto" w:sz="4" w:space="0"/>
              <w:bottom w:val="nil"/>
              <w:right w:val="nil"/>
            </w:tcBorders>
            <w:noWrap w:val="0"/>
            <w:vAlign w:val="center"/>
          </w:tcPr>
          <w:p w14:paraId="24954F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85.7</w:t>
            </w:r>
          </w:p>
        </w:tc>
      </w:tr>
      <w:tr w14:paraId="2F928C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355" w:type="pct"/>
            <w:tcBorders>
              <w:top w:val="nil"/>
              <w:left w:val="nil"/>
              <w:bottom w:val="nil"/>
              <w:right w:val="single" w:color="auto" w:sz="4" w:space="0"/>
            </w:tcBorders>
            <w:noWrap w:val="0"/>
            <w:vAlign w:val="center"/>
          </w:tcPr>
          <w:p w14:paraId="534CFF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160" w:rightChars="50" w:firstLine="0" w:firstLineChars="0"/>
              <w:jc w:val="both"/>
              <w:textAlignment w:val="auto"/>
              <w:rPr>
                <w:rFonts w:hint="default" w:ascii="Times New Roman" w:hAnsi="Times New Roman" w:eastAsia="宋体" w:cs="Times New Roman"/>
                <w:color w:val="000000"/>
                <w:sz w:val="21"/>
                <w:szCs w:val="21"/>
                <w:highlight w:val="none"/>
                <w:lang w:val="en-US"/>
              </w:rPr>
            </w:pPr>
            <w:r>
              <w:rPr>
                <w:rFonts w:hint="default" w:ascii="Times New Roman" w:hAnsi="Times New Roman" w:eastAsia="宋体" w:cs="Times New Roman"/>
                <w:color w:val="000000"/>
                <w:kern w:val="0"/>
                <w:sz w:val="21"/>
                <w:szCs w:val="21"/>
                <w:highlight w:val="none"/>
                <w:lang w:val="en-US" w:eastAsia="zh-CN" w:bidi="ar"/>
              </w:rPr>
              <w:t>　　机关、事业法人</w:t>
            </w:r>
            <w:r>
              <w:rPr>
                <w:rFonts w:hint="eastAsia" w:eastAsia="宋体" w:cs="Times New Roman"/>
                <w:color w:val="000000"/>
                <w:kern w:val="0"/>
                <w:sz w:val="21"/>
                <w:szCs w:val="21"/>
                <w:highlight w:val="none"/>
                <w:lang w:val="en-US" w:eastAsia="zh-CN" w:bidi="ar"/>
              </w:rPr>
              <w:t>和</w:t>
            </w:r>
            <w:r>
              <w:rPr>
                <w:rFonts w:hint="default" w:ascii="Times New Roman" w:hAnsi="Times New Roman" w:eastAsia="宋体" w:cs="Times New Roman"/>
                <w:color w:val="000000"/>
                <w:kern w:val="0"/>
                <w:sz w:val="21"/>
                <w:szCs w:val="21"/>
                <w:highlight w:val="none"/>
                <w:lang w:val="en-US" w:eastAsia="zh-CN" w:bidi="ar"/>
              </w:rPr>
              <w:t>社会团体</w:t>
            </w:r>
            <w:r>
              <w:rPr>
                <w:rFonts w:hint="eastAsia" w:eastAsia="宋体" w:cs="Times New Roman"/>
                <w:color w:val="000000"/>
                <w:kern w:val="0"/>
                <w:sz w:val="21"/>
                <w:szCs w:val="21"/>
                <w:highlight w:val="none"/>
                <w:lang w:val="en-US" w:eastAsia="zh-CN" w:bidi="ar"/>
              </w:rPr>
              <w:t>法人</w:t>
            </w:r>
          </w:p>
        </w:tc>
        <w:tc>
          <w:tcPr>
            <w:tcW w:w="1400" w:type="pct"/>
            <w:tcBorders>
              <w:top w:val="nil"/>
              <w:left w:val="single" w:color="auto" w:sz="4" w:space="0"/>
              <w:bottom w:val="nil"/>
              <w:right w:val="single" w:color="auto" w:sz="4" w:space="0"/>
            </w:tcBorders>
            <w:noWrap w:val="0"/>
            <w:vAlign w:val="center"/>
          </w:tcPr>
          <w:p w14:paraId="394376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2200</w:t>
            </w:r>
          </w:p>
        </w:tc>
        <w:tc>
          <w:tcPr>
            <w:tcW w:w="1244" w:type="pct"/>
            <w:tcBorders>
              <w:top w:val="nil"/>
              <w:left w:val="single" w:color="auto" w:sz="4" w:space="0"/>
              <w:bottom w:val="nil"/>
              <w:right w:val="nil"/>
            </w:tcBorders>
            <w:noWrap w:val="0"/>
            <w:vAlign w:val="center"/>
          </w:tcPr>
          <w:p w14:paraId="24D806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5.2</w:t>
            </w:r>
          </w:p>
        </w:tc>
      </w:tr>
      <w:tr w14:paraId="071C66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355" w:type="pct"/>
            <w:tcBorders>
              <w:top w:val="nil"/>
              <w:left w:val="nil"/>
              <w:bottom w:val="nil"/>
              <w:right w:val="single" w:color="auto" w:sz="4" w:space="0"/>
            </w:tcBorders>
            <w:noWrap w:val="0"/>
            <w:vAlign w:val="center"/>
          </w:tcPr>
          <w:p w14:paraId="470B8D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60" w:rightChars="5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其他法人</w:t>
            </w:r>
          </w:p>
        </w:tc>
        <w:tc>
          <w:tcPr>
            <w:tcW w:w="1400" w:type="pct"/>
            <w:tcBorders>
              <w:top w:val="nil"/>
              <w:left w:val="single" w:color="auto" w:sz="4" w:space="0"/>
              <w:bottom w:val="nil"/>
              <w:right w:val="single" w:color="auto" w:sz="4" w:space="0"/>
            </w:tcBorders>
            <w:noWrap w:val="0"/>
            <w:vAlign w:val="center"/>
          </w:tcPr>
          <w:p w14:paraId="451009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3825</w:t>
            </w:r>
          </w:p>
        </w:tc>
        <w:tc>
          <w:tcPr>
            <w:tcW w:w="1244" w:type="pct"/>
            <w:tcBorders>
              <w:top w:val="nil"/>
              <w:left w:val="single" w:color="auto" w:sz="4" w:space="0"/>
              <w:bottom w:val="nil"/>
              <w:right w:val="nil"/>
            </w:tcBorders>
            <w:noWrap w:val="0"/>
            <w:vAlign w:val="center"/>
          </w:tcPr>
          <w:p w14:paraId="615E28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9.1</w:t>
            </w:r>
          </w:p>
        </w:tc>
      </w:tr>
      <w:tr w14:paraId="1819B5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355" w:type="pct"/>
            <w:tcBorders>
              <w:top w:val="nil"/>
              <w:left w:val="nil"/>
              <w:bottom w:val="nil"/>
              <w:right w:val="single" w:color="auto" w:sz="4" w:space="0"/>
            </w:tcBorders>
            <w:noWrap w:val="0"/>
            <w:vAlign w:val="center"/>
          </w:tcPr>
          <w:p w14:paraId="2C0B21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160" w:rightChars="50"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二、产业活动单位</w:t>
            </w:r>
          </w:p>
        </w:tc>
        <w:tc>
          <w:tcPr>
            <w:tcW w:w="1400" w:type="pct"/>
            <w:tcBorders>
              <w:top w:val="nil"/>
              <w:left w:val="single" w:color="auto" w:sz="4" w:space="0"/>
              <w:bottom w:val="nil"/>
              <w:right w:val="single" w:color="auto" w:sz="4" w:space="0"/>
            </w:tcBorders>
            <w:noWrap w:val="0"/>
            <w:vAlign w:val="center"/>
          </w:tcPr>
          <w:p w14:paraId="2644C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47003</w:t>
            </w:r>
          </w:p>
        </w:tc>
        <w:tc>
          <w:tcPr>
            <w:tcW w:w="1244" w:type="pct"/>
            <w:tcBorders>
              <w:top w:val="nil"/>
              <w:left w:val="single" w:color="auto" w:sz="4" w:space="0"/>
              <w:bottom w:val="nil"/>
              <w:right w:val="nil"/>
            </w:tcBorders>
            <w:noWrap w:val="0"/>
            <w:vAlign w:val="center"/>
          </w:tcPr>
          <w:p w14:paraId="15D3B9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100</w:t>
            </w:r>
            <w:r>
              <w:rPr>
                <w:rFonts w:hint="eastAsia" w:eastAsia="宋体" w:cs="Times New Roman"/>
                <w:b/>
                <w:bCs/>
                <w:color w:val="000000"/>
                <w:kern w:val="0"/>
                <w:sz w:val="21"/>
                <w:szCs w:val="21"/>
                <w:highlight w:val="none"/>
                <w:lang w:val="en-US" w:eastAsia="zh-CN" w:bidi="ar"/>
              </w:rPr>
              <w:t>.0</w:t>
            </w:r>
          </w:p>
        </w:tc>
      </w:tr>
      <w:tr w14:paraId="6E9287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355" w:type="pct"/>
            <w:tcBorders>
              <w:top w:val="nil"/>
              <w:left w:val="nil"/>
              <w:bottom w:val="nil"/>
              <w:right w:val="single" w:color="auto" w:sz="4" w:space="0"/>
            </w:tcBorders>
            <w:noWrap w:val="0"/>
            <w:vAlign w:val="center"/>
          </w:tcPr>
          <w:p w14:paraId="6506A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160" w:rightChars="50" w:firstLine="42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第二产业</w:t>
            </w:r>
          </w:p>
        </w:tc>
        <w:tc>
          <w:tcPr>
            <w:tcW w:w="1400" w:type="pct"/>
            <w:tcBorders>
              <w:top w:val="nil"/>
              <w:left w:val="single" w:color="auto" w:sz="4" w:space="0"/>
              <w:bottom w:val="nil"/>
              <w:right w:val="single" w:color="auto" w:sz="4" w:space="0"/>
            </w:tcBorders>
            <w:noWrap w:val="0"/>
            <w:vAlign w:val="center"/>
          </w:tcPr>
          <w:p w14:paraId="380DA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10347</w:t>
            </w:r>
          </w:p>
        </w:tc>
        <w:tc>
          <w:tcPr>
            <w:tcW w:w="1244" w:type="pct"/>
            <w:tcBorders>
              <w:top w:val="nil"/>
              <w:left w:val="single" w:color="auto" w:sz="4" w:space="0"/>
              <w:bottom w:val="nil"/>
              <w:right w:val="nil"/>
            </w:tcBorders>
            <w:noWrap w:val="0"/>
            <w:vAlign w:val="center"/>
          </w:tcPr>
          <w:p w14:paraId="17A8C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22</w:t>
            </w:r>
            <w:r>
              <w:rPr>
                <w:rFonts w:hint="eastAsia" w:eastAsia="宋体" w:cs="Times New Roman"/>
                <w:color w:val="000000"/>
                <w:kern w:val="0"/>
                <w:sz w:val="21"/>
                <w:szCs w:val="21"/>
                <w:highlight w:val="none"/>
                <w:lang w:val="en-US" w:eastAsia="zh-CN" w:bidi="ar"/>
              </w:rPr>
              <w:t>.0</w:t>
            </w:r>
          </w:p>
        </w:tc>
      </w:tr>
      <w:tr w14:paraId="2B2BC9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60" w:hRule="exact"/>
          <w:jc w:val="center"/>
        </w:trPr>
        <w:tc>
          <w:tcPr>
            <w:tcW w:w="2355" w:type="pct"/>
            <w:vMerge w:val="restart"/>
            <w:tcBorders>
              <w:top w:val="nil"/>
              <w:left w:val="nil"/>
              <w:right w:val="single" w:color="auto" w:sz="4" w:space="0"/>
            </w:tcBorders>
            <w:noWrap w:val="0"/>
            <w:vAlign w:val="center"/>
          </w:tcPr>
          <w:p w14:paraId="26123D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160" w:rightChars="50" w:firstLine="42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第三产业</w:t>
            </w:r>
          </w:p>
          <w:p w14:paraId="7244A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160" w:rightChars="50" w:firstLine="0" w:firstLineChars="0"/>
              <w:jc w:val="left"/>
              <w:textAlignment w:val="auto"/>
              <w:rPr>
                <w:rFonts w:hint="default" w:ascii="Times New Roman" w:hAnsi="Times New Roman" w:eastAsia="宋体" w:cs="Times New Roman"/>
                <w:b/>
                <w:color w:val="000000"/>
                <w:kern w:val="0"/>
                <w:sz w:val="21"/>
                <w:szCs w:val="21"/>
                <w:highlight w:val="none"/>
                <w:lang w:val="en-US" w:eastAsia="zh-CN" w:bidi="ar"/>
              </w:rPr>
            </w:pPr>
            <w:r>
              <w:rPr>
                <w:rFonts w:hint="default" w:ascii="Times New Roman" w:hAnsi="Times New Roman" w:eastAsia="宋体" w:cs="Times New Roman"/>
                <w:b/>
                <w:color w:val="000000"/>
                <w:kern w:val="0"/>
                <w:sz w:val="21"/>
                <w:szCs w:val="21"/>
                <w:highlight w:val="none"/>
                <w:lang w:val="en-US" w:eastAsia="zh-CN" w:bidi="ar"/>
              </w:rPr>
              <w:t>三、个体经营户</w:t>
            </w:r>
          </w:p>
          <w:p w14:paraId="3F1C70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160" w:rightChars="50" w:firstLine="42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第二产业</w:t>
            </w:r>
          </w:p>
        </w:tc>
        <w:tc>
          <w:tcPr>
            <w:tcW w:w="1400" w:type="pct"/>
            <w:vMerge w:val="restart"/>
            <w:tcBorders>
              <w:top w:val="nil"/>
              <w:left w:val="single" w:color="auto" w:sz="4" w:space="0"/>
              <w:right w:val="single" w:color="auto" w:sz="4" w:space="0"/>
            </w:tcBorders>
            <w:noWrap w:val="0"/>
            <w:vAlign w:val="center"/>
          </w:tcPr>
          <w:p w14:paraId="51CBC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36656</w:t>
            </w:r>
          </w:p>
          <w:p w14:paraId="52C028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eastAsia"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373977</w:t>
            </w:r>
          </w:p>
          <w:p w14:paraId="5118C0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37972</w:t>
            </w:r>
          </w:p>
        </w:tc>
        <w:tc>
          <w:tcPr>
            <w:tcW w:w="1244" w:type="pct"/>
            <w:tcBorders>
              <w:top w:val="nil"/>
              <w:left w:val="single" w:color="auto" w:sz="4" w:space="0"/>
              <w:bottom w:val="nil"/>
              <w:right w:val="nil"/>
            </w:tcBorders>
            <w:noWrap w:val="0"/>
            <w:vAlign w:val="center"/>
          </w:tcPr>
          <w:p w14:paraId="55FD4A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78</w:t>
            </w:r>
            <w:r>
              <w:rPr>
                <w:rFonts w:hint="eastAsia" w:eastAsia="宋体" w:cs="Times New Roman"/>
                <w:color w:val="000000"/>
                <w:kern w:val="0"/>
                <w:sz w:val="21"/>
                <w:szCs w:val="21"/>
                <w:highlight w:val="none"/>
                <w:lang w:val="en-US" w:eastAsia="zh-CN" w:bidi="ar"/>
              </w:rPr>
              <w:t>.0</w:t>
            </w:r>
          </w:p>
          <w:p w14:paraId="3B5D7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100</w:t>
            </w:r>
            <w:r>
              <w:rPr>
                <w:rFonts w:hint="eastAsia" w:eastAsia="宋体" w:cs="Times New Roman"/>
                <w:b/>
                <w:bCs/>
                <w:color w:val="000000"/>
                <w:kern w:val="0"/>
                <w:sz w:val="21"/>
                <w:szCs w:val="21"/>
                <w:highlight w:val="none"/>
                <w:lang w:val="en-US" w:eastAsia="zh-CN" w:bidi="ar"/>
              </w:rPr>
              <w:t>.0</w:t>
            </w:r>
          </w:p>
        </w:tc>
      </w:tr>
      <w:tr w14:paraId="1D04BA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355" w:type="pct"/>
            <w:vMerge w:val="continue"/>
            <w:tcBorders>
              <w:left w:val="nil"/>
              <w:bottom w:val="nil"/>
              <w:right w:val="single" w:color="auto" w:sz="4" w:space="0"/>
            </w:tcBorders>
            <w:noWrap w:val="0"/>
            <w:vAlign w:val="center"/>
          </w:tcPr>
          <w:p w14:paraId="3CD60A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160" w:rightChars="50" w:firstLine="420"/>
              <w:jc w:val="left"/>
              <w:textAlignment w:val="auto"/>
              <w:rPr>
                <w:rFonts w:hint="default" w:ascii="Times New Roman" w:hAnsi="Times New Roman" w:eastAsia="宋体" w:cs="Times New Roman"/>
                <w:color w:val="000000"/>
                <w:sz w:val="21"/>
                <w:szCs w:val="21"/>
                <w:highlight w:val="none"/>
              </w:rPr>
            </w:pPr>
          </w:p>
        </w:tc>
        <w:tc>
          <w:tcPr>
            <w:tcW w:w="1400" w:type="pct"/>
            <w:vMerge w:val="continue"/>
            <w:tcBorders>
              <w:left w:val="single" w:color="auto" w:sz="4" w:space="0"/>
              <w:bottom w:val="nil"/>
              <w:right w:val="single" w:color="auto" w:sz="4" w:space="0"/>
            </w:tcBorders>
            <w:noWrap w:val="0"/>
            <w:vAlign w:val="center"/>
          </w:tcPr>
          <w:p w14:paraId="47329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p>
        </w:tc>
        <w:tc>
          <w:tcPr>
            <w:tcW w:w="1244" w:type="pct"/>
            <w:tcBorders>
              <w:top w:val="nil"/>
              <w:left w:val="single" w:color="auto" w:sz="4" w:space="0"/>
              <w:bottom w:val="nil"/>
              <w:right w:val="nil"/>
            </w:tcBorders>
            <w:noWrap w:val="0"/>
            <w:vAlign w:val="center"/>
          </w:tcPr>
          <w:p w14:paraId="6215EF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10.2</w:t>
            </w:r>
          </w:p>
        </w:tc>
      </w:tr>
      <w:tr w14:paraId="126A89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355" w:type="pct"/>
            <w:tcBorders>
              <w:top w:val="nil"/>
              <w:left w:val="nil"/>
              <w:bottom w:val="single" w:color="auto" w:sz="12" w:space="0"/>
              <w:right w:val="single" w:color="auto" w:sz="4" w:space="0"/>
            </w:tcBorders>
            <w:noWrap w:val="0"/>
            <w:vAlign w:val="center"/>
          </w:tcPr>
          <w:p w14:paraId="140202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160" w:rightChars="50" w:firstLine="42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第三产业</w:t>
            </w:r>
          </w:p>
        </w:tc>
        <w:tc>
          <w:tcPr>
            <w:tcW w:w="1400" w:type="pct"/>
            <w:tcBorders>
              <w:top w:val="nil"/>
              <w:left w:val="single" w:color="auto" w:sz="4" w:space="0"/>
              <w:bottom w:val="single" w:color="auto" w:sz="12" w:space="0"/>
              <w:right w:val="single" w:color="auto" w:sz="4" w:space="0"/>
            </w:tcBorders>
            <w:noWrap w:val="0"/>
            <w:vAlign w:val="center"/>
          </w:tcPr>
          <w:p w14:paraId="3C630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336005</w:t>
            </w:r>
          </w:p>
        </w:tc>
        <w:tc>
          <w:tcPr>
            <w:tcW w:w="1244" w:type="pct"/>
            <w:tcBorders>
              <w:top w:val="nil"/>
              <w:left w:val="single" w:color="auto" w:sz="4" w:space="0"/>
              <w:bottom w:val="single" w:color="auto" w:sz="12" w:space="0"/>
              <w:right w:val="nil"/>
            </w:tcBorders>
            <w:noWrap w:val="0"/>
            <w:vAlign w:val="center"/>
          </w:tcPr>
          <w:p w14:paraId="09B90C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89.8</w:t>
            </w:r>
          </w:p>
        </w:tc>
      </w:tr>
    </w:tbl>
    <w:p w14:paraId="3772910A">
      <w:pPr>
        <w:pStyle w:val="11"/>
        <w:keepNext w:val="0"/>
        <w:keepLines w:val="0"/>
        <w:pageBreakBefore w:val="0"/>
        <w:widowControl w:val="0"/>
        <w:kinsoku/>
        <w:wordWrap/>
        <w:overflowPunct/>
        <w:topLinePunct w:val="0"/>
        <w:autoSpaceDE/>
        <w:autoSpaceDN/>
        <w:bidi w:val="0"/>
        <w:adjustRightInd/>
        <w:snapToGrid/>
        <w:spacing w:before="296" w:beforeLines="50" w:line="600" w:lineRule="exact"/>
        <w:textAlignment w:val="center"/>
        <w:rPr>
          <w:rFonts w:hint="eastAsia" w:ascii="仿宋" w:hAnsi="仿宋" w:eastAsia="仿宋" w:cs="仿宋"/>
          <w:b/>
          <w:i w:val="0"/>
          <w:caps w:val="0"/>
          <w:color w:val="000000"/>
          <w:spacing w:val="0"/>
          <w:kern w:val="0"/>
          <w:sz w:val="24"/>
          <w:szCs w:val="24"/>
          <w:highlight w:val="none"/>
          <w:lang w:val="en-US" w:eastAsia="zh-CN" w:bidi="ar"/>
        </w:rPr>
      </w:pPr>
      <w:r>
        <w:rPr>
          <w:rFonts w:hint="eastAsia" w:ascii="仿宋" w:hAnsi="仿宋" w:eastAsia="仿宋" w:cs="仿宋"/>
          <w:color w:val="000000"/>
          <w:sz w:val="32"/>
          <w:szCs w:val="32"/>
          <w:u w:val="none"/>
          <w:lang w:eastAsia="zh-CN"/>
        </w:rPr>
        <w:t>在第二产业和第三产业法人单位中，位居前三位的行业是：</w:t>
      </w:r>
      <w:r>
        <w:rPr>
          <w:rFonts w:hint="eastAsia" w:ascii="仿宋" w:hAnsi="仿宋" w:eastAsia="仿宋" w:cs="仿宋"/>
          <w:color w:val="000000"/>
          <w:sz w:val="32"/>
          <w:szCs w:val="32"/>
          <w:u w:val="none"/>
          <w:lang w:val="en-US" w:eastAsia="zh-CN"/>
        </w:rPr>
        <w:t>批发和零售业</w:t>
      </w:r>
      <w:r>
        <w:rPr>
          <w:rFonts w:hint="eastAsia" w:ascii="仿宋" w:hAnsi="仿宋" w:eastAsia="仿宋" w:cs="仿宋"/>
          <w:color w:val="000000"/>
          <w:kern w:val="0"/>
          <w:sz w:val="32"/>
          <w:szCs w:val="32"/>
          <w:u w:val="none"/>
          <w:lang w:val="en-US" w:eastAsia="zh-CN" w:bidi="ar-SA"/>
        </w:rPr>
        <w:t>13068</w:t>
      </w:r>
      <w:r>
        <w:rPr>
          <w:rFonts w:hint="eastAsia" w:ascii="仿宋" w:hAnsi="仿宋" w:eastAsia="仿宋" w:cs="仿宋"/>
          <w:color w:val="000000"/>
          <w:sz w:val="32"/>
          <w:szCs w:val="32"/>
          <w:u w:val="none"/>
          <w:lang w:eastAsia="zh-CN"/>
        </w:rPr>
        <w:t>个，占</w:t>
      </w:r>
      <w:r>
        <w:rPr>
          <w:rFonts w:hint="eastAsia" w:ascii="仿宋" w:hAnsi="仿宋" w:eastAsia="仿宋" w:cs="仿宋"/>
          <w:color w:val="000000"/>
          <w:kern w:val="0"/>
          <w:sz w:val="32"/>
          <w:szCs w:val="32"/>
          <w:u w:val="none"/>
          <w:lang w:val="en-US" w:eastAsia="zh-CN" w:bidi="ar-SA"/>
        </w:rPr>
        <w:t>31.0%</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制造业</w:t>
      </w:r>
      <w:r>
        <w:rPr>
          <w:rFonts w:hint="eastAsia" w:ascii="仿宋" w:hAnsi="仿宋" w:eastAsia="仿宋" w:cs="仿宋"/>
          <w:color w:val="000000"/>
          <w:kern w:val="0"/>
          <w:sz w:val="32"/>
          <w:szCs w:val="32"/>
          <w:u w:val="none"/>
          <w:lang w:val="en-US" w:eastAsia="zh-CN" w:bidi="ar-SA"/>
        </w:rPr>
        <w:t>7224</w:t>
      </w:r>
      <w:r>
        <w:rPr>
          <w:rFonts w:hint="eastAsia" w:ascii="仿宋" w:hAnsi="仿宋" w:eastAsia="仿宋" w:cs="仿宋"/>
          <w:color w:val="000000"/>
          <w:sz w:val="32"/>
          <w:szCs w:val="32"/>
          <w:u w:val="none"/>
          <w:lang w:eastAsia="zh-CN"/>
        </w:rPr>
        <w:t>个，占</w:t>
      </w:r>
      <w:r>
        <w:rPr>
          <w:rFonts w:hint="eastAsia" w:ascii="仿宋" w:hAnsi="仿宋" w:eastAsia="仿宋" w:cs="仿宋"/>
          <w:color w:val="000000"/>
          <w:kern w:val="0"/>
          <w:sz w:val="32"/>
          <w:szCs w:val="32"/>
          <w:u w:val="none"/>
          <w:lang w:val="en-US" w:eastAsia="zh-CN" w:bidi="ar-SA"/>
        </w:rPr>
        <w:t>17.1%</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租赁和商务服务业</w:t>
      </w:r>
      <w:r>
        <w:rPr>
          <w:rFonts w:hint="eastAsia" w:ascii="仿宋" w:hAnsi="仿宋" w:eastAsia="仿宋" w:cs="仿宋"/>
          <w:color w:val="000000"/>
          <w:kern w:val="0"/>
          <w:sz w:val="32"/>
          <w:szCs w:val="32"/>
          <w:u w:val="none"/>
          <w:lang w:val="en-US" w:eastAsia="zh-CN" w:bidi="ar-SA"/>
        </w:rPr>
        <w:t>3353</w:t>
      </w:r>
      <w:r>
        <w:rPr>
          <w:rFonts w:hint="eastAsia" w:ascii="仿宋" w:hAnsi="仿宋" w:eastAsia="仿宋" w:cs="仿宋"/>
          <w:color w:val="000000"/>
          <w:sz w:val="32"/>
          <w:szCs w:val="32"/>
          <w:u w:val="none"/>
          <w:lang w:eastAsia="zh-CN"/>
        </w:rPr>
        <w:t>个，占</w:t>
      </w:r>
      <w:r>
        <w:rPr>
          <w:rFonts w:hint="eastAsia" w:ascii="仿宋" w:hAnsi="仿宋" w:eastAsia="仿宋" w:cs="仿宋"/>
          <w:color w:val="000000"/>
          <w:kern w:val="0"/>
          <w:sz w:val="32"/>
          <w:szCs w:val="32"/>
          <w:u w:val="none"/>
          <w:lang w:val="en-US" w:eastAsia="zh-CN" w:bidi="ar-SA"/>
        </w:rPr>
        <w:t>8.0%</w:t>
      </w:r>
      <w:r>
        <w:rPr>
          <w:rFonts w:hint="eastAsia" w:ascii="仿宋" w:hAnsi="仿宋" w:eastAsia="仿宋" w:cs="仿宋"/>
          <w:color w:val="000000"/>
          <w:sz w:val="32"/>
          <w:szCs w:val="32"/>
          <w:u w:val="none"/>
          <w:lang w:eastAsia="zh-CN"/>
        </w:rPr>
        <w:t>。在个体经营户中，位居前三位的行业是：</w:t>
      </w:r>
      <w:r>
        <w:rPr>
          <w:rFonts w:hint="eastAsia" w:ascii="仿宋" w:hAnsi="仿宋" w:eastAsia="仿宋" w:cs="仿宋"/>
          <w:color w:val="000000"/>
          <w:sz w:val="32"/>
          <w:szCs w:val="32"/>
          <w:u w:val="none"/>
          <w:lang w:val="en-US" w:eastAsia="zh-CN"/>
        </w:rPr>
        <w:t>批发和零售业</w:t>
      </w:r>
      <w:r>
        <w:rPr>
          <w:rFonts w:hint="eastAsia" w:ascii="仿宋" w:hAnsi="仿宋" w:eastAsia="仿宋" w:cs="仿宋"/>
          <w:color w:val="000000"/>
          <w:kern w:val="0"/>
          <w:sz w:val="32"/>
          <w:szCs w:val="32"/>
          <w:u w:val="none"/>
          <w:lang w:val="en-US" w:eastAsia="zh-CN" w:bidi="ar-SA"/>
        </w:rPr>
        <w:t>18.2</w:t>
      </w:r>
      <w:r>
        <w:rPr>
          <w:rFonts w:hint="eastAsia" w:ascii="仿宋" w:hAnsi="仿宋" w:eastAsia="仿宋" w:cs="仿宋"/>
          <w:color w:val="000000"/>
          <w:sz w:val="32"/>
          <w:szCs w:val="32"/>
          <w:u w:val="none"/>
          <w:lang w:eastAsia="zh-CN"/>
        </w:rPr>
        <w:t>万个，占</w:t>
      </w:r>
      <w:r>
        <w:rPr>
          <w:rFonts w:hint="eastAsia" w:ascii="仿宋" w:hAnsi="仿宋" w:eastAsia="仿宋" w:cs="仿宋"/>
          <w:color w:val="000000"/>
          <w:kern w:val="0"/>
          <w:sz w:val="32"/>
          <w:szCs w:val="32"/>
          <w:u w:val="none"/>
          <w:lang w:val="en-US" w:eastAsia="zh-CN" w:bidi="ar-SA"/>
        </w:rPr>
        <w:t>48.6%</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交通运输、仓储和邮政业</w:t>
      </w:r>
      <w:r>
        <w:rPr>
          <w:rFonts w:hint="eastAsia" w:ascii="仿宋" w:hAnsi="仿宋" w:eastAsia="仿宋" w:cs="仿宋"/>
          <w:color w:val="000000"/>
          <w:kern w:val="0"/>
          <w:sz w:val="32"/>
          <w:szCs w:val="32"/>
          <w:u w:val="none"/>
          <w:lang w:val="en-US" w:eastAsia="zh-CN" w:bidi="ar-SA"/>
        </w:rPr>
        <w:t>6.0</w:t>
      </w:r>
      <w:r>
        <w:rPr>
          <w:rFonts w:hint="eastAsia" w:ascii="仿宋" w:hAnsi="仿宋" w:eastAsia="仿宋" w:cs="仿宋"/>
          <w:color w:val="000000"/>
          <w:sz w:val="32"/>
          <w:szCs w:val="32"/>
          <w:u w:val="none"/>
          <w:lang w:eastAsia="zh-CN"/>
        </w:rPr>
        <w:t>万个，占</w:t>
      </w:r>
      <w:r>
        <w:rPr>
          <w:rFonts w:hint="eastAsia" w:ascii="仿宋" w:hAnsi="仿宋" w:eastAsia="仿宋" w:cs="仿宋"/>
          <w:color w:val="000000"/>
          <w:kern w:val="0"/>
          <w:sz w:val="32"/>
          <w:szCs w:val="32"/>
          <w:u w:val="none"/>
          <w:lang w:val="en-US" w:eastAsia="zh-CN" w:bidi="ar-SA"/>
        </w:rPr>
        <w:t>16.1%</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居民服务、修理和其他服务业</w:t>
      </w:r>
      <w:r>
        <w:rPr>
          <w:rFonts w:hint="eastAsia" w:ascii="仿宋" w:hAnsi="仿宋" w:eastAsia="仿宋" w:cs="仿宋"/>
          <w:color w:val="000000"/>
          <w:kern w:val="0"/>
          <w:sz w:val="32"/>
          <w:szCs w:val="32"/>
          <w:u w:val="none"/>
          <w:lang w:val="en-US" w:eastAsia="zh-CN" w:bidi="ar-SA"/>
        </w:rPr>
        <w:t>3.8</w:t>
      </w:r>
      <w:r>
        <w:rPr>
          <w:rFonts w:hint="eastAsia" w:ascii="仿宋" w:hAnsi="仿宋" w:eastAsia="仿宋" w:cs="仿宋"/>
          <w:color w:val="000000"/>
          <w:sz w:val="32"/>
          <w:szCs w:val="32"/>
          <w:u w:val="none"/>
          <w:lang w:eastAsia="zh-CN"/>
        </w:rPr>
        <w:t>万个，占</w:t>
      </w:r>
      <w:r>
        <w:rPr>
          <w:rFonts w:hint="eastAsia" w:ascii="仿宋" w:hAnsi="仿宋" w:eastAsia="仿宋" w:cs="仿宋"/>
          <w:color w:val="000000"/>
          <w:kern w:val="0"/>
          <w:sz w:val="32"/>
          <w:szCs w:val="32"/>
          <w:u w:val="none"/>
          <w:lang w:val="en-US" w:eastAsia="zh-CN" w:bidi="ar-SA"/>
        </w:rPr>
        <w:t>10.1%</w:t>
      </w:r>
      <w:r>
        <w:rPr>
          <w:rFonts w:hint="eastAsia" w:ascii="仿宋" w:hAnsi="仿宋" w:eastAsia="仿宋" w:cs="仿宋"/>
          <w:color w:val="000000"/>
          <w:sz w:val="32"/>
          <w:szCs w:val="32"/>
          <w:u w:val="none"/>
          <w:lang w:eastAsia="zh-CN"/>
        </w:rPr>
        <w:t>（详见表2）。</w:t>
      </w:r>
    </w:p>
    <w:p w14:paraId="684CEE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0C4134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1F5B2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表2　按行业门类分组的法人单位数与个体经营户数</w:t>
      </w:r>
    </w:p>
    <w:tbl>
      <w:tblPr>
        <w:tblStyle w:val="12"/>
        <w:tblW w:w="86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652"/>
        <w:gridCol w:w="1397"/>
        <w:gridCol w:w="1140"/>
        <w:gridCol w:w="1356"/>
        <w:gridCol w:w="1147"/>
      </w:tblGrid>
      <w:tr w14:paraId="778072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tblHeader/>
          <w:jc w:val="center"/>
        </w:trPr>
        <w:tc>
          <w:tcPr>
            <w:tcW w:w="3652" w:type="dxa"/>
            <w:vMerge w:val="restart"/>
            <w:tcBorders>
              <w:top w:val="single" w:color="auto" w:sz="12" w:space="0"/>
              <w:left w:val="nil"/>
              <w:bottom w:val="single" w:color="000000" w:sz="8" w:space="0"/>
              <w:right w:val="single" w:color="auto" w:sz="4" w:space="0"/>
            </w:tcBorders>
            <w:noWrap w:val="0"/>
            <w:vAlign w:val="center"/>
          </w:tcPr>
          <w:p w14:paraId="46ED4D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center"/>
              <w:textAlignment w:val="auto"/>
              <w:rPr>
                <w:rFonts w:hint="default" w:ascii="Times New Roman" w:hAnsi="Times New Roman" w:eastAsia="宋体" w:cs="Times New Roman"/>
                <w:color w:val="000000"/>
                <w:sz w:val="21"/>
                <w:szCs w:val="21"/>
                <w:highlight w:val="none"/>
              </w:rPr>
            </w:pPr>
          </w:p>
        </w:tc>
        <w:tc>
          <w:tcPr>
            <w:tcW w:w="2537" w:type="dxa"/>
            <w:gridSpan w:val="2"/>
            <w:tcBorders>
              <w:top w:val="single" w:color="auto" w:sz="12" w:space="0"/>
              <w:left w:val="single" w:color="auto" w:sz="4" w:space="0"/>
              <w:bottom w:val="single" w:color="auto" w:sz="4" w:space="0"/>
              <w:right w:val="single" w:color="auto" w:sz="4" w:space="0"/>
            </w:tcBorders>
            <w:noWrap w:val="0"/>
            <w:vAlign w:val="center"/>
          </w:tcPr>
          <w:p w14:paraId="06EC9F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法人单位</w:t>
            </w:r>
          </w:p>
        </w:tc>
        <w:tc>
          <w:tcPr>
            <w:tcW w:w="2503" w:type="dxa"/>
            <w:gridSpan w:val="2"/>
            <w:tcBorders>
              <w:top w:val="single" w:color="auto" w:sz="12" w:space="0"/>
              <w:left w:val="single" w:color="auto" w:sz="4" w:space="0"/>
              <w:bottom w:val="single" w:color="auto" w:sz="4" w:space="0"/>
              <w:right w:val="nil"/>
            </w:tcBorders>
            <w:noWrap w:val="0"/>
            <w:vAlign w:val="center"/>
          </w:tcPr>
          <w:p w14:paraId="36CCB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个体经营户</w:t>
            </w:r>
          </w:p>
        </w:tc>
      </w:tr>
      <w:tr w14:paraId="048BA4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tblHeader/>
          <w:jc w:val="center"/>
        </w:trPr>
        <w:tc>
          <w:tcPr>
            <w:tcW w:w="3652" w:type="dxa"/>
            <w:vMerge w:val="continue"/>
            <w:tcBorders>
              <w:top w:val="single" w:color="000000" w:sz="12" w:space="0"/>
              <w:left w:val="nil"/>
              <w:bottom w:val="single" w:color="auto" w:sz="4" w:space="0"/>
              <w:right w:val="single" w:color="auto" w:sz="4" w:space="0"/>
            </w:tcBorders>
            <w:noWrap w:val="0"/>
            <w:vAlign w:val="center"/>
          </w:tcPr>
          <w:p w14:paraId="693C444A">
            <w:pPr>
              <w:keepNext w:val="0"/>
              <w:keepLines w:val="0"/>
              <w:pageBreakBefore w:val="0"/>
              <w:widowControl/>
              <w:kinsoku/>
              <w:wordWrap/>
              <w:overflowPunct/>
              <w:topLinePunct w:val="0"/>
              <w:autoSpaceDE/>
              <w:autoSpaceDN/>
              <w:bidi w:val="0"/>
              <w:adjustRightInd/>
              <w:snapToGrid/>
              <w:spacing w:line="320" w:lineRule="exact"/>
              <w:ind w:left="6" w:right="6"/>
              <w:jc w:val="center"/>
              <w:textAlignment w:val="auto"/>
              <w:rPr>
                <w:rFonts w:hint="default" w:ascii="Times New Roman" w:hAnsi="Times New Roman" w:eastAsia="宋体" w:cs="Times New Roman"/>
                <w:color w:val="000000"/>
                <w:sz w:val="21"/>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D9E48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数量（个）</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E0708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比重（</w:t>
            </w:r>
            <w:r>
              <w:rPr>
                <w:rFonts w:hint="eastAsia" w:eastAsia="宋体" w:cs="Times New Roman"/>
                <w:b/>
                <w:bCs/>
                <w:color w:val="000000"/>
                <w:kern w:val="0"/>
                <w:sz w:val="21"/>
                <w:szCs w:val="21"/>
                <w:highlight w:val="none"/>
                <w:lang w:val="en-US" w:eastAsia="zh-CN" w:bidi="ar"/>
              </w:rPr>
              <w:t>%</w:t>
            </w:r>
            <w:r>
              <w:rPr>
                <w:rFonts w:hint="default" w:ascii="Times New Roman" w:hAnsi="Times New Roman" w:eastAsia="宋体" w:cs="Times New Roman"/>
                <w:b/>
                <w:bCs/>
                <w:color w:val="000000"/>
                <w:kern w:val="0"/>
                <w:sz w:val="21"/>
                <w:szCs w:val="21"/>
                <w:highlight w:val="none"/>
                <w:lang w:val="en-US" w:eastAsia="zh-CN" w:bidi="ar"/>
              </w:rPr>
              <w:t>）</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CF45B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数量（个）</w:t>
            </w:r>
          </w:p>
        </w:tc>
        <w:tc>
          <w:tcPr>
            <w:tcW w:w="1147" w:type="dxa"/>
            <w:tcBorders>
              <w:top w:val="single" w:color="auto" w:sz="4" w:space="0"/>
              <w:left w:val="single" w:color="auto" w:sz="4" w:space="0"/>
              <w:bottom w:val="single" w:color="auto" w:sz="4" w:space="0"/>
              <w:right w:val="nil"/>
            </w:tcBorders>
            <w:noWrap w:val="0"/>
            <w:vAlign w:val="center"/>
          </w:tcPr>
          <w:p w14:paraId="3E8D6E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比重（</w:t>
            </w:r>
            <w:r>
              <w:rPr>
                <w:rFonts w:hint="eastAsia" w:eastAsia="宋体" w:cs="Times New Roman"/>
                <w:b/>
                <w:bCs/>
                <w:color w:val="000000"/>
                <w:kern w:val="0"/>
                <w:sz w:val="21"/>
                <w:szCs w:val="21"/>
                <w:highlight w:val="none"/>
                <w:lang w:val="en-US" w:eastAsia="zh-CN" w:bidi="ar"/>
              </w:rPr>
              <w:t>%</w:t>
            </w:r>
            <w:r>
              <w:rPr>
                <w:rFonts w:hint="default" w:ascii="Times New Roman" w:hAnsi="Times New Roman" w:eastAsia="宋体" w:cs="Times New Roman"/>
                <w:b/>
                <w:bCs/>
                <w:color w:val="000000"/>
                <w:kern w:val="0"/>
                <w:sz w:val="21"/>
                <w:szCs w:val="21"/>
                <w:highlight w:val="none"/>
                <w:lang w:val="en-US" w:eastAsia="zh-CN" w:bidi="ar"/>
              </w:rPr>
              <w:t>）</w:t>
            </w:r>
          </w:p>
        </w:tc>
      </w:tr>
      <w:tr w14:paraId="3E4D5D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single" w:color="auto" w:sz="4" w:space="0"/>
              <w:left w:val="nil"/>
              <w:bottom w:val="nil"/>
              <w:right w:val="single" w:color="auto" w:sz="4" w:space="0"/>
            </w:tcBorders>
            <w:noWrap w:val="0"/>
            <w:vAlign w:val="center"/>
          </w:tcPr>
          <w:p w14:paraId="5411E6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397" w:type="dxa"/>
            <w:tcBorders>
              <w:top w:val="single" w:color="auto" w:sz="4" w:space="0"/>
              <w:left w:val="single" w:color="auto" w:sz="4" w:space="0"/>
              <w:bottom w:val="nil"/>
              <w:right w:val="single" w:color="auto" w:sz="4" w:space="0"/>
            </w:tcBorders>
            <w:noWrap w:val="0"/>
            <w:vAlign w:val="center"/>
          </w:tcPr>
          <w:p w14:paraId="64BEAF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42129</w:t>
            </w:r>
          </w:p>
        </w:tc>
        <w:tc>
          <w:tcPr>
            <w:tcW w:w="1140" w:type="dxa"/>
            <w:tcBorders>
              <w:top w:val="single" w:color="auto" w:sz="4" w:space="0"/>
              <w:left w:val="single" w:color="auto" w:sz="4" w:space="0"/>
              <w:bottom w:val="nil"/>
              <w:right w:val="single" w:color="auto" w:sz="4" w:space="0"/>
            </w:tcBorders>
            <w:noWrap w:val="0"/>
            <w:vAlign w:val="center"/>
          </w:tcPr>
          <w:p w14:paraId="30A3AB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100</w:t>
            </w:r>
            <w:r>
              <w:rPr>
                <w:rFonts w:hint="eastAsia" w:eastAsia="宋体" w:cs="Times New Roman"/>
                <w:b/>
                <w:bCs/>
                <w:color w:val="000000"/>
                <w:kern w:val="0"/>
                <w:sz w:val="21"/>
                <w:szCs w:val="21"/>
                <w:highlight w:val="none"/>
                <w:lang w:val="en-US" w:eastAsia="zh-CN" w:bidi="ar"/>
              </w:rPr>
              <w:t>.0</w:t>
            </w:r>
          </w:p>
        </w:tc>
        <w:tc>
          <w:tcPr>
            <w:tcW w:w="1356" w:type="dxa"/>
            <w:tcBorders>
              <w:top w:val="single" w:color="auto" w:sz="4" w:space="0"/>
              <w:left w:val="single" w:color="auto" w:sz="4" w:space="0"/>
              <w:bottom w:val="nil"/>
              <w:right w:val="single" w:color="auto" w:sz="4" w:space="0"/>
            </w:tcBorders>
            <w:noWrap w:val="0"/>
            <w:vAlign w:val="center"/>
          </w:tcPr>
          <w:p w14:paraId="232281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373977</w:t>
            </w:r>
          </w:p>
        </w:tc>
        <w:tc>
          <w:tcPr>
            <w:tcW w:w="1147" w:type="dxa"/>
            <w:tcBorders>
              <w:top w:val="single" w:color="auto" w:sz="4" w:space="0"/>
              <w:left w:val="single" w:color="auto" w:sz="4" w:space="0"/>
              <w:bottom w:val="nil"/>
              <w:right w:val="nil"/>
            </w:tcBorders>
            <w:noWrap w:val="0"/>
            <w:vAlign w:val="center"/>
          </w:tcPr>
          <w:p w14:paraId="4585C1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100</w:t>
            </w:r>
            <w:r>
              <w:rPr>
                <w:rFonts w:hint="eastAsia" w:eastAsia="宋体" w:cs="Times New Roman"/>
                <w:b/>
                <w:bCs/>
                <w:color w:val="000000"/>
                <w:kern w:val="0"/>
                <w:sz w:val="21"/>
                <w:szCs w:val="21"/>
                <w:highlight w:val="none"/>
                <w:lang w:val="en-US" w:eastAsia="zh-CN" w:bidi="ar"/>
              </w:rPr>
              <w:t>.0</w:t>
            </w:r>
          </w:p>
        </w:tc>
      </w:tr>
      <w:tr w14:paraId="585117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552443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农、林、牧、渔业*</w:t>
            </w:r>
          </w:p>
        </w:tc>
        <w:tc>
          <w:tcPr>
            <w:tcW w:w="1397" w:type="dxa"/>
            <w:tcBorders>
              <w:top w:val="nil"/>
              <w:left w:val="single" w:color="auto" w:sz="4" w:space="0"/>
              <w:bottom w:val="nil"/>
              <w:right w:val="single" w:color="auto" w:sz="4" w:space="0"/>
            </w:tcBorders>
            <w:noWrap w:val="0"/>
            <w:vAlign w:val="center"/>
          </w:tcPr>
          <w:p w14:paraId="1DB26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301</w:t>
            </w:r>
          </w:p>
        </w:tc>
        <w:tc>
          <w:tcPr>
            <w:tcW w:w="1140" w:type="dxa"/>
            <w:tcBorders>
              <w:top w:val="nil"/>
              <w:left w:val="single" w:color="auto" w:sz="4" w:space="0"/>
              <w:bottom w:val="nil"/>
              <w:right w:val="single" w:color="auto" w:sz="4" w:space="0"/>
            </w:tcBorders>
            <w:noWrap w:val="0"/>
            <w:vAlign w:val="bottom"/>
          </w:tcPr>
          <w:p w14:paraId="2AEE86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0.7</w:t>
            </w:r>
          </w:p>
        </w:tc>
        <w:tc>
          <w:tcPr>
            <w:tcW w:w="1356" w:type="dxa"/>
            <w:tcBorders>
              <w:top w:val="nil"/>
              <w:left w:val="single" w:color="auto" w:sz="4" w:space="0"/>
              <w:bottom w:val="nil"/>
              <w:right w:val="single" w:color="auto" w:sz="4" w:space="0"/>
            </w:tcBorders>
            <w:noWrap w:val="0"/>
            <w:vAlign w:val="center"/>
          </w:tcPr>
          <w:p w14:paraId="36D51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8219</w:t>
            </w:r>
          </w:p>
        </w:tc>
        <w:tc>
          <w:tcPr>
            <w:tcW w:w="1147" w:type="dxa"/>
            <w:tcBorders>
              <w:top w:val="nil"/>
              <w:left w:val="single" w:color="auto" w:sz="4" w:space="0"/>
              <w:bottom w:val="nil"/>
              <w:right w:val="nil"/>
            </w:tcBorders>
            <w:noWrap w:val="0"/>
            <w:vAlign w:val="bottom"/>
          </w:tcPr>
          <w:p w14:paraId="209BF0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2.2</w:t>
            </w:r>
          </w:p>
        </w:tc>
      </w:tr>
      <w:tr w14:paraId="525835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4615C7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采矿业</w:t>
            </w:r>
          </w:p>
        </w:tc>
        <w:tc>
          <w:tcPr>
            <w:tcW w:w="1397" w:type="dxa"/>
            <w:tcBorders>
              <w:top w:val="nil"/>
              <w:left w:val="single" w:color="auto" w:sz="4" w:space="0"/>
              <w:bottom w:val="nil"/>
              <w:right w:val="single" w:color="auto" w:sz="4" w:space="0"/>
            </w:tcBorders>
            <w:noWrap w:val="0"/>
            <w:vAlign w:val="center"/>
          </w:tcPr>
          <w:p w14:paraId="090761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271</w:t>
            </w:r>
          </w:p>
        </w:tc>
        <w:tc>
          <w:tcPr>
            <w:tcW w:w="1140" w:type="dxa"/>
            <w:tcBorders>
              <w:top w:val="nil"/>
              <w:left w:val="single" w:color="auto" w:sz="4" w:space="0"/>
              <w:bottom w:val="nil"/>
              <w:right w:val="single" w:color="auto" w:sz="4" w:space="0"/>
            </w:tcBorders>
            <w:noWrap w:val="0"/>
            <w:vAlign w:val="bottom"/>
          </w:tcPr>
          <w:p w14:paraId="351B76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0.6</w:t>
            </w:r>
          </w:p>
        </w:tc>
        <w:tc>
          <w:tcPr>
            <w:tcW w:w="1356" w:type="dxa"/>
            <w:tcBorders>
              <w:top w:val="nil"/>
              <w:left w:val="single" w:color="auto" w:sz="4" w:space="0"/>
              <w:bottom w:val="nil"/>
              <w:right w:val="single" w:color="auto" w:sz="4" w:space="0"/>
            </w:tcBorders>
            <w:noWrap w:val="0"/>
            <w:vAlign w:val="center"/>
          </w:tcPr>
          <w:p w14:paraId="5B2323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3</w:t>
            </w:r>
          </w:p>
        </w:tc>
        <w:tc>
          <w:tcPr>
            <w:tcW w:w="1147" w:type="dxa"/>
            <w:tcBorders>
              <w:top w:val="nil"/>
              <w:left w:val="single" w:color="auto" w:sz="4" w:space="0"/>
              <w:bottom w:val="nil"/>
              <w:right w:val="nil"/>
            </w:tcBorders>
            <w:noWrap w:val="0"/>
            <w:vAlign w:val="bottom"/>
          </w:tcPr>
          <w:p w14:paraId="12498E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0.0</w:t>
            </w:r>
          </w:p>
        </w:tc>
      </w:tr>
      <w:tr w14:paraId="6FE414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64E19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制造业</w:t>
            </w:r>
          </w:p>
        </w:tc>
        <w:tc>
          <w:tcPr>
            <w:tcW w:w="1397" w:type="dxa"/>
            <w:tcBorders>
              <w:top w:val="nil"/>
              <w:left w:val="single" w:color="auto" w:sz="4" w:space="0"/>
              <w:bottom w:val="nil"/>
              <w:right w:val="single" w:color="auto" w:sz="4" w:space="0"/>
            </w:tcBorders>
            <w:noWrap w:val="0"/>
            <w:vAlign w:val="center"/>
          </w:tcPr>
          <w:p w14:paraId="095517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7224</w:t>
            </w:r>
          </w:p>
        </w:tc>
        <w:tc>
          <w:tcPr>
            <w:tcW w:w="1140" w:type="dxa"/>
            <w:tcBorders>
              <w:top w:val="nil"/>
              <w:left w:val="single" w:color="auto" w:sz="4" w:space="0"/>
              <w:bottom w:val="nil"/>
              <w:right w:val="single" w:color="auto" w:sz="4" w:space="0"/>
            </w:tcBorders>
            <w:noWrap w:val="0"/>
            <w:vAlign w:val="bottom"/>
          </w:tcPr>
          <w:p w14:paraId="4DB7E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17.1</w:t>
            </w:r>
          </w:p>
        </w:tc>
        <w:tc>
          <w:tcPr>
            <w:tcW w:w="1356" w:type="dxa"/>
            <w:tcBorders>
              <w:top w:val="nil"/>
              <w:left w:val="single" w:color="auto" w:sz="4" w:space="0"/>
              <w:bottom w:val="nil"/>
              <w:right w:val="single" w:color="auto" w:sz="4" w:space="0"/>
            </w:tcBorders>
            <w:noWrap w:val="0"/>
            <w:vAlign w:val="center"/>
          </w:tcPr>
          <w:p w14:paraId="078D75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21446</w:t>
            </w:r>
          </w:p>
        </w:tc>
        <w:tc>
          <w:tcPr>
            <w:tcW w:w="1147" w:type="dxa"/>
            <w:tcBorders>
              <w:top w:val="nil"/>
              <w:left w:val="single" w:color="auto" w:sz="4" w:space="0"/>
              <w:bottom w:val="nil"/>
              <w:right w:val="nil"/>
            </w:tcBorders>
            <w:noWrap w:val="0"/>
            <w:vAlign w:val="bottom"/>
          </w:tcPr>
          <w:p w14:paraId="577ECC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5.7</w:t>
            </w:r>
          </w:p>
        </w:tc>
      </w:tr>
      <w:tr w14:paraId="48F80B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5BF0E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电力、热力、燃气及水生产和供应业</w:t>
            </w:r>
          </w:p>
        </w:tc>
        <w:tc>
          <w:tcPr>
            <w:tcW w:w="1397" w:type="dxa"/>
            <w:tcBorders>
              <w:top w:val="nil"/>
              <w:left w:val="single" w:color="auto" w:sz="4" w:space="0"/>
              <w:bottom w:val="nil"/>
              <w:right w:val="single" w:color="auto" w:sz="4" w:space="0"/>
            </w:tcBorders>
            <w:noWrap w:val="0"/>
            <w:vAlign w:val="center"/>
          </w:tcPr>
          <w:p w14:paraId="0283D5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264</w:t>
            </w:r>
          </w:p>
        </w:tc>
        <w:tc>
          <w:tcPr>
            <w:tcW w:w="1140" w:type="dxa"/>
            <w:tcBorders>
              <w:top w:val="nil"/>
              <w:left w:val="single" w:color="auto" w:sz="4" w:space="0"/>
              <w:bottom w:val="nil"/>
              <w:right w:val="single" w:color="auto" w:sz="4" w:space="0"/>
            </w:tcBorders>
            <w:noWrap w:val="0"/>
            <w:vAlign w:val="bottom"/>
          </w:tcPr>
          <w:p w14:paraId="6D0D4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0.6</w:t>
            </w:r>
          </w:p>
        </w:tc>
        <w:tc>
          <w:tcPr>
            <w:tcW w:w="1356" w:type="dxa"/>
            <w:tcBorders>
              <w:top w:val="nil"/>
              <w:left w:val="single" w:color="auto" w:sz="4" w:space="0"/>
              <w:bottom w:val="nil"/>
              <w:right w:val="single" w:color="auto" w:sz="4" w:space="0"/>
            </w:tcBorders>
            <w:noWrap w:val="0"/>
            <w:vAlign w:val="center"/>
          </w:tcPr>
          <w:p w14:paraId="626909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21</w:t>
            </w:r>
          </w:p>
        </w:tc>
        <w:tc>
          <w:tcPr>
            <w:tcW w:w="1147" w:type="dxa"/>
            <w:tcBorders>
              <w:top w:val="nil"/>
              <w:left w:val="single" w:color="auto" w:sz="4" w:space="0"/>
              <w:bottom w:val="nil"/>
              <w:right w:val="nil"/>
            </w:tcBorders>
            <w:noWrap w:val="0"/>
            <w:vAlign w:val="bottom"/>
          </w:tcPr>
          <w:p w14:paraId="0DF389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0.0</w:t>
            </w:r>
          </w:p>
        </w:tc>
      </w:tr>
      <w:tr w14:paraId="0A06FE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219D1D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建筑业</w:t>
            </w:r>
          </w:p>
        </w:tc>
        <w:tc>
          <w:tcPr>
            <w:tcW w:w="1397" w:type="dxa"/>
            <w:tcBorders>
              <w:top w:val="nil"/>
              <w:left w:val="single" w:color="auto" w:sz="4" w:space="0"/>
              <w:bottom w:val="nil"/>
              <w:right w:val="single" w:color="auto" w:sz="4" w:space="0"/>
            </w:tcBorders>
            <w:noWrap w:val="0"/>
            <w:vAlign w:val="center"/>
          </w:tcPr>
          <w:p w14:paraId="044F02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2343</w:t>
            </w:r>
          </w:p>
        </w:tc>
        <w:tc>
          <w:tcPr>
            <w:tcW w:w="1140" w:type="dxa"/>
            <w:tcBorders>
              <w:top w:val="nil"/>
              <w:left w:val="single" w:color="auto" w:sz="4" w:space="0"/>
              <w:bottom w:val="nil"/>
              <w:right w:val="single" w:color="auto" w:sz="4" w:space="0"/>
            </w:tcBorders>
            <w:noWrap w:val="0"/>
            <w:vAlign w:val="bottom"/>
          </w:tcPr>
          <w:p w14:paraId="759BD0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5.6</w:t>
            </w:r>
          </w:p>
        </w:tc>
        <w:tc>
          <w:tcPr>
            <w:tcW w:w="1356" w:type="dxa"/>
            <w:tcBorders>
              <w:top w:val="nil"/>
              <w:left w:val="single" w:color="auto" w:sz="4" w:space="0"/>
              <w:bottom w:val="nil"/>
              <w:right w:val="single" w:color="auto" w:sz="4" w:space="0"/>
            </w:tcBorders>
            <w:noWrap w:val="0"/>
            <w:vAlign w:val="center"/>
          </w:tcPr>
          <w:p w14:paraId="430BE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16681</w:t>
            </w:r>
          </w:p>
        </w:tc>
        <w:tc>
          <w:tcPr>
            <w:tcW w:w="1147" w:type="dxa"/>
            <w:tcBorders>
              <w:top w:val="nil"/>
              <w:left w:val="single" w:color="auto" w:sz="4" w:space="0"/>
              <w:bottom w:val="nil"/>
              <w:right w:val="nil"/>
            </w:tcBorders>
            <w:noWrap w:val="0"/>
            <w:vAlign w:val="bottom"/>
          </w:tcPr>
          <w:p w14:paraId="344D23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4.5</w:t>
            </w:r>
          </w:p>
        </w:tc>
      </w:tr>
      <w:tr w14:paraId="1C08CF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4E2AB8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批发和零售业</w:t>
            </w:r>
          </w:p>
        </w:tc>
        <w:tc>
          <w:tcPr>
            <w:tcW w:w="1397" w:type="dxa"/>
            <w:tcBorders>
              <w:top w:val="nil"/>
              <w:left w:val="single" w:color="auto" w:sz="4" w:space="0"/>
              <w:bottom w:val="nil"/>
              <w:right w:val="single" w:color="auto" w:sz="4" w:space="0"/>
            </w:tcBorders>
            <w:noWrap w:val="0"/>
            <w:vAlign w:val="center"/>
          </w:tcPr>
          <w:p w14:paraId="1C7C72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13068</w:t>
            </w:r>
          </w:p>
        </w:tc>
        <w:tc>
          <w:tcPr>
            <w:tcW w:w="1140" w:type="dxa"/>
            <w:tcBorders>
              <w:top w:val="nil"/>
              <w:left w:val="single" w:color="auto" w:sz="4" w:space="0"/>
              <w:bottom w:val="nil"/>
              <w:right w:val="single" w:color="auto" w:sz="4" w:space="0"/>
            </w:tcBorders>
            <w:noWrap w:val="0"/>
            <w:vAlign w:val="bottom"/>
          </w:tcPr>
          <w:p w14:paraId="014814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31.0</w:t>
            </w:r>
          </w:p>
        </w:tc>
        <w:tc>
          <w:tcPr>
            <w:tcW w:w="1356" w:type="dxa"/>
            <w:tcBorders>
              <w:top w:val="nil"/>
              <w:left w:val="single" w:color="auto" w:sz="4" w:space="0"/>
              <w:bottom w:val="nil"/>
              <w:right w:val="single" w:color="auto" w:sz="4" w:space="0"/>
            </w:tcBorders>
            <w:noWrap w:val="0"/>
            <w:vAlign w:val="center"/>
          </w:tcPr>
          <w:p w14:paraId="5F89DE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181717</w:t>
            </w:r>
          </w:p>
        </w:tc>
        <w:tc>
          <w:tcPr>
            <w:tcW w:w="1147" w:type="dxa"/>
            <w:tcBorders>
              <w:top w:val="nil"/>
              <w:left w:val="single" w:color="auto" w:sz="4" w:space="0"/>
              <w:bottom w:val="nil"/>
              <w:right w:val="nil"/>
            </w:tcBorders>
            <w:noWrap w:val="0"/>
            <w:vAlign w:val="bottom"/>
          </w:tcPr>
          <w:p w14:paraId="3CEC41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48.6</w:t>
            </w:r>
          </w:p>
        </w:tc>
      </w:tr>
      <w:tr w14:paraId="5D4652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75A4D7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交通运输、仓储和邮政业</w:t>
            </w:r>
          </w:p>
        </w:tc>
        <w:tc>
          <w:tcPr>
            <w:tcW w:w="1397" w:type="dxa"/>
            <w:tcBorders>
              <w:top w:val="nil"/>
              <w:left w:val="single" w:color="auto" w:sz="4" w:space="0"/>
              <w:bottom w:val="nil"/>
              <w:right w:val="single" w:color="auto" w:sz="4" w:space="0"/>
            </w:tcBorders>
            <w:noWrap w:val="0"/>
            <w:vAlign w:val="center"/>
          </w:tcPr>
          <w:p w14:paraId="0887F8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2095</w:t>
            </w:r>
          </w:p>
        </w:tc>
        <w:tc>
          <w:tcPr>
            <w:tcW w:w="1140" w:type="dxa"/>
            <w:tcBorders>
              <w:top w:val="nil"/>
              <w:left w:val="single" w:color="auto" w:sz="4" w:space="0"/>
              <w:bottom w:val="nil"/>
              <w:right w:val="single" w:color="auto" w:sz="4" w:space="0"/>
            </w:tcBorders>
            <w:noWrap w:val="0"/>
            <w:vAlign w:val="bottom"/>
          </w:tcPr>
          <w:p w14:paraId="12995B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5.0</w:t>
            </w:r>
          </w:p>
        </w:tc>
        <w:tc>
          <w:tcPr>
            <w:tcW w:w="1356" w:type="dxa"/>
            <w:tcBorders>
              <w:top w:val="nil"/>
              <w:left w:val="single" w:color="auto" w:sz="4" w:space="0"/>
              <w:bottom w:val="nil"/>
              <w:right w:val="single" w:color="auto" w:sz="4" w:space="0"/>
            </w:tcBorders>
            <w:noWrap w:val="0"/>
            <w:vAlign w:val="center"/>
          </w:tcPr>
          <w:p w14:paraId="10FA2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60101</w:t>
            </w:r>
          </w:p>
        </w:tc>
        <w:tc>
          <w:tcPr>
            <w:tcW w:w="1147" w:type="dxa"/>
            <w:tcBorders>
              <w:top w:val="nil"/>
              <w:left w:val="single" w:color="auto" w:sz="4" w:space="0"/>
              <w:bottom w:val="nil"/>
              <w:right w:val="nil"/>
            </w:tcBorders>
            <w:noWrap w:val="0"/>
            <w:vAlign w:val="bottom"/>
          </w:tcPr>
          <w:p w14:paraId="3E8554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16.1</w:t>
            </w:r>
          </w:p>
        </w:tc>
      </w:tr>
      <w:tr w14:paraId="431A06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3E6DDD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住宿和餐饮业</w:t>
            </w:r>
          </w:p>
        </w:tc>
        <w:tc>
          <w:tcPr>
            <w:tcW w:w="1397" w:type="dxa"/>
            <w:tcBorders>
              <w:top w:val="nil"/>
              <w:left w:val="single" w:color="auto" w:sz="4" w:space="0"/>
              <w:bottom w:val="nil"/>
              <w:right w:val="single" w:color="auto" w:sz="4" w:space="0"/>
            </w:tcBorders>
            <w:noWrap w:val="0"/>
            <w:vAlign w:val="center"/>
          </w:tcPr>
          <w:p w14:paraId="06DB4A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662</w:t>
            </w:r>
          </w:p>
        </w:tc>
        <w:tc>
          <w:tcPr>
            <w:tcW w:w="1140" w:type="dxa"/>
            <w:tcBorders>
              <w:top w:val="nil"/>
              <w:left w:val="single" w:color="auto" w:sz="4" w:space="0"/>
              <w:bottom w:val="nil"/>
              <w:right w:val="single" w:color="auto" w:sz="4" w:space="0"/>
            </w:tcBorders>
            <w:noWrap w:val="0"/>
            <w:vAlign w:val="bottom"/>
          </w:tcPr>
          <w:p w14:paraId="70B43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1.6</w:t>
            </w:r>
          </w:p>
        </w:tc>
        <w:tc>
          <w:tcPr>
            <w:tcW w:w="1356" w:type="dxa"/>
            <w:tcBorders>
              <w:top w:val="nil"/>
              <w:left w:val="single" w:color="auto" w:sz="4" w:space="0"/>
              <w:bottom w:val="nil"/>
              <w:right w:val="single" w:color="auto" w:sz="4" w:space="0"/>
            </w:tcBorders>
            <w:noWrap w:val="0"/>
            <w:vAlign w:val="center"/>
          </w:tcPr>
          <w:p w14:paraId="46D8E5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28928</w:t>
            </w:r>
          </w:p>
        </w:tc>
        <w:tc>
          <w:tcPr>
            <w:tcW w:w="1147" w:type="dxa"/>
            <w:tcBorders>
              <w:top w:val="nil"/>
              <w:left w:val="single" w:color="auto" w:sz="4" w:space="0"/>
              <w:bottom w:val="nil"/>
              <w:right w:val="nil"/>
            </w:tcBorders>
            <w:noWrap w:val="0"/>
            <w:vAlign w:val="bottom"/>
          </w:tcPr>
          <w:p w14:paraId="4F46ED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7.7</w:t>
            </w:r>
          </w:p>
        </w:tc>
      </w:tr>
      <w:tr w14:paraId="3107F7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694E4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信息传输、软件和信息技术服务业</w:t>
            </w:r>
          </w:p>
        </w:tc>
        <w:tc>
          <w:tcPr>
            <w:tcW w:w="1397" w:type="dxa"/>
            <w:tcBorders>
              <w:top w:val="nil"/>
              <w:left w:val="single" w:color="auto" w:sz="4" w:space="0"/>
              <w:bottom w:val="nil"/>
              <w:right w:val="single" w:color="auto" w:sz="4" w:space="0"/>
            </w:tcBorders>
            <w:noWrap w:val="0"/>
            <w:vAlign w:val="center"/>
          </w:tcPr>
          <w:p w14:paraId="130F17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1155</w:t>
            </w:r>
          </w:p>
        </w:tc>
        <w:tc>
          <w:tcPr>
            <w:tcW w:w="1140" w:type="dxa"/>
            <w:tcBorders>
              <w:top w:val="nil"/>
              <w:left w:val="single" w:color="auto" w:sz="4" w:space="0"/>
              <w:bottom w:val="nil"/>
              <w:right w:val="single" w:color="auto" w:sz="4" w:space="0"/>
            </w:tcBorders>
            <w:noWrap w:val="0"/>
            <w:vAlign w:val="bottom"/>
          </w:tcPr>
          <w:p w14:paraId="2D99C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2.7</w:t>
            </w:r>
          </w:p>
        </w:tc>
        <w:tc>
          <w:tcPr>
            <w:tcW w:w="1356" w:type="dxa"/>
            <w:tcBorders>
              <w:top w:val="nil"/>
              <w:left w:val="single" w:color="auto" w:sz="4" w:space="0"/>
              <w:bottom w:val="nil"/>
              <w:right w:val="single" w:color="auto" w:sz="4" w:space="0"/>
            </w:tcBorders>
            <w:noWrap w:val="0"/>
            <w:vAlign w:val="center"/>
          </w:tcPr>
          <w:p w14:paraId="001A2A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1594</w:t>
            </w:r>
          </w:p>
        </w:tc>
        <w:tc>
          <w:tcPr>
            <w:tcW w:w="1147" w:type="dxa"/>
            <w:tcBorders>
              <w:top w:val="nil"/>
              <w:left w:val="single" w:color="auto" w:sz="4" w:space="0"/>
              <w:bottom w:val="nil"/>
              <w:right w:val="nil"/>
            </w:tcBorders>
            <w:noWrap w:val="0"/>
            <w:vAlign w:val="bottom"/>
          </w:tcPr>
          <w:p w14:paraId="2BA8B5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0.4</w:t>
            </w:r>
          </w:p>
        </w:tc>
      </w:tr>
      <w:tr w14:paraId="7B5503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30586C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金融业</w:t>
            </w:r>
          </w:p>
        </w:tc>
        <w:tc>
          <w:tcPr>
            <w:tcW w:w="1397" w:type="dxa"/>
            <w:tcBorders>
              <w:top w:val="nil"/>
              <w:left w:val="single" w:color="auto" w:sz="4" w:space="0"/>
              <w:bottom w:val="nil"/>
              <w:right w:val="single" w:color="auto" w:sz="4" w:space="0"/>
            </w:tcBorders>
            <w:noWrap w:val="0"/>
            <w:vAlign w:val="center"/>
          </w:tcPr>
          <w:p w14:paraId="1E18E2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153</w:t>
            </w:r>
          </w:p>
        </w:tc>
        <w:tc>
          <w:tcPr>
            <w:tcW w:w="1140" w:type="dxa"/>
            <w:tcBorders>
              <w:top w:val="nil"/>
              <w:left w:val="single" w:color="auto" w:sz="4" w:space="0"/>
              <w:bottom w:val="nil"/>
              <w:right w:val="single" w:color="auto" w:sz="4" w:space="0"/>
            </w:tcBorders>
            <w:noWrap w:val="0"/>
            <w:vAlign w:val="bottom"/>
          </w:tcPr>
          <w:p w14:paraId="2BC630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0.4</w:t>
            </w:r>
          </w:p>
        </w:tc>
        <w:tc>
          <w:tcPr>
            <w:tcW w:w="1356" w:type="dxa"/>
            <w:tcBorders>
              <w:top w:val="nil"/>
              <w:left w:val="single" w:color="auto" w:sz="4" w:space="0"/>
              <w:bottom w:val="nil"/>
              <w:right w:val="single" w:color="auto" w:sz="4" w:space="0"/>
            </w:tcBorders>
            <w:noWrap w:val="0"/>
            <w:vAlign w:val="center"/>
          </w:tcPr>
          <w:p w14:paraId="123DDA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c>
          <w:tcPr>
            <w:tcW w:w="1147" w:type="dxa"/>
            <w:tcBorders>
              <w:top w:val="nil"/>
              <w:left w:val="single" w:color="auto" w:sz="4" w:space="0"/>
              <w:bottom w:val="nil"/>
              <w:right w:val="nil"/>
            </w:tcBorders>
            <w:noWrap w:val="0"/>
            <w:vAlign w:val="bottom"/>
          </w:tcPr>
          <w:p w14:paraId="34981F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r>
      <w:tr w14:paraId="0493E3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123E63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房地产业*</w:t>
            </w:r>
          </w:p>
        </w:tc>
        <w:tc>
          <w:tcPr>
            <w:tcW w:w="1397" w:type="dxa"/>
            <w:tcBorders>
              <w:top w:val="nil"/>
              <w:left w:val="single" w:color="auto" w:sz="4" w:space="0"/>
              <w:bottom w:val="nil"/>
              <w:right w:val="single" w:color="auto" w:sz="4" w:space="0"/>
            </w:tcBorders>
            <w:noWrap w:val="0"/>
            <w:vAlign w:val="center"/>
          </w:tcPr>
          <w:p w14:paraId="2298F8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1347</w:t>
            </w:r>
          </w:p>
        </w:tc>
        <w:tc>
          <w:tcPr>
            <w:tcW w:w="1140" w:type="dxa"/>
            <w:tcBorders>
              <w:top w:val="nil"/>
              <w:left w:val="single" w:color="auto" w:sz="4" w:space="0"/>
              <w:bottom w:val="nil"/>
              <w:right w:val="single" w:color="auto" w:sz="4" w:space="0"/>
            </w:tcBorders>
            <w:noWrap w:val="0"/>
            <w:vAlign w:val="bottom"/>
          </w:tcPr>
          <w:p w14:paraId="38B576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3.2</w:t>
            </w:r>
          </w:p>
        </w:tc>
        <w:tc>
          <w:tcPr>
            <w:tcW w:w="1356" w:type="dxa"/>
            <w:tcBorders>
              <w:top w:val="nil"/>
              <w:left w:val="single" w:color="auto" w:sz="4" w:space="0"/>
              <w:bottom w:val="nil"/>
              <w:right w:val="single" w:color="auto" w:sz="4" w:space="0"/>
            </w:tcBorders>
            <w:noWrap w:val="0"/>
            <w:vAlign w:val="center"/>
          </w:tcPr>
          <w:p w14:paraId="5B1DE9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1146</w:t>
            </w:r>
          </w:p>
        </w:tc>
        <w:tc>
          <w:tcPr>
            <w:tcW w:w="1147" w:type="dxa"/>
            <w:tcBorders>
              <w:top w:val="nil"/>
              <w:left w:val="single" w:color="auto" w:sz="4" w:space="0"/>
              <w:bottom w:val="nil"/>
              <w:right w:val="nil"/>
            </w:tcBorders>
            <w:noWrap w:val="0"/>
            <w:vAlign w:val="bottom"/>
          </w:tcPr>
          <w:p w14:paraId="2FAC8A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0.3</w:t>
            </w:r>
          </w:p>
        </w:tc>
      </w:tr>
      <w:tr w14:paraId="46A52E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75BAFC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租赁和商务服务业</w:t>
            </w:r>
          </w:p>
        </w:tc>
        <w:tc>
          <w:tcPr>
            <w:tcW w:w="1397" w:type="dxa"/>
            <w:tcBorders>
              <w:top w:val="nil"/>
              <w:left w:val="single" w:color="auto" w:sz="4" w:space="0"/>
              <w:bottom w:val="nil"/>
              <w:right w:val="single" w:color="auto" w:sz="4" w:space="0"/>
            </w:tcBorders>
            <w:noWrap w:val="0"/>
            <w:vAlign w:val="center"/>
          </w:tcPr>
          <w:p w14:paraId="1B3C0A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3353</w:t>
            </w:r>
          </w:p>
        </w:tc>
        <w:tc>
          <w:tcPr>
            <w:tcW w:w="1140" w:type="dxa"/>
            <w:tcBorders>
              <w:top w:val="nil"/>
              <w:left w:val="single" w:color="auto" w:sz="4" w:space="0"/>
              <w:bottom w:val="nil"/>
              <w:right w:val="single" w:color="auto" w:sz="4" w:space="0"/>
            </w:tcBorders>
            <w:noWrap w:val="0"/>
            <w:vAlign w:val="bottom"/>
          </w:tcPr>
          <w:p w14:paraId="110273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8.0</w:t>
            </w:r>
          </w:p>
        </w:tc>
        <w:tc>
          <w:tcPr>
            <w:tcW w:w="1356" w:type="dxa"/>
            <w:tcBorders>
              <w:top w:val="nil"/>
              <w:left w:val="single" w:color="auto" w:sz="4" w:space="0"/>
              <w:bottom w:val="nil"/>
              <w:right w:val="single" w:color="auto" w:sz="4" w:space="0"/>
            </w:tcBorders>
            <w:noWrap w:val="0"/>
            <w:vAlign w:val="center"/>
          </w:tcPr>
          <w:p w14:paraId="0CD099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9359</w:t>
            </w:r>
          </w:p>
        </w:tc>
        <w:tc>
          <w:tcPr>
            <w:tcW w:w="1147" w:type="dxa"/>
            <w:tcBorders>
              <w:top w:val="nil"/>
              <w:left w:val="single" w:color="auto" w:sz="4" w:space="0"/>
              <w:bottom w:val="nil"/>
              <w:right w:val="nil"/>
            </w:tcBorders>
            <w:noWrap w:val="0"/>
            <w:vAlign w:val="bottom"/>
          </w:tcPr>
          <w:p w14:paraId="1FFB2E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2.5</w:t>
            </w:r>
          </w:p>
        </w:tc>
      </w:tr>
      <w:tr w14:paraId="53E41A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vMerge w:val="restart"/>
            <w:tcBorders>
              <w:top w:val="nil"/>
              <w:left w:val="nil"/>
              <w:bottom w:val="nil"/>
              <w:right w:val="single" w:color="auto" w:sz="4" w:space="0"/>
            </w:tcBorders>
            <w:noWrap w:val="0"/>
            <w:vAlign w:val="center"/>
          </w:tcPr>
          <w:p w14:paraId="6EC206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科学研究和技术服务业</w:t>
            </w:r>
          </w:p>
          <w:p w14:paraId="2169CF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水利、环境和公共设施管理业</w:t>
            </w:r>
          </w:p>
          <w:p w14:paraId="088B37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居民服务、修理和其他服务业</w:t>
            </w:r>
          </w:p>
        </w:tc>
        <w:tc>
          <w:tcPr>
            <w:tcW w:w="1397" w:type="dxa"/>
            <w:tcBorders>
              <w:top w:val="nil"/>
              <w:left w:val="single" w:color="auto" w:sz="4" w:space="0"/>
              <w:bottom w:val="nil"/>
              <w:right w:val="single" w:color="auto" w:sz="4" w:space="0"/>
            </w:tcBorders>
            <w:noWrap w:val="0"/>
            <w:vAlign w:val="center"/>
          </w:tcPr>
          <w:p w14:paraId="4182E8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2459</w:t>
            </w:r>
          </w:p>
        </w:tc>
        <w:tc>
          <w:tcPr>
            <w:tcW w:w="1140" w:type="dxa"/>
            <w:tcBorders>
              <w:top w:val="nil"/>
              <w:left w:val="single" w:color="auto" w:sz="4" w:space="0"/>
              <w:bottom w:val="nil"/>
              <w:right w:val="single" w:color="auto" w:sz="4" w:space="0"/>
            </w:tcBorders>
            <w:noWrap w:val="0"/>
            <w:vAlign w:val="bottom"/>
          </w:tcPr>
          <w:p w14:paraId="7A4F7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5.8</w:t>
            </w:r>
          </w:p>
        </w:tc>
        <w:tc>
          <w:tcPr>
            <w:tcW w:w="1356" w:type="dxa"/>
            <w:tcBorders>
              <w:top w:val="nil"/>
              <w:left w:val="single" w:color="auto" w:sz="4" w:space="0"/>
              <w:bottom w:val="nil"/>
              <w:right w:val="single" w:color="auto" w:sz="4" w:space="0"/>
            </w:tcBorders>
            <w:noWrap w:val="0"/>
            <w:vAlign w:val="center"/>
          </w:tcPr>
          <w:p w14:paraId="29040E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1026</w:t>
            </w:r>
          </w:p>
        </w:tc>
        <w:tc>
          <w:tcPr>
            <w:tcW w:w="1147" w:type="dxa"/>
            <w:tcBorders>
              <w:top w:val="nil"/>
              <w:left w:val="single" w:color="auto" w:sz="4" w:space="0"/>
              <w:bottom w:val="nil"/>
              <w:right w:val="nil"/>
            </w:tcBorders>
            <w:noWrap w:val="0"/>
            <w:vAlign w:val="bottom"/>
          </w:tcPr>
          <w:p w14:paraId="2E75D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0.3</w:t>
            </w:r>
          </w:p>
        </w:tc>
      </w:tr>
      <w:tr w14:paraId="553402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vMerge w:val="continue"/>
            <w:tcBorders>
              <w:top w:val="nil"/>
              <w:left w:val="nil"/>
              <w:bottom w:val="nil"/>
              <w:right w:val="single" w:color="auto" w:sz="4" w:space="0"/>
            </w:tcBorders>
            <w:noWrap w:val="0"/>
            <w:vAlign w:val="center"/>
          </w:tcPr>
          <w:p w14:paraId="36FDFF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p>
        </w:tc>
        <w:tc>
          <w:tcPr>
            <w:tcW w:w="1397" w:type="dxa"/>
            <w:tcBorders>
              <w:top w:val="nil"/>
              <w:left w:val="single" w:color="auto" w:sz="4" w:space="0"/>
              <w:bottom w:val="nil"/>
              <w:right w:val="single" w:color="auto" w:sz="4" w:space="0"/>
            </w:tcBorders>
            <w:noWrap w:val="0"/>
            <w:vAlign w:val="center"/>
          </w:tcPr>
          <w:p w14:paraId="5A1FEB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220</w:t>
            </w:r>
          </w:p>
        </w:tc>
        <w:tc>
          <w:tcPr>
            <w:tcW w:w="1140" w:type="dxa"/>
            <w:tcBorders>
              <w:top w:val="nil"/>
              <w:left w:val="single" w:color="auto" w:sz="4" w:space="0"/>
              <w:bottom w:val="nil"/>
              <w:right w:val="single" w:color="auto" w:sz="4" w:space="0"/>
            </w:tcBorders>
            <w:noWrap w:val="0"/>
            <w:vAlign w:val="bottom"/>
          </w:tcPr>
          <w:p w14:paraId="4146B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0.5</w:t>
            </w:r>
          </w:p>
        </w:tc>
        <w:tc>
          <w:tcPr>
            <w:tcW w:w="1356" w:type="dxa"/>
            <w:tcBorders>
              <w:top w:val="nil"/>
              <w:left w:val="single" w:color="auto" w:sz="4" w:space="0"/>
              <w:bottom w:val="nil"/>
              <w:right w:val="single" w:color="auto" w:sz="4" w:space="0"/>
            </w:tcBorders>
            <w:noWrap w:val="0"/>
            <w:vAlign w:val="center"/>
          </w:tcPr>
          <w:p w14:paraId="24644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c>
          <w:tcPr>
            <w:tcW w:w="1147" w:type="dxa"/>
            <w:tcBorders>
              <w:top w:val="nil"/>
              <w:left w:val="single" w:color="auto" w:sz="4" w:space="0"/>
              <w:bottom w:val="nil"/>
              <w:right w:val="nil"/>
            </w:tcBorders>
            <w:noWrap w:val="0"/>
            <w:vAlign w:val="bottom"/>
          </w:tcPr>
          <w:p w14:paraId="59E8F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r>
      <w:tr w14:paraId="5D7DF7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vMerge w:val="continue"/>
            <w:tcBorders>
              <w:top w:val="nil"/>
              <w:left w:val="nil"/>
              <w:bottom w:val="nil"/>
              <w:right w:val="single" w:color="auto" w:sz="4" w:space="0"/>
            </w:tcBorders>
            <w:noWrap w:val="0"/>
            <w:vAlign w:val="center"/>
          </w:tcPr>
          <w:p w14:paraId="356099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p>
        </w:tc>
        <w:tc>
          <w:tcPr>
            <w:tcW w:w="1397" w:type="dxa"/>
            <w:tcBorders>
              <w:top w:val="nil"/>
              <w:left w:val="single" w:color="auto" w:sz="4" w:space="0"/>
              <w:bottom w:val="nil"/>
              <w:right w:val="single" w:color="auto" w:sz="4" w:space="0"/>
            </w:tcBorders>
            <w:noWrap w:val="0"/>
            <w:vAlign w:val="center"/>
          </w:tcPr>
          <w:p w14:paraId="7A003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1131</w:t>
            </w:r>
          </w:p>
        </w:tc>
        <w:tc>
          <w:tcPr>
            <w:tcW w:w="1140" w:type="dxa"/>
            <w:tcBorders>
              <w:top w:val="nil"/>
              <w:left w:val="single" w:color="auto" w:sz="4" w:space="0"/>
              <w:bottom w:val="nil"/>
              <w:right w:val="single" w:color="auto" w:sz="4" w:space="0"/>
            </w:tcBorders>
            <w:noWrap w:val="0"/>
            <w:vAlign w:val="bottom"/>
          </w:tcPr>
          <w:p w14:paraId="08A8C8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2.7</w:t>
            </w:r>
          </w:p>
        </w:tc>
        <w:tc>
          <w:tcPr>
            <w:tcW w:w="1356" w:type="dxa"/>
            <w:tcBorders>
              <w:top w:val="nil"/>
              <w:left w:val="single" w:color="auto" w:sz="4" w:space="0"/>
              <w:bottom w:val="nil"/>
              <w:right w:val="single" w:color="auto" w:sz="4" w:space="0"/>
            </w:tcBorders>
            <w:noWrap w:val="0"/>
            <w:vAlign w:val="center"/>
          </w:tcPr>
          <w:p w14:paraId="4E71D2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37765</w:t>
            </w:r>
          </w:p>
        </w:tc>
        <w:tc>
          <w:tcPr>
            <w:tcW w:w="1147" w:type="dxa"/>
            <w:tcBorders>
              <w:top w:val="nil"/>
              <w:left w:val="single" w:color="auto" w:sz="4" w:space="0"/>
              <w:bottom w:val="nil"/>
              <w:right w:val="nil"/>
            </w:tcBorders>
            <w:noWrap w:val="0"/>
            <w:vAlign w:val="bottom"/>
          </w:tcPr>
          <w:p w14:paraId="4F383F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10.1</w:t>
            </w:r>
          </w:p>
        </w:tc>
      </w:tr>
      <w:tr w14:paraId="62B381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0C8133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教育</w:t>
            </w:r>
          </w:p>
        </w:tc>
        <w:tc>
          <w:tcPr>
            <w:tcW w:w="1397" w:type="dxa"/>
            <w:tcBorders>
              <w:top w:val="nil"/>
              <w:left w:val="single" w:color="auto" w:sz="4" w:space="0"/>
              <w:bottom w:val="nil"/>
              <w:right w:val="single" w:color="auto" w:sz="4" w:space="0"/>
            </w:tcBorders>
            <w:noWrap w:val="0"/>
            <w:vAlign w:val="center"/>
          </w:tcPr>
          <w:p w14:paraId="7BC5D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1690</w:t>
            </w:r>
          </w:p>
        </w:tc>
        <w:tc>
          <w:tcPr>
            <w:tcW w:w="1140" w:type="dxa"/>
            <w:tcBorders>
              <w:top w:val="nil"/>
              <w:left w:val="single" w:color="auto" w:sz="4" w:space="0"/>
              <w:bottom w:val="nil"/>
              <w:right w:val="single" w:color="auto" w:sz="4" w:space="0"/>
            </w:tcBorders>
            <w:noWrap w:val="0"/>
            <w:vAlign w:val="bottom"/>
          </w:tcPr>
          <w:p w14:paraId="7F2377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4.0</w:t>
            </w:r>
          </w:p>
        </w:tc>
        <w:tc>
          <w:tcPr>
            <w:tcW w:w="1356" w:type="dxa"/>
            <w:tcBorders>
              <w:top w:val="nil"/>
              <w:left w:val="single" w:color="auto" w:sz="4" w:space="0"/>
              <w:bottom w:val="nil"/>
              <w:right w:val="single" w:color="auto" w:sz="4" w:space="0"/>
            </w:tcBorders>
            <w:noWrap w:val="0"/>
            <w:vAlign w:val="center"/>
          </w:tcPr>
          <w:p w14:paraId="54886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1035</w:t>
            </w:r>
          </w:p>
        </w:tc>
        <w:tc>
          <w:tcPr>
            <w:tcW w:w="1147" w:type="dxa"/>
            <w:tcBorders>
              <w:top w:val="nil"/>
              <w:left w:val="single" w:color="auto" w:sz="4" w:space="0"/>
              <w:bottom w:val="nil"/>
              <w:right w:val="nil"/>
            </w:tcBorders>
            <w:noWrap w:val="0"/>
            <w:vAlign w:val="bottom"/>
          </w:tcPr>
          <w:p w14:paraId="41C2BA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0.3</w:t>
            </w:r>
          </w:p>
        </w:tc>
      </w:tr>
      <w:tr w14:paraId="376210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6D413C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卫生和社会工作</w:t>
            </w:r>
          </w:p>
        </w:tc>
        <w:tc>
          <w:tcPr>
            <w:tcW w:w="1397" w:type="dxa"/>
            <w:tcBorders>
              <w:top w:val="nil"/>
              <w:left w:val="single" w:color="auto" w:sz="4" w:space="0"/>
              <w:bottom w:val="nil"/>
              <w:right w:val="single" w:color="auto" w:sz="4" w:space="0"/>
            </w:tcBorders>
            <w:noWrap w:val="0"/>
            <w:vAlign w:val="center"/>
          </w:tcPr>
          <w:p w14:paraId="58F64A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833</w:t>
            </w:r>
          </w:p>
        </w:tc>
        <w:tc>
          <w:tcPr>
            <w:tcW w:w="1140" w:type="dxa"/>
            <w:tcBorders>
              <w:top w:val="nil"/>
              <w:left w:val="single" w:color="auto" w:sz="4" w:space="0"/>
              <w:bottom w:val="nil"/>
              <w:right w:val="single" w:color="auto" w:sz="4" w:space="0"/>
            </w:tcBorders>
            <w:noWrap w:val="0"/>
            <w:vAlign w:val="bottom"/>
          </w:tcPr>
          <w:p w14:paraId="77A37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2.0</w:t>
            </w:r>
          </w:p>
        </w:tc>
        <w:tc>
          <w:tcPr>
            <w:tcW w:w="1356" w:type="dxa"/>
            <w:tcBorders>
              <w:top w:val="nil"/>
              <w:left w:val="single" w:color="auto" w:sz="4" w:space="0"/>
              <w:bottom w:val="nil"/>
              <w:right w:val="single" w:color="auto" w:sz="4" w:space="0"/>
            </w:tcBorders>
            <w:noWrap w:val="0"/>
            <w:vAlign w:val="center"/>
          </w:tcPr>
          <w:p w14:paraId="539233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2152</w:t>
            </w:r>
          </w:p>
        </w:tc>
        <w:tc>
          <w:tcPr>
            <w:tcW w:w="1147" w:type="dxa"/>
            <w:tcBorders>
              <w:top w:val="nil"/>
              <w:left w:val="single" w:color="auto" w:sz="4" w:space="0"/>
              <w:bottom w:val="nil"/>
              <w:right w:val="nil"/>
            </w:tcBorders>
            <w:noWrap w:val="0"/>
            <w:vAlign w:val="bottom"/>
          </w:tcPr>
          <w:p w14:paraId="1A38A0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0.6</w:t>
            </w:r>
          </w:p>
        </w:tc>
      </w:tr>
      <w:tr w14:paraId="3B0D8C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nil"/>
              <w:right w:val="single" w:color="auto" w:sz="4" w:space="0"/>
            </w:tcBorders>
            <w:noWrap w:val="0"/>
            <w:vAlign w:val="center"/>
          </w:tcPr>
          <w:p w14:paraId="42AAAC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文化、体育和娱乐业</w:t>
            </w:r>
          </w:p>
        </w:tc>
        <w:tc>
          <w:tcPr>
            <w:tcW w:w="1397" w:type="dxa"/>
            <w:tcBorders>
              <w:top w:val="nil"/>
              <w:left w:val="single" w:color="auto" w:sz="4" w:space="0"/>
              <w:bottom w:val="nil"/>
              <w:right w:val="single" w:color="auto" w:sz="4" w:space="0"/>
            </w:tcBorders>
            <w:noWrap w:val="0"/>
            <w:vAlign w:val="center"/>
          </w:tcPr>
          <w:p w14:paraId="4450B6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844</w:t>
            </w:r>
          </w:p>
        </w:tc>
        <w:tc>
          <w:tcPr>
            <w:tcW w:w="1140" w:type="dxa"/>
            <w:tcBorders>
              <w:top w:val="nil"/>
              <w:left w:val="single" w:color="auto" w:sz="4" w:space="0"/>
              <w:bottom w:val="nil"/>
              <w:right w:val="single" w:color="auto" w:sz="4" w:space="0"/>
            </w:tcBorders>
            <w:noWrap w:val="0"/>
            <w:vAlign w:val="bottom"/>
          </w:tcPr>
          <w:p w14:paraId="5765A1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2.0</w:t>
            </w:r>
          </w:p>
        </w:tc>
        <w:tc>
          <w:tcPr>
            <w:tcW w:w="1356" w:type="dxa"/>
            <w:tcBorders>
              <w:top w:val="nil"/>
              <w:left w:val="single" w:color="auto" w:sz="4" w:space="0"/>
              <w:bottom w:val="nil"/>
              <w:right w:val="single" w:color="auto" w:sz="4" w:space="0"/>
            </w:tcBorders>
            <w:noWrap w:val="0"/>
            <w:vAlign w:val="center"/>
          </w:tcPr>
          <w:p w14:paraId="3A7F10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2784</w:t>
            </w:r>
          </w:p>
        </w:tc>
        <w:tc>
          <w:tcPr>
            <w:tcW w:w="1147" w:type="dxa"/>
            <w:tcBorders>
              <w:top w:val="nil"/>
              <w:left w:val="single" w:color="auto" w:sz="4" w:space="0"/>
              <w:bottom w:val="nil"/>
              <w:right w:val="nil"/>
            </w:tcBorders>
            <w:noWrap w:val="0"/>
            <w:vAlign w:val="bottom"/>
          </w:tcPr>
          <w:p w14:paraId="5D93C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0.7</w:t>
            </w:r>
          </w:p>
        </w:tc>
      </w:tr>
      <w:tr w14:paraId="1068CD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3652" w:type="dxa"/>
            <w:tcBorders>
              <w:top w:val="nil"/>
              <w:left w:val="nil"/>
              <w:bottom w:val="single" w:color="auto" w:sz="12" w:space="0"/>
              <w:right w:val="single" w:color="auto" w:sz="4" w:space="0"/>
            </w:tcBorders>
            <w:noWrap w:val="0"/>
            <w:vAlign w:val="center"/>
          </w:tcPr>
          <w:p w14:paraId="6FE3FF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公共管理、社会保障和社会组织</w:t>
            </w:r>
          </w:p>
        </w:tc>
        <w:tc>
          <w:tcPr>
            <w:tcW w:w="1397" w:type="dxa"/>
            <w:tcBorders>
              <w:top w:val="nil"/>
              <w:left w:val="single" w:color="auto" w:sz="4" w:space="0"/>
              <w:bottom w:val="single" w:color="auto" w:sz="12" w:space="0"/>
              <w:right w:val="single" w:color="auto" w:sz="4" w:space="0"/>
            </w:tcBorders>
            <w:noWrap w:val="0"/>
            <w:vAlign w:val="center"/>
          </w:tcPr>
          <w:p w14:paraId="2FB50A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2716</w:t>
            </w:r>
          </w:p>
        </w:tc>
        <w:tc>
          <w:tcPr>
            <w:tcW w:w="1140" w:type="dxa"/>
            <w:tcBorders>
              <w:top w:val="nil"/>
              <w:left w:val="single" w:color="auto" w:sz="4" w:space="0"/>
              <w:bottom w:val="single" w:color="auto" w:sz="12" w:space="0"/>
              <w:right w:val="single" w:color="auto" w:sz="4" w:space="0"/>
            </w:tcBorders>
            <w:noWrap w:val="0"/>
            <w:vAlign w:val="bottom"/>
          </w:tcPr>
          <w:p w14:paraId="4269ED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6.4</w:t>
            </w:r>
          </w:p>
        </w:tc>
        <w:tc>
          <w:tcPr>
            <w:tcW w:w="1356" w:type="dxa"/>
            <w:tcBorders>
              <w:top w:val="nil"/>
              <w:left w:val="single" w:color="auto" w:sz="4" w:space="0"/>
              <w:bottom w:val="single" w:color="auto" w:sz="12" w:space="0"/>
              <w:right w:val="single" w:color="auto" w:sz="4" w:space="0"/>
            </w:tcBorders>
            <w:noWrap w:val="0"/>
            <w:vAlign w:val="center"/>
          </w:tcPr>
          <w:p w14:paraId="637734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bookmarkStart w:id="1" w:name="OLE_LINK33"/>
            <w:r>
              <w:rPr>
                <w:rFonts w:hint="eastAsia" w:ascii="Times New Roman" w:hAnsi="Times New Roman" w:eastAsia="宋体" w:cs="Times New Roman"/>
                <w:color w:val="000000"/>
                <w:kern w:val="0"/>
                <w:sz w:val="21"/>
                <w:szCs w:val="21"/>
                <w:highlight w:val="none"/>
                <w:lang w:val="en-US" w:eastAsia="zh-CN" w:bidi="ar"/>
              </w:rPr>
              <w:t>—</w:t>
            </w:r>
            <w:bookmarkEnd w:id="1"/>
          </w:p>
        </w:tc>
        <w:tc>
          <w:tcPr>
            <w:tcW w:w="1147" w:type="dxa"/>
            <w:tcBorders>
              <w:top w:val="nil"/>
              <w:left w:val="single" w:color="auto" w:sz="4" w:space="0"/>
              <w:bottom w:val="single" w:color="auto" w:sz="12" w:space="0"/>
              <w:right w:val="nil"/>
            </w:tcBorders>
            <w:noWrap w:val="0"/>
            <w:vAlign w:val="center"/>
          </w:tcPr>
          <w:p w14:paraId="28745F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r>
      <w:tr w14:paraId="174D38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886" w:hRule="exact"/>
          <w:jc w:val="center"/>
        </w:trPr>
        <w:tc>
          <w:tcPr>
            <w:tcW w:w="8692" w:type="dxa"/>
            <w:gridSpan w:val="5"/>
            <w:tcBorders>
              <w:top w:val="single" w:color="auto" w:sz="12" w:space="0"/>
              <w:left w:val="nil"/>
              <w:bottom w:val="nil"/>
              <w:right w:val="nil"/>
            </w:tcBorders>
            <w:noWrap w:val="0"/>
            <w:vAlign w:val="center"/>
          </w:tcPr>
          <w:p w14:paraId="269DF2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jc w:val="left"/>
              <w:textAlignment w:val="auto"/>
              <w:rPr>
                <w:rFonts w:hint="default" w:ascii="Times New Roman" w:hAnsi="Times New Roman" w:eastAsia="仿宋_GB2312" w:cs="Times New Roman"/>
                <w:color w:val="000000"/>
                <w:sz w:val="21"/>
                <w:szCs w:val="21"/>
                <w:highlight w:val="none"/>
                <w:lang w:val="en-US"/>
              </w:rPr>
            </w:pPr>
            <w:r>
              <w:rPr>
                <w:rFonts w:hint="default" w:ascii="Times New Roman" w:hAnsi="Times New Roman" w:eastAsia="楷体" w:cs="Times New Roman"/>
                <w:color w:val="000000"/>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14:paraId="7135EB5D">
      <w:pPr>
        <w:pStyle w:val="11"/>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40" w:firstLineChars="200"/>
        <w:textAlignment w:val="center"/>
        <w:rPr>
          <w:rFonts w:hint="default" w:ascii="Times New Roman" w:hAnsi="Times New Roman" w:eastAsia="楷体" w:cs="Times New Roman"/>
          <w:color w:val="000000"/>
          <w:sz w:val="32"/>
          <w:szCs w:val="32"/>
          <w:u w:val="none"/>
          <w:lang w:eastAsia="zh-CN"/>
        </w:rPr>
      </w:pPr>
      <w:r>
        <w:rPr>
          <w:rFonts w:hint="default" w:ascii="Times New Roman" w:hAnsi="Times New Roman" w:eastAsia="楷体" w:cs="Times New Roman"/>
          <w:color w:val="000000"/>
          <w:sz w:val="32"/>
          <w:szCs w:val="32"/>
          <w:u w:val="none"/>
          <w:lang w:val="en-US" w:eastAsia="zh-CN"/>
        </w:rPr>
        <w:t>（</w:t>
      </w:r>
      <w:r>
        <w:rPr>
          <w:rFonts w:hint="default" w:ascii="Times New Roman" w:hAnsi="Times New Roman" w:eastAsia="楷体" w:cs="Times New Roman"/>
          <w:color w:val="000000"/>
          <w:sz w:val="32"/>
          <w:szCs w:val="32"/>
          <w:u w:val="none"/>
          <w:lang w:eastAsia="zh-CN"/>
        </w:rPr>
        <w:t>二）从业人员</w:t>
      </w:r>
    </w:p>
    <w:p w14:paraId="184CCBD8">
      <w:pPr>
        <w:pStyle w:val="11"/>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2023年末，全</w:t>
      </w:r>
      <w:r>
        <w:rPr>
          <w:rFonts w:hint="eastAsia" w:ascii="仿宋" w:hAnsi="仿宋" w:eastAsia="仿宋" w:cs="仿宋"/>
          <w:color w:val="000000"/>
          <w:sz w:val="32"/>
          <w:szCs w:val="32"/>
          <w:u w:val="none"/>
          <w:lang w:val="en-US" w:eastAsia="zh-CN"/>
        </w:rPr>
        <w:t>市</w:t>
      </w:r>
      <w:r>
        <w:rPr>
          <w:rFonts w:hint="eastAsia" w:ascii="仿宋" w:hAnsi="仿宋" w:eastAsia="仿宋" w:cs="仿宋"/>
          <w:color w:val="000000"/>
          <w:sz w:val="32"/>
          <w:szCs w:val="32"/>
          <w:u w:val="none"/>
          <w:lang w:eastAsia="zh-CN"/>
        </w:rPr>
        <w:t>第二产业和第三产业法人单位从业人员</w:t>
      </w:r>
      <w:r>
        <w:rPr>
          <w:rFonts w:hint="eastAsia" w:ascii="仿宋" w:hAnsi="仿宋" w:eastAsia="仿宋" w:cs="仿宋"/>
          <w:color w:val="000000"/>
          <w:kern w:val="0"/>
          <w:sz w:val="32"/>
          <w:szCs w:val="32"/>
          <w:u w:val="none"/>
          <w:lang w:val="en-US" w:eastAsia="zh-CN" w:bidi="ar-SA"/>
        </w:rPr>
        <w:t>62.1</w:t>
      </w:r>
      <w:r>
        <w:rPr>
          <w:rFonts w:hint="eastAsia" w:ascii="仿宋" w:hAnsi="仿宋" w:eastAsia="仿宋" w:cs="仿宋"/>
          <w:color w:val="000000"/>
          <w:sz w:val="32"/>
          <w:szCs w:val="32"/>
          <w:u w:val="none"/>
          <w:lang w:eastAsia="zh-CN"/>
        </w:rPr>
        <w:t>万人，比2018年末增加</w:t>
      </w:r>
      <w:r>
        <w:rPr>
          <w:rFonts w:hint="eastAsia" w:ascii="仿宋" w:hAnsi="仿宋" w:eastAsia="仿宋" w:cs="仿宋"/>
          <w:color w:val="000000"/>
          <w:kern w:val="0"/>
          <w:sz w:val="32"/>
          <w:szCs w:val="32"/>
          <w:u w:val="none"/>
          <w:lang w:val="en-US" w:eastAsia="zh-CN" w:bidi="ar-SA"/>
        </w:rPr>
        <w:t>5.2</w:t>
      </w:r>
      <w:r>
        <w:rPr>
          <w:rFonts w:hint="eastAsia" w:ascii="仿宋" w:hAnsi="仿宋" w:eastAsia="仿宋" w:cs="仿宋"/>
          <w:color w:val="000000"/>
          <w:sz w:val="32"/>
          <w:szCs w:val="32"/>
          <w:u w:val="none"/>
          <w:lang w:eastAsia="zh-CN"/>
        </w:rPr>
        <w:t>万人，增长</w:t>
      </w:r>
      <w:r>
        <w:rPr>
          <w:rFonts w:hint="eastAsia" w:ascii="仿宋" w:hAnsi="仿宋" w:eastAsia="仿宋" w:cs="仿宋"/>
          <w:color w:val="000000"/>
          <w:kern w:val="0"/>
          <w:sz w:val="32"/>
          <w:szCs w:val="32"/>
          <w:u w:val="none"/>
          <w:lang w:val="en-US" w:eastAsia="zh-CN" w:bidi="ar-SA"/>
        </w:rPr>
        <w:t>9.1%</w:t>
      </w:r>
      <w:r>
        <w:rPr>
          <w:rFonts w:hint="eastAsia" w:ascii="仿宋" w:hAnsi="仿宋" w:eastAsia="仿宋" w:cs="仿宋"/>
          <w:color w:val="000000"/>
          <w:sz w:val="32"/>
          <w:szCs w:val="32"/>
          <w:u w:val="none"/>
          <w:lang w:eastAsia="zh-CN"/>
        </w:rPr>
        <w:t>，其中女性从业人员</w:t>
      </w:r>
      <w:r>
        <w:rPr>
          <w:rFonts w:hint="eastAsia" w:ascii="仿宋" w:hAnsi="仿宋" w:eastAsia="仿宋" w:cs="仿宋"/>
          <w:color w:val="000000"/>
          <w:kern w:val="0"/>
          <w:sz w:val="32"/>
          <w:szCs w:val="32"/>
          <w:u w:val="none"/>
          <w:lang w:val="en-US" w:eastAsia="zh-CN" w:bidi="ar-SA"/>
        </w:rPr>
        <w:t>22.3</w:t>
      </w:r>
      <w:r>
        <w:rPr>
          <w:rFonts w:hint="eastAsia" w:ascii="仿宋" w:hAnsi="仿宋" w:eastAsia="仿宋" w:cs="仿宋"/>
          <w:color w:val="000000"/>
          <w:sz w:val="32"/>
          <w:szCs w:val="32"/>
          <w:u w:val="none"/>
          <w:lang w:eastAsia="zh-CN"/>
        </w:rPr>
        <w:t>万人。第二产业从业人员</w:t>
      </w:r>
      <w:r>
        <w:rPr>
          <w:rFonts w:hint="eastAsia" w:ascii="仿宋" w:hAnsi="仿宋" w:eastAsia="仿宋" w:cs="仿宋"/>
          <w:color w:val="000000"/>
          <w:kern w:val="0"/>
          <w:sz w:val="32"/>
          <w:szCs w:val="32"/>
          <w:u w:val="none"/>
          <w:lang w:val="en-US" w:eastAsia="zh-CN" w:bidi="ar-SA"/>
        </w:rPr>
        <w:t>24.0</w:t>
      </w:r>
      <w:r>
        <w:rPr>
          <w:rFonts w:hint="eastAsia" w:ascii="仿宋" w:hAnsi="仿宋" w:eastAsia="仿宋" w:cs="仿宋"/>
          <w:color w:val="000000"/>
          <w:sz w:val="32"/>
          <w:szCs w:val="32"/>
          <w:u w:val="none"/>
          <w:lang w:eastAsia="zh-CN"/>
        </w:rPr>
        <w:t>万人；第三产业从业人员</w:t>
      </w:r>
      <w:r>
        <w:rPr>
          <w:rFonts w:hint="eastAsia" w:ascii="仿宋" w:hAnsi="仿宋" w:eastAsia="仿宋" w:cs="仿宋"/>
          <w:color w:val="000000"/>
          <w:kern w:val="0"/>
          <w:sz w:val="32"/>
          <w:szCs w:val="32"/>
          <w:u w:val="none"/>
          <w:lang w:val="en-US" w:eastAsia="zh-CN" w:bidi="ar-SA"/>
        </w:rPr>
        <w:t>38.1</w:t>
      </w:r>
      <w:r>
        <w:rPr>
          <w:rFonts w:hint="eastAsia" w:ascii="仿宋" w:hAnsi="仿宋" w:eastAsia="仿宋" w:cs="仿宋"/>
          <w:color w:val="000000"/>
          <w:sz w:val="32"/>
          <w:szCs w:val="32"/>
          <w:u w:val="none"/>
          <w:lang w:eastAsia="zh-CN"/>
        </w:rPr>
        <w:t>万人。个体经营户从业人员</w:t>
      </w:r>
      <w:r>
        <w:rPr>
          <w:rFonts w:hint="eastAsia" w:ascii="仿宋" w:hAnsi="仿宋" w:eastAsia="仿宋" w:cs="仿宋"/>
          <w:color w:val="000000"/>
          <w:kern w:val="0"/>
          <w:sz w:val="32"/>
          <w:szCs w:val="32"/>
          <w:u w:val="none"/>
          <w:lang w:val="en-US" w:eastAsia="zh-CN" w:bidi="ar-SA"/>
        </w:rPr>
        <w:t>55.9</w:t>
      </w:r>
      <w:r>
        <w:rPr>
          <w:rFonts w:hint="eastAsia" w:ascii="仿宋" w:hAnsi="仿宋" w:eastAsia="仿宋" w:cs="仿宋"/>
          <w:color w:val="000000"/>
          <w:sz w:val="32"/>
          <w:szCs w:val="32"/>
          <w:u w:val="none"/>
          <w:lang w:eastAsia="zh-CN"/>
        </w:rPr>
        <w:t>万人，其中女性从业人员</w:t>
      </w:r>
      <w:r>
        <w:rPr>
          <w:rFonts w:hint="eastAsia" w:ascii="仿宋" w:hAnsi="仿宋" w:eastAsia="仿宋" w:cs="仿宋"/>
          <w:color w:val="000000"/>
          <w:kern w:val="0"/>
          <w:sz w:val="32"/>
          <w:szCs w:val="32"/>
          <w:u w:val="none"/>
          <w:lang w:val="en-US" w:eastAsia="zh-CN" w:bidi="ar-SA"/>
        </w:rPr>
        <w:t>24.9</w:t>
      </w:r>
      <w:r>
        <w:rPr>
          <w:rFonts w:hint="eastAsia" w:ascii="仿宋" w:hAnsi="仿宋" w:eastAsia="仿宋" w:cs="仿宋"/>
          <w:color w:val="000000"/>
          <w:sz w:val="32"/>
          <w:szCs w:val="32"/>
          <w:u w:val="none"/>
          <w:lang w:eastAsia="zh-CN"/>
        </w:rPr>
        <w:t>万人。</w:t>
      </w:r>
    </w:p>
    <w:p w14:paraId="10386EFD">
      <w:pPr>
        <w:pStyle w:val="11"/>
        <w:keepNext w:val="0"/>
        <w:keepLines w:val="0"/>
        <w:pageBreakBefore w:val="0"/>
        <w:widowControl w:val="0"/>
        <w:kinsoku/>
        <w:wordWrap/>
        <w:overflowPunct/>
        <w:topLinePunct w:val="0"/>
        <w:autoSpaceDE/>
        <w:autoSpaceDN/>
        <w:bidi w:val="0"/>
        <w:adjustRightInd/>
        <w:snapToGrid/>
        <w:spacing w:line="600" w:lineRule="exact"/>
        <w:textAlignment w:val="center"/>
        <w:rPr>
          <w:rFonts w:hint="default"/>
          <w:lang w:val="en-US" w:eastAsia="zh-CN"/>
        </w:rPr>
      </w:pPr>
      <w:r>
        <w:rPr>
          <w:rFonts w:hint="eastAsia" w:ascii="仿宋" w:hAnsi="仿宋" w:eastAsia="仿宋" w:cs="仿宋"/>
          <w:color w:val="000000"/>
          <w:sz w:val="32"/>
          <w:szCs w:val="32"/>
          <w:u w:val="none"/>
          <w:lang w:eastAsia="zh-CN"/>
        </w:rPr>
        <w:t>在第二产业和第三产业法人单位从业人员中，位居前三位的行业是：</w:t>
      </w:r>
      <w:r>
        <w:rPr>
          <w:rFonts w:hint="eastAsia" w:ascii="仿宋" w:hAnsi="仿宋" w:eastAsia="仿宋" w:cs="仿宋"/>
          <w:color w:val="000000"/>
          <w:sz w:val="32"/>
          <w:szCs w:val="32"/>
          <w:u w:val="none"/>
          <w:lang w:val="en-US" w:eastAsia="zh-CN"/>
        </w:rPr>
        <w:t>制造业</w:t>
      </w:r>
      <w:r>
        <w:rPr>
          <w:rFonts w:hint="eastAsia" w:ascii="仿宋" w:hAnsi="仿宋" w:eastAsia="仿宋" w:cs="仿宋"/>
          <w:color w:val="000000"/>
          <w:kern w:val="0"/>
          <w:sz w:val="32"/>
          <w:szCs w:val="32"/>
          <w:u w:val="none"/>
          <w:lang w:val="en-US" w:eastAsia="zh-CN" w:bidi="ar-SA"/>
        </w:rPr>
        <w:t>17.6</w:t>
      </w:r>
      <w:r>
        <w:rPr>
          <w:rFonts w:hint="eastAsia" w:ascii="仿宋" w:hAnsi="仿宋" w:eastAsia="仿宋" w:cs="仿宋"/>
          <w:color w:val="000000"/>
          <w:sz w:val="32"/>
          <w:szCs w:val="32"/>
          <w:u w:val="none"/>
          <w:lang w:eastAsia="zh-CN"/>
        </w:rPr>
        <w:t>万人，占</w:t>
      </w:r>
      <w:r>
        <w:rPr>
          <w:rFonts w:hint="eastAsia" w:ascii="仿宋" w:hAnsi="仿宋" w:eastAsia="仿宋" w:cs="仿宋"/>
          <w:color w:val="000000"/>
          <w:kern w:val="0"/>
          <w:sz w:val="32"/>
          <w:szCs w:val="32"/>
          <w:u w:val="none"/>
          <w:lang w:val="en-US" w:eastAsia="zh-CN" w:bidi="ar-SA"/>
        </w:rPr>
        <w:t>28.4%</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公共管理、社会保障和社会组织</w:t>
      </w:r>
      <w:r>
        <w:rPr>
          <w:rFonts w:hint="eastAsia" w:ascii="仿宋" w:hAnsi="仿宋" w:eastAsia="仿宋" w:cs="仿宋"/>
          <w:color w:val="000000"/>
          <w:kern w:val="0"/>
          <w:sz w:val="32"/>
          <w:szCs w:val="32"/>
          <w:u w:val="none"/>
          <w:lang w:val="en-US" w:eastAsia="zh-CN" w:bidi="ar-SA"/>
        </w:rPr>
        <w:t>6.7</w:t>
      </w:r>
      <w:r>
        <w:rPr>
          <w:rFonts w:hint="eastAsia" w:ascii="仿宋" w:hAnsi="仿宋" w:eastAsia="仿宋" w:cs="仿宋"/>
          <w:color w:val="000000"/>
          <w:sz w:val="32"/>
          <w:szCs w:val="32"/>
          <w:u w:val="none"/>
          <w:lang w:eastAsia="zh-CN"/>
        </w:rPr>
        <w:t>万人，占</w:t>
      </w:r>
      <w:r>
        <w:rPr>
          <w:rFonts w:hint="eastAsia" w:ascii="仿宋" w:hAnsi="仿宋" w:eastAsia="仿宋" w:cs="仿宋"/>
          <w:color w:val="000000"/>
          <w:kern w:val="0"/>
          <w:sz w:val="32"/>
          <w:szCs w:val="32"/>
          <w:u w:val="none"/>
          <w:lang w:val="en-US" w:eastAsia="zh-CN" w:bidi="ar-SA"/>
        </w:rPr>
        <w:t>10.7%；</w:t>
      </w:r>
      <w:r>
        <w:rPr>
          <w:rFonts w:hint="eastAsia" w:ascii="仿宋" w:hAnsi="仿宋" w:eastAsia="仿宋" w:cs="仿宋"/>
          <w:color w:val="000000"/>
          <w:sz w:val="32"/>
          <w:szCs w:val="32"/>
          <w:u w:val="none"/>
          <w:lang w:val="en-US" w:eastAsia="zh-CN"/>
        </w:rPr>
        <w:t>批发和零售业</w:t>
      </w:r>
      <w:r>
        <w:rPr>
          <w:rFonts w:hint="eastAsia" w:ascii="仿宋" w:hAnsi="仿宋" w:eastAsia="仿宋" w:cs="仿宋"/>
          <w:color w:val="000000"/>
          <w:kern w:val="0"/>
          <w:sz w:val="32"/>
          <w:szCs w:val="32"/>
          <w:u w:val="none"/>
          <w:lang w:val="en-US" w:eastAsia="zh-CN" w:bidi="ar-SA"/>
        </w:rPr>
        <w:t>6.0</w:t>
      </w:r>
      <w:r>
        <w:rPr>
          <w:rFonts w:hint="eastAsia" w:ascii="仿宋" w:hAnsi="仿宋" w:eastAsia="仿宋" w:cs="仿宋"/>
          <w:color w:val="000000"/>
          <w:sz w:val="32"/>
          <w:szCs w:val="32"/>
          <w:u w:val="none"/>
          <w:lang w:eastAsia="zh-CN"/>
        </w:rPr>
        <w:t>万人，占</w:t>
      </w:r>
      <w:r>
        <w:rPr>
          <w:rFonts w:hint="eastAsia" w:ascii="仿宋" w:hAnsi="仿宋" w:eastAsia="仿宋" w:cs="仿宋"/>
          <w:color w:val="000000"/>
          <w:kern w:val="0"/>
          <w:sz w:val="32"/>
          <w:szCs w:val="32"/>
          <w:u w:val="none"/>
          <w:lang w:val="en-US" w:eastAsia="zh-CN" w:bidi="ar-SA"/>
        </w:rPr>
        <w:t>9.6%</w:t>
      </w:r>
      <w:r>
        <w:rPr>
          <w:rFonts w:hint="eastAsia" w:ascii="仿宋" w:hAnsi="仿宋" w:eastAsia="仿宋" w:cs="仿宋"/>
          <w:color w:val="000000"/>
          <w:sz w:val="32"/>
          <w:szCs w:val="32"/>
          <w:u w:val="none"/>
          <w:lang w:eastAsia="zh-CN"/>
        </w:rPr>
        <w:t>。在个体经营户从业人员中，位居前三位的行业是：</w:t>
      </w:r>
      <w:r>
        <w:rPr>
          <w:rFonts w:hint="eastAsia" w:ascii="仿宋" w:hAnsi="仿宋" w:eastAsia="仿宋" w:cs="仿宋"/>
          <w:color w:val="000000"/>
          <w:sz w:val="32"/>
          <w:szCs w:val="32"/>
          <w:u w:val="none"/>
          <w:lang w:val="en-US" w:eastAsia="zh-CN"/>
        </w:rPr>
        <w:t>批发和零售业</w:t>
      </w:r>
      <w:r>
        <w:rPr>
          <w:rFonts w:hint="eastAsia" w:ascii="仿宋" w:hAnsi="仿宋" w:eastAsia="仿宋" w:cs="仿宋"/>
          <w:color w:val="000000"/>
          <w:kern w:val="0"/>
          <w:sz w:val="32"/>
          <w:szCs w:val="32"/>
          <w:u w:val="none"/>
          <w:lang w:val="en-US" w:eastAsia="zh-CN" w:bidi="ar-SA"/>
        </w:rPr>
        <w:t>25.1</w:t>
      </w:r>
      <w:r>
        <w:rPr>
          <w:rFonts w:hint="eastAsia" w:ascii="仿宋" w:hAnsi="仿宋" w:eastAsia="仿宋" w:cs="仿宋"/>
          <w:color w:val="000000"/>
          <w:sz w:val="32"/>
          <w:szCs w:val="32"/>
          <w:u w:val="none"/>
          <w:lang w:eastAsia="zh-CN"/>
        </w:rPr>
        <w:t>万人，占</w:t>
      </w:r>
      <w:r>
        <w:rPr>
          <w:rFonts w:hint="eastAsia" w:ascii="仿宋" w:hAnsi="仿宋" w:eastAsia="仿宋" w:cs="仿宋"/>
          <w:color w:val="000000"/>
          <w:kern w:val="0"/>
          <w:sz w:val="32"/>
          <w:szCs w:val="32"/>
          <w:u w:val="none"/>
          <w:lang w:val="en-US" w:eastAsia="zh-CN" w:bidi="ar-SA"/>
        </w:rPr>
        <w:t>44.9%；</w:t>
      </w:r>
      <w:r>
        <w:rPr>
          <w:rFonts w:hint="eastAsia" w:ascii="仿宋" w:hAnsi="仿宋" w:eastAsia="仿宋" w:cs="仿宋"/>
          <w:color w:val="000000"/>
          <w:sz w:val="32"/>
          <w:szCs w:val="32"/>
          <w:u w:val="none"/>
          <w:lang w:val="en-US" w:eastAsia="zh-CN"/>
        </w:rPr>
        <w:t>交通运输、仓储和邮政业</w:t>
      </w:r>
      <w:r>
        <w:rPr>
          <w:rFonts w:hint="eastAsia" w:ascii="仿宋" w:hAnsi="仿宋" w:eastAsia="仿宋" w:cs="仿宋"/>
          <w:color w:val="000000"/>
          <w:kern w:val="0"/>
          <w:sz w:val="32"/>
          <w:szCs w:val="32"/>
          <w:u w:val="none"/>
          <w:lang w:val="en-US" w:eastAsia="zh-CN" w:bidi="ar-SA"/>
        </w:rPr>
        <w:t>7.9</w:t>
      </w:r>
      <w:r>
        <w:rPr>
          <w:rFonts w:hint="eastAsia" w:ascii="仿宋" w:hAnsi="仿宋" w:eastAsia="仿宋" w:cs="仿宋"/>
          <w:color w:val="000000"/>
          <w:sz w:val="32"/>
          <w:szCs w:val="32"/>
          <w:u w:val="none"/>
          <w:lang w:eastAsia="zh-CN"/>
        </w:rPr>
        <w:t>万人，占</w:t>
      </w:r>
      <w:r>
        <w:rPr>
          <w:rFonts w:hint="eastAsia" w:ascii="仿宋" w:hAnsi="仿宋" w:eastAsia="仿宋" w:cs="仿宋"/>
          <w:color w:val="000000"/>
          <w:kern w:val="0"/>
          <w:sz w:val="32"/>
          <w:szCs w:val="32"/>
          <w:u w:val="none"/>
          <w:lang w:val="en-US" w:eastAsia="zh-CN" w:bidi="ar-SA"/>
        </w:rPr>
        <w:t>14.1%</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制造业</w:t>
      </w:r>
      <w:r>
        <w:rPr>
          <w:rFonts w:hint="eastAsia" w:ascii="仿宋" w:hAnsi="仿宋" w:eastAsia="仿宋" w:cs="仿宋"/>
          <w:color w:val="000000"/>
          <w:kern w:val="0"/>
          <w:sz w:val="32"/>
          <w:szCs w:val="32"/>
          <w:u w:val="none"/>
          <w:lang w:val="en-US" w:eastAsia="zh-CN" w:bidi="ar-SA"/>
        </w:rPr>
        <w:t>6.6</w:t>
      </w:r>
      <w:r>
        <w:rPr>
          <w:rFonts w:hint="eastAsia" w:ascii="仿宋" w:hAnsi="仿宋" w:eastAsia="仿宋" w:cs="仿宋"/>
          <w:color w:val="000000"/>
          <w:sz w:val="32"/>
          <w:szCs w:val="32"/>
          <w:u w:val="none"/>
          <w:lang w:eastAsia="zh-CN"/>
        </w:rPr>
        <w:t>万人，占</w:t>
      </w:r>
      <w:r>
        <w:rPr>
          <w:rFonts w:hint="eastAsia" w:ascii="仿宋" w:hAnsi="仿宋" w:eastAsia="仿宋" w:cs="仿宋"/>
          <w:color w:val="000000"/>
          <w:kern w:val="0"/>
          <w:sz w:val="32"/>
          <w:szCs w:val="32"/>
          <w:u w:val="none"/>
          <w:lang w:val="en-US" w:eastAsia="zh-CN" w:bidi="ar-SA"/>
        </w:rPr>
        <w:t>11.9%</w:t>
      </w:r>
      <w:r>
        <w:rPr>
          <w:rFonts w:hint="eastAsia" w:ascii="仿宋" w:hAnsi="仿宋" w:eastAsia="仿宋" w:cs="仿宋"/>
          <w:color w:val="000000"/>
          <w:sz w:val="32"/>
          <w:szCs w:val="32"/>
          <w:u w:val="none"/>
          <w:lang w:eastAsia="zh-CN"/>
        </w:rPr>
        <w:t>（详见表3）。</w:t>
      </w:r>
    </w:p>
    <w:p w14:paraId="17A03E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表3　按行业门类分组的法人单位与个体经营户从业人员</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406"/>
        <w:gridCol w:w="1182"/>
        <w:gridCol w:w="1162"/>
        <w:gridCol w:w="1428"/>
        <w:gridCol w:w="1180"/>
      </w:tblGrid>
      <w:tr w14:paraId="7D67E7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430" w:hRule="atLeast"/>
          <w:tblHeader/>
          <w:jc w:val="center"/>
        </w:trPr>
        <w:tc>
          <w:tcPr>
            <w:tcW w:w="2038" w:type="pct"/>
            <w:vMerge w:val="restart"/>
            <w:tcBorders>
              <w:top w:val="single" w:color="auto" w:sz="12" w:space="0"/>
              <w:left w:val="nil"/>
              <w:bottom w:val="single" w:color="auto" w:sz="4" w:space="0"/>
              <w:right w:val="single" w:color="auto" w:sz="4" w:space="0"/>
            </w:tcBorders>
            <w:noWrap w:val="0"/>
            <w:vAlign w:val="center"/>
          </w:tcPr>
          <w:p w14:paraId="44C66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both"/>
              <w:textAlignment w:val="auto"/>
              <w:rPr>
                <w:rFonts w:hint="default" w:ascii="Times New Roman" w:hAnsi="Times New Roman" w:eastAsia="宋体" w:cs="Times New Roman"/>
                <w:color w:val="000000"/>
                <w:sz w:val="21"/>
                <w:szCs w:val="21"/>
                <w:highlight w:val="none"/>
              </w:rPr>
            </w:pPr>
          </w:p>
        </w:tc>
        <w:tc>
          <w:tcPr>
            <w:tcW w:w="707" w:type="pct"/>
            <w:vMerge w:val="restart"/>
            <w:tcBorders>
              <w:top w:val="single" w:color="auto" w:sz="12" w:space="0"/>
              <w:left w:val="single" w:color="auto" w:sz="4" w:space="0"/>
              <w:bottom w:val="single" w:color="auto" w:sz="4" w:space="0"/>
              <w:right w:val="nil"/>
            </w:tcBorders>
            <w:noWrap w:val="0"/>
            <w:vAlign w:val="center"/>
          </w:tcPr>
          <w:p w14:paraId="4E1359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法人单位</w:t>
            </w:r>
          </w:p>
          <w:p w14:paraId="7CCDE7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5376F8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c>
          <w:tcPr>
            <w:tcW w:w="695" w:type="pct"/>
            <w:tcBorders>
              <w:top w:val="single" w:color="auto" w:sz="12" w:space="0"/>
              <w:left w:val="nil"/>
              <w:bottom w:val="single" w:color="auto" w:sz="4" w:space="0"/>
              <w:right w:val="single" w:color="auto" w:sz="4" w:space="0"/>
            </w:tcBorders>
            <w:noWrap w:val="0"/>
            <w:vAlign w:val="center"/>
          </w:tcPr>
          <w:p w14:paraId="3D472B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bCs/>
                <w:color w:val="000000"/>
                <w:sz w:val="21"/>
                <w:szCs w:val="21"/>
                <w:highlight w:val="none"/>
              </w:rPr>
            </w:pPr>
          </w:p>
        </w:tc>
        <w:tc>
          <w:tcPr>
            <w:tcW w:w="854" w:type="pct"/>
            <w:vMerge w:val="restart"/>
            <w:tcBorders>
              <w:top w:val="single" w:color="auto" w:sz="12" w:space="0"/>
              <w:left w:val="single" w:color="auto" w:sz="4" w:space="0"/>
              <w:bottom w:val="single" w:color="auto" w:sz="4" w:space="0"/>
              <w:right w:val="nil"/>
            </w:tcBorders>
            <w:noWrap w:val="0"/>
            <w:vAlign w:val="center"/>
          </w:tcPr>
          <w:p w14:paraId="0FD94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个体经营户</w:t>
            </w:r>
          </w:p>
          <w:p w14:paraId="15FA5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1B892E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c>
          <w:tcPr>
            <w:tcW w:w="704" w:type="pct"/>
            <w:tcBorders>
              <w:top w:val="single" w:color="auto" w:sz="12" w:space="0"/>
              <w:left w:val="nil"/>
              <w:bottom w:val="single" w:color="auto" w:sz="4" w:space="0"/>
              <w:right w:val="nil"/>
            </w:tcBorders>
            <w:noWrap w:val="0"/>
            <w:vAlign w:val="center"/>
          </w:tcPr>
          <w:p w14:paraId="652BBF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b/>
                <w:bCs/>
                <w:color w:val="000000"/>
                <w:sz w:val="21"/>
                <w:szCs w:val="21"/>
                <w:highlight w:val="none"/>
              </w:rPr>
            </w:pPr>
          </w:p>
        </w:tc>
      </w:tr>
      <w:tr w14:paraId="417A8E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90" w:hRule="atLeast"/>
          <w:tblHeader/>
          <w:jc w:val="center"/>
        </w:trPr>
        <w:tc>
          <w:tcPr>
            <w:tcW w:w="2038" w:type="pct"/>
            <w:vMerge w:val="continue"/>
            <w:tcBorders>
              <w:top w:val="single" w:color="auto" w:sz="4" w:space="0"/>
              <w:left w:val="nil"/>
              <w:bottom w:val="single" w:color="auto" w:sz="4" w:space="0"/>
              <w:right w:val="single" w:color="auto" w:sz="4" w:space="0"/>
            </w:tcBorders>
            <w:noWrap w:val="0"/>
            <w:vAlign w:val="center"/>
          </w:tcPr>
          <w:p w14:paraId="114E6932">
            <w:pPr>
              <w:keepNext w:val="0"/>
              <w:keepLines w:val="0"/>
              <w:pageBreakBefore w:val="0"/>
              <w:widowControl/>
              <w:kinsoku/>
              <w:wordWrap/>
              <w:overflowPunct/>
              <w:topLinePunct w:val="0"/>
              <w:autoSpaceDE/>
              <w:autoSpaceDN/>
              <w:bidi w:val="0"/>
              <w:adjustRightInd/>
              <w:snapToGrid/>
              <w:spacing w:line="400" w:lineRule="exact"/>
              <w:ind w:left="6" w:right="6"/>
              <w:jc w:val="both"/>
              <w:textAlignment w:val="auto"/>
              <w:rPr>
                <w:rFonts w:hint="default" w:ascii="Times New Roman" w:hAnsi="Times New Roman" w:eastAsia="宋体" w:cs="Times New Roman"/>
                <w:color w:val="000000"/>
                <w:sz w:val="21"/>
                <w:szCs w:val="21"/>
                <w:highlight w:val="none"/>
              </w:rPr>
            </w:pPr>
          </w:p>
        </w:tc>
        <w:tc>
          <w:tcPr>
            <w:tcW w:w="707" w:type="pct"/>
            <w:vMerge w:val="continue"/>
            <w:tcBorders>
              <w:top w:val="single" w:color="auto" w:sz="4" w:space="0"/>
              <w:left w:val="single" w:color="auto" w:sz="4" w:space="0"/>
              <w:bottom w:val="single" w:color="auto" w:sz="4" w:space="0"/>
              <w:right w:val="single" w:color="auto" w:sz="4" w:space="0"/>
            </w:tcBorders>
            <w:noWrap w:val="0"/>
            <w:vAlign w:val="center"/>
          </w:tcPr>
          <w:p w14:paraId="26E4D941">
            <w:pPr>
              <w:keepNext w:val="0"/>
              <w:keepLines w:val="0"/>
              <w:pageBreakBefore w:val="0"/>
              <w:widowControl/>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宋体" w:cs="Times New Roman"/>
                <w:b/>
                <w:bCs/>
                <w:color w:val="000000"/>
                <w:sz w:val="21"/>
                <w:szCs w:val="21"/>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397B6B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其中：女性</w:t>
            </w:r>
          </w:p>
        </w:tc>
        <w:tc>
          <w:tcPr>
            <w:tcW w:w="854" w:type="pct"/>
            <w:vMerge w:val="continue"/>
            <w:tcBorders>
              <w:top w:val="single" w:color="auto" w:sz="4" w:space="0"/>
              <w:left w:val="single" w:color="auto" w:sz="4" w:space="0"/>
              <w:bottom w:val="single" w:color="auto" w:sz="4" w:space="0"/>
              <w:right w:val="single" w:color="auto" w:sz="4" w:space="0"/>
            </w:tcBorders>
            <w:noWrap w:val="0"/>
            <w:vAlign w:val="center"/>
          </w:tcPr>
          <w:p w14:paraId="4028CAB1">
            <w:pPr>
              <w:keepNext w:val="0"/>
              <w:keepLines w:val="0"/>
              <w:pageBreakBefore w:val="0"/>
              <w:widowControl/>
              <w:kinsoku/>
              <w:wordWrap/>
              <w:overflowPunct/>
              <w:topLinePunct w:val="0"/>
              <w:autoSpaceDE/>
              <w:autoSpaceDN/>
              <w:bidi w:val="0"/>
              <w:adjustRightInd/>
              <w:snapToGrid/>
              <w:spacing w:line="300" w:lineRule="exact"/>
              <w:ind w:left="0" w:right="0"/>
              <w:jc w:val="center"/>
              <w:textAlignment w:val="auto"/>
              <w:rPr>
                <w:rFonts w:hint="default" w:ascii="Times New Roman" w:hAnsi="Times New Roman" w:eastAsia="宋体" w:cs="Times New Roman"/>
                <w:b/>
                <w:bCs/>
                <w:color w:val="000000"/>
                <w:sz w:val="21"/>
                <w:szCs w:val="21"/>
                <w:highlight w:val="none"/>
              </w:rPr>
            </w:pPr>
          </w:p>
        </w:tc>
        <w:tc>
          <w:tcPr>
            <w:tcW w:w="704" w:type="pct"/>
            <w:tcBorders>
              <w:top w:val="single" w:color="auto" w:sz="4" w:space="0"/>
              <w:left w:val="single" w:color="auto" w:sz="4" w:space="0"/>
              <w:bottom w:val="single" w:color="auto" w:sz="4" w:space="0"/>
              <w:right w:val="nil"/>
            </w:tcBorders>
            <w:noWrap w:val="0"/>
            <w:vAlign w:val="center"/>
          </w:tcPr>
          <w:p w14:paraId="063EC4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其中：女性</w:t>
            </w:r>
          </w:p>
        </w:tc>
      </w:tr>
      <w:tr w14:paraId="34D4BF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single" w:color="auto" w:sz="4" w:space="0"/>
              <w:left w:val="nil"/>
              <w:bottom w:val="nil"/>
              <w:right w:val="single" w:color="auto" w:sz="4" w:space="0"/>
            </w:tcBorders>
            <w:noWrap w:val="0"/>
            <w:vAlign w:val="center"/>
          </w:tcPr>
          <w:p w14:paraId="1F7A76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707" w:type="pct"/>
            <w:tcBorders>
              <w:top w:val="single" w:color="auto" w:sz="4" w:space="0"/>
              <w:left w:val="single" w:color="auto" w:sz="4" w:space="0"/>
              <w:bottom w:val="nil"/>
              <w:right w:val="single" w:color="auto" w:sz="4" w:space="0"/>
            </w:tcBorders>
            <w:noWrap w:val="0"/>
            <w:vAlign w:val="bottom"/>
          </w:tcPr>
          <w:p w14:paraId="2C2FFF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621405</w:t>
            </w:r>
          </w:p>
        </w:tc>
        <w:tc>
          <w:tcPr>
            <w:tcW w:w="695" w:type="pct"/>
            <w:tcBorders>
              <w:top w:val="single" w:color="auto" w:sz="4" w:space="0"/>
              <w:left w:val="single" w:color="auto" w:sz="4" w:space="0"/>
              <w:bottom w:val="nil"/>
              <w:right w:val="single" w:color="auto" w:sz="4" w:space="0"/>
            </w:tcBorders>
            <w:noWrap w:val="0"/>
            <w:vAlign w:val="bottom"/>
          </w:tcPr>
          <w:p w14:paraId="29B830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222827</w:t>
            </w:r>
          </w:p>
        </w:tc>
        <w:tc>
          <w:tcPr>
            <w:tcW w:w="854" w:type="pct"/>
            <w:tcBorders>
              <w:top w:val="single" w:color="auto" w:sz="4" w:space="0"/>
              <w:left w:val="single" w:color="auto" w:sz="4" w:space="0"/>
              <w:bottom w:val="nil"/>
              <w:right w:val="single" w:color="auto" w:sz="4" w:space="0"/>
            </w:tcBorders>
            <w:noWrap w:val="0"/>
            <w:vAlign w:val="center"/>
          </w:tcPr>
          <w:p w14:paraId="539674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default" w:ascii="Times New Roman" w:hAnsi="Times New Roman" w:eastAsia="宋体" w:cs="Times New Roman"/>
                <w:b/>
                <w:bCs/>
                <w:color w:val="000000"/>
                <w:kern w:val="0"/>
                <w:sz w:val="21"/>
                <w:szCs w:val="21"/>
                <w:highlight w:val="none"/>
                <w:lang w:val="en-US" w:eastAsia="zh-CN" w:bidi="ar"/>
              </w:rPr>
              <w:t xml:space="preserve">558952 </w:t>
            </w:r>
          </w:p>
        </w:tc>
        <w:tc>
          <w:tcPr>
            <w:tcW w:w="704" w:type="pct"/>
            <w:tcBorders>
              <w:top w:val="single" w:color="auto" w:sz="4" w:space="0"/>
              <w:left w:val="single" w:color="auto" w:sz="4" w:space="0"/>
              <w:bottom w:val="nil"/>
              <w:right w:val="nil"/>
            </w:tcBorders>
            <w:noWrap w:val="0"/>
            <w:vAlign w:val="center"/>
          </w:tcPr>
          <w:p w14:paraId="3256F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default" w:ascii="Times New Roman" w:hAnsi="Times New Roman" w:eastAsia="宋体" w:cs="Times New Roman"/>
                <w:b/>
                <w:bCs/>
                <w:color w:val="000000"/>
                <w:kern w:val="0"/>
                <w:sz w:val="21"/>
                <w:szCs w:val="21"/>
                <w:highlight w:val="none"/>
                <w:lang w:val="en-US" w:eastAsia="zh-CN" w:bidi="ar"/>
              </w:rPr>
              <w:t xml:space="preserve">249219 </w:t>
            </w:r>
          </w:p>
        </w:tc>
      </w:tr>
      <w:tr w14:paraId="740B34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3" w:hRule="exact"/>
          <w:jc w:val="center"/>
        </w:trPr>
        <w:tc>
          <w:tcPr>
            <w:tcW w:w="2038" w:type="pct"/>
            <w:tcBorders>
              <w:top w:val="nil"/>
              <w:left w:val="nil"/>
              <w:bottom w:val="nil"/>
              <w:right w:val="single" w:color="auto" w:sz="4" w:space="0"/>
            </w:tcBorders>
            <w:noWrap w:val="0"/>
            <w:vAlign w:val="center"/>
          </w:tcPr>
          <w:p w14:paraId="1936F3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农、林、牧、渔业*</w:t>
            </w:r>
          </w:p>
        </w:tc>
        <w:tc>
          <w:tcPr>
            <w:tcW w:w="707" w:type="pct"/>
            <w:tcBorders>
              <w:top w:val="nil"/>
              <w:left w:val="single" w:color="auto" w:sz="4" w:space="0"/>
              <w:bottom w:val="nil"/>
              <w:right w:val="single" w:color="auto" w:sz="4" w:space="0"/>
            </w:tcBorders>
            <w:noWrap w:val="0"/>
            <w:vAlign w:val="bottom"/>
          </w:tcPr>
          <w:p w14:paraId="626ACF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1559</w:t>
            </w:r>
          </w:p>
        </w:tc>
        <w:tc>
          <w:tcPr>
            <w:tcW w:w="695" w:type="pct"/>
            <w:tcBorders>
              <w:top w:val="nil"/>
              <w:left w:val="single" w:color="auto" w:sz="4" w:space="0"/>
              <w:bottom w:val="nil"/>
              <w:right w:val="single" w:color="auto" w:sz="4" w:space="0"/>
            </w:tcBorders>
            <w:noWrap w:val="0"/>
            <w:vAlign w:val="bottom"/>
          </w:tcPr>
          <w:p w14:paraId="1297F6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507</w:t>
            </w:r>
          </w:p>
        </w:tc>
        <w:tc>
          <w:tcPr>
            <w:tcW w:w="854" w:type="pct"/>
            <w:tcBorders>
              <w:top w:val="nil"/>
              <w:left w:val="single" w:color="auto" w:sz="4" w:space="0"/>
              <w:bottom w:val="nil"/>
              <w:right w:val="single" w:color="auto" w:sz="4" w:space="0"/>
            </w:tcBorders>
            <w:noWrap w:val="0"/>
            <w:vAlign w:val="center"/>
          </w:tcPr>
          <w:p w14:paraId="57E766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11540 </w:t>
            </w:r>
          </w:p>
        </w:tc>
        <w:tc>
          <w:tcPr>
            <w:tcW w:w="704" w:type="pct"/>
            <w:tcBorders>
              <w:top w:val="nil"/>
              <w:left w:val="single" w:color="auto" w:sz="4" w:space="0"/>
              <w:bottom w:val="nil"/>
              <w:right w:val="nil"/>
            </w:tcBorders>
            <w:noWrap w:val="0"/>
            <w:vAlign w:val="center"/>
          </w:tcPr>
          <w:p w14:paraId="7448A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2483 </w:t>
            </w:r>
          </w:p>
        </w:tc>
      </w:tr>
      <w:tr w14:paraId="730E5B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15F20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采矿业</w:t>
            </w:r>
          </w:p>
        </w:tc>
        <w:tc>
          <w:tcPr>
            <w:tcW w:w="707" w:type="pct"/>
            <w:tcBorders>
              <w:top w:val="nil"/>
              <w:left w:val="single" w:color="auto" w:sz="4" w:space="0"/>
              <w:bottom w:val="nil"/>
              <w:right w:val="single" w:color="auto" w:sz="4" w:space="0"/>
            </w:tcBorders>
            <w:noWrap w:val="0"/>
            <w:vAlign w:val="bottom"/>
          </w:tcPr>
          <w:p w14:paraId="30AE88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15136</w:t>
            </w:r>
          </w:p>
        </w:tc>
        <w:tc>
          <w:tcPr>
            <w:tcW w:w="695" w:type="pct"/>
            <w:tcBorders>
              <w:top w:val="nil"/>
              <w:left w:val="single" w:color="auto" w:sz="4" w:space="0"/>
              <w:bottom w:val="nil"/>
              <w:right w:val="single" w:color="auto" w:sz="4" w:space="0"/>
            </w:tcBorders>
            <w:noWrap w:val="0"/>
            <w:vAlign w:val="bottom"/>
          </w:tcPr>
          <w:p w14:paraId="35447A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2124</w:t>
            </w:r>
          </w:p>
        </w:tc>
        <w:tc>
          <w:tcPr>
            <w:tcW w:w="854" w:type="pct"/>
            <w:tcBorders>
              <w:top w:val="nil"/>
              <w:left w:val="single" w:color="auto" w:sz="4" w:space="0"/>
              <w:bottom w:val="nil"/>
              <w:right w:val="single" w:color="auto" w:sz="4" w:space="0"/>
            </w:tcBorders>
            <w:noWrap w:val="0"/>
            <w:vAlign w:val="center"/>
          </w:tcPr>
          <w:p w14:paraId="1148A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13 </w:t>
            </w:r>
          </w:p>
        </w:tc>
        <w:tc>
          <w:tcPr>
            <w:tcW w:w="704" w:type="pct"/>
            <w:tcBorders>
              <w:top w:val="nil"/>
              <w:left w:val="single" w:color="auto" w:sz="4" w:space="0"/>
              <w:bottom w:val="nil"/>
              <w:right w:val="nil"/>
            </w:tcBorders>
            <w:noWrap w:val="0"/>
            <w:vAlign w:val="center"/>
          </w:tcPr>
          <w:p w14:paraId="0A99A9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3 </w:t>
            </w:r>
          </w:p>
        </w:tc>
      </w:tr>
      <w:tr w14:paraId="53F057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485C57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制造业</w:t>
            </w:r>
          </w:p>
        </w:tc>
        <w:tc>
          <w:tcPr>
            <w:tcW w:w="707" w:type="pct"/>
            <w:tcBorders>
              <w:top w:val="nil"/>
              <w:left w:val="single" w:color="auto" w:sz="4" w:space="0"/>
              <w:bottom w:val="nil"/>
              <w:right w:val="single" w:color="auto" w:sz="4" w:space="0"/>
            </w:tcBorders>
            <w:noWrap w:val="0"/>
            <w:vAlign w:val="bottom"/>
          </w:tcPr>
          <w:p w14:paraId="2B4AA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176207</w:t>
            </w:r>
          </w:p>
        </w:tc>
        <w:tc>
          <w:tcPr>
            <w:tcW w:w="695" w:type="pct"/>
            <w:tcBorders>
              <w:top w:val="nil"/>
              <w:left w:val="single" w:color="auto" w:sz="4" w:space="0"/>
              <w:bottom w:val="nil"/>
              <w:right w:val="single" w:color="auto" w:sz="4" w:space="0"/>
            </w:tcBorders>
            <w:noWrap w:val="0"/>
            <w:vAlign w:val="bottom"/>
          </w:tcPr>
          <w:p w14:paraId="48A1B4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48087</w:t>
            </w:r>
          </w:p>
        </w:tc>
        <w:tc>
          <w:tcPr>
            <w:tcW w:w="854" w:type="pct"/>
            <w:tcBorders>
              <w:top w:val="nil"/>
              <w:left w:val="single" w:color="auto" w:sz="4" w:space="0"/>
              <w:bottom w:val="nil"/>
              <w:right w:val="single" w:color="auto" w:sz="4" w:space="0"/>
            </w:tcBorders>
            <w:noWrap w:val="0"/>
            <w:vAlign w:val="center"/>
          </w:tcPr>
          <w:p w14:paraId="540423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66285 </w:t>
            </w:r>
          </w:p>
        </w:tc>
        <w:tc>
          <w:tcPr>
            <w:tcW w:w="704" w:type="pct"/>
            <w:tcBorders>
              <w:top w:val="nil"/>
              <w:left w:val="single" w:color="auto" w:sz="4" w:space="0"/>
              <w:bottom w:val="nil"/>
              <w:right w:val="nil"/>
            </w:tcBorders>
            <w:noWrap w:val="0"/>
            <w:vAlign w:val="center"/>
          </w:tcPr>
          <w:p w14:paraId="6E3A5B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36212 </w:t>
            </w:r>
          </w:p>
        </w:tc>
      </w:tr>
      <w:tr w14:paraId="55B7D2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84" w:hRule="exact"/>
          <w:jc w:val="center"/>
        </w:trPr>
        <w:tc>
          <w:tcPr>
            <w:tcW w:w="2038" w:type="pct"/>
            <w:tcBorders>
              <w:top w:val="nil"/>
              <w:left w:val="nil"/>
              <w:bottom w:val="nil"/>
              <w:right w:val="single" w:color="auto" w:sz="4" w:space="0"/>
            </w:tcBorders>
            <w:noWrap w:val="0"/>
            <w:vAlign w:val="center"/>
          </w:tcPr>
          <w:p w14:paraId="153AB8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电力、热力、燃气及水生产和供应业</w:t>
            </w:r>
          </w:p>
        </w:tc>
        <w:tc>
          <w:tcPr>
            <w:tcW w:w="707" w:type="pct"/>
            <w:tcBorders>
              <w:top w:val="nil"/>
              <w:left w:val="single" w:color="auto" w:sz="4" w:space="0"/>
              <w:bottom w:val="nil"/>
              <w:right w:val="single" w:color="auto" w:sz="4" w:space="0"/>
            </w:tcBorders>
            <w:noWrap w:val="0"/>
            <w:vAlign w:val="bottom"/>
          </w:tcPr>
          <w:p w14:paraId="01D819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8051</w:t>
            </w:r>
          </w:p>
        </w:tc>
        <w:tc>
          <w:tcPr>
            <w:tcW w:w="695" w:type="pct"/>
            <w:tcBorders>
              <w:top w:val="nil"/>
              <w:left w:val="single" w:color="auto" w:sz="4" w:space="0"/>
              <w:bottom w:val="nil"/>
              <w:right w:val="single" w:color="auto" w:sz="4" w:space="0"/>
            </w:tcBorders>
            <w:noWrap w:val="0"/>
            <w:vAlign w:val="bottom"/>
          </w:tcPr>
          <w:p w14:paraId="67A53B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2570</w:t>
            </w:r>
          </w:p>
        </w:tc>
        <w:tc>
          <w:tcPr>
            <w:tcW w:w="854" w:type="pct"/>
            <w:tcBorders>
              <w:top w:val="nil"/>
              <w:left w:val="single" w:color="auto" w:sz="4" w:space="0"/>
              <w:bottom w:val="nil"/>
              <w:right w:val="single" w:color="auto" w:sz="4" w:space="0"/>
            </w:tcBorders>
            <w:noWrap w:val="0"/>
            <w:vAlign w:val="center"/>
          </w:tcPr>
          <w:p w14:paraId="10899F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314 </w:t>
            </w:r>
          </w:p>
        </w:tc>
        <w:tc>
          <w:tcPr>
            <w:tcW w:w="704" w:type="pct"/>
            <w:tcBorders>
              <w:top w:val="nil"/>
              <w:left w:val="single" w:color="auto" w:sz="4" w:space="0"/>
              <w:bottom w:val="nil"/>
              <w:right w:val="nil"/>
            </w:tcBorders>
            <w:noWrap w:val="0"/>
            <w:vAlign w:val="center"/>
          </w:tcPr>
          <w:p w14:paraId="5F0D5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95 </w:t>
            </w:r>
          </w:p>
        </w:tc>
      </w:tr>
      <w:tr w14:paraId="1AA4F6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499D8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建筑业</w:t>
            </w:r>
          </w:p>
        </w:tc>
        <w:tc>
          <w:tcPr>
            <w:tcW w:w="707" w:type="pct"/>
            <w:tcBorders>
              <w:top w:val="nil"/>
              <w:left w:val="single" w:color="auto" w:sz="4" w:space="0"/>
              <w:bottom w:val="nil"/>
              <w:right w:val="single" w:color="auto" w:sz="4" w:space="0"/>
            </w:tcBorders>
            <w:noWrap w:val="0"/>
            <w:vAlign w:val="bottom"/>
          </w:tcPr>
          <w:p w14:paraId="6067C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48371</w:t>
            </w:r>
          </w:p>
        </w:tc>
        <w:tc>
          <w:tcPr>
            <w:tcW w:w="695" w:type="pct"/>
            <w:tcBorders>
              <w:top w:val="nil"/>
              <w:left w:val="single" w:color="auto" w:sz="4" w:space="0"/>
              <w:bottom w:val="nil"/>
              <w:right w:val="single" w:color="auto" w:sz="4" w:space="0"/>
            </w:tcBorders>
            <w:noWrap w:val="0"/>
            <w:vAlign w:val="bottom"/>
          </w:tcPr>
          <w:p w14:paraId="70EA65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8712</w:t>
            </w:r>
          </w:p>
        </w:tc>
        <w:tc>
          <w:tcPr>
            <w:tcW w:w="854" w:type="pct"/>
            <w:tcBorders>
              <w:top w:val="nil"/>
              <w:left w:val="single" w:color="auto" w:sz="4" w:space="0"/>
              <w:bottom w:val="nil"/>
              <w:right w:val="single" w:color="auto" w:sz="4" w:space="0"/>
            </w:tcBorders>
            <w:noWrap w:val="0"/>
            <w:vAlign w:val="center"/>
          </w:tcPr>
          <w:p w14:paraId="0A355B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23254 </w:t>
            </w:r>
          </w:p>
        </w:tc>
        <w:tc>
          <w:tcPr>
            <w:tcW w:w="704" w:type="pct"/>
            <w:tcBorders>
              <w:top w:val="nil"/>
              <w:left w:val="single" w:color="auto" w:sz="4" w:space="0"/>
              <w:bottom w:val="nil"/>
              <w:right w:val="nil"/>
            </w:tcBorders>
            <w:noWrap w:val="0"/>
            <w:vAlign w:val="center"/>
          </w:tcPr>
          <w:p w14:paraId="4571E0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2372 </w:t>
            </w:r>
          </w:p>
        </w:tc>
      </w:tr>
      <w:tr w14:paraId="531E11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5E5985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批发和零售业</w:t>
            </w:r>
          </w:p>
        </w:tc>
        <w:tc>
          <w:tcPr>
            <w:tcW w:w="707" w:type="pct"/>
            <w:tcBorders>
              <w:top w:val="nil"/>
              <w:left w:val="single" w:color="auto" w:sz="4" w:space="0"/>
              <w:bottom w:val="nil"/>
              <w:right w:val="single" w:color="auto" w:sz="4" w:space="0"/>
            </w:tcBorders>
            <w:noWrap w:val="0"/>
            <w:vAlign w:val="bottom"/>
          </w:tcPr>
          <w:p w14:paraId="019988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59607</w:t>
            </w:r>
          </w:p>
        </w:tc>
        <w:tc>
          <w:tcPr>
            <w:tcW w:w="695" w:type="pct"/>
            <w:tcBorders>
              <w:top w:val="nil"/>
              <w:left w:val="single" w:color="auto" w:sz="4" w:space="0"/>
              <w:bottom w:val="nil"/>
              <w:right w:val="single" w:color="auto" w:sz="4" w:space="0"/>
            </w:tcBorders>
            <w:noWrap w:val="0"/>
            <w:vAlign w:val="bottom"/>
          </w:tcPr>
          <w:p w14:paraId="21072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24848</w:t>
            </w:r>
          </w:p>
        </w:tc>
        <w:tc>
          <w:tcPr>
            <w:tcW w:w="854" w:type="pct"/>
            <w:tcBorders>
              <w:top w:val="nil"/>
              <w:left w:val="single" w:color="auto" w:sz="4" w:space="0"/>
              <w:bottom w:val="nil"/>
              <w:right w:val="single" w:color="auto" w:sz="4" w:space="0"/>
            </w:tcBorders>
            <w:noWrap w:val="0"/>
            <w:vAlign w:val="center"/>
          </w:tcPr>
          <w:p w14:paraId="1D0C2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251497 </w:t>
            </w:r>
          </w:p>
        </w:tc>
        <w:tc>
          <w:tcPr>
            <w:tcW w:w="704" w:type="pct"/>
            <w:tcBorders>
              <w:top w:val="nil"/>
              <w:left w:val="single" w:color="auto" w:sz="4" w:space="0"/>
              <w:bottom w:val="nil"/>
              <w:right w:val="nil"/>
            </w:tcBorders>
            <w:noWrap w:val="0"/>
            <w:vAlign w:val="center"/>
          </w:tcPr>
          <w:p w14:paraId="5AC955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132125 </w:t>
            </w:r>
          </w:p>
        </w:tc>
      </w:tr>
      <w:tr w14:paraId="113F81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52E452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交通运输、仓储和邮政业</w:t>
            </w:r>
          </w:p>
        </w:tc>
        <w:tc>
          <w:tcPr>
            <w:tcW w:w="707" w:type="pct"/>
            <w:tcBorders>
              <w:top w:val="nil"/>
              <w:left w:val="single" w:color="auto" w:sz="4" w:space="0"/>
              <w:bottom w:val="nil"/>
              <w:right w:val="single" w:color="auto" w:sz="4" w:space="0"/>
            </w:tcBorders>
            <w:noWrap w:val="0"/>
            <w:vAlign w:val="bottom"/>
          </w:tcPr>
          <w:p w14:paraId="67FE1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29115</w:t>
            </w:r>
          </w:p>
        </w:tc>
        <w:tc>
          <w:tcPr>
            <w:tcW w:w="695" w:type="pct"/>
            <w:tcBorders>
              <w:top w:val="nil"/>
              <w:left w:val="single" w:color="auto" w:sz="4" w:space="0"/>
              <w:bottom w:val="nil"/>
              <w:right w:val="single" w:color="auto" w:sz="4" w:space="0"/>
            </w:tcBorders>
            <w:noWrap w:val="0"/>
            <w:vAlign w:val="bottom"/>
          </w:tcPr>
          <w:p w14:paraId="0F5F8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5576</w:t>
            </w:r>
          </w:p>
        </w:tc>
        <w:tc>
          <w:tcPr>
            <w:tcW w:w="854" w:type="pct"/>
            <w:tcBorders>
              <w:top w:val="nil"/>
              <w:left w:val="single" w:color="auto" w:sz="4" w:space="0"/>
              <w:bottom w:val="nil"/>
              <w:right w:val="single" w:color="auto" w:sz="4" w:space="0"/>
            </w:tcBorders>
            <w:noWrap w:val="0"/>
            <w:vAlign w:val="center"/>
          </w:tcPr>
          <w:p w14:paraId="3445BB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78756 </w:t>
            </w:r>
          </w:p>
        </w:tc>
        <w:tc>
          <w:tcPr>
            <w:tcW w:w="704" w:type="pct"/>
            <w:tcBorders>
              <w:top w:val="nil"/>
              <w:left w:val="single" w:color="auto" w:sz="4" w:space="0"/>
              <w:bottom w:val="nil"/>
              <w:right w:val="nil"/>
            </w:tcBorders>
            <w:noWrap w:val="0"/>
            <w:vAlign w:val="center"/>
          </w:tcPr>
          <w:p w14:paraId="3F151A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12201 </w:t>
            </w:r>
          </w:p>
        </w:tc>
      </w:tr>
      <w:tr w14:paraId="199C72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03938B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住宿和餐饮业</w:t>
            </w:r>
          </w:p>
        </w:tc>
        <w:tc>
          <w:tcPr>
            <w:tcW w:w="707" w:type="pct"/>
            <w:tcBorders>
              <w:top w:val="nil"/>
              <w:left w:val="single" w:color="auto" w:sz="4" w:space="0"/>
              <w:bottom w:val="nil"/>
              <w:right w:val="single" w:color="auto" w:sz="4" w:space="0"/>
            </w:tcBorders>
            <w:noWrap w:val="0"/>
            <w:vAlign w:val="bottom"/>
          </w:tcPr>
          <w:p w14:paraId="78405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4914</w:t>
            </w:r>
          </w:p>
        </w:tc>
        <w:tc>
          <w:tcPr>
            <w:tcW w:w="695" w:type="pct"/>
            <w:tcBorders>
              <w:top w:val="nil"/>
              <w:left w:val="single" w:color="auto" w:sz="4" w:space="0"/>
              <w:bottom w:val="nil"/>
              <w:right w:val="single" w:color="auto" w:sz="4" w:space="0"/>
            </w:tcBorders>
            <w:noWrap w:val="0"/>
            <w:vAlign w:val="bottom"/>
          </w:tcPr>
          <w:p w14:paraId="6E2A0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2941</w:t>
            </w:r>
          </w:p>
        </w:tc>
        <w:tc>
          <w:tcPr>
            <w:tcW w:w="854" w:type="pct"/>
            <w:tcBorders>
              <w:top w:val="nil"/>
              <w:left w:val="single" w:color="auto" w:sz="4" w:space="0"/>
              <w:bottom w:val="nil"/>
              <w:right w:val="single" w:color="auto" w:sz="4" w:space="0"/>
            </w:tcBorders>
            <w:noWrap w:val="0"/>
            <w:vAlign w:val="center"/>
          </w:tcPr>
          <w:p w14:paraId="3714C5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46925 </w:t>
            </w:r>
          </w:p>
        </w:tc>
        <w:tc>
          <w:tcPr>
            <w:tcW w:w="704" w:type="pct"/>
            <w:tcBorders>
              <w:top w:val="nil"/>
              <w:left w:val="single" w:color="auto" w:sz="4" w:space="0"/>
              <w:bottom w:val="nil"/>
              <w:right w:val="nil"/>
            </w:tcBorders>
            <w:noWrap w:val="0"/>
            <w:vAlign w:val="center"/>
          </w:tcPr>
          <w:p w14:paraId="4E7248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26473 </w:t>
            </w:r>
          </w:p>
        </w:tc>
      </w:tr>
      <w:tr w14:paraId="2E8763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718E04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信息传输、软件和信息技术服务业</w:t>
            </w:r>
          </w:p>
        </w:tc>
        <w:tc>
          <w:tcPr>
            <w:tcW w:w="707" w:type="pct"/>
            <w:tcBorders>
              <w:top w:val="nil"/>
              <w:left w:val="single" w:color="auto" w:sz="4" w:space="0"/>
              <w:bottom w:val="nil"/>
              <w:right w:val="single" w:color="auto" w:sz="4" w:space="0"/>
            </w:tcBorders>
            <w:noWrap w:val="0"/>
            <w:vAlign w:val="bottom"/>
          </w:tcPr>
          <w:p w14:paraId="489350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8886</w:t>
            </w:r>
          </w:p>
        </w:tc>
        <w:tc>
          <w:tcPr>
            <w:tcW w:w="695" w:type="pct"/>
            <w:tcBorders>
              <w:top w:val="nil"/>
              <w:left w:val="single" w:color="auto" w:sz="4" w:space="0"/>
              <w:bottom w:val="nil"/>
              <w:right w:val="single" w:color="auto" w:sz="4" w:space="0"/>
            </w:tcBorders>
            <w:noWrap w:val="0"/>
            <w:vAlign w:val="bottom"/>
          </w:tcPr>
          <w:p w14:paraId="05DFA2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3589</w:t>
            </w:r>
          </w:p>
        </w:tc>
        <w:tc>
          <w:tcPr>
            <w:tcW w:w="854" w:type="pct"/>
            <w:tcBorders>
              <w:top w:val="nil"/>
              <w:left w:val="single" w:color="auto" w:sz="4" w:space="0"/>
              <w:bottom w:val="nil"/>
              <w:right w:val="single" w:color="auto" w:sz="4" w:space="0"/>
            </w:tcBorders>
            <w:noWrap w:val="0"/>
            <w:vAlign w:val="center"/>
          </w:tcPr>
          <w:p w14:paraId="1909C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3287 </w:t>
            </w:r>
          </w:p>
        </w:tc>
        <w:tc>
          <w:tcPr>
            <w:tcW w:w="704" w:type="pct"/>
            <w:tcBorders>
              <w:top w:val="nil"/>
              <w:left w:val="single" w:color="auto" w:sz="4" w:space="0"/>
              <w:bottom w:val="nil"/>
              <w:right w:val="nil"/>
            </w:tcBorders>
            <w:noWrap w:val="0"/>
            <w:vAlign w:val="center"/>
          </w:tcPr>
          <w:p w14:paraId="28B47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1100 </w:t>
            </w:r>
          </w:p>
        </w:tc>
      </w:tr>
      <w:tr w14:paraId="48DC89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2768F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金融业</w:t>
            </w:r>
          </w:p>
        </w:tc>
        <w:tc>
          <w:tcPr>
            <w:tcW w:w="707" w:type="pct"/>
            <w:tcBorders>
              <w:top w:val="nil"/>
              <w:left w:val="single" w:color="auto" w:sz="4" w:space="0"/>
              <w:bottom w:val="nil"/>
              <w:right w:val="single" w:color="auto" w:sz="4" w:space="0"/>
            </w:tcBorders>
            <w:noWrap w:val="0"/>
            <w:vAlign w:val="bottom"/>
          </w:tcPr>
          <w:p w14:paraId="075F2A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22735</w:t>
            </w:r>
          </w:p>
        </w:tc>
        <w:tc>
          <w:tcPr>
            <w:tcW w:w="695" w:type="pct"/>
            <w:tcBorders>
              <w:top w:val="nil"/>
              <w:left w:val="single" w:color="auto" w:sz="4" w:space="0"/>
              <w:bottom w:val="nil"/>
              <w:right w:val="single" w:color="auto" w:sz="4" w:space="0"/>
            </w:tcBorders>
            <w:noWrap w:val="0"/>
            <w:vAlign w:val="bottom"/>
          </w:tcPr>
          <w:p w14:paraId="4DCEAF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13143</w:t>
            </w:r>
          </w:p>
        </w:tc>
        <w:tc>
          <w:tcPr>
            <w:tcW w:w="854" w:type="pct"/>
            <w:tcBorders>
              <w:top w:val="nil"/>
              <w:left w:val="single" w:color="auto" w:sz="4" w:space="0"/>
              <w:bottom w:val="nil"/>
              <w:right w:val="single" w:color="auto" w:sz="4" w:space="0"/>
            </w:tcBorders>
            <w:noWrap w:val="0"/>
            <w:vAlign w:val="center"/>
          </w:tcPr>
          <w:p w14:paraId="2D978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c>
          <w:tcPr>
            <w:tcW w:w="704" w:type="pct"/>
            <w:tcBorders>
              <w:top w:val="nil"/>
              <w:left w:val="single" w:color="auto" w:sz="4" w:space="0"/>
              <w:bottom w:val="nil"/>
              <w:right w:val="nil"/>
            </w:tcBorders>
            <w:noWrap w:val="0"/>
            <w:vAlign w:val="center"/>
          </w:tcPr>
          <w:p w14:paraId="30B4A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r>
      <w:tr w14:paraId="500A6A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049F54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房地产业*</w:t>
            </w:r>
          </w:p>
        </w:tc>
        <w:tc>
          <w:tcPr>
            <w:tcW w:w="707" w:type="pct"/>
            <w:tcBorders>
              <w:top w:val="nil"/>
              <w:left w:val="single" w:color="auto" w:sz="4" w:space="0"/>
              <w:bottom w:val="nil"/>
              <w:right w:val="single" w:color="auto" w:sz="4" w:space="0"/>
            </w:tcBorders>
            <w:noWrap w:val="0"/>
            <w:vAlign w:val="bottom"/>
          </w:tcPr>
          <w:p w14:paraId="1030DB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15849</w:t>
            </w:r>
          </w:p>
        </w:tc>
        <w:tc>
          <w:tcPr>
            <w:tcW w:w="695" w:type="pct"/>
            <w:tcBorders>
              <w:top w:val="nil"/>
              <w:left w:val="single" w:color="auto" w:sz="4" w:space="0"/>
              <w:bottom w:val="nil"/>
              <w:right w:val="single" w:color="auto" w:sz="4" w:space="0"/>
            </w:tcBorders>
            <w:noWrap w:val="0"/>
            <w:vAlign w:val="bottom"/>
          </w:tcPr>
          <w:p w14:paraId="050F14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6145</w:t>
            </w:r>
          </w:p>
        </w:tc>
        <w:tc>
          <w:tcPr>
            <w:tcW w:w="854" w:type="pct"/>
            <w:tcBorders>
              <w:top w:val="nil"/>
              <w:left w:val="single" w:color="auto" w:sz="4" w:space="0"/>
              <w:bottom w:val="nil"/>
              <w:right w:val="single" w:color="auto" w:sz="4" w:space="0"/>
            </w:tcBorders>
            <w:noWrap w:val="0"/>
            <w:vAlign w:val="center"/>
          </w:tcPr>
          <w:p w14:paraId="5F9EF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2672 </w:t>
            </w:r>
          </w:p>
        </w:tc>
        <w:tc>
          <w:tcPr>
            <w:tcW w:w="704" w:type="pct"/>
            <w:tcBorders>
              <w:top w:val="nil"/>
              <w:left w:val="single" w:color="auto" w:sz="4" w:space="0"/>
              <w:bottom w:val="nil"/>
              <w:right w:val="nil"/>
            </w:tcBorders>
            <w:noWrap w:val="0"/>
            <w:vAlign w:val="center"/>
          </w:tcPr>
          <w:p w14:paraId="1E26BF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1153 </w:t>
            </w:r>
          </w:p>
        </w:tc>
      </w:tr>
      <w:tr w14:paraId="393C99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007E70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租赁和商务服务业</w:t>
            </w:r>
          </w:p>
        </w:tc>
        <w:tc>
          <w:tcPr>
            <w:tcW w:w="707" w:type="pct"/>
            <w:tcBorders>
              <w:top w:val="nil"/>
              <w:left w:val="single" w:color="auto" w:sz="4" w:space="0"/>
              <w:bottom w:val="nil"/>
              <w:right w:val="single" w:color="auto" w:sz="4" w:space="0"/>
            </w:tcBorders>
            <w:noWrap w:val="0"/>
            <w:vAlign w:val="bottom"/>
          </w:tcPr>
          <w:p w14:paraId="59AE82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58094</w:t>
            </w:r>
          </w:p>
        </w:tc>
        <w:tc>
          <w:tcPr>
            <w:tcW w:w="695" w:type="pct"/>
            <w:tcBorders>
              <w:top w:val="nil"/>
              <w:left w:val="single" w:color="auto" w:sz="4" w:space="0"/>
              <w:bottom w:val="nil"/>
              <w:right w:val="single" w:color="auto" w:sz="4" w:space="0"/>
            </w:tcBorders>
            <w:noWrap w:val="0"/>
            <w:vAlign w:val="bottom"/>
          </w:tcPr>
          <w:p w14:paraId="4DF8A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15128</w:t>
            </w:r>
          </w:p>
        </w:tc>
        <w:tc>
          <w:tcPr>
            <w:tcW w:w="854" w:type="pct"/>
            <w:tcBorders>
              <w:top w:val="nil"/>
              <w:left w:val="single" w:color="auto" w:sz="4" w:space="0"/>
              <w:bottom w:val="nil"/>
              <w:right w:val="single" w:color="auto" w:sz="4" w:space="0"/>
            </w:tcBorders>
            <w:noWrap w:val="0"/>
            <w:vAlign w:val="center"/>
          </w:tcPr>
          <w:p w14:paraId="27353A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8701 </w:t>
            </w:r>
          </w:p>
        </w:tc>
        <w:tc>
          <w:tcPr>
            <w:tcW w:w="704" w:type="pct"/>
            <w:tcBorders>
              <w:top w:val="nil"/>
              <w:left w:val="single" w:color="auto" w:sz="4" w:space="0"/>
              <w:bottom w:val="nil"/>
              <w:right w:val="nil"/>
            </w:tcBorders>
            <w:noWrap w:val="0"/>
            <w:vAlign w:val="center"/>
          </w:tcPr>
          <w:p w14:paraId="14C90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2307 </w:t>
            </w:r>
          </w:p>
        </w:tc>
      </w:tr>
      <w:tr w14:paraId="1EE49D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46A819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科学研究和技术服务业</w:t>
            </w:r>
          </w:p>
        </w:tc>
        <w:tc>
          <w:tcPr>
            <w:tcW w:w="707" w:type="pct"/>
            <w:tcBorders>
              <w:top w:val="nil"/>
              <w:left w:val="single" w:color="auto" w:sz="4" w:space="0"/>
              <w:bottom w:val="nil"/>
              <w:right w:val="single" w:color="auto" w:sz="4" w:space="0"/>
            </w:tcBorders>
            <w:noWrap w:val="0"/>
            <w:vAlign w:val="bottom"/>
          </w:tcPr>
          <w:p w14:paraId="7D4894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14168</w:t>
            </w:r>
          </w:p>
        </w:tc>
        <w:tc>
          <w:tcPr>
            <w:tcW w:w="695" w:type="pct"/>
            <w:tcBorders>
              <w:top w:val="nil"/>
              <w:left w:val="single" w:color="auto" w:sz="4" w:space="0"/>
              <w:bottom w:val="nil"/>
              <w:right w:val="single" w:color="auto" w:sz="4" w:space="0"/>
            </w:tcBorders>
            <w:noWrap w:val="0"/>
            <w:vAlign w:val="bottom"/>
          </w:tcPr>
          <w:p w14:paraId="0D48A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4823</w:t>
            </w:r>
          </w:p>
        </w:tc>
        <w:tc>
          <w:tcPr>
            <w:tcW w:w="854" w:type="pct"/>
            <w:tcBorders>
              <w:top w:val="nil"/>
              <w:left w:val="single" w:color="auto" w:sz="4" w:space="0"/>
              <w:bottom w:val="nil"/>
              <w:right w:val="single" w:color="auto" w:sz="4" w:space="0"/>
            </w:tcBorders>
            <w:noWrap w:val="0"/>
            <w:vAlign w:val="center"/>
          </w:tcPr>
          <w:p w14:paraId="308197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2951 </w:t>
            </w:r>
          </w:p>
        </w:tc>
        <w:tc>
          <w:tcPr>
            <w:tcW w:w="704" w:type="pct"/>
            <w:tcBorders>
              <w:top w:val="nil"/>
              <w:left w:val="single" w:color="auto" w:sz="4" w:space="0"/>
              <w:bottom w:val="nil"/>
              <w:right w:val="nil"/>
            </w:tcBorders>
            <w:noWrap w:val="0"/>
            <w:vAlign w:val="center"/>
          </w:tcPr>
          <w:p w14:paraId="435F61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967 </w:t>
            </w:r>
          </w:p>
        </w:tc>
      </w:tr>
      <w:tr w14:paraId="172916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nil"/>
              <w:right w:val="single" w:color="auto" w:sz="4" w:space="0"/>
            </w:tcBorders>
            <w:noWrap w:val="0"/>
            <w:vAlign w:val="center"/>
          </w:tcPr>
          <w:p w14:paraId="34AD06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水利、环境和公共设施管理业</w:t>
            </w:r>
          </w:p>
        </w:tc>
        <w:tc>
          <w:tcPr>
            <w:tcW w:w="707" w:type="pct"/>
            <w:tcBorders>
              <w:top w:val="nil"/>
              <w:left w:val="single" w:color="auto" w:sz="4" w:space="0"/>
              <w:bottom w:val="nil"/>
              <w:right w:val="single" w:color="auto" w:sz="4" w:space="0"/>
            </w:tcBorders>
            <w:noWrap w:val="0"/>
            <w:vAlign w:val="bottom"/>
          </w:tcPr>
          <w:p w14:paraId="12E8A1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8971</w:t>
            </w:r>
          </w:p>
        </w:tc>
        <w:tc>
          <w:tcPr>
            <w:tcW w:w="695" w:type="pct"/>
            <w:tcBorders>
              <w:top w:val="nil"/>
              <w:left w:val="single" w:color="auto" w:sz="4" w:space="0"/>
              <w:bottom w:val="nil"/>
              <w:right w:val="single" w:color="auto" w:sz="4" w:space="0"/>
            </w:tcBorders>
            <w:noWrap w:val="0"/>
            <w:vAlign w:val="bottom"/>
          </w:tcPr>
          <w:p w14:paraId="32AE00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3906</w:t>
            </w:r>
          </w:p>
        </w:tc>
        <w:tc>
          <w:tcPr>
            <w:tcW w:w="854" w:type="pct"/>
            <w:tcBorders>
              <w:top w:val="nil"/>
              <w:left w:val="single" w:color="auto" w:sz="4" w:space="0"/>
              <w:bottom w:val="nil"/>
              <w:right w:val="single" w:color="auto" w:sz="4" w:space="0"/>
            </w:tcBorders>
            <w:noWrap w:val="0"/>
            <w:vAlign w:val="center"/>
          </w:tcPr>
          <w:p w14:paraId="2E60F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w:t>
            </w:r>
          </w:p>
        </w:tc>
        <w:tc>
          <w:tcPr>
            <w:tcW w:w="704" w:type="pct"/>
            <w:tcBorders>
              <w:top w:val="nil"/>
              <w:left w:val="single" w:color="auto" w:sz="4" w:space="0"/>
              <w:bottom w:val="nil"/>
              <w:right w:val="nil"/>
            </w:tcBorders>
            <w:noWrap w:val="0"/>
            <w:vAlign w:val="center"/>
          </w:tcPr>
          <w:p w14:paraId="70F95C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w:t>
            </w:r>
          </w:p>
        </w:tc>
      </w:tr>
      <w:tr w14:paraId="348AFD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487" w:hRule="exact"/>
          <w:jc w:val="center"/>
        </w:trPr>
        <w:tc>
          <w:tcPr>
            <w:tcW w:w="2038" w:type="pct"/>
            <w:tcBorders>
              <w:top w:val="nil"/>
              <w:left w:val="nil"/>
              <w:bottom w:val="nil"/>
              <w:right w:val="single" w:color="auto" w:sz="4" w:space="0"/>
            </w:tcBorders>
            <w:noWrap w:val="0"/>
            <w:vAlign w:val="center"/>
          </w:tcPr>
          <w:p w14:paraId="55381B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居民服务、修理和其他服务业</w:t>
            </w:r>
          </w:p>
        </w:tc>
        <w:tc>
          <w:tcPr>
            <w:tcW w:w="707" w:type="pct"/>
            <w:tcBorders>
              <w:top w:val="nil"/>
              <w:left w:val="single" w:color="auto" w:sz="4" w:space="0"/>
              <w:bottom w:val="nil"/>
              <w:right w:val="single" w:color="auto" w:sz="4" w:space="0"/>
            </w:tcBorders>
            <w:noWrap w:val="0"/>
            <w:vAlign w:val="bottom"/>
          </w:tcPr>
          <w:p w14:paraId="12249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7151</w:t>
            </w:r>
          </w:p>
        </w:tc>
        <w:tc>
          <w:tcPr>
            <w:tcW w:w="695" w:type="pct"/>
            <w:tcBorders>
              <w:top w:val="nil"/>
              <w:left w:val="single" w:color="auto" w:sz="4" w:space="0"/>
              <w:bottom w:val="nil"/>
              <w:right w:val="single" w:color="auto" w:sz="4" w:space="0"/>
            </w:tcBorders>
            <w:noWrap w:val="0"/>
            <w:vAlign w:val="bottom"/>
          </w:tcPr>
          <w:p w14:paraId="3F594D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3080</w:t>
            </w:r>
          </w:p>
        </w:tc>
        <w:tc>
          <w:tcPr>
            <w:tcW w:w="854" w:type="pct"/>
            <w:tcBorders>
              <w:top w:val="nil"/>
              <w:left w:val="single" w:color="auto" w:sz="4" w:space="0"/>
              <w:bottom w:val="nil"/>
              <w:right w:val="single" w:color="auto" w:sz="4" w:space="0"/>
            </w:tcBorders>
            <w:noWrap w:val="0"/>
            <w:vAlign w:val="center"/>
          </w:tcPr>
          <w:p w14:paraId="7A9214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50628 </w:t>
            </w:r>
          </w:p>
        </w:tc>
        <w:tc>
          <w:tcPr>
            <w:tcW w:w="704" w:type="pct"/>
            <w:tcBorders>
              <w:top w:val="nil"/>
              <w:left w:val="single" w:color="auto" w:sz="4" w:space="0"/>
              <w:bottom w:val="nil"/>
              <w:right w:val="nil"/>
            </w:tcBorders>
            <w:noWrap w:val="0"/>
            <w:vAlign w:val="center"/>
          </w:tcPr>
          <w:p w14:paraId="45A0E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24992 </w:t>
            </w:r>
          </w:p>
        </w:tc>
      </w:tr>
      <w:tr w14:paraId="1EB379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427" w:hRule="exact"/>
          <w:jc w:val="center"/>
        </w:trPr>
        <w:tc>
          <w:tcPr>
            <w:tcW w:w="2038" w:type="pct"/>
            <w:tcBorders>
              <w:top w:val="nil"/>
              <w:left w:val="nil"/>
              <w:bottom w:val="nil"/>
              <w:right w:val="single" w:color="auto" w:sz="4" w:space="0"/>
            </w:tcBorders>
            <w:noWrap w:val="0"/>
            <w:vAlign w:val="center"/>
          </w:tcPr>
          <w:p w14:paraId="64AABA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教育</w:t>
            </w:r>
          </w:p>
        </w:tc>
        <w:tc>
          <w:tcPr>
            <w:tcW w:w="707" w:type="pct"/>
            <w:tcBorders>
              <w:top w:val="nil"/>
              <w:left w:val="single" w:color="auto" w:sz="4" w:space="0"/>
              <w:bottom w:val="nil"/>
              <w:right w:val="single" w:color="auto" w:sz="4" w:space="0"/>
            </w:tcBorders>
            <w:noWrap w:val="0"/>
            <w:vAlign w:val="bottom"/>
          </w:tcPr>
          <w:p w14:paraId="7587DB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41611</w:t>
            </w:r>
          </w:p>
        </w:tc>
        <w:tc>
          <w:tcPr>
            <w:tcW w:w="695" w:type="pct"/>
            <w:tcBorders>
              <w:top w:val="nil"/>
              <w:left w:val="single" w:color="auto" w:sz="4" w:space="0"/>
              <w:bottom w:val="nil"/>
              <w:right w:val="single" w:color="auto" w:sz="4" w:space="0"/>
            </w:tcBorders>
            <w:noWrap w:val="0"/>
            <w:vAlign w:val="bottom"/>
          </w:tcPr>
          <w:p w14:paraId="7B1F85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29063</w:t>
            </w:r>
          </w:p>
        </w:tc>
        <w:tc>
          <w:tcPr>
            <w:tcW w:w="854" w:type="pct"/>
            <w:tcBorders>
              <w:top w:val="nil"/>
              <w:left w:val="single" w:color="auto" w:sz="4" w:space="0"/>
              <w:bottom w:val="nil"/>
              <w:right w:val="single" w:color="auto" w:sz="4" w:space="0"/>
            </w:tcBorders>
            <w:noWrap w:val="0"/>
            <w:vAlign w:val="center"/>
          </w:tcPr>
          <w:p w14:paraId="0163BE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1987 </w:t>
            </w:r>
          </w:p>
        </w:tc>
        <w:tc>
          <w:tcPr>
            <w:tcW w:w="704" w:type="pct"/>
            <w:tcBorders>
              <w:top w:val="nil"/>
              <w:left w:val="single" w:color="auto" w:sz="4" w:space="0"/>
              <w:bottom w:val="nil"/>
              <w:right w:val="nil"/>
            </w:tcBorders>
            <w:noWrap w:val="0"/>
            <w:vAlign w:val="center"/>
          </w:tcPr>
          <w:p w14:paraId="6B4B49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1178 </w:t>
            </w:r>
          </w:p>
        </w:tc>
      </w:tr>
      <w:tr w14:paraId="471422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single" w:color="auto" w:sz="12" w:space="0"/>
              <w:right w:val="single" w:color="auto" w:sz="4" w:space="0"/>
            </w:tcBorders>
            <w:noWrap w:val="0"/>
            <w:vAlign w:val="center"/>
          </w:tcPr>
          <w:p w14:paraId="1271DA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卫生和社会工作</w:t>
            </w:r>
          </w:p>
        </w:tc>
        <w:tc>
          <w:tcPr>
            <w:tcW w:w="707" w:type="pct"/>
            <w:tcBorders>
              <w:top w:val="nil"/>
              <w:left w:val="single" w:color="auto" w:sz="4" w:space="0"/>
              <w:bottom w:val="single" w:color="auto" w:sz="12" w:space="0"/>
              <w:right w:val="single" w:color="auto" w:sz="4" w:space="0"/>
            </w:tcBorders>
            <w:noWrap w:val="0"/>
            <w:vAlign w:val="bottom"/>
          </w:tcPr>
          <w:p w14:paraId="2E98AA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29692</w:t>
            </w:r>
          </w:p>
        </w:tc>
        <w:tc>
          <w:tcPr>
            <w:tcW w:w="695" w:type="pct"/>
            <w:tcBorders>
              <w:top w:val="nil"/>
              <w:left w:val="single" w:color="auto" w:sz="4" w:space="0"/>
              <w:bottom w:val="single" w:color="auto" w:sz="12" w:space="0"/>
              <w:right w:val="single" w:color="auto" w:sz="4" w:space="0"/>
            </w:tcBorders>
            <w:noWrap w:val="0"/>
            <w:vAlign w:val="bottom"/>
          </w:tcPr>
          <w:p w14:paraId="7B81C8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20895</w:t>
            </w:r>
          </w:p>
        </w:tc>
        <w:tc>
          <w:tcPr>
            <w:tcW w:w="854" w:type="pct"/>
            <w:tcBorders>
              <w:top w:val="nil"/>
              <w:left w:val="single" w:color="auto" w:sz="4" w:space="0"/>
              <w:bottom w:val="single" w:color="auto" w:sz="12" w:space="0"/>
              <w:right w:val="single" w:color="auto" w:sz="4" w:space="0"/>
            </w:tcBorders>
            <w:noWrap w:val="0"/>
            <w:vAlign w:val="center"/>
          </w:tcPr>
          <w:p w14:paraId="68CCCF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4584 </w:t>
            </w:r>
          </w:p>
        </w:tc>
        <w:tc>
          <w:tcPr>
            <w:tcW w:w="704" w:type="pct"/>
            <w:tcBorders>
              <w:top w:val="nil"/>
              <w:left w:val="single" w:color="auto" w:sz="4" w:space="0"/>
              <w:bottom w:val="single" w:color="auto" w:sz="12" w:space="0"/>
              <w:right w:val="nil"/>
            </w:tcBorders>
            <w:noWrap w:val="0"/>
            <w:vAlign w:val="center"/>
          </w:tcPr>
          <w:p w14:paraId="102FB8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2297 </w:t>
            </w:r>
          </w:p>
        </w:tc>
      </w:tr>
      <w:tr w14:paraId="18557E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427" w:hRule="exact"/>
          <w:jc w:val="center"/>
        </w:trPr>
        <w:tc>
          <w:tcPr>
            <w:tcW w:w="2038" w:type="pct"/>
            <w:tcBorders>
              <w:top w:val="single" w:color="auto" w:sz="12" w:space="0"/>
              <w:left w:val="nil"/>
              <w:bottom w:val="nil"/>
              <w:right w:val="single" w:color="auto" w:sz="4" w:space="0"/>
            </w:tcBorders>
            <w:noWrap w:val="0"/>
            <w:vAlign w:val="center"/>
          </w:tcPr>
          <w:p w14:paraId="781771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文化、体育和娱乐业</w:t>
            </w:r>
          </w:p>
        </w:tc>
        <w:tc>
          <w:tcPr>
            <w:tcW w:w="707" w:type="pct"/>
            <w:tcBorders>
              <w:top w:val="single" w:color="auto" w:sz="12" w:space="0"/>
              <w:left w:val="single" w:color="auto" w:sz="4" w:space="0"/>
              <w:bottom w:val="nil"/>
              <w:right w:val="single" w:color="auto" w:sz="4" w:space="0"/>
            </w:tcBorders>
            <w:noWrap w:val="0"/>
            <w:vAlign w:val="bottom"/>
          </w:tcPr>
          <w:p w14:paraId="7C2889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4763</w:t>
            </w:r>
          </w:p>
        </w:tc>
        <w:tc>
          <w:tcPr>
            <w:tcW w:w="695" w:type="pct"/>
            <w:tcBorders>
              <w:top w:val="single" w:color="auto" w:sz="12" w:space="0"/>
              <w:left w:val="single" w:color="auto" w:sz="4" w:space="0"/>
              <w:bottom w:val="nil"/>
              <w:right w:val="single" w:color="auto" w:sz="4" w:space="0"/>
            </w:tcBorders>
            <w:noWrap w:val="0"/>
            <w:vAlign w:val="bottom"/>
          </w:tcPr>
          <w:p w14:paraId="55090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2154</w:t>
            </w:r>
          </w:p>
        </w:tc>
        <w:tc>
          <w:tcPr>
            <w:tcW w:w="854" w:type="pct"/>
            <w:tcBorders>
              <w:top w:val="single" w:color="auto" w:sz="12" w:space="0"/>
              <w:left w:val="single" w:color="auto" w:sz="4" w:space="0"/>
              <w:bottom w:val="nil"/>
              <w:right w:val="single" w:color="auto" w:sz="4" w:space="0"/>
            </w:tcBorders>
            <w:noWrap w:val="0"/>
            <w:vAlign w:val="center"/>
          </w:tcPr>
          <w:p w14:paraId="6D59F2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5558 </w:t>
            </w:r>
          </w:p>
        </w:tc>
        <w:tc>
          <w:tcPr>
            <w:tcW w:w="704" w:type="pct"/>
            <w:tcBorders>
              <w:top w:val="single" w:color="auto" w:sz="12" w:space="0"/>
              <w:left w:val="single" w:color="auto" w:sz="4" w:space="0"/>
              <w:bottom w:val="nil"/>
              <w:right w:val="nil"/>
            </w:tcBorders>
            <w:noWrap w:val="0"/>
            <w:vAlign w:val="center"/>
          </w:tcPr>
          <w:p w14:paraId="2B9750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 xml:space="preserve">3261 </w:t>
            </w:r>
          </w:p>
        </w:tc>
      </w:tr>
      <w:tr w14:paraId="135166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038" w:type="pct"/>
            <w:tcBorders>
              <w:top w:val="nil"/>
              <w:left w:val="nil"/>
              <w:bottom w:val="single" w:color="auto" w:sz="12" w:space="0"/>
              <w:right w:val="single" w:color="auto" w:sz="4" w:space="0"/>
            </w:tcBorders>
            <w:noWrap w:val="0"/>
            <w:vAlign w:val="center"/>
          </w:tcPr>
          <w:p w14:paraId="00A24A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公共管理、社会保障和社会组织</w:t>
            </w:r>
          </w:p>
        </w:tc>
        <w:tc>
          <w:tcPr>
            <w:tcW w:w="707" w:type="pct"/>
            <w:tcBorders>
              <w:top w:val="nil"/>
              <w:left w:val="single" w:color="auto" w:sz="4" w:space="0"/>
              <w:bottom w:val="single" w:color="auto" w:sz="12" w:space="0"/>
              <w:right w:val="single" w:color="auto" w:sz="4" w:space="0"/>
            </w:tcBorders>
            <w:noWrap w:val="0"/>
            <w:vAlign w:val="bottom"/>
          </w:tcPr>
          <w:p w14:paraId="68D398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66525</w:t>
            </w:r>
          </w:p>
        </w:tc>
        <w:tc>
          <w:tcPr>
            <w:tcW w:w="695" w:type="pct"/>
            <w:tcBorders>
              <w:top w:val="nil"/>
              <w:left w:val="single" w:color="auto" w:sz="4" w:space="0"/>
              <w:bottom w:val="single" w:color="auto" w:sz="12" w:space="0"/>
              <w:right w:val="single" w:color="auto" w:sz="4" w:space="0"/>
            </w:tcBorders>
            <w:noWrap w:val="0"/>
            <w:vAlign w:val="bottom"/>
          </w:tcPr>
          <w:p w14:paraId="0C49A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25536</w:t>
            </w:r>
          </w:p>
        </w:tc>
        <w:tc>
          <w:tcPr>
            <w:tcW w:w="854" w:type="pct"/>
            <w:tcBorders>
              <w:top w:val="nil"/>
              <w:left w:val="single" w:color="auto" w:sz="4" w:space="0"/>
              <w:bottom w:val="single" w:color="auto" w:sz="12" w:space="0"/>
              <w:right w:val="single" w:color="auto" w:sz="4" w:space="0"/>
            </w:tcBorders>
            <w:noWrap w:val="0"/>
            <w:vAlign w:val="center"/>
          </w:tcPr>
          <w:p w14:paraId="73697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w:t>
            </w:r>
          </w:p>
        </w:tc>
        <w:tc>
          <w:tcPr>
            <w:tcW w:w="704" w:type="pct"/>
            <w:tcBorders>
              <w:top w:val="nil"/>
              <w:left w:val="single" w:color="auto" w:sz="4" w:space="0"/>
              <w:bottom w:val="single" w:color="auto" w:sz="12" w:space="0"/>
              <w:right w:val="nil"/>
            </w:tcBorders>
            <w:noWrap w:val="0"/>
            <w:vAlign w:val="center"/>
          </w:tcPr>
          <w:p w14:paraId="18FD2B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w:t>
            </w:r>
          </w:p>
        </w:tc>
      </w:tr>
      <w:tr w14:paraId="072F8D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955" w:hRule="exact"/>
          <w:jc w:val="center"/>
        </w:trPr>
        <w:tc>
          <w:tcPr>
            <w:tcW w:w="5000" w:type="pct"/>
            <w:gridSpan w:val="5"/>
            <w:tcBorders>
              <w:top w:val="single" w:color="auto" w:sz="12" w:space="0"/>
              <w:left w:val="nil"/>
              <w:bottom w:val="nil"/>
              <w:right w:val="nil"/>
            </w:tcBorders>
            <w:noWrap w:val="0"/>
            <w:vAlign w:val="center"/>
          </w:tcPr>
          <w:p w14:paraId="10218E95">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default" w:ascii="Times New Roman" w:hAnsi="Times New Roman" w:cs="Times New Roman"/>
                <w:color w:val="000000"/>
                <w:sz w:val="21"/>
                <w:szCs w:val="21"/>
              </w:rPr>
            </w:pPr>
            <w:r>
              <w:rPr>
                <w:rFonts w:hint="default" w:ascii="Times New Roman" w:hAnsi="Times New Roman" w:eastAsia="楷体" w:cs="Times New Roman"/>
                <w:i w:val="0"/>
                <w:iCs w:val="0"/>
                <w:caps w:val="0"/>
                <w:color w:val="000000"/>
                <w:spacing w:val="0"/>
                <w:kern w:val="0"/>
                <w:sz w:val="21"/>
                <w:szCs w:val="21"/>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r>
              <w:rPr>
                <w:rFonts w:hint="eastAsia" w:eastAsia="楷体" w:cs="Times New Roman"/>
                <w:color w:val="000000"/>
                <w:kern w:val="0"/>
                <w:sz w:val="21"/>
                <w:szCs w:val="21"/>
                <w:highlight w:val="none"/>
                <w:lang w:val="en-US" w:eastAsia="zh-CN" w:bidi="ar"/>
              </w:rPr>
              <w:t>表中不含国家铁路局和中国铁路总公司管理的单位数据。</w:t>
            </w:r>
          </w:p>
          <w:p w14:paraId="2DB6FE61">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jc w:val="left"/>
              <w:textAlignment w:val="auto"/>
              <w:rPr>
                <w:rFonts w:hint="default" w:ascii="Times New Roman" w:hAnsi="Times New Roman" w:eastAsia="宋体" w:cs="Times New Roman"/>
                <w:b w:val="0"/>
                <w:bCs/>
                <w:color w:val="000000"/>
                <w:kern w:val="2"/>
                <w:sz w:val="21"/>
                <w:szCs w:val="21"/>
                <w:highlight w:val="none"/>
                <w:lang w:val="en-US" w:eastAsia="zh-CN" w:bidi="ar-SA"/>
              </w:rPr>
            </w:pPr>
          </w:p>
        </w:tc>
      </w:tr>
    </w:tbl>
    <w:p w14:paraId="04DE0CBB">
      <w:pPr>
        <w:pStyle w:val="11"/>
        <w:keepNext w:val="0"/>
        <w:keepLines w:val="0"/>
        <w:pageBreakBefore w:val="0"/>
        <w:widowControl w:val="0"/>
        <w:kinsoku/>
        <w:wordWrap/>
        <w:overflowPunct/>
        <w:topLinePunct w:val="0"/>
        <w:autoSpaceDE/>
        <w:autoSpaceDN/>
        <w:bidi w:val="0"/>
        <w:adjustRightInd/>
        <w:snapToGrid/>
        <w:spacing w:before="296" w:beforeLines="50" w:line="600" w:lineRule="exact"/>
        <w:textAlignment w:val="center"/>
        <w:rPr>
          <w:rFonts w:hint="default" w:ascii="Times New Roman" w:hAnsi="Times New Roman" w:eastAsia="楷体" w:cs="Times New Roman"/>
          <w:color w:val="000000"/>
          <w:sz w:val="32"/>
          <w:szCs w:val="32"/>
          <w:u w:val="none"/>
          <w:lang w:eastAsia="zh-CN"/>
        </w:rPr>
      </w:pPr>
      <w:r>
        <w:rPr>
          <w:rFonts w:hint="default" w:ascii="Times New Roman" w:hAnsi="Times New Roman" w:eastAsia="楷体" w:cs="Times New Roman"/>
          <w:color w:val="000000"/>
          <w:sz w:val="32"/>
          <w:szCs w:val="32"/>
          <w:u w:val="none"/>
          <w:lang w:eastAsia="zh-CN"/>
        </w:rPr>
        <w:t>（三）地区分布情况</w:t>
      </w:r>
    </w:p>
    <w:p w14:paraId="2E2ABCDA">
      <w:pPr>
        <w:keepNext w:val="0"/>
        <w:keepLines w:val="0"/>
        <w:pageBreakBefore w:val="0"/>
        <w:widowControl w:val="0"/>
        <w:kinsoku/>
        <w:wordWrap/>
        <w:overflowPunct/>
        <w:topLinePunct w:val="0"/>
        <w:autoSpaceDE/>
        <w:autoSpaceDN/>
        <w:bidi w:val="0"/>
        <w:adjustRightInd/>
        <w:snapToGrid/>
        <w:spacing w:after="296" w:afterLines="50" w:line="600" w:lineRule="exact"/>
        <w:ind w:firstLine="640" w:firstLineChars="200"/>
        <w:textAlignment w:val="center"/>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2023年末，在第二产业和第三产业法人单位中，</w:t>
      </w:r>
      <w:r>
        <w:rPr>
          <w:rFonts w:hint="eastAsia" w:ascii="仿宋" w:hAnsi="仿宋" w:eastAsia="仿宋" w:cs="仿宋"/>
          <w:color w:val="000000"/>
          <w:sz w:val="32"/>
          <w:szCs w:val="32"/>
          <w:u w:val="none"/>
          <w:lang w:val="en-US" w:eastAsia="zh-CN"/>
        </w:rPr>
        <w:t>位居前三位的地区是海城市</w:t>
      </w:r>
      <w:r>
        <w:rPr>
          <w:rFonts w:hint="eastAsia" w:ascii="仿宋" w:hAnsi="仿宋" w:eastAsia="仿宋" w:cs="仿宋"/>
          <w:color w:val="000000"/>
          <w:sz w:val="32"/>
          <w:szCs w:val="32"/>
          <w:u w:val="none"/>
          <w:lang w:eastAsia="zh-CN"/>
        </w:rPr>
        <w:t>占</w:t>
      </w:r>
      <w:r>
        <w:rPr>
          <w:rFonts w:hint="eastAsia" w:ascii="仿宋" w:hAnsi="仿宋" w:eastAsia="仿宋" w:cs="仿宋"/>
          <w:color w:val="000000"/>
          <w:sz w:val="32"/>
          <w:szCs w:val="32"/>
          <w:u w:val="none"/>
          <w:lang w:val="en-US" w:eastAsia="zh-CN"/>
        </w:rPr>
        <w:t>26.5%</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岫岩县占13.6%</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经开区占11.8%</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在法人单位从业人员中，海城市占23.9%，铁东区占18.6%，立山区占9.5%（详见表4）。</w:t>
      </w:r>
    </w:p>
    <w:p w14:paraId="39C68236">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0" w:firstLineChars="0"/>
        <w:jc w:val="center"/>
        <w:textAlignment w:val="center"/>
        <w:rPr>
          <w:rFonts w:hint="default" w:ascii="Times New Roman" w:hAnsi="Times New Roman" w:cs="Times New Roman"/>
          <w:color w:val="000000"/>
          <w:sz w:val="32"/>
          <w:szCs w:val="32"/>
          <w:u w:val="none"/>
          <w:lang w:eastAsia="zh-CN"/>
        </w:rPr>
      </w:pPr>
      <w:r>
        <w:rPr>
          <w:rFonts w:hint="default" w:ascii="Times New Roman" w:hAnsi="Times New Roman" w:eastAsia="宋体" w:cs="Times New Roman"/>
          <w:b/>
          <w:i w:val="0"/>
          <w:caps w:val="0"/>
          <w:color w:val="000000"/>
          <w:spacing w:val="0"/>
          <w:kern w:val="0"/>
          <w:sz w:val="24"/>
          <w:szCs w:val="24"/>
          <w:highlight w:val="none"/>
          <w:lang w:val="en-US" w:eastAsia="zh-CN" w:bidi="ar"/>
        </w:rPr>
        <w:t>表4　按地区分组的法人单位和从业人员</w:t>
      </w:r>
    </w:p>
    <w:tbl>
      <w:tblPr>
        <w:tblStyle w:val="12"/>
        <w:tblW w:w="85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57" w:type="dxa"/>
        </w:tblCellMar>
      </w:tblPr>
      <w:tblGrid>
        <w:gridCol w:w="1710"/>
        <w:gridCol w:w="1710"/>
        <w:gridCol w:w="1710"/>
        <w:gridCol w:w="1710"/>
        <w:gridCol w:w="1710"/>
      </w:tblGrid>
      <w:tr w14:paraId="667E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40" w:hRule="exact"/>
          <w:tblHeader/>
        </w:trPr>
        <w:tc>
          <w:tcPr>
            <w:tcW w:w="1710" w:type="dxa"/>
            <w:vMerge w:val="restart"/>
            <w:tcBorders>
              <w:top w:val="single" w:color="auto" w:sz="12" w:space="0"/>
              <w:left w:val="nil"/>
              <w:bottom w:val="single" w:color="auto" w:sz="4" w:space="0"/>
              <w:right w:val="single" w:color="000000" w:sz="4" w:space="0"/>
            </w:tcBorders>
            <w:shd w:val="clear" w:color="auto" w:fill="FFFFFF"/>
            <w:noWrap w:val="0"/>
            <w:vAlign w:val="center"/>
          </w:tcPr>
          <w:p w14:paraId="2DF65D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b/>
                <w:bCs/>
                <w:color w:val="000000"/>
                <w:kern w:val="0"/>
                <w:sz w:val="21"/>
                <w:szCs w:val="21"/>
                <w:highlight w:val="none"/>
                <w:lang w:val="en-US" w:eastAsia="zh-CN" w:bidi="ar"/>
              </w:rPr>
            </w:pPr>
            <w:bookmarkStart w:id="2" w:name="OLE_LINK3" w:colFirst="0" w:colLast="4"/>
          </w:p>
        </w:tc>
        <w:tc>
          <w:tcPr>
            <w:tcW w:w="3420" w:type="dxa"/>
            <w:gridSpan w:val="2"/>
            <w:tcBorders>
              <w:top w:val="single" w:color="auto" w:sz="12" w:space="0"/>
              <w:left w:val="single" w:color="000000" w:sz="4" w:space="0"/>
              <w:bottom w:val="single" w:color="auto" w:sz="4" w:space="0"/>
              <w:right w:val="single" w:color="000000" w:sz="4" w:space="0"/>
            </w:tcBorders>
            <w:shd w:val="clear" w:color="auto" w:fill="FFFFFF"/>
            <w:noWrap w:val="0"/>
            <w:vAlign w:val="center"/>
          </w:tcPr>
          <w:p w14:paraId="104077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法人单位</w:t>
            </w:r>
          </w:p>
        </w:tc>
        <w:tc>
          <w:tcPr>
            <w:tcW w:w="3420" w:type="dxa"/>
            <w:gridSpan w:val="2"/>
            <w:tcBorders>
              <w:top w:val="single" w:color="auto" w:sz="12" w:space="0"/>
              <w:left w:val="single" w:color="000000" w:sz="4" w:space="0"/>
              <w:bottom w:val="single" w:color="auto" w:sz="4" w:space="0"/>
              <w:right w:val="nil"/>
            </w:tcBorders>
            <w:shd w:val="clear" w:color="auto" w:fill="FFFFFF"/>
            <w:noWrap w:val="0"/>
            <w:vAlign w:val="center"/>
          </w:tcPr>
          <w:p w14:paraId="69C682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法人单位从业人员</w:t>
            </w:r>
          </w:p>
        </w:tc>
      </w:tr>
      <w:tr w14:paraId="117B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40" w:hRule="exact"/>
          <w:tblHeader/>
        </w:trPr>
        <w:tc>
          <w:tcPr>
            <w:tcW w:w="1710" w:type="dxa"/>
            <w:vMerge w:val="continue"/>
            <w:tcBorders>
              <w:top w:val="single" w:color="auto" w:sz="4" w:space="0"/>
              <w:left w:val="nil"/>
              <w:bottom w:val="single" w:color="auto" w:sz="4" w:space="0"/>
              <w:right w:val="single" w:color="000000" w:sz="4" w:space="0"/>
            </w:tcBorders>
            <w:shd w:val="clear" w:color="auto" w:fill="FFFFFF"/>
            <w:noWrap w:val="0"/>
            <w:vAlign w:val="center"/>
          </w:tcPr>
          <w:p w14:paraId="086F5B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b/>
                <w:bCs/>
                <w:color w:val="000000"/>
                <w:kern w:val="0"/>
                <w:sz w:val="21"/>
                <w:szCs w:val="21"/>
                <w:highlight w:val="none"/>
                <w:lang w:val="en-US" w:eastAsia="zh-CN" w:bidi="ar"/>
              </w:rPr>
            </w:pPr>
          </w:p>
        </w:tc>
        <w:tc>
          <w:tcPr>
            <w:tcW w:w="17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81F6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数量（个）</w:t>
            </w:r>
          </w:p>
        </w:tc>
        <w:tc>
          <w:tcPr>
            <w:tcW w:w="17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719E3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比重（</w:t>
            </w:r>
            <w:r>
              <w:rPr>
                <w:rFonts w:hint="eastAsia" w:eastAsia="宋体" w:cs="Times New Roman"/>
                <w:b/>
                <w:bCs/>
                <w:color w:val="000000"/>
                <w:kern w:val="0"/>
                <w:sz w:val="21"/>
                <w:szCs w:val="21"/>
                <w:highlight w:val="none"/>
                <w:lang w:val="en-US" w:eastAsia="zh-CN" w:bidi="ar"/>
              </w:rPr>
              <w:t>%</w:t>
            </w:r>
            <w:r>
              <w:rPr>
                <w:rFonts w:hint="default" w:ascii="Times New Roman" w:hAnsi="Times New Roman" w:eastAsia="宋体" w:cs="Times New Roman"/>
                <w:b/>
                <w:bCs/>
                <w:color w:val="000000"/>
                <w:kern w:val="0"/>
                <w:sz w:val="21"/>
                <w:szCs w:val="21"/>
                <w:highlight w:val="none"/>
                <w:lang w:val="en-US" w:eastAsia="zh-CN" w:bidi="ar"/>
              </w:rPr>
              <w:t>）</w:t>
            </w:r>
          </w:p>
        </w:tc>
        <w:tc>
          <w:tcPr>
            <w:tcW w:w="17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BCD4D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数量（人）</w:t>
            </w:r>
          </w:p>
        </w:tc>
        <w:tc>
          <w:tcPr>
            <w:tcW w:w="1710" w:type="dxa"/>
            <w:tcBorders>
              <w:top w:val="single" w:color="auto" w:sz="4" w:space="0"/>
              <w:left w:val="single" w:color="000000" w:sz="4" w:space="0"/>
              <w:bottom w:val="single" w:color="auto" w:sz="4" w:space="0"/>
              <w:right w:val="nil"/>
            </w:tcBorders>
            <w:shd w:val="clear" w:color="auto" w:fill="FFFFFF"/>
            <w:noWrap w:val="0"/>
            <w:vAlign w:val="center"/>
          </w:tcPr>
          <w:p w14:paraId="3BB12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比重（</w:t>
            </w:r>
            <w:r>
              <w:rPr>
                <w:rFonts w:hint="eastAsia" w:eastAsia="宋体" w:cs="Times New Roman"/>
                <w:b/>
                <w:bCs/>
                <w:color w:val="000000"/>
                <w:kern w:val="0"/>
                <w:sz w:val="21"/>
                <w:szCs w:val="21"/>
                <w:highlight w:val="none"/>
                <w:lang w:val="en-US" w:eastAsia="zh-CN" w:bidi="ar"/>
              </w:rPr>
              <w:t>%</w:t>
            </w:r>
            <w:r>
              <w:rPr>
                <w:rFonts w:hint="default" w:ascii="Times New Roman" w:hAnsi="Times New Roman" w:eastAsia="宋体" w:cs="Times New Roman"/>
                <w:b/>
                <w:bCs/>
                <w:color w:val="000000"/>
                <w:kern w:val="0"/>
                <w:sz w:val="21"/>
                <w:szCs w:val="21"/>
                <w:highlight w:val="none"/>
                <w:lang w:val="en-US" w:eastAsia="zh-CN" w:bidi="ar"/>
              </w:rPr>
              <w:t>）</w:t>
            </w:r>
          </w:p>
        </w:tc>
      </w:tr>
      <w:tr w14:paraId="1039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1710" w:type="dxa"/>
            <w:tcBorders>
              <w:top w:val="single" w:color="auto" w:sz="4" w:space="0"/>
              <w:left w:val="nil"/>
              <w:bottom w:val="nil"/>
              <w:right w:val="single" w:color="auto" w:sz="4" w:space="0"/>
            </w:tcBorders>
            <w:shd w:val="clear" w:color="auto" w:fill="FFFFFF"/>
            <w:noWrap w:val="0"/>
            <w:vAlign w:val="center"/>
          </w:tcPr>
          <w:p w14:paraId="3D3F06A4">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eastAsia="宋体" w:cs="Times New Roman"/>
                <w:b w:val="0"/>
                <w:bCs/>
                <w:i w:val="0"/>
                <w:color w:val="000000"/>
                <w:kern w:val="0"/>
                <w:sz w:val="21"/>
                <w:szCs w:val="21"/>
                <w:u w:val="none"/>
                <w:lang w:val="en-US" w:eastAsia="zh-CN" w:bidi="ar"/>
              </w:rPr>
            </w:pPr>
            <w:r>
              <w:rPr>
                <w:rFonts w:hint="eastAsia" w:eastAsia="宋体" w:cs="Times New Roman"/>
                <w:b w:val="0"/>
                <w:bCs/>
                <w:i w:val="0"/>
                <w:color w:val="000000"/>
                <w:kern w:val="0"/>
                <w:sz w:val="21"/>
                <w:szCs w:val="21"/>
                <w:u w:val="none"/>
                <w:lang w:val="en-US" w:eastAsia="zh-CN" w:bidi="ar"/>
              </w:rPr>
              <w:t>合　计</w:t>
            </w:r>
          </w:p>
        </w:tc>
        <w:tc>
          <w:tcPr>
            <w:tcW w:w="1710" w:type="dxa"/>
            <w:tcBorders>
              <w:top w:val="single" w:color="auto" w:sz="4" w:space="0"/>
              <w:left w:val="single" w:color="auto" w:sz="4" w:space="0"/>
              <w:bottom w:val="nil"/>
              <w:right w:val="single" w:color="auto" w:sz="4" w:space="0"/>
            </w:tcBorders>
            <w:shd w:val="clear" w:color="auto" w:fill="FFFFFF"/>
            <w:noWrap w:val="0"/>
            <w:vAlign w:val="center"/>
          </w:tcPr>
          <w:p w14:paraId="413693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42129</w:t>
            </w:r>
          </w:p>
        </w:tc>
        <w:tc>
          <w:tcPr>
            <w:tcW w:w="1710" w:type="dxa"/>
            <w:tcBorders>
              <w:top w:val="single" w:color="auto" w:sz="4" w:space="0"/>
              <w:left w:val="single" w:color="auto" w:sz="4" w:space="0"/>
              <w:bottom w:val="nil"/>
              <w:right w:val="single" w:color="auto" w:sz="4" w:space="0"/>
            </w:tcBorders>
            <w:shd w:val="clear" w:color="auto" w:fill="FFFFFF"/>
            <w:noWrap w:val="0"/>
            <w:vAlign w:val="center"/>
          </w:tcPr>
          <w:p w14:paraId="5E513C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100.0</w:t>
            </w:r>
          </w:p>
        </w:tc>
        <w:tc>
          <w:tcPr>
            <w:tcW w:w="1710" w:type="dxa"/>
            <w:tcBorders>
              <w:top w:val="single" w:color="auto" w:sz="4" w:space="0"/>
              <w:left w:val="single" w:color="auto" w:sz="4" w:space="0"/>
              <w:bottom w:val="nil"/>
              <w:right w:val="single" w:color="auto" w:sz="4" w:space="0"/>
            </w:tcBorders>
            <w:shd w:val="clear" w:color="auto" w:fill="FFFFFF"/>
            <w:noWrap w:val="0"/>
            <w:vAlign w:val="center"/>
          </w:tcPr>
          <w:p w14:paraId="4EED3C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621405</w:t>
            </w:r>
          </w:p>
        </w:tc>
        <w:tc>
          <w:tcPr>
            <w:tcW w:w="1710" w:type="dxa"/>
            <w:tcBorders>
              <w:top w:val="single" w:color="auto" w:sz="4" w:space="0"/>
              <w:left w:val="single" w:color="auto" w:sz="4" w:space="0"/>
              <w:bottom w:val="nil"/>
              <w:right w:val="nil"/>
            </w:tcBorders>
            <w:shd w:val="clear" w:color="auto" w:fill="FFFFFF"/>
            <w:noWrap w:val="0"/>
            <w:vAlign w:val="center"/>
          </w:tcPr>
          <w:p w14:paraId="05ADA6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100.0</w:t>
            </w:r>
          </w:p>
        </w:tc>
      </w:tr>
      <w:tr w14:paraId="459D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1710" w:type="dxa"/>
            <w:tcBorders>
              <w:top w:val="nil"/>
              <w:left w:val="nil"/>
              <w:bottom w:val="nil"/>
              <w:right w:val="single" w:color="auto" w:sz="4" w:space="0"/>
            </w:tcBorders>
            <w:shd w:val="clear" w:color="auto" w:fill="FFFFFF"/>
            <w:noWrap w:val="0"/>
            <w:vAlign w:val="center"/>
          </w:tcPr>
          <w:p w14:paraId="6572714E">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eastAsia="宋体" w:cs="Times New Roman"/>
                <w:b w:val="0"/>
                <w:bCs/>
                <w:i w:val="0"/>
                <w:color w:val="000000"/>
                <w:kern w:val="0"/>
                <w:sz w:val="21"/>
                <w:szCs w:val="21"/>
                <w:u w:val="none"/>
                <w:lang w:val="en-US" w:eastAsia="zh-CN" w:bidi="ar"/>
              </w:rPr>
            </w:pPr>
            <w:r>
              <w:rPr>
                <w:rFonts w:hint="eastAsia" w:eastAsia="宋体" w:cs="Times New Roman"/>
                <w:b w:val="0"/>
                <w:bCs/>
                <w:i w:val="0"/>
                <w:color w:val="000000"/>
                <w:kern w:val="0"/>
                <w:sz w:val="21"/>
                <w:szCs w:val="21"/>
                <w:u w:val="none"/>
                <w:lang w:val="en-US" w:eastAsia="zh-CN" w:bidi="ar"/>
              </w:rPr>
              <w:t>海城市</w:t>
            </w:r>
          </w:p>
        </w:tc>
        <w:tc>
          <w:tcPr>
            <w:tcW w:w="1710" w:type="dxa"/>
            <w:tcBorders>
              <w:top w:val="nil"/>
              <w:left w:val="single" w:color="auto" w:sz="4" w:space="0"/>
              <w:bottom w:val="nil"/>
              <w:right w:val="single" w:color="auto" w:sz="4" w:space="0"/>
            </w:tcBorders>
            <w:shd w:val="clear" w:color="auto" w:fill="FFFFFF"/>
            <w:noWrap w:val="0"/>
            <w:vAlign w:val="center"/>
          </w:tcPr>
          <w:p w14:paraId="5185FD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11169</w:t>
            </w:r>
          </w:p>
        </w:tc>
        <w:tc>
          <w:tcPr>
            <w:tcW w:w="1710" w:type="dxa"/>
            <w:tcBorders>
              <w:top w:val="nil"/>
              <w:left w:val="single" w:color="auto" w:sz="4" w:space="0"/>
              <w:bottom w:val="nil"/>
              <w:right w:val="single" w:color="auto" w:sz="4" w:space="0"/>
            </w:tcBorders>
            <w:shd w:val="clear" w:color="auto" w:fill="FFFFFF"/>
            <w:noWrap w:val="0"/>
            <w:vAlign w:val="center"/>
          </w:tcPr>
          <w:p w14:paraId="6D76BA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26.5</w:t>
            </w:r>
          </w:p>
        </w:tc>
        <w:tc>
          <w:tcPr>
            <w:tcW w:w="1710" w:type="dxa"/>
            <w:tcBorders>
              <w:top w:val="nil"/>
              <w:left w:val="single" w:color="auto" w:sz="4" w:space="0"/>
              <w:bottom w:val="nil"/>
              <w:right w:val="single" w:color="auto" w:sz="4" w:space="0"/>
            </w:tcBorders>
            <w:shd w:val="clear" w:color="auto" w:fill="FFFFFF"/>
            <w:noWrap w:val="0"/>
            <w:vAlign w:val="center"/>
          </w:tcPr>
          <w:p w14:paraId="11914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148354</w:t>
            </w:r>
          </w:p>
        </w:tc>
        <w:tc>
          <w:tcPr>
            <w:tcW w:w="1710" w:type="dxa"/>
            <w:tcBorders>
              <w:top w:val="nil"/>
              <w:left w:val="single" w:color="auto" w:sz="4" w:space="0"/>
              <w:bottom w:val="nil"/>
              <w:right w:val="nil"/>
            </w:tcBorders>
            <w:shd w:val="clear" w:color="auto" w:fill="FFFFFF"/>
            <w:noWrap w:val="0"/>
            <w:vAlign w:val="center"/>
          </w:tcPr>
          <w:p w14:paraId="005FB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23.9</w:t>
            </w:r>
          </w:p>
        </w:tc>
      </w:tr>
      <w:tr w14:paraId="64FA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1710" w:type="dxa"/>
            <w:tcBorders>
              <w:top w:val="nil"/>
              <w:left w:val="nil"/>
              <w:bottom w:val="nil"/>
              <w:right w:val="single" w:color="auto" w:sz="4" w:space="0"/>
            </w:tcBorders>
            <w:shd w:val="clear" w:color="auto" w:fill="FFFFFF"/>
            <w:noWrap w:val="0"/>
            <w:vAlign w:val="center"/>
          </w:tcPr>
          <w:p w14:paraId="33EAFF06">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eastAsia="宋体" w:cs="Times New Roman"/>
                <w:b w:val="0"/>
                <w:bCs/>
                <w:i w:val="0"/>
                <w:color w:val="000000"/>
                <w:kern w:val="0"/>
                <w:sz w:val="21"/>
                <w:szCs w:val="21"/>
                <w:u w:val="none"/>
                <w:lang w:val="en-US" w:eastAsia="zh-CN" w:bidi="ar"/>
              </w:rPr>
            </w:pPr>
            <w:r>
              <w:rPr>
                <w:rFonts w:hint="eastAsia" w:eastAsia="宋体" w:cs="Times New Roman"/>
                <w:b w:val="0"/>
                <w:bCs/>
                <w:i w:val="0"/>
                <w:color w:val="000000"/>
                <w:kern w:val="0"/>
                <w:sz w:val="21"/>
                <w:szCs w:val="21"/>
                <w:u w:val="none"/>
                <w:lang w:val="en-US" w:eastAsia="zh-CN" w:bidi="ar"/>
              </w:rPr>
              <w:t>台安县</w:t>
            </w:r>
          </w:p>
        </w:tc>
        <w:tc>
          <w:tcPr>
            <w:tcW w:w="1710" w:type="dxa"/>
            <w:tcBorders>
              <w:top w:val="nil"/>
              <w:left w:val="single" w:color="auto" w:sz="4" w:space="0"/>
              <w:bottom w:val="nil"/>
              <w:right w:val="single" w:color="auto" w:sz="4" w:space="0"/>
            </w:tcBorders>
            <w:shd w:val="clear" w:color="auto" w:fill="FFFFFF"/>
            <w:noWrap w:val="0"/>
            <w:vAlign w:val="center"/>
          </w:tcPr>
          <w:p w14:paraId="3BE6F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3171</w:t>
            </w:r>
          </w:p>
        </w:tc>
        <w:tc>
          <w:tcPr>
            <w:tcW w:w="1710" w:type="dxa"/>
            <w:tcBorders>
              <w:top w:val="nil"/>
              <w:left w:val="single" w:color="auto" w:sz="4" w:space="0"/>
              <w:bottom w:val="nil"/>
              <w:right w:val="single" w:color="auto" w:sz="4" w:space="0"/>
            </w:tcBorders>
            <w:shd w:val="clear" w:color="auto" w:fill="FFFFFF"/>
            <w:noWrap w:val="0"/>
            <w:vAlign w:val="center"/>
          </w:tcPr>
          <w:p w14:paraId="1B3FD9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7.5</w:t>
            </w:r>
          </w:p>
        </w:tc>
        <w:tc>
          <w:tcPr>
            <w:tcW w:w="1710" w:type="dxa"/>
            <w:tcBorders>
              <w:top w:val="nil"/>
              <w:left w:val="single" w:color="auto" w:sz="4" w:space="0"/>
              <w:bottom w:val="nil"/>
              <w:right w:val="single" w:color="auto" w:sz="4" w:space="0"/>
            </w:tcBorders>
            <w:shd w:val="clear" w:color="auto" w:fill="FFFFFF"/>
            <w:noWrap w:val="0"/>
            <w:vAlign w:val="center"/>
          </w:tcPr>
          <w:p w14:paraId="51777F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45095</w:t>
            </w:r>
          </w:p>
        </w:tc>
        <w:tc>
          <w:tcPr>
            <w:tcW w:w="1710" w:type="dxa"/>
            <w:tcBorders>
              <w:top w:val="nil"/>
              <w:left w:val="single" w:color="auto" w:sz="4" w:space="0"/>
              <w:bottom w:val="nil"/>
              <w:right w:val="nil"/>
            </w:tcBorders>
            <w:shd w:val="clear" w:color="auto" w:fill="FFFFFF"/>
            <w:noWrap w:val="0"/>
            <w:vAlign w:val="center"/>
          </w:tcPr>
          <w:p w14:paraId="47894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7.3</w:t>
            </w:r>
          </w:p>
        </w:tc>
      </w:tr>
      <w:tr w14:paraId="2129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1710" w:type="dxa"/>
            <w:tcBorders>
              <w:top w:val="nil"/>
              <w:left w:val="nil"/>
              <w:bottom w:val="nil"/>
              <w:right w:val="single" w:color="auto" w:sz="4" w:space="0"/>
            </w:tcBorders>
            <w:shd w:val="clear" w:color="auto" w:fill="FFFFFF"/>
            <w:noWrap w:val="0"/>
            <w:vAlign w:val="center"/>
          </w:tcPr>
          <w:p w14:paraId="1C92C301">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eastAsia="宋体" w:cs="Times New Roman"/>
                <w:b w:val="0"/>
                <w:bCs/>
                <w:i w:val="0"/>
                <w:color w:val="000000"/>
                <w:kern w:val="0"/>
                <w:sz w:val="21"/>
                <w:szCs w:val="21"/>
                <w:u w:val="none"/>
                <w:lang w:val="en-US" w:eastAsia="zh-CN" w:bidi="ar"/>
              </w:rPr>
            </w:pPr>
            <w:r>
              <w:rPr>
                <w:rFonts w:hint="eastAsia" w:eastAsia="宋体" w:cs="Times New Roman"/>
                <w:b w:val="0"/>
                <w:bCs/>
                <w:i w:val="0"/>
                <w:color w:val="000000"/>
                <w:kern w:val="0"/>
                <w:sz w:val="21"/>
                <w:szCs w:val="21"/>
                <w:u w:val="none"/>
                <w:lang w:val="en-US" w:eastAsia="zh-CN" w:bidi="ar"/>
              </w:rPr>
              <w:t>岫岩县</w:t>
            </w:r>
          </w:p>
        </w:tc>
        <w:tc>
          <w:tcPr>
            <w:tcW w:w="1710" w:type="dxa"/>
            <w:tcBorders>
              <w:top w:val="nil"/>
              <w:left w:val="single" w:color="auto" w:sz="4" w:space="0"/>
              <w:bottom w:val="nil"/>
              <w:right w:val="single" w:color="auto" w:sz="4" w:space="0"/>
            </w:tcBorders>
            <w:shd w:val="clear" w:color="auto" w:fill="FFFFFF"/>
            <w:noWrap w:val="0"/>
            <w:vAlign w:val="center"/>
          </w:tcPr>
          <w:p w14:paraId="24352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5729</w:t>
            </w:r>
          </w:p>
        </w:tc>
        <w:tc>
          <w:tcPr>
            <w:tcW w:w="1710" w:type="dxa"/>
            <w:tcBorders>
              <w:top w:val="nil"/>
              <w:left w:val="single" w:color="auto" w:sz="4" w:space="0"/>
              <w:bottom w:val="nil"/>
              <w:right w:val="single" w:color="auto" w:sz="4" w:space="0"/>
            </w:tcBorders>
            <w:shd w:val="clear" w:color="auto" w:fill="FFFFFF"/>
            <w:noWrap w:val="0"/>
            <w:vAlign w:val="center"/>
          </w:tcPr>
          <w:p w14:paraId="144679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13.6</w:t>
            </w:r>
          </w:p>
        </w:tc>
        <w:tc>
          <w:tcPr>
            <w:tcW w:w="1710" w:type="dxa"/>
            <w:tcBorders>
              <w:top w:val="nil"/>
              <w:left w:val="single" w:color="auto" w:sz="4" w:space="0"/>
              <w:bottom w:val="nil"/>
              <w:right w:val="single" w:color="auto" w:sz="4" w:space="0"/>
            </w:tcBorders>
            <w:shd w:val="clear" w:color="auto" w:fill="FFFFFF"/>
            <w:noWrap w:val="0"/>
            <w:vAlign w:val="center"/>
          </w:tcPr>
          <w:p w14:paraId="2B08E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47476</w:t>
            </w:r>
          </w:p>
        </w:tc>
        <w:tc>
          <w:tcPr>
            <w:tcW w:w="1710" w:type="dxa"/>
            <w:tcBorders>
              <w:top w:val="nil"/>
              <w:left w:val="single" w:color="auto" w:sz="4" w:space="0"/>
              <w:bottom w:val="nil"/>
              <w:right w:val="nil"/>
            </w:tcBorders>
            <w:shd w:val="clear" w:color="auto" w:fill="FFFFFF"/>
            <w:noWrap w:val="0"/>
            <w:vAlign w:val="center"/>
          </w:tcPr>
          <w:p w14:paraId="612D5E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7.</w:t>
            </w:r>
            <w:r>
              <w:rPr>
                <w:rFonts w:hint="eastAsia" w:ascii="Times New Roman" w:hAnsi="Times New Roman" w:eastAsia="宋体" w:cs="Times New Roman"/>
                <w:color w:val="000000"/>
                <w:kern w:val="0"/>
                <w:sz w:val="21"/>
                <w:szCs w:val="21"/>
                <w:highlight w:val="none"/>
                <w:lang w:val="en-US" w:eastAsia="zh-CN" w:bidi="ar"/>
              </w:rPr>
              <w:t>6</w:t>
            </w:r>
          </w:p>
        </w:tc>
      </w:tr>
      <w:tr w14:paraId="2308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1710" w:type="dxa"/>
            <w:tcBorders>
              <w:top w:val="nil"/>
              <w:left w:val="nil"/>
              <w:bottom w:val="nil"/>
              <w:right w:val="single" w:color="auto" w:sz="4" w:space="0"/>
            </w:tcBorders>
            <w:shd w:val="clear" w:color="auto" w:fill="FFFFFF"/>
            <w:noWrap w:val="0"/>
            <w:vAlign w:val="center"/>
          </w:tcPr>
          <w:p w14:paraId="696D7E1C">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eastAsia="宋体" w:cs="Times New Roman"/>
                <w:b w:val="0"/>
                <w:bCs/>
                <w:i w:val="0"/>
                <w:color w:val="000000"/>
                <w:kern w:val="0"/>
                <w:sz w:val="21"/>
                <w:szCs w:val="21"/>
                <w:u w:val="none"/>
                <w:lang w:val="en-US" w:eastAsia="zh-CN" w:bidi="ar"/>
              </w:rPr>
            </w:pPr>
            <w:r>
              <w:rPr>
                <w:rFonts w:hint="eastAsia" w:eastAsia="宋体" w:cs="Times New Roman"/>
                <w:b w:val="0"/>
                <w:bCs/>
                <w:i w:val="0"/>
                <w:color w:val="000000"/>
                <w:kern w:val="0"/>
                <w:sz w:val="21"/>
                <w:szCs w:val="21"/>
                <w:u w:val="none"/>
                <w:lang w:val="en-US" w:eastAsia="zh-CN" w:bidi="ar"/>
              </w:rPr>
              <w:t>铁东区</w:t>
            </w:r>
          </w:p>
        </w:tc>
        <w:tc>
          <w:tcPr>
            <w:tcW w:w="1710" w:type="dxa"/>
            <w:tcBorders>
              <w:top w:val="nil"/>
              <w:left w:val="single" w:color="auto" w:sz="4" w:space="0"/>
              <w:bottom w:val="nil"/>
              <w:right w:val="single" w:color="auto" w:sz="4" w:space="0"/>
            </w:tcBorders>
            <w:shd w:val="clear" w:color="auto" w:fill="FFFFFF"/>
            <w:noWrap w:val="0"/>
            <w:vAlign w:val="center"/>
          </w:tcPr>
          <w:p w14:paraId="3F635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4862</w:t>
            </w:r>
          </w:p>
        </w:tc>
        <w:tc>
          <w:tcPr>
            <w:tcW w:w="1710" w:type="dxa"/>
            <w:tcBorders>
              <w:top w:val="nil"/>
              <w:left w:val="single" w:color="auto" w:sz="4" w:space="0"/>
              <w:bottom w:val="nil"/>
              <w:right w:val="single" w:color="auto" w:sz="4" w:space="0"/>
            </w:tcBorders>
            <w:shd w:val="clear" w:color="auto" w:fill="FFFFFF"/>
            <w:noWrap w:val="0"/>
            <w:vAlign w:val="center"/>
          </w:tcPr>
          <w:p w14:paraId="031383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11.5</w:t>
            </w:r>
          </w:p>
        </w:tc>
        <w:tc>
          <w:tcPr>
            <w:tcW w:w="1710" w:type="dxa"/>
            <w:tcBorders>
              <w:top w:val="nil"/>
              <w:left w:val="single" w:color="auto" w:sz="4" w:space="0"/>
              <w:bottom w:val="nil"/>
              <w:right w:val="single" w:color="auto" w:sz="4" w:space="0"/>
            </w:tcBorders>
            <w:shd w:val="clear" w:color="auto" w:fill="FFFFFF"/>
            <w:noWrap w:val="0"/>
            <w:vAlign w:val="center"/>
          </w:tcPr>
          <w:p w14:paraId="7EC31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115539</w:t>
            </w:r>
          </w:p>
        </w:tc>
        <w:tc>
          <w:tcPr>
            <w:tcW w:w="1710" w:type="dxa"/>
            <w:tcBorders>
              <w:top w:val="nil"/>
              <w:left w:val="single" w:color="auto" w:sz="4" w:space="0"/>
              <w:bottom w:val="nil"/>
              <w:right w:val="nil"/>
            </w:tcBorders>
            <w:shd w:val="clear" w:color="auto" w:fill="FFFFFF"/>
            <w:noWrap w:val="0"/>
            <w:vAlign w:val="center"/>
          </w:tcPr>
          <w:p w14:paraId="77BB1B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18.</w:t>
            </w:r>
            <w:r>
              <w:rPr>
                <w:rFonts w:hint="eastAsia" w:ascii="Times New Roman" w:hAnsi="Times New Roman" w:eastAsia="宋体" w:cs="Times New Roman"/>
                <w:color w:val="000000"/>
                <w:kern w:val="0"/>
                <w:sz w:val="21"/>
                <w:szCs w:val="21"/>
                <w:highlight w:val="none"/>
                <w:lang w:val="en-US" w:eastAsia="zh-CN" w:bidi="ar"/>
              </w:rPr>
              <w:t>6</w:t>
            </w:r>
          </w:p>
        </w:tc>
      </w:tr>
      <w:tr w14:paraId="3FAC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1710" w:type="dxa"/>
            <w:tcBorders>
              <w:top w:val="nil"/>
              <w:left w:val="nil"/>
              <w:bottom w:val="nil"/>
              <w:right w:val="single" w:color="auto" w:sz="4" w:space="0"/>
            </w:tcBorders>
            <w:shd w:val="clear" w:color="auto" w:fill="FFFFFF"/>
            <w:noWrap w:val="0"/>
            <w:vAlign w:val="center"/>
          </w:tcPr>
          <w:p w14:paraId="5DDCDA85">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eastAsia="宋体" w:cs="Times New Roman"/>
                <w:b w:val="0"/>
                <w:bCs/>
                <w:i w:val="0"/>
                <w:color w:val="000000"/>
                <w:kern w:val="0"/>
                <w:sz w:val="21"/>
                <w:szCs w:val="21"/>
                <w:u w:val="none"/>
                <w:lang w:val="en-US" w:eastAsia="zh-CN" w:bidi="ar"/>
              </w:rPr>
            </w:pPr>
            <w:r>
              <w:rPr>
                <w:rFonts w:hint="eastAsia" w:eastAsia="宋体" w:cs="Times New Roman"/>
                <w:b w:val="0"/>
                <w:bCs/>
                <w:i w:val="0"/>
                <w:color w:val="000000"/>
                <w:kern w:val="0"/>
                <w:sz w:val="21"/>
                <w:szCs w:val="21"/>
                <w:u w:val="none"/>
                <w:lang w:val="en-US" w:eastAsia="zh-CN" w:bidi="ar"/>
              </w:rPr>
              <w:t>铁西区</w:t>
            </w:r>
          </w:p>
        </w:tc>
        <w:tc>
          <w:tcPr>
            <w:tcW w:w="1710" w:type="dxa"/>
            <w:tcBorders>
              <w:top w:val="nil"/>
              <w:left w:val="single" w:color="auto" w:sz="4" w:space="0"/>
              <w:bottom w:val="nil"/>
              <w:right w:val="single" w:color="auto" w:sz="4" w:space="0"/>
            </w:tcBorders>
            <w:shd w:val="clear" w:color="auto" w:fill="FFFFFF"/>
            <w:noWrap w:val="0"/>
            <w:vAlign w:val="center"/>
          </w:tcPr>
          <w:p w14:paraId="56358A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3980</w:t>
            </w:r>
          </w:p>
        </w:tc>
        <w:tc>
          <w:tcPr>
            <w:tcW w:w="1710" w:type="dxa"/>
            <w:tcBorders>
              <w:top w:val="nil"/>
              <w:left w:val="single" w:color="auto" w:sz="4" w:space="0"/>
              <w:bottom w:val="nil"/>
              <w:right w:val="single" w:color="auto" w:sz="4" w:space="0"/>
            </w:tcBorders>
            <w:shd w:val="clear" w:color="auto" w:fill="FFFFFF"/>
            <w:noWrap w:val="0"/>
            <w:vAlign w:val="center"/>
          </w:tcPr>
          <w:p w14:paraId="43A4C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9.4</w:t>
            </w:r>
          </w:p>
        </w:tc>
        <w:tc>
          <w:tcPr>
            <w:tcW w:w="1710" w:type="dxa"/>
            <w:tcBorders>
              <w:top w:val="nil"/>
              <w:left w:val="single" w:color="auto" w:sz="4" w:space="0"/>
              <w:bottom w:val="nil"/>
              <w:right w:val="single" w:color="auto" w:sz="4" w:space="0"/>
            </w:tcBorders>
            <w:shd w:val="clear" w:color="auto" w:fill="FFFFFF"/>
            <w:noWrap w:val="0"/>
            <w:vAlign w:val="center"/>
          </w:tcPr>
          <w:p w14:paraId="411B2F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44672</w:t>
            </w:r>
          </w:p>
        </w:tc>
        <w:tc>
          <w:tcPr>
            <w:tcW w:w="1710" w:type="dxa"/>
            <w:tcBorders>
              <w:top w:val="nil"/>
              <w:left w:val="single" w:color="auto" w:sz="4" w:space="0"/>
              <w:bottom w:val="nil"/>
              <w:right w:val="nil"/>
            </w:tcBorders>
            <w:shd w:val="clear" w:color="auto" w:fill="FFFFFF"/>
            <w:noWrap w:val="0"/>
            <w:vAlign w:val="center"/>
          </w:tcPr>
          <w:p w14:paraId="0B0048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7.</w:t>
            </w:r>
            <w:r>
              <w:rPr>
                <w:rFonts w:hint="eastAsia" w:ascii="Times New Roman" w:hAnsi="Times New Roman" w:eastAsia="宋体" w:cs="Times New Roman"/>
                <w:color w:val="000000"/>
                <w:kern w:val="0"/>
                <w:sz w:val="21"/>
                <w:szCs w:val="21"/>
                <w:highlight w:val="none"/>
                <w:lang w:val="en-US" w:eastAsia="zh-CN" w:bidi="ar"/>
              </w:rPr>
              <w:t>2</w:t>
            </w:r>
          </w:p>
        </w:tc>
      </w:tr>
      <w:tr w14:paraId="06C1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1710" w:type="dxa"/>
            <w:tcBorders>
              <w:top w:val="nil"/>
              <w:left w:val="nil"/>
              <w:bottom w:val="nil"/>
              <w:right w:val="single" w:color="auto" w:sz="4" w:space="0"/>
            </w:tcBorders>
            <w:shd w:val="clear" w:color="auto" w:fill="FFFFFF"/>
            <w:noWrap w:val="0"/>
            <w:vAlign w:val="center"/>
          </w:tcPr>
          <w:p w14:paraId="4B39B234">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eastAsia="宋体" w:cs="Times New Roman"/>
                <w:b w:val="0"/>
                <w:bCs/>
                <w:i w:val="0"/>
                <w:color w:val="000000"/>
                <w:kern w:val="0"/>
                <w:sz w:val="21"/>
                <w:szCs w:val="21"/>
                <w:u w:val="none"/>
                <w:lang w:val="en-US" w:eastAsia="zh-CN" w:bidi="ar"/>
              </w:rPr>
            </w:pPr>
            <w:r>
              <w:rPr>
                <w:rFonts w:hint="eastAsia" w:eastAsia="宋体" w:cs="Times New Roman"/>
                <w:b w:val="0"/>
                <w:bCs/>
                <w:i w:val="0"/>
                <w:color w:val="000000"/>
                <w:kern w:val="0"/>
                <w:sz w:val="21"/>
                <w:szCs w:val="21"/>
                <w:u w:val="none"/>
                <w:lang w:val="en-US" w:eastAsia="zh-CN" w:bidi="ar"/>
              </w:rPr>
              <w:t>立山区</w:t>
            </w:r>
          </w:p>
        </w:tc>
        <w:tc>
          <w:tcPr>
            <w:tcW w:w="1710" w:type="dxa"/>
            <w:tcBorders>
              <w:top w:val="nil"/>
              <w:left w:val="single" w:color="auto" w:sz="4" w:space="0"/>
              <w:bottom w:val="nil"/>
              <w:right w:val="single" w:color="auto" w:sz="4" w:space="0"/>
            </w:tcBorders>
            <w:shd w:val="clear" w:color="auto" w:fill="FFFFFF"/>
            <w:noWrap w:val="0"/>
            <w:vAlign w:val="center"/>
          </w:tcPr>
          <w:p w14:paraId="1B1D60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3032</w:t>
            </w:r>
          </w:p>
        </w:tc>
        <w:tc>
          <w:tcPr>
            <w:tcW w:w="1710" w:type="dxa"/>
            <w:tcBorders>
              <w:top w:val="nil"/>
              <w:left w:val="single" w:color="auto" w:sz="4" w:space="0"/>
              <w:bottom w:val="nil"/>
              <w:right w:val="single" w:color="auto" w:sz="4" w:space="0"/>
            </w:tcBorders>
            <w:shd w:val="clear" w:color="auto" w:fill="FFFFFF"/>
            <w:noWrap w:val="0"/>
            <w:vAlign w:val="center"/>
          </w:tcPr>
          <w:p w14:paraId="395CC0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7.2</w:t>
            </w:r>
          </w:p>
        </w:tc>
        <w:tc>
          <w:tcPr>
            <w:tcW w:w="1710" w:type="dxa"/>
            <w:tcBorders>
              <w:top w:val="nil"/>
              <w:left w:val="single" w:color="auto" w:sz="4" w:space="0"/>
              <w:bottom w:val="nil"/>
              <w:right w:val="single" w:color="auto" w:sz="4" w:space="0"/>
            </w:tcBorders>
            <w:shd w:val="clear" w:color="auto" w:fill="FFFFFF"/>
            <w:noWrap w:val="0"/>
            <w:vAlign w:val="center"/>
          </w:tcPr>
          <w:p w14:paraId="1B34B8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59025</w:t>
            </w:r>
          </w:p>
        </w:tc>
        <w:tc>
          <w:tcPr>
            <w:tcW w:w="1710" w:type="dxa"/>
            <w:tcBorders>
              <w:top w:val="nil"/>
              <w:left w:val="single" w:color="auto" w:sz="4" w:space="0"/>
              <w:bottom w:val="nil"/>
              <w:right w:val="nil"/>
            </w:tcBorders>
            <w:shd w:val="clear" w:color="auto" w:fill="FFFFFF"/>
            <w:noWrap w:val="0"/>
            <w:vAlign w:val="center"/>
          </w:tcPr>
          <w:p w14:paraId="26DFB6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9.5</w:t>
            </w:r>
          </w:p>
        </w:tc>
      </w:tr>
      <w:tr w14:paraId="132C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1710" w:type="dxa"/>
            <w:tcBorders>
              <w:top w:val="nil"/>
              <w:left w:val="nil"/>
              <w:bottom w:val="nil"/>
              <w:right w:val="single" w:color="auto" w:sz="4" w:space="0"/>
            </w:tcBorders>
            <w:shd w:val="clear" w:color="auto" w:fill="FFFFFF"/>
            <w:noWrap w:val="0"/>
            <w:vAlign w:val="center"/>
          </w:tcPr>
          <w:p w14:paraId="60BB4FAB">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eastAsia="宋体" w:cs="Times New Roman"/>
                <w:b w:val="0"/>
                <w:bCs/>
                <w:i w:val="0"/>
                <w:color w:val="000000"/>
                <w:kern w:val="0"/>
                <w:sz w:val="21"/>
                <w:szCs w:val="21"/>
                <w:u w:val="none"/>
                <w:lang w:val="en-US" w:eastAsia="zh-CN" w:bidi="ar"/>
              </w:rPr>
            </w:pPr>
            <w:r>
              <w:rPr>
                <w:rFonts w:hint="eastAsia" w:eastAsia="宋体" w:cs="Times New Roman"/>
                <w:b w:val="0"/>
                <w:bCs/>
                <w:i w:val="0"/>
                <w:color w:val="000000"/>
                <w:kern w:val="0"/>
                <w:sz w:val="21"/>
                <w:szCs w:val="21"/>
                <w:u w:val="none"/>
                <w:lang w:val="en-US" w:eastAsia="zh-CN" w:bidi="ar"/>
              </w:rPr>
              <w:t>千山区</w:t>
            </w:r>
          </w:p>
        </w:tc>
        <w:tc>
          <w:tcPr>
            <w:tcW w:w="1710" w:type="dxa"/>
            <w:tcBorders>
              <w:top w:val="nil"/>
              <w:left w:val="single" w:color="auto" w:sz="4" w:space="0"/>
              <w:bottom w:val="nil"/>
              <w:right w:val="single" w:color="auto" w:sz="4" w:space="0"/>
            </w:tcBorders>
            <w:shd w:val="clear" w:color="auto" w:fill="FFFFFF"/>
            <w:noWrap w:val="0"/>
            <w:vAlign w:val="center"/>
          </w:tcPr>
          <w:p w14:paraId="6742F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2617</w:t>
            </w:r>
          </w:p>
        </w:tc>
        <w:tc>
          <w:tcPr>
            <w:tcW w:w="1710" w:type="dxa"/>
            <w:tcBorders>
              <w:top w:val="nil"/>
              <w:left w:val="single" w:color="auto" w:sz="4" w:space="0"/>
              <w:bottom w:val="nil"/>
              <w:right w:val="single" w:color="auto" w:sz="4" w:space="0"/>
            </w:tcBorders>
            <w:shd w:val="clear" w:color="auto" w:fill="FFFFFF"/>
            <w:noWrap w:val="0"/>
            <w:vAlign w:val="center"/>
          </w:tcPr>
          <w:p w14:paraId="29B39D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6.2</w:t>
            </w:r>
          </w:p>
        </w:tc>
        <w:tc>
          <w:tcPr>
            <w:tcW w:w="1710" w:type="dxa"/>
            <w:tcBorders>
              <w:top w:val="nil"/>
              <w:left w:val="single" w:color="auto" w:sz="4" w:space="0"/>
              <w:bottom w:val="nil"/>
              <w:right w:val="single" w:color="auto" w:sz="4" w:space="0"/>
            </w:tcBorders>
            <w:shd w:val="clear" w:color="auto" w:fill="FFFFFF"/>
            <w:noWrap w:val="0"/>
            <w:vAlign w:val="center"/>
          </w:tcPr>
          <w:p w14:paraId="44B44C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37877</w:t>
            </w:r>
          </w:p>
        </w:tc>
        <w:tc>
          <w:tcPr>
            <w:tcW w:w="1710" w:type="dxa"/>
            <w:tcBorders>
              <w:top w:val="nil"/>
              <w:left w:val="single" w:color="auto" w:sz="4" w:space="0"/>
              <w:bottom w:val="nil"/>
              <w:right w:val="nil"/>
            </w:tcBorders>
            <w:shd w:val="clear" w:color="auto" w:fill="FFFFFF"/>
            <w:noWrap w:val="0"/>
            <w:vAlign w:val="center"/>
          </w:tcPr>
          <w:p w14:paraId="25F45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6.1</w:t>
            </w:r>
          </w:p>
        </w:tc>
      </w:tr>
      <w:tr w14:paraId="1130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1710" w:type="dxa"/>
            <w:tcBorders>
              <w:top w:val="nil"/>
              <w:left w:val="nil"/>
              <w:bottom w:val="nil"/>
              <w:right w:val="single" w:color="auto" w:sz="4" w:space="0"/>
            </w:tcBorders>
            <w:shd w:val="clear" w:color="auto" w:fill="FFFFFF"/>
            <w:noWrap w:val="0"/>
            <w:vAlign w:val="center"/>
          </w:tcPr>
          <w:p w14:paraId="2D06EF26">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eastAsia="宋体" w:cs="Times New Roman"/>
                <w:b w:val="0"/>
                <w:bCs/>
                <w:i w:val="0"/>
                <w:color w:val="000000"/>
                <w:kern w:val="0"/>
                <w:sz w:val="21"/>
                <w:szCs w:val="21"/>
                <w:u w:val="none"/>
                <w:lang w:val="en-US" w:eastAsia="zh-CN" w:bidi="ar"/>
              </w:rPr>
            </w:pPr>
            <w:r>
              <w:rPr>
                <w:rFonts w:hint="eastAsia" w:eastAsia="宋体" w:cs="Times New Roman"/>
                <w:b w:val="0"/>
                <w:bCs/>
                <w:i w:val="0"/>
                <w:color w:val="000000"/>
                <w:kern w:val="0"/>
                <w:sz w:val="21"/>
                <w:szCs w:val="21"/>
                <w:u w:val="none"/>
                <w:lang w:val="en-US" w:eastAsia="zh-CN" w:bidi="ar"/>
              </w:rPr>
              <w:t>高新区</w:t>
            </w:r>
          </w:p>
        </w:tc>
        <w:tc>
          <w:tcPr>
            <w:tcW w:w="1710" w:type="dxa"/>
            <w:tcBorders>
              <w:top w:val="nil"/>
              <w:left w:val="single" w:color="auto" w:sz="4" w:space="0"/>
              <w:bottom w:val="nil"/>
              <w:right w:val="single" w:color="auto" w:sz="4" w:space="0"/>
            </w:tcBorders>
            <w:shd w:val="clear" w:color="auto" w:fill="FFFFFF"/>
            <w:noWrap w:val="0"/>
            <w:vAlign w:val="center"/>
          </w:tcPr>
          <w:p w14:paraId="66F35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2419</w:t>
            </w:r>
          </w:p>
        </w:tc>
        <w:tc>
          <w:tcPr>
            <w:tcW w:w="1710" w:type="dxa"/>
            <w:tcBorders>
              <w:top w:val="nil"/>
              <w:left w:val="single" w:color="auto" w:sz="4" w:space="0"/>
              <w:bottom w:val="nil"/>
              <w:right w:val="single" w:color="auto" w:sz="4" w:space="0"/>
            </w:tcBorders>
            <w:shd w:val="clear" w:color="auto" w:fill="FFFFFF"/>
            <w:noWrap w:val="0"/>
            <w:vAlign w:val="center"/>
          </w:tcPr>
          <w:p w14:paraId="1F6D56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5.7</w:t>
            </w:r>
          </w:p>
        </w:tc>
        <w:tc>
          <w:tcPr>
            <w:tcW w:w="1710" w:type="dxa"/>
            <w:tcBorders>
              <w:top w:val="nil"/>
              <w:left w:val="single" w:color="auto" w:sz="4" w:space="0"/>
              <w:bottom w:val="nil"/>
              <w:right w:val="single" w:color="auto" w:sz="4" w:space="0"/>
            </w:tcBorders>
            <w:shd w:val="clear" w:color="auto" w:fill="FFFFFF"/>
            <w:noWrap w:val="0"/>
            <w:vAlign w:val="center"/>
          </w:tcPr>
          <w:p w14:paraId="54724F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47024</w:t>
            </w:r>
          </w:p>
        </w:tc>
        <w:tc>
          <w:tcPr>
            <w:tcW w:w="1710" w:type="dxa"/>
            <w:tcBorders>
              <w:top w:val="nil"/>
              <w:left w:val="single" w:color="auto" w:sz="4" w:space="0"/>
              <w:bottom w:val="nil"/>
              <w:right w:val="nil"/>
            </w:tcBorders>
            <w:shd w:val="clear" w:color="auto" w:fill="FFFFFF"/>
            <w:noWrap w:val="0"/>
            <w:vAlign w:val="center"/>
          </w:tcPr>
          <w:p w14:paraId="21D6B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7.6</w:t>
            </w:r>
          </w:p>
        </w:tc>
      </w:tr>
      <w:tr w14:paraId="2E3A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1710" w:type="dxa"/>
            <w:tcBorders>
              <w:top w:val="nil"/>
              <w:left w:val="nil"/>
              <w:bottom w:val="nil"/>
              <w:right w:val="single" w:color="auto" w:sz="4" w:space="0"/>
            </w:tcBorders>
            <w:shd w:val="clear" w:color="auto" w:fill="FFFFFF"/>
            <w:noWrap w:val="0"/>
            <w:vAlign w:val="center"/>
          </w:tcPr>
          <w:p w14:paraId="28D6528B">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eastAsia="宋体" w:cs="Times New Roman"/>
                <w:b w:val="0"/>
                <w:bCs/>
                <w:i w:val="0"/>
                <w:color w:val="000000"/>
                <w:kern w:val="0"/>
                <w:sz w:val="21"/>
                <w:szCs w:val="21"/>
                <w:u w:val="none"/>
                <w:lang w:val="en-US" w:eastAsia="zh-CN" w:bidi="ar"/>
              </w:rPr>
            </w:pPr>
            <w:r>
              <w:rPr>
                <w:rFonts w:hint="eastAsia" w:eastAsia="宋体" w:cs="Times New Roman"/>
                <w:b w:val="0"/>
                <w:bCs/>
                <w:i w:val="0"/>
                <w:color w:val="000000"/>
                <w:kern w:val="0"/>
                <w:sz w:val="21"/>
                <w:szCs w:val="21"/>
                <w:u w:val="none"/>
                <w:lang w:val="en-US" w:eastAsia="zh-CN" w:bidi="ar"/>
              </w:rPr>
              <w:t>经开区</w:t>
            </w:r>
          </w:p>
        </w:tc>
        <w:tc>
          <w:tcPr>
            <w:tcW w:w="1710" w:type="dxa"/>
            <w:tcBorders>
              <w:top w:val="nil"/>
              <w:left w:val="single" w:color="auto" w:sz="4" w:space="0"/>
              <w:bottom w:val="nil"/>
              <w:right w:val="single" w:color="auto" w:sz="4" w:space="0"/>
            </w:tcBorders>
            <w:shd w:val="clear" w:color="auto" w:fill="FFFFFF"/>
            <w:noWrap w:val="0"/>
            <w:vAlign w:val="center"/>
          </w:tcPr>
          <w:p w14:paraId="1DD427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4966</w:t>
            </w:r>
          </w:p>
        </w:tc>
        <w:tc>
          <w:tcPr>
            <w:tcW w:w="1710" w:type="dxa"/>
            <w:tcBorders>
              <w:top w:val="nil"/>
              <w:left w:val="single" w:color="auto" w:sz="4" w:space="0"/>
              <w:bottom w:val="nil"/>
              <w:right w:val="single" w:color="auto" w:sz="4" w:space="0"/>
            </w:tcBorders>
            <w:shd w:val="clear" w:color="auto" w:fill="FFFFFF"/>
            <w:noWrap w:val="0"/>
            <w:vAlign w:val="center"/>
          </w:tcPr>
          <w:p w14:paraId="2A6B3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11.8</w:t>
            </w:r>
          </w:p>
        </w:tc>
        <w:tc>
          <w:tcPr>
            <w:tcW w:w="1710" w:type="dxa"/>
            <w:tcBorders>
              <w:top w:val="nil"/>
              <w:left w:val="single" w:color="auto" w:sz="4" w:space="0"/>
              <w:bottom w:val="nil"/>
              <w:right w:val="single" w:color="auto" w:sz="4" w:space="0"/>
            </w:tcBorders>
            <w:shd w:val="clear" w:color="auto" w:fill="FFFFFF"/>
            <w:noWrap w:val="0"/>
            <w:vAlign w:val="center"/>
          </w:tcPr>
          <w:p w14:paraId="0D7433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48966</w:t>
            </w:r>
          </w:p>
        </w:tc>
        <w:tc>
          <w:tcPr>
            <w:tcW w:w="1710" w:type="dxa"/>
            <w:tcBorders>
              <w:top w:val="nil"/>
              <w:left w:val="single" w:color="auto" w:sz="4" w:space="0"/>
              <w:bottom w:val="nil"/>
              <w:right w:val="nil"/>
            </w:tcBorders>
            <w:shd w:val="clear" w:color="auto" w:fill="FFFFFF"/>
            <w:noWrap w:val="0"/>
            <w:vAlign w:val="center"/>
          </w:tcPr>
          <w:p w14:paraId="2E13A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7.9</w:t>
            </w:r>
          </w:p>
        </w:tc>
      </w:tr>
      <w:tr w14:paraId="47EA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1710" w:type="dxa"/>
            <w:tcBorders>
              <w:top w:val="nil"/>
              <w:left w:val="nil"/>
              <w:bottom w:val="nil"/>
              <w:right w:val="single" w:color="auto" w:sz="4" w:space="0"/>
            </w:tcBorders>
            <w:shd w:val="clear" w:color="auto" w:fill="FFFFFF"/>
            <w:noWrap w:val="0"/>
            <w:vAlign w:val="center"/>
          </w:tcPr>
          <w:p w14:paraId="7AC888E4">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eastAsia="宋体" w:cs="Times New Roman"/>
                <w:b w:val="0"/>
                <w:bCs/>
                <w:i w:val="0"/>
                <w:color w:val="000000"/>
                <w:kern w:val="0"/>
                <w:sz w:val="21"/>
                <w:szCs w:val="21"/>
                <w:u w:val="none"/>
                <w:lang w:val="en-US" w:eastAsia="zh-CN" w:bidi="ar"/>
              </w:rPr>
            </w:pPr>
            <w:r>
              <w:rPr>
                <w:rFonts w:hint="eastAsia" w:eastAsia="宋体" w:cs="Times New Roman"/>
                <w:b w:val="0"/>
                <w:bCs/>
                <w:i w:val="0"/>
                <w:color w:val="000000"/>
                <w:kern w:val="0"/>
                <w:sz w:val="21"/>
                <w:szCs w:val="21"/>
                <w:u w:val="none"/>
                <w:lang w:val="en-US" w:eastAsia="zh-CN" w:bidi="ar"/>
              </w:rPr>
              <w:t>风景区</w:t>
            </w:r>
          </w:p>
        </w:tc>
        <w:tc>
          <w:tcPr>
            <w:tcW w:w="1710" w:type="dxa"/>
            <w:tcBorders>
              <w:top w:val="nil"/>
              <w:left w:val="single" w:color="auto" w:sz="4" w:space="0"/>
              <w:bottom w:val="nil"/>
              <w:right w:val="single" w:color="auto" w:sz="4" w:space="0"/>
            </w:tcBorders>
            <w:shd w:val="clear" w:color="auto" w:fill="FFFFFF"/>
            <w:noWrap w:val="0"/>
            <w:vAlign w:val="center"/>
          </w:tcPr>
          <w:p w14:paraId="42B96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180</w:t>
            </w:r>
          </w:p>
        </w:tc>
        <w:tc>
          <w:tcPr>
            <w:tcW w:w="1710" w:type="dxa"/>
            <w:tcBorders>
              <w:top w:val="nil"/>
              <w:left w:val="single" w:color="auto" w:sz="4" w:space="0"/>
              <w:bottom w:val="nil"/>
              <w:right w:val="single" w:color="auto" w:sz="4" w:space="0"/>
            </w:tcBorders>
            <w:shd w:val="clear" w:color="auto" w:fill="FFFFFF"/>
            <w:noWrap w:val="0"/>
            <w:vAlign w:val="center"/>
          </w:tcPr>
          <w:p w14:paraId="58FFAC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0.4</w:t>
            </w:r>
          </w:p>
        </w:tc>
        <w:tc>
          <w:tcPr>
            <w:tcW w:w="1710" w:type="dxa"/>
            <w:tcBorders>
              <w:top w:val="nil"/>
              <w:left w:val="single" w:color="auto" w:sz="4" w:space="0"/>
              <w:bottom w:val="nil"/>
              <w:right w:val="single" w:color="auto" w:sz="4" w:space="0"/>
            </w:tcBorders>
            <w:shd w:val="clear" w:color="auto" w:fill="FFFFFF"/>
            <w:noWrap w:val="0"/>
            <w:vAlign w:val="center"/>
          </w:tcPr>
          <w:p w14:paraId="67200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2984</w:t>
            </w:r>
          </w:p>
        </w:tc>
        <w:tc>
          <w:tcPr>
            <w:tcW w:w="1710" w:type="dxa"/>
            <w:tcBorders>
              <w:top w:val="nil"/>
              <w:left w:val="single" w:color="auto" w:sz="4" w:space="0"/>
              <w:bottom w:val="nil"/>
              <w:right w:val="nil"/>
            </w:tcBorders>
            <w:shd w:val="clear" w:color="auto" w:fill="FFFFFF"/>
            <w:noWrap w:val="0"/>
            <w:vAlign w:val="center"/>
          </w:tcPr>
          <w:p w14:paraId="787C4B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0.5</w:t>
            </w:r>
          </w:p>
        </w:tc>
      </w:tr>
      <w:tr w14:paraId="2BE31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57" w:type="dxa"/>
          </w:tblCellMar>
        </w:tblPrEx>
        <w:trPr>
          <w:trHeight w:val="397" w:hRule="exact"/>
        </w:trPr>
        <w:tc>
          <w:tcPr>
            <w:tcW w:w="8550" w:type="dxa"/>
            <w:gridSpan w:val="5"/>
            <w:tcBorders>
              <w:top w:val="single" w:color="auto" w:sz="12" w:space="0"/>
              <w:left w:val="nil"/>
              <w:bottom w:val="nil"/>
              <w:right w:val="nil"/>
            </w:tcBorders>
            <w:noWrap/>
            <w:vAlign w:val="center"/>
          </w:tcPr>
          <w:p w14:paraId="06A144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楷体" w:cs="Times New Roman"/>
                <w:color w:val="000000"/>
                <w:kern w:val="0"/>
                <w:sz w:val="21"/>
                <w:szCs w:val="21"/>
                <w:highlight w:val="none"/>
                <w:lang w:val="en-US" w:eastAsia="zh-CN" w:bidi="ar"/>
              </w:rPr>
              <w:t>注：表中单位和从业人员合计数含不计入分</w:t>
            </w:r>
            <w:r>
              <w:rPr>
                <w:rFonts w:hint="eastAsia" w:eastAsia="楷体" w:cs="Times New Roman"/>
                <w:color w:val="000000"/>
                <w:kern w:val="0"/>
                <w:sz w:val="21"/>
                <w:szCs w:val="21"/>
                <w:highlight w:val="none"/>
                <w:lang w:val="en-US" w:eastAsia="zh-CN" w:bidi="ar"/>
              </w:rPr>
              <w:t>县（市）区</w:t>
            </w:r>
            <w:r>
              <w:rPr>
                <w:rFonts w:hint="default" w:ascii="Times New Roman" w:hAnsi="Times New Roman" w:eastAsia="楷体" w:cs="Times New Roman"/>
                <w:color w:val="000000"/>
                <w:kern w:val="0"/>
                <w:sz w:val="21"/>
                <w:szCs w:val="21"/>
                <w:highlight w:val="none"/>
                <w:lang w:val="en-US" w:eastAsia="zh-CN" w:bidi="ar"/>
              </w:rPr>
              <w:t>的单位数据。</w:t>
            </w:r>
          </w:p>
        </w:tc>
      </w:tr>
      <w:bookmarkEnd w:id="2"/>
    </w:tbl>
    <w:p w14:paraId="5ED69AFA">
      <w:pPr>
        <w:pStyle w:val="11"/>
        <w:keepNext w:val="0"/>
        <w:keepLines w:val="0"/>
        <w:pageBreakBefore w:val="0"/>
        <w:widowControl w:val="0"/>
        <w:kinsoku/>
        <w:wordWrap/>
        <w:overflowPunct/>
        <w:topLinePunct w:val="0"/>
        <w:autoSpaceDE/>
        <w:autoSpaceDN/>
        <w:bidi w:val="0"/>
        <w:adjustRightInd/>
        <w:snapToGrid/>
        <w:spacing w:before="296" w:beforeLines="50" w:line="600" w:lineRule="exact"/>
        <w:textAlignment w:val="center"/>
        <w:rPr>
          <w:rFonts w:hint="default" w:ascii="Times New Roman" w:hAnsi="Times New Roman" w:eastAsia="楷体" w:cs="Times New Roman"/>
          <w:color w:val="000000"/>
          <w:sz w:val="32"/>
          <w:szCs w:val="32"/>
          <w:u w:val="none"/>
          <w:lang w:eastAsia="zh-CN"/>
        </w:rPr>
      </w:pPr>
      <w:r>
        <w:rPr>
          <w:rFonts w:hint="default" w:ascii="Times New Roman" w:hAnsi="Times New Roman" w:eastAsia="楷体" w:cs="Times New Roman"/>
          <w:color w:val="000000"/>
          <w:sz w:val="32"/>
          <w:szCs w:val="32"/>
          <w:u w:val="none"/>
          <w:lang w:eastAsia="zh-CN"/>
        </w:rPr>
        <w:t>（四）资产负债状况和营业收入</w:t>
      </w:r>
    </w:p>
    <w:p w14:paraId="587B3E04">
      <w:pPr>
        <w:pStyle w:val="11"/>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2023年末，全</w:t>
      </w:r>
      <w:r>
        <w:rPr>
          <w:rFonts w:hint="eastAsia" w:ascii="仿宋" w:hAnsi="仿宋" w:eastAsia="仿宋" w:cs="仿宋"/>
          <w:color w:val="000000"/>
          <w:sz w:val="32"/>
          <w:szCs w:val="32"/>
          <w:u w:val="none"/>
          <w:lang w:val="en-US" w:eastAsia="zh-CN"/>
        </w:rPr>
        <w:t>市</w:t>
      </w:r>
      <w:r>
        <w:rPr>
          <w:rFonts w:hint="eastAsia" w:ascii="仿宋" w:hAnsi="仿宋" w:eastAsia="仿宋" w:cs="仿宋"/>
          <w:color w:val="000000"/>
          <w:sz w:val="32"/>
          <w:szCs w:val="32"/>
          <w:u w:val="none"/>
          <w:lang w:eastAsia="zh-CN"/>
        </w:rPr>
        <w:t>第二产业和第三产业法人单位资产总计</w:t>
      </w:r>
      <w:r>
        <w:rPr>
          <w:rFonts w:hint="eastAsia" w:ascii="仿宋" w:hAnsi="仿宋" w:eastAsia="仿宋" w:cs="仿宋"/>
          <w:color w:val="000000"/>
          <w:sz w:val="32"/>
          <w:szCs w:val="32"/>
          <w:u w:val="none"/>
          <w:lang w:val="en-US" w:eastAsia="zh-CN"/>
        </w:rPr>
        <w:t>13975.6</w:t>
      </w:r>
      <w:r>
        <w:rPr>
          <w:rFonts w:hint="eastAsia" w:ascii="仿宋" w:hAnsi="仿宋" w:eastAsia="仿宋" w:cs="仿宋"/>
          <w:color w:val="000000"/>
          <w:sz w:val="32"/>
          <w:szCs w:val="32"/>
          <w:u w:val="none"/>
          <w:lang w:eastAsia="zh-CN"/>
        </w:rPr>
        <w:t>亿元，比2018年末增加</w:t>
      </w:r>
      <w:r>
        <w:rPr>
          <w:rFonts w:hint="eastAsia" w:ascii="仿宋" w:hAnsi="仿宋" w:eastAsia="仿宋" w:cs="仿宋"/>
          <w:color w:val="000000"/>
          <w:kern w:val="0"/>
          <w:sz w:val="32"/>
          <w:szCs w:val="32"/>
          <w:u w:val="none"/>
          <w:lang w:val="en-US" w:eastAsia="zh-CN" w:bidi="ar-SA"/>
        </w:rPr>
        <w:t>4531.3</w:t>
      </w:r>
      <w:r>
        <w:rPr>
          <w:rFonts w:hint="eastAsia" w:ascii="仿宋" w:hAnsi="仿宋" w:eastAsia="仿宋" w:cs="仿宋"/>
          <w:color w:val="000000"/>
          <w:sz w:val="32"/>
          <w:szCs w:val="32"/>
          <w:u w:val="none"/>
          <w:lang w:eastAsia="zh-CN"/>
        </w:rPr>
        <w:t>亿元，增长</w:t>
      </w:r>
      <w:r>
        <w:rPr>
          <w:rFonts w:hint="eastAsia" w:ascii="仿宋" w:hAnsi="仿宋" w:eastAsia="仿宋" w:cs="仿宋"/>
          <w:color w:val="000000"/>
          <w:kern w:val="0"/>
          <w:sz w:val="32"/>
          <w:szCs w:val="32"/>
          <w:u w:val="none"/>
          <w:lang w:val="en-US" w:eastAsia="zh-CN" w:bidi="ar-SA"/>
        </w:rPr>
        <w:t>48.0%</w:t>
      </w:r>
      <w:r>
        <w:rPr>
          <w:rFonts w:hint="eastAsia" w:ascii="仿宋" w:hAnsi="仿宋" w:eastAsia="仿宋" w:cs="仿宋"/>
          <w:color w:val="000000"/>
          <w:sz w:val="32"/>
          <w:szCs w:val="32"/>
          <w:u w:val="none"/>
          <w:lang w:eastAsia="zh-CN"/>
        </w:rPr>
        <w:t>。其中，第二产业法人单位资产总计</w:t>
      </w:r>
      <w:r>
        <w:rPr>
          <w:rFonts w:hint="eastAsia" w:ascii="仿宋" w:hAnsi="仿宋" w:eastAsia="仿宋" w:cs="仿宋"/>
          <w:color w:val="000000"/>
          <w:kern w:val="0"/>
          <w:sz w:val="32"/>
          <w:szCs w:val="32"/>
          <w:u w:val="none"/>
          <w:lang w:val="en-US" w:eastAsia="zh-CN" w:bidi="ar-SA"/>
        </w:rPr>
        <w:t>4836.5</w:t>
      </w:r>
      <w:r>
        <w:rPr>
          <w:rFonts w:hint="eastAsia" w:ascii="仿宋" w:hAnsi="仿宋" w:eastAsia="仿宋" w:cs="仿宋"/>
          <w:color w:val="000000"/>
          <w:sz w:val="32"/>
          <w:szCs w:val="32"/>
          <w:u w:val="none"/>
          <w:lang w:eastAsia="zh-CN"/>
        </w:rPr>
        <w:t>亿元，</w:t>
      </w:r>
      <w:r>
        <w:rPr>
          <w:rFonts w:hint="eastAsia" w:ascii="仿宋" w:hAnsi="仿宋" w:eastAsia="仿宋" w:cs="仿宋"/>
          <w:color w:val="000000"/>
          <w:sz w:val="32"/>
          <w:szCs w:val="32"/>
          <w:u w:val="none"/>
          <w:lang w:val="en-US" w:eastAsia="zh-CN"/>
        </w:rPr>
        <w:t>减少187.9</w:t>
      </w:r>
      <w:r>
        <w:rPr>
          <w:rFonts w:hint="eastAsia" w:ascii="仿宋" w:hAnsi="仿宋" w:eastAsia="仿宋" w:cs="仿宋"/>
          <w:color w:val="000000"/>
          <w:sz w:val="32"/>
          <w:szCs w:val="32"/>
          <w:u w:val="none"/>
          <w:lang w:eastAsia="zh-CN"/>
        </w:rPr>
        <w:t>亿元，</w:t>
      </w:r>
      <w:r>
        <w:rPr>
          <w:rFonts w:hint="eastAsia" w:ascii="仿宋" w:hAnsi="仿宋" w:eastAsia="仿宋" w:cs="仿宋"/>
          <w:color w:val="000000"/>
          <w:sz w:val="32"/>
          <w:szCs w:val="32"/>
          <w:u w:val="none"/>
          <w:lang w:val="en-US" w:eastAsia="zh-CN"/>
        </w:rPr>
        <w:t>减少3.7</w:t>
      </w:r>
      <w:r>
        <w:rPr>
          <w:rFonts w:hint="eastAsia" w:ascii="仿宋" w:hAnsi="仿宋" w:eastAsia="仿宋" w:cs="仿宋"/>
          <w:color w:val="000000"/>
          <w:sz w:val="32"/>
          <w:szCs w:val="32"/>
          <w:u w:val="none"/>
          <w:lang w:eastAsia="zh-CN"/>
        </w:rPr>
        <w:t>%；第三产业法人单位资产总计</w:t>
      </w:r>
      <w:r>
        <w:rPr>
          <w:rFonts w:hint="eastAsia" w:ascii="仿宋" w:hAnsi="仿宋" w:eastAsia="仿宋" w:cs="仿宋"/>
          <w:color w:val="000000"/>
          <w:sz w:val="32"/>
          <w:szCs w:val="32"/>
          <w:u w:val="none"/>
          <w:lang w:val="en-US" w:eastAsia="zh-CN"/>
        </w:rPr>
        <w:t>9139.1</w:t>
      </w:r>
      <w:r>
        <w:rPr>
          <w:rFonts w:hint="eastAsia" w:ascii="仿宋" w:hAnsi="仿宋" w:eastAsia="仿宋" w:cs="仿宋"/>
          <w:color w:val="000000"/>
          <w:sz w:val="32"/>
          <w:szCs w:val="32"/>
          <w:u w:val="none"/>
          <w:lang w:eastAsia="zh-CN"/>
        </w:rPr>
        <w:t>亿元，增加</w:t>
      </w:r>
      <w:r>
        <w:rPr>
          <w:rFonts w:hint="eastAsia" w:ascii="仿宋" w:hAnsi="仿宋" w:eastAsia="仿宋" w:cs="仿宋"/>
          <w:color w:val="000000"/>
          <w:sz w:val="32"/>
          <w:szCs w:val="32"/>
          <w:u w:val="none"/>
          <w:lang w:val="en-US" w:eastAsia="zh-CN"/>
        </w:rPr>
        <w:t>4719.2</w:t>
      </w:r>
      <w:r>
        <w:rPr>
          <w:rFonts w:hint="eastAsia" w:ascii="仿宋" w:hAnsi="仿宋" w:eastAsia="仿宋" w:cs="仿宋"/>
          <w:color w:val="000000"/>
          <w:sz w:val="32"/>
          <w:szCs w:val="32"/>
          <w:u w:val="none"/>
          <w:lang w:eastAsia="zh-CN"/>
        </w:rPr>
        <w:t>亿元，增长</w:t>
      </w:r>
      <w:r>
        <w:rPr>
          <w:rFonts w:hint="eastAsia" w:ascii="仿宋" w:hAnsi="仿宋" w:eastAsia="仿宋" w:cs="仿宋"/>
          <w:color w:val="000000"/>
          <w:sz w:val="32"/>
          <w:szCs w:val="32"/>
          <w:u w:val="none"/>
          <w:lang w:val="en-US" w:eastAsia="zh-CN"/>
        </w:rPr>
        <w:t>106.8</w:t>
      </w:r>
      <w:r>
        <w:rPr>
          <w:rFonts w:hint="eastAsia" w:ascii="仿宋" w:hAnsi="仿宋" w:eastAsia="仿宋" w:cs="仿宋"/>
          <w:color w:val="000000"/>
          <w:sz w:val="32"/>
          <w:szCs w:val="32"/>
          <w:u w:val="none"/>
          <w:lang w:eastAsia="zh-CN"/>
        </w:rPr>
        <w:t>%。</w:t>
      </w:r>
    </w:p>
    <w:p w14:paraId="0A5101B2">
      <w:pPr>
        <w:pStyle w:val="11"/>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2023年末，全</w:t>
      </w:r>
      <w:r>
        <w:rPr>
          <w:rFonts w:hint="eastAsia" w:ascii="仿宋" w:hAnsi="仿宋" w:eastAsia="仿宋" w:cs="仿宋"/>
          <w:color w:val="000000"/>
          <w:sz w:val="32"/>
          <w:szCs w:val="32"/>
          <w:u w:val="none"/>
          <w:lang w:val="en-US" w:eastAsia="zh-CN"/>
        </w:rPr>
        <w:t>市</w:t>
      </w:r>
      <w:r>
        <w:rPr>
          <w:rFonts w:hint="eastAsia" w:ascii="仿宋" w:hAnsi="仿宋" w:eastAsia="仿宋" w:cs="仿宋"/>
          <w:color w:val="000000"/>
          <w:sz w:val="32"/>
          <w:szCs w:val="32"/>
          <w:u w:val="none"/>
          <w:lang w:eastAsia="zh-CN"/>
        </w:rPr>
        <w:t>第二产业和第三产业法人单位负债合计</w:t>
      </w:r>
      <w:r>
        <w:rPr>
          <w:rFonts w:hint="eastAsia" w:ascii="仿宋" w:hAnsi="仿宋" w:eastAsia="仿宋" w:cs="仿宋"/>
          <w:color w:val="000000"/>
          <w:sz w:val="32"/>
          <w:szCs w:val="32"/>
          <w:u w:val="none"/>
          <w:lang w:val="en-US" w:eastAsia="zh-CN"/>
        </w:rPr>
        <w:t>6989.1</w:t>
      </w:r>
      <w:r>
        <w:rPr>
          <w:rFonts w:hint="eastAsia" w:ascii="仿宋" w:hAnsi="仿宋" w:eastAsia="仿宋" w:cs="仿宋"/>
          <w:color w:val="000000"/>
          <w:sz w:val="32"/>
          <w:szCs w:val="32"/>
          <w:u w:val="none"/>
          <w:lang w:eastAsia="zh-CN"/>
        </w:rPr>
        <w:t>亿元，比2018年末增加</w:t>
      </w:r>
      <w:r>
        <w:rPr>
          <w:rFonts w:hint="eastAsia" w:ascii="仿宋" w:hAnsi="仿宋" w:eastAsia="仿宋" w:cs="仿宋"/>
          <w:color w:val="000000"/>
          <w:sz w:val="32"/>
          <w:szCs w:val="32"/>
          <w:u w:val="none"/>
          <w:lang w:val="en-US" w:eastAsia="zh-CN"/>
        </w:rPr>
        <w:t>1118.9</w:t>
      </w:r>
      <w:r>
        <w:rPr>
          <w:rFonts w:hint="eastAsia" w:ascii="仿宋" w:hAnsi="仿宋" w:eastAsia="仿宋" w:cs="仿宋"/>
          <w:color w:val="000000"/>
          <w:sz w:val="32"/>
          <w:szCs w:val="32"/>
          <w:u w:val="none"/>
          <w:lang w:eastAsia="zh-CN"/>
        </w:rPr>
        <w:t>亿元，增长</w:t>
      </w:r>
      <w:r>
        <w:rPr>
          <w:rFonts w:hint="eastAsia" w:ascii="仿宋" w:hAnsi="仿宋" w:eastAsia="仿宋" w:cs="仿宋"/>
          <w:color w:val="000000"/>
          <w:sz w:val="32"/>
          <w:szCs w:val="32"/>
          <w:u w:val="none"/>
          <w:lang w:val="en-US" w:eastAsia="zh-CN"/>
        </w:rPr>
        <w:t>19.1%</w:t>
      </w:r>
      <w:r>
        <w:rPr>
          <w:rFonts w:hint="eastAsia" w:ascii="仿宋" w:hAnsi="仿宋" w:eastAsia="仿宋" w:cs="仿宋"/>
          <w:color w:val="000000"/>
          <w:sz w:val="32"/>
          <w:szCs w:val="32"/>
          <w:u w:val="none"/>
          <w:lang w:eastAsia="zh-CN"/>
        </w:rPr>
        <w:t>。其中，第二产业法人单位负债合计</w:t>
      </w:r>
      <w:r>
        <w:rPr>
          <w:rFonts w:hint="eastAsia" w:ascii="仿宋" w:hAnsi="仿宋" w:eastAsia="仿宋" w:cs="仿宋"/>
          <w:color w:val="000000"/>
          <w:sz w:val="32"/>
          <w:szCs w:val="32"/>
          <w:u w:val="none"/>
          <w:lang w:val="en-US" w:eastAsia="zh-CN"/>
        </w:rPr>
        <w:t>2628.4</w:t>
      </w:r>
      <w:r>
        <w:rPr>
          <w:rFonts w:hint="eastAsia" w:ascii="仿宋" w:hAnsi="仿宋" w:eastAsia="仿宋" w:cs="仿宋"/>
          <w:color w:val="000000"/>
          <w:sz w:val="32"/>
          <w:szCs w:val="32"/>
          <w:u w:val="none"/>
          <w:lang w:eastAsia="zh-CN"/>
        </w:rPr>
        <w:t>亿元，</w:t>
      </w:r>
      <w:r>
        <w:rPr>
          <w:rFonts w:hint="eastAsia" w:ascii="仿宋" w:hAnsi="仿宋" w:eastAsia="仿宋" w:cs="仿宋"/>
          <w:color w:val="000000"/>
          <w:sz w:val="32"/>
          <w:szCs w:val="32"/>
          <w:u w:val="none"/>
          <w:lang w:val="en-US" w:eastAsia="zh-CN"/>
        </w:rPr>
        <w:t>减少388.9</w:t>
      </w:r>
      <w:r>
        <w:rPr>
          <w:rFonts w:hint="eastAsia" w:ascii="仿宋" w:hAnsi="仿宋" w:eastAsia="仿宋" w:cs="仿宋"/>
          <w:color w:val="000000"/>
          <w:sz w:val="32"/>
          <w:szCs w:val="32"/>
          <w:u w:val="none"/>
          <w:lang w:eastAsia="zh-CN"/>
        </w:rPr>
        <w:t>亿元，</w:t>
      </w:r>
      <w:r>
        <w:rPr>
          <w:rFonts w:hint="eastAsia" w:ascii="仿宋" w:hAnsi="仿宋" w:eastAsia="仿宋" w:cs="仿宋"/>
          <w:color w:val="000000"/>
          <w:sz w:val="32"/>
          <w:szCs w:val="32"/>
          <w:u w:val="none"/>
          <w:lang w:val="en-US" w:eastAsia="zh-CN"/>
        </w:rPr>
        <w:t>减少12.9</w:t>
      </w:r>
      <w:r>
        <w:rPr>
          <w:rFonts w:hint="eastAsia" w:ascii="仿宋" w:hAnsi="仿宋" w:eastAsia="仿宋" w:cs="仿宋"/>
          <w:color w:val="000000"/>
          <w:sz w:val="32"/>
          <w:szCs w:val="32"/>
          <w:u w:val="none"/>
          <w:lang w:eastAsia="zh-CN"/>
        </w:rPr>
        <w:t>%；第三产业法人单位负债合计</w:t>
      </w:r>
      <w:r>
        <w:rPr>
          <w:rFonts w:hint="eastAsia" w:ascii="仿宋" w:hAnsi="仿宋" w:eastAsia="仿宋" w:cs="仿宋"/>
          <w:color w:val="000000"/>
          <w:sz w:val="32"/>
          <w:szCs w:val="32"/>
          <w:u w:val="none"/>
          <w:lang w:val="en-US" w:eastAsia="zh-CN"/>
        </w:rPr>
        <w:t>4360.7</w:t>
      </w:r>
      <w:r>
        <w:rPr>
          <w:rFonts w:hint="eastAsia" w:ascii="仿宋" w:hAnsi="仿宋" w:eastAsia="仿宋" w:cs="仿宋"/>
          <w:color w:val="000000"/>
          <w:sz w:val="32"/>
          <w:szCs w:val="32"/>
          <w:u w:val="none"/>
          <w:lang w:eastAsia="zh-CN"/>
        </w:rPr>
        <w:t>亿元，增加</w:t>
      </w:r>
      <w:r>
        <w:rPr>
          <w:rFonts w:hint="eastAsia" w:ascii="仿宋" w:hAnsi="仿宋" w:eastAsia="仿宋" w:cs="仿宋"/>
          <w:color w:val="000000"/>
          <w:sz w:val="32"/>
          <w:szCs w:val="32"/>
          <w:u w:val="none"/>
          <w:lang w:val="en-US" w:eastAsia="zh-CN"/>
        </w:rPr>
        <w:t>1507.8</w:t>
      </w:r>
      <w:r>
        <w:rPr>
          <w:rFonts w:hint="eastAsia" w:ascii="仿宋" w:hAnsi="仿宋" w:eastAsia="仿宋" w:cs="仿宋"/>
          <w:color w:val="000000"/>
          <w:sz w:val="32"/>
          <w:szCs w:val="32"/>
          <w:u w:val="none"/>
          <w:lang w:eastAsia="zh-CN"/>
        </w:rPr>
        <w:t>亿元，增长</w:t>
      </w:r>
      <w:r>
        <w:rPr>
          <w:rFonts w:hint="eastAsia" w:ascii="仿宋" w:hAnsi="仿宋" w:eastAsia="仿宋" w:cs="仿宋"/>
          <w:color w:val="000000"/>
          <w:sz w:val="32"/>
          <w:szCs w:val="32"/>
          <w:u w:val="none"/>
          <w:lang w:val="en-US" w:eastAsia="zh-CN"/>
        </w:rPr>
        <w:t>52.9</w:t>
      </w:r>
      <w:r>
        <w:rPr>
          <w:rFonts w:hint="eastAsia" w:ascii="仿宋" w:hAnsi="仿宋" w:eastAsia="仿宋" w:cs="仿宋"/>
          <w:color w:val="000000"/>
          <w:sz w:val="32"/>
          <w:szCs w:val="32"/>
          <w:u w:val="none"/>
          <w:lang w:eastAsia="zh-CN"/>
        </w:rPr>
        <w:t>%。</w:t>
      </w:r>
    </w:p>
    <w:p w14:paraId="65AD6627">
      <w:pPr>
        <w:pStyle w:val="11"/>
        <w:keepNext w:val="0"/>
        <w:keepLines w:val="0"/>
        <w:pageBreakBefore w:val="0"/>
        <w:widowControl w:val="0"/>
        <w:kinsoku/>
        <w:wordWrap/>
        <w:overflowPunct/>
        <w:topLinePunct w:val="0"/>
        <w:autoSpaceDE/>
        <w:autoSpaceDN/>
        <w:bidi w:val="0"/>
        <w:adjustRightInd/>
        <w:snapToGrid/>
        <w:spacing w:line="600" w:lineRule="exact"/>
        <w:textAlignment w:val="center"/>
        <w:rPr>
          <w:rFonts w:hint="default" w:ascii="Times New Roman" w:hAnsi="Times New Roman" w:cs="Times New Roman"/>
          <w:color w:val="000000"/>
          <w:sz w:val="32"/>
          <w:szCs w:val="32"/>
          <w:u w:val="none"/>
          <w:lang w:eastAsia="zh-CN"/>
        </w:rPr>
      </w:pPr>
      <w:r>
        <w:rPr>
          <w:rFonts w:hint="eastAsia" w:ascii="仿宋" w:hAnsi="仿宋" w:eastAsia="仿宋" w:cs="仿宋"/>
          <w:color w:val="000000"/>
          <w:sz w:val="32"/>
          <w:szCs w:val="32"/>
          <w:u w:val="none"/>
          <w:lang w:eastAsia="zh-CN"/>
        </w:rPr>
        <w:t>2023年，全</w:t>
      </w:r>
      <w:r>
        <w:rPr>
          <w:rFonts w:hint="eastAsia" w:ascii="仿宋" w:hAnsi="仿宋" w:eastAsia="仿宋" w:cs="仿宋"/>
          <w:color w:val="000000"/>
          <w:sz w:val="32"/>
          <w:szCs w:val="32"/>
          <w:u w:val="none"/>
          <w:lang w:val="en-US" w:eastAsia="zh-CN"/>
        </w:rPr>
        <w:t>市</w:t>
      </w:r>
      <w:r>
        <w:rPr>
          <w:rFonts w:hint="eastAsia" w:ascii="仿宋" w:hAnsi="仿宋" w:eastAsia="仿宋" w:cs="仿宋"/>
          <w:color w:val="000000"/>
          <w:sz w:val="32"/>
          <w:szCs w:val="32"/>
          <w:u w:val="none"/>
          <w:lang w:eastAsia="zh-CN"/>
        </w:rPr>
        <w:t>第二产业和第三产业企业法人单位实现营业收入</w:t>
      </w:r>
      <w:r>
        <w:rPr>
          <w:rFonts w:hint="eastAsia" w:ascii="仿宋" w:hAnsi="仿宋" w:eastAsia="仿宋" w:cs="仿宋"/>
          <w:color w:val="000000"/>
          <w:sz w:val="32"/>
          <w:szCs w:val="32"/>
          <w:u w:val="none"/>
          <w:lang w:val="en-US" w:eastAsia="zh-CN"/>
        </w:rPr>
        <w:t>5546.5</w:t>
      </w:r>
      <w:r>
        <w:rPr>
          <w:rFonts w:hint="eastAsia" w:ascii="仿宋" w:hAnsi="仿宋" w:eastAsia="仿宋" w:cs="仿宋"/>
          <w:color w:val="000000"/>
          <w:sz w:val="32"/>
          <w:szCs w:val="32"/>
          <w:u w:val="none"/>
          <w:lang w:eastAsia="zh-CN"/>
        </w:rPr>
        <w:t>亿元，比2018年增加</w:t>
      </w:r>
      <w:r>
        <w:rPr>
          <w:rFonts w:hint="eastAsia" w:ascii="仿宋" w:hAnsi="仿宋" w:eastAsia="仿宋" w:cs="仿宋"/>
          <w:color w:val="000000"/>
          <w:sz w:val="32"/>
          <w:szCs w:val="32"/>
          <w:u w:val="none"/>
          <w:lang w:val="en-US" w:eastAsia="zh-CN"/>
        </w:rPr>
        <w:t>1184.6</w:t>
      </w:r>
      <w:r>
        <w:rPr>
          <w:rFonts w:hint="eastAsia" w:ascii="仿宋" w:hAnsi="仿宋" w:eastAsia="仿宋" w:cs="仿宋"/>
          <w:color w:val="000000"/>
          <w:sz w:val="32"/>
          <w:szCs w:val="32"/>
          <w:u w:val="none"/>
          <w:lang w:eastAsia="zh-CN"/>
        </w:rPr>
        <w:t>亿元，增长</w:t>
      </w:r>
      <w:r>
        <w:rPr>
          <w:rFonts w:hint="eastAsia" w:ascii="仿宋" w:hAnsi="仿宋" w:eastAsia="仿宋" w:cs="仿宋"/>
          <w:color w:val="000000"/>
          <w:sz w:val="32"/>
          <w:szCs w:val="32"/>
          <w:u w:val="none"/>
          <w:lang w:val="en-US" w:eastAsia="zh-CN"/>
        </w:rPr>
        <w:t>27.2%</w:t>
      </w:r>
      <w:r>
        <w:rPr>
          <w:rFonts w:hint="eastAsia" w:ascii="仿宋" w:hAnsi="仿宋" w:eastAsia="仿宋" w:cs="仿宋"/>
          <w:color w:val="000000"/>
          <w:sz w:val="32"/>
          <w:szCs w:val="32"/>
          <w:u w:val="none"/>
          <w:lang w:eastAsia="zh-CN"/>
        </w:rPr>
        <w:t>。其中，第二产业营业收入</w:t>
      </w:r>
      <w:r>
        <w:rPr>
          <w:rFonts w:hint="eastAsia" w:ascii="仿宋" w:hAnsi="仿宋" w:eastAsia="仿宋" w:cs="仿宋"/>
          <w:color w:val="000000"/>
          <w:sz w:val="32"/>
          <w:szCs w:val="32"/>
          <w:u w:val="none"/>
          <w:lang w:val="en-US" w:eastAsia="zh-CN"/>
        </w:rPr>
        <w:t>3424.6</w:t>
      </w:r>
      <w:r>
        <w:rPr>
          <w:rFonts w:hint="eastAsia" w:ascii="仿宋" w:hAnsi="仿宋" w:eastAsia="仿宋" w:cs="仿宋"/>
          <w:color w:val="000000"/>
          <w:sz w:val="32"/>
          <w:szCs w:val="32"/>
          <w:u w:val="none"/>
          <w:lang w:eastAsia="zh-CN"/>
        </w:rPr>
        <w:t>亿元，增加</w:t>
      </w:r>
      <w:r>
        <w:rPr>
          <w:rFonts w:hint="eastAsia" w:ascii="仿宋" w:hAnsi="仿宋" w:eastAsia="仿宋" w:cs="仿宋"/>
          <w:color w:val="000000"/>
          <w:sz w:val="32"/>
          <w:szCs w:val="32"/>
          <w:u w:val="none"/>
          <w:lang w:val="en-US" w:eastAsia="zh-CN"/>
        </w:rPr>
        <w:t>493.4</w:t>
      </w:r>
      <w:r>
        <w:rPr>
          <w:rFonts w:hint="eastAsia" w:ascii="仿宋" w:hAnsi="仿宋" w:eastAsia="仿宋" w:cs="仿宋"/>
          <w:color w:val="000000"/>
          <w:sz w:val="32"/>
          <w:szCs w:val="32"/>
          <w:u w:val="none"/>
          <w:lang w:eastAsia="zh-CN"/>
        </w:rPr>
        <w:t>亿元，增长</w:t>
      </w:r>
      <w:r>
        <w:rPr>
          <w:rFonts w:hint="eastAsia" w:ascii="仿宋" w:hAnsi="仿宋" w:eastAsia="仿宋" w:cs="仿宋"/>
          <w:color w:val="000000"/>
          <w:sz w:val="32"/>
          <w:szCs w:val="32"/>
          <w:u w:val="none"/>
          <w:lang w:val="en-US" w:eastAsia="zh-CN"/>
        </w:rPr>
        <w:t>16.8</w:t>
      </w:r>
      <w:r>
        <w:rPr>
          <w:rFonts w:hint="eastAsia" w:ascii="仿宋" w:hAnsi="仿宋" w:eastAsia="仿宋" w:cs="仿宋"/>
          <w:color w:val="000000"/>
          <w:sz w:val="32"/>
          <w:szCs w:val="32"/>
          <w:u w:val="none"/>
          <w:lang w:eastAsia="zh-CN"/>
        </w:rPr>
        <w:t>%；第三产业营业收入</w:t>
      </w:r>
      <w:r>
        <w:rPr>
          <w:rFonts w:hint="eastAsia" w:ascii="仿宋" w:hAnsi="仿宋" w:eastAsia="仿宋" w:cs="仿宋"/>
          <w:color w:val="000000"/>
          <w:sz w:val="32"/>
          <w:szCs w:val="32"/>
          <w:u w:val="none"/>
          <w:lang w:val="en-US" w:eastAsia="zh-CN"/>
        </w:rPr>
        <w:t>2121.9</w:t>
      </w:r>
      <w:r>
        <w:rPr>
          <w:rFonts w:hint="eastAsia" w:ascii="仿宋" w:hAnsi="仿宋" w:eastAsia="仿宋" w:cs="仿宋"/>
          <w:color w:val="000000"/>
          <w:sz w:val="32"/>
          <w:szCs w:val="32"/>
          <w:u w:val="none"/>
          <w:lang w:eastAsia="zh-CN"/>
        </w:rPr>
        <w:t>亿元，增加</w:t>
      </w:r>
      <w:r>
        <w:rPr>
          <w:rFonts w:hint="eastAsia" w:ascii="仿宋" w:hAnsi="仿宋" w:eastAsia="仿宋" w:cs="仿宋"/>
          <w:color w:val="000000"/>
          <w:sz w:val="32"/>
          <w:szCs w:val="32"/>
          <w:u w:val="none"/>
          <w:lang w:val="en-US" w:eastAsia="zh-CN"/>
        </w:rPr>
        <w:t>691.2</w:t>
      </w:r>
      <w:r>
        <w:rPr>
          <w:rFonts w:hint="eastAsia" w:ascii="仿宋" w:hAnsi="仿宋" w:eastAsia="仿宋" w:cs="仿宋"/>
          <w:color w:val="000000"/>
          <w:sz w:val="32"/>
          <w:szCs w:val="32"/>
          <w:u w:val="none"/>
          <w:lang w:eastAsia="zh-CN"/>
        </w:rPr>
        <w:t>亿元，增长</w:t>
      </w:r>
      <w:r>
        <w:rPr>
          <w:rFonts w:hint="eastAsia" w:ascii="仿宋" w:hAnsi="仿宋" w:eastAsia="仿宋" w:cs="仿宋"/>
          <w:color w:val="000000"/>
          <w:sz w:val="32"/>
          <w:szCs w:val="32"/>
          <w:u w:val="none"/>
          <w:lang w:val="en-US" w:eastAsia="zh-CN"/>
        </w:rPr>
        <w:t>48.3</w:t>
      </w:r>
      <w:r>
        <w:rPr>
          <w:rFonts w:hint="eastAsia" w:ascii="仿宋" w:hAnsi="仿宋" w:eastAsia="仿宋" w:cs="仿宋"/>
          <w:color w:val="000000"/>
          <w:sz w:val="32"/>
          <w:szCs w:val="32"/>
          <w:u w:val="none"/>
          <w:lang w:eastAsia="zh-CN"/>
        </w:rPr>
        <w:t>%（详见表</w:t>
      </w:r>
      <w:r>
        <w:rPr>
          <w:rFonts w:hint="eastAsia" w:ascii="仿宋" w:hAnsi="仿宋" w:eastAsia="仿宋" w:cs="仿宋"/>
          <w:color w:val="000000"/>
          <w:sz w:val="32"/>
          <w:szCs w:val="32"/>
          <w:u w:val="none"/>
          <w:lang w:val="en-US" w:eastAsia="zh-CN"/>
        </w:rPr>
        <w:t>5</w:t>
      </w:r>
      <w:r>
        <w:rPr>
          <w:rFonts w:hint="eastAsia" w:ascii="仿宋" w:hAnsi="仿宋" w:eastAsia="仿宋" w:cs="仿宋"/>
          <w:color w:val="000000"/>
          <w:sz w:val="32"/>
          <w:szCs w:val="32"/>
          <w:u w:val="none"/>
          <w:lang w:eastAsia="zh-CN"/>
        </w:rPr>
        <w:t>）。</w:t>
      </w:r>
    </w:p>
    <w:p w14:paraId="65D9FD70">
      <w:pPr>
        <w:ind w:left="0" w:leftChars="0" w:firstLine="0" w:firstLineChars="0"/>
        <w:jc w:val="center"/>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7DD56CB9">
      <w:pPr>
        <w:ind w:left="0" w:leftChars="0" w:firstLine="0" w:firstLineChars="0"/>
        <w:jc w:val="center"/>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表5　按行业门类分组的单位主要经济指标</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4080"/>
        <w:gridCol w:w="1314"/>
        <w:gridCol w:w="1523"/>
        <w:gridCol w:w="1441"/>
      </w:tblGrid>
      <w:tr w14:paraId="358C14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454" w:hRule="atLeast"/>
          <w:tblHeader/>
          <w:jc w:val="center"/>
        </w:trPr>
        <w:tc>
          <w:tcPr>
            <w:tcW w:w="2441" w:type="pct"/>
            <w:tcBorders>
              <w:top w:val="single" w:color="auto" w:sz="12" w:space="0"/>
              <w:left w:val="nil"/>
              <w:bottom w:val="single" w:color="auto" w:sz="4" w:space="0"/>
              <w:right w:val="single" w:color="auto" w:sz="4" w:space="0"/>
            </w:tcBorders>
            <w:noWrap w:val="0"/>
            <w:vAlign w:val="center"/>
          </w:tcPr>
          <w:p w14:paraId="23F1E9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p>
        </w:tc>
        <w:tc>
          <w:tcPr>
            <w:tcW w:w="786" w:type="pct"/>
            <w:tcBorders>
              <w:top w:val="single" w:color="auto" w:sz="12" w:space="0"/>
              <w:left w:val="single" w:color="auto" w:sz="4" w:space="0"/>
              <w:bottom w:val="single" w:color="auto" w:sz="4" w:space="0"/>
              <w:right w:val="single" w:color="auto" w:sz="4" w:space="0"/>
            </w:tcBorders>
            <w:noWrap w:val="0"/>
            <w:vAlign w:val="center"/>
          </w:tcPr>
          <w:p w14:paraId="5C4BB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法人单位</w:t>
            </w:r>
          </w:p>
          <w:p w14:paraId="464694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资产总计</w:t>
            </w:r>
          </w:p>
          <w:p w14:paraId="6EC1A1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911" w:type="pct"/>
            <w:tcBorders>
              <w:top w:val="single" w:color="auto" w:sz="12" w:space="0"/>
              <w:left w:val="single" w:color="auto" w:sz="4" w:space="0"/>
              <w:bottom w:val="single" w:color="auto" w:sz="4" w:space="0"/>
              <w:right w:val="single" w:color="auto" w:sz="4" w:space="0"/>
            </w:tcBorders>
            <w:noWrap w:val="0"/>
            <w:vAlign w:val="center"/>
          </w:tcPr>
          <w:p w14:paraId="2D510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法人单位</w:t>
            </w:r>
          </w:p>
          <w:p w14:paraId="57D43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负债合计</w:t>
            </w:r>
          </w:p>
          <w:p w14:paraId="63F667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860" w:type="pct"/>
            <w:tcBorders>
              <w:top w:val="single" w:color="auto" w:sz="12" w:space="0"/>
              <w:left w:val="single" w:color="auto" w:sz="4" w:space="0"/>
              <w:bottom w:val="single" w:color="auto" w:sz="4" w:space="0"/>
              <w:right w:val="nil"/>
            </w:tcBorders>
            <w:noWrap w:val="0"/>
            <w:vAlign w:val="center"/>
          </w:tcPr>
          <w:p w14:paraId="66FB6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050E0F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营业收入</w:t>
            </w:r>
          </w:p>
          <w:p w14:paraId="232B1F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r>
      <w:tr w14:paraId="2E16C8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single" w:color="auto" w:sz="4" w:space="0"/>
              <w:left w:val="nil"/>
              <w:bottom w:val="nil"/>
              <w:right w:val="single" w:color="auto" w:sz="4" w:space="0"/>
            </w:tcBorders>
            <w:noWrap w:val="0"/>
            <w:vAlign w:val="center"/>
          </w:tcPr>
          <w:p w14:paraId="48E61E5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center"/>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bCs w:val="0"/>
                <w:i w:val="0"/>
                <w:color w:val="000000"/>
                <w:kern w:val="0"/>
                <w:sz w:val="21"/>
                <w:szCs w:val="21"/>
                <w:u w:val="none"/>
                <w:lang w:val="en-US" w:eastAsia="zh-CN" w:bidi="ar"/>
              </w:rPr>
              <w:t>合　计</w:t>
            </w:r>
          </w:p>
        </w:tc>
        <w:tc>
          <w:tcPr>
            <w:tcW w:w="1390" w:type="dxa"/>
            <w:tcBorders>
              <w:top w:val="single" w:color="auto" w:sz="4" w:space="0"/>
              <w:left w:val="single" w:color="auto" w:sz="4" w:space="0"/>
              <w:bottom w:val="nil"/>
              <w:right w:val="single" w:color="auto" w:sz="4" w:space="0"/>
            </w:tcBorders>
            <w:noWrap w:val="0"/>
            <w:vAlign w:val="center"/>
          </w:tcPr>
          <w:p w14:paraId="32F1E1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13975.6 </w:t>
            </w:r>
          </w:p>
        </w:tc>
        <w:tc>
          <w:tcPr>
            <w:tcW w:w="1611" w:type="dxa"/>
            <w:tcBorders>
              <w:top w:val="single" w:color="auto" w:sz="4" w:space="0"/>
              <w:left w:val="single" w:color="auto" w:sz="4" w:space="0"/>
              <w:bottom w:val="nil"/>
              <w:right w:val="single" w:color="auto" w:sz="4" w:space="0"/>
            </w:tcBorders>
            <w:noWrap w:val="0"/>
            <w:vAlign w:val="center"/>
          </w:tcPr>
          <w:p w14:paraId="61335B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6989.1 </w:t>
            </w:r>
          </w:p>
        </w:tc>
        <w:tc>
          <w:tcPr>
            <w:tcW w:w="1524" w:type="dxa"/>
            <w:tcBorders>
              <w:top w:val="single" w:color="auto" w:sz="4" w:space="0"/>
              <w:left w:val="single" w:color="auto" w:sz="4" w:space="0"/>
              <w:bottom w:val="nil"/>
              <w:right w:val="nil"/>
            </w:tcBorders>
            <w:noWrap w:val="0"/>
            <w:vAlign w:val="center"/>
          </w:tcPr>
          <w:p w14:paraId="017426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5546.5 </w:t>
            </w:r>
          </w:p>
        </w:tc>
      </w:tr>
      <w:tr w14:paraId="540480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2BED234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 w:eastAsia="zh-CN" w:bidi="ar"/>
              </w:rPr>
            </w:pPr>
            <w:r>
              <w:rPr>
                <w:rFonts w:hint="default" w:eastAsia="宋体" w:cs="Times New Roman"/>
                <w:b w:val="0"/>
                <w:bCs/>
                <w:i w:val="0"/>
                <w:color w:val="000000"/>
                <w:kern w:val="0"/>
                <w:sz w:val="21"/>
                <w:szCs w:val="21"/>
                <w:u w:val="none"/>
                <w:lang w:val="en-US" w:eastAsia="zh-CN" w:bidi="ar"/>
              </w:rPr>
              <w:t>农、林、牧、渔业</w:t>
            </w:r>
            <w:r>
              <w:rPr>
                <w:rFonts w:hint="default" w:eastAsia="宋体" w:cs="Times New Roman"/>
                <w:b w:val="0"/>
                <w:bCs/>
                <w:i w:val="0"/>
                <w:color w:val="000000"/>
                <w:kern w:val="0"/>
                <w:sz w:val="21"/>
                <w:szCs w:val="21"/>
                <w:u w:val="none"/>
                <w:lang w:val="en" w:eastAsia="zh-CN" w:bidi="ar"/>
              </w:rPr>
              <w:t>*</w:t>
            </w:r>
          </w:p>
        </w:tc>
        <w:tc>
          <w:tcPr>
            <w:tcW w:w="1390" w:type="dxa"/>
            <w:tcBorders>
              <w:top w:val="nil"/>
              <w:left w:val="single" w:color="auto" w:sz="4" w:space="0"/>
              <w:bottom w:val="nil"/>
              <w:right w:val="single" w:color="auto" w:sz="4" w:space="0"/>
            </w:tcBorders>
            <w:noWrap w:val="0"/>
            <w:vAlign w:val="center"/>
          </w:tcPr>
          <w:p w14:paraId="4A1BC0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65.2 </w:t>
            </w:r>
          </w:p>
        </w:tc>
        <w:tc>
          <w:tcPr>
            <w:tcW w:w="1611" w:type="dxa"/>
            <w:tcBorders>
              <w:top w:val="nil"/>
              <w:left w:val="single" w:color="auto" w:sz="4" w:space="0"/>
              <w:bottom w:val="nil"/>
              <w:right w:val="single" w:color="auto" w:sz="4" w:space="0"/>
            </w:tcBorders>
            <w:noWrap w:val="0"/>
            <w:vAlign w:val="center"/>
          </w:tcPr>
          <w:p w14:paraId="17D0E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4.3 </w:t>
            </w:r>
          </w:p>
        </w:tc>
        <w:tc>
          <w:tcPr>
            <w:tcW w:w="1524" w:type="dxa"/>
            <w:tcBorders>
              <w:top w:val="nil"/>
              <w:left w:val="single" w:color="auto" w:sz="4" w:space="0"/>
              <w:bottom w:val="nil"/>
              <w:right w:val="nil"/>
            </w:tcBorders>
            <w:noWrap w:val="0"/>
            <w:vAlign w:val="center"/>
          </w:tcPr>
          <w:p w14:paraId="23E19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12.0 </w:t>
            </w:r>
          </w:p>
        </w:tc>
      </w:tr>
      <w:tr w14:paraId="554547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00A78D6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采矿业</w:t>
            </w:r>
          </w:p>
        </w:tc>
        <w:tc>
          <w:tcPr>
            <w:tcW w:w="1390" w:type="dxa"/>
            <w:tcBorders>
              <w:top w:val="nil"/>
              <w:left w:val="single" w:color="auto" w:sz="4" w:space="0"/>
              <w:bottom w:val="nil"/>
              <w:right w:val="single" w:color="auto" w:sz="4" w:space="0"/>
            </w:tcBorders>
            <w:noWrap w:val="0"/>
            <w:vAlign w:val="center"/>
          </w:tcPr>
          <w:p w14:paraId="59A58E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1029.0 </w:t>
            </w:r>
          </w:p>
        </w:tc>
        <w:tc>
          <w:tcPr>
            <w:tcW w:w="1611" w:type="dxa"/>
            <w:tcBorders>
              <w:top w:val="nil"/>
              <w:left w:val="single" w:color="auto" w:sz="4" w:space="0"/>
              <w:bottom w:val="nil"/>
              <w:right w:val="single" w:color="auto" w:sz="4" w:space="0"/>
            </w:tcBorders>
            <w:noWrap w:val="0"/>
            <w:vAlign w:val="center"/>
          </w:tcPr>
          <w:p w14:paraId="5BFFB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259.7 </w:t>
            </w:r>
          </w:p>
        </w:tc>
        <w:tc>
          <w:tcPr>
            <w:tcW w:w="1524" w:type="dxa"/>
            <w:tcBorders>
              <w:top w:val="nil"/>
              <w:left w:val="single" w:color="auto" w:sz="4" w:space="0"/>
              <w:bottom w:val="nil"/>
              <w:right w:val="nil"/>
            </w:tcBorders>
            <w:noWrap w:val="0"/>
            <w:vAlign w:val="center"/>
          </w:tcPr>
          <w:p w14:paraId="239416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256.5 </w:t>
            </w:r>
          </w:p>
        </w:tc>
      </w:tr>
      <w:tr w14:paraId="180BF7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0DD9793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制造业</w:t>
            </w:r>
          </w:p>
        </w:tc>
        <w:tc>
          <w:tcPr>
            <w:tcW w:w="1390" w:type="dxa"/>
            <w:tcBorders>
              <w:top w:val="nil"/>
              <w:left w:val="single" w:color="auto" w:sz="4" w:space="0"/>
              <w:bottom w:val="nil"/>
              <w:right w:val="single" w:color="auto" w:sz="4" w:space="0"/>
            </w:tcBorders>
            <w:noWrap w:val="0"/>
            <w:vAlign w:val="center"/>
          </w:tcPr>
          <w:p w14:paraId="7BC40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4083.7 </w:t>
            </w:r>
          </w:p>
        </w:tc>
        <w:tc>
          <w:tcPr>
            <w:tcW w:w="1611" w:type="dxa"/>
            <w:tcBorders>
              <w:top w:val="nil"/>
              <w:left w:val="single" w:color="auto" w:sz="4" w:space="0"/>
              <w:bottom w:val="nil"/>
              <w:right w:val="single" w:color="auto" w:sz="4" w:space="0"/>
            </w:tcBorders>
            <w:noWrap w:val="0"/>
            <w:vAlign w:val="center"/>
          </w:tcPr>
          <w:p w14:paraId="7A41A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2163.9 </w:t>
            </w:r>
          </w:p>
        </w:tc>
        <w:tc>
          <w:tcPr>
            <w:tcW w:w="1524" w:type="dxa"/>
            <w:tcBorders>
              <w:top w:val="nil"/>
              <w:left w:val="single" w:color="auto" w:sz="4" w:space="0"/>
              <w:bottom w:val="nil"/>
              <w:right w:val="nil"/>
            </w:tcBorders>
            <w:noWrap w:val="0"/>
            <w:vAlign w:val="center"/>
          </w:tcPr>
          <w:p w14:paraId="187CC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2767.3 </w:t>
            </w:r>
          </w:p>
        </w:tc>
      </w:tr>
      <w:tr w14:paraId="04AF1B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61BCD3D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电力、热力、燃气及水生产和供应业</w:t>
            </w:r>
          </w:p>
        </w:tc>
        <w:tc>
          <w:tcPr>
            <w:tcW w:w="1390" w:type="dxa"/>
            <w:tcBorders>
              <w:top w:val="nil"/>
              <w:left w:val="single" w:color="auto" w:sz="4" w:space="0"/>
              <w:bottom w:val="nil"/>
              <w:right w:val="single" w:color="auto" w:sz="4" w:space="0"/>
            </w:tcBorders>
            <w:noWrap w:val="0"/>
            <w:vAlign w:val="center"/>
          </w:tcPr>
          <w:p w14:paraId="51BFCA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372.6 </w:t>
            </w:r>
          </w:p>
        </w:tc>
        <w:tc>
          <w:tcPr>
            <w:tcW w:w="1611" w:type="dxa"/>
            <w:tcBorders>
              <w:top w:val="nil"/>
              <w:left w:val="single" w:color="auto" w:sz="4" w:space="0"/>
              <w:bottom w:val="nil"/>
              <w:right w:val="single" w:color="auto" w:sz="4" w:space="0"/>
            </w:tcBorders>
            <w:noWrap w:val="0"/>
            <w:vAlign w:val="center"/>
          </w:tcPr>
          <w:p w14:paraId="36B68F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263.6 </w:t>
            </w:r>
          </w:p>
        </w:tc>
        <w:tc>
          <w:tcPr>
            <w:tcW w:w="1524" w:type="dxa"/>
            <w:tcBorders>
              <w:top w:val="nil"/>
              <w:left w:val="single" w:color="auto" w:sz="4" w:space="0"/>
              <w:bottom w:val="nil"/>
              <w:right w:val="nil"/>
            </w:tcBorders>
            <w:noWrap w:val="0"/>
            <w:vAlign w:val="center"/>
          </w:tcPr>
          <w:p w14:paraId="4DEEB7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58.5 </w:t>
            </w:r>
          </w:p>
        </w:tc>
      </w:tr>
      <w:tr w14:paraId="656C4B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05B08C0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建筑业</w:t>
            </w:r>
          </w:p>
        </w:tc>
        <w:tc>
          <w:tcPr>
            <w:tcW w:w="1390" w:type="dxa"/>
            <w:tcBorders>
              <w:top w:val="nil"/>
              <w:left w:val="single" w:color="auto" w:sz="4" w:space="0"/>
              <w:bottom w:val="nil"/>
              <w:right w:val="single" w:color="auto" w:sz="4" w:space="0"/>
            </w:tcBorders>
            <w:noWrap w:val="0"/>
            <w:vAlign w:val="center"/>
          </w:tcPr>
          <w:p w14:paraId="3DB688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525.8 </w:t>
            </w:r>
          </w:p>
        </w:tc>
        <w:tc>
          <w:tcPr>
            <w:tcW w:w="1611" w:type="dxa"/>
            <w:tcBorders>
              <w:top w:val="nil"/>
              <w:left w:val="single" w:color="auto" w:sz="4" w:space="0"/>
              <w:bottom w:val="nil"/>
              <w:right w:val="single" w:color="auto" w:sz="4" w:space="0"/>
            </w:tcBorders>
            <w:noWrap w:val="0"/>
            <w:vAlign w:val="center"/>
          </w:tcPr>
          <w:p w14:paraId="754E6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414.4 </w:t>
            </w:r>
          </w:p>
        </w:tc>
        <w:tc>
          <w:tcPr>
            <w:tcW w:w="1524" w:type="dxa"/>
            <w:tcBorders>
              <w:top w:val="nil"/>
              <w:left w:val="single" w:color="auto" w:sz="4" w:space="0"/>
              <w:bottom w:val="nil"/>
              <w:right w:val="nil"/>
            </w:tcBorders>
            <w:noWrap w:val="0"/>
            <w:vAlign w:val="center"/>
          </w:tcPr>
          <w:p w14:paraId="157C98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361.6 </w:t>
            </w:r>
          </w:p>
        </w:tc>
      </w:tr>
      <w:tr w14:paraId="24EE49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17C081D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批发和零售业</w:t>
            </w:r>
          </w:p>
        </w:tc>
        <w:tc>
          <w:tcPr>
            <w:tcW w:w="1390" w:type="dxa"/>
            <w:tcBorders>
              <w:top w:val="nil"/>
              <w:left w:val="single" w:color="auto" w:sz="4" w:space="0"/>
              <w:bottom w:val="nil"/>
              <w:right w:val="single" w:color="auto" w:sz="4" w:space="0"/>
            </w:tcBorders>
            <w:noWrap w:val="0"/>
            <w:vAlign w:val="center"/>
          </w:tcPr>
          <w:p w14:paraId="189DEA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721.7 </w:t>
            </w:r>
          </w:p>
        </w:tc>
        <w:tc>
          <w:tcPr>
            <w:tcW w:w="1611" w:type="dxa"/>
            <w:tcBorders>
              <w:top w:val="nil"/>
              <w:left w:val="single" w:color="auto" w:sz="4" w:space="0"/>
              <w:bottom w:val="nil"/>
              <w:right w:val="single" w:color="auto" w:sz="4" w:space="0"/>
            </w:tcBorders>
            <w:noWrap w:val="0"/>
            <w:vAlign w:val="center"/>
          </w:tcPr>
          <w:p w14:paraId="493536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451.3 </w:t>
            </w:r>
          </w:p>
        </w:tc>
        <w:tc>
          <w:tcPr>
            <w:tcW w:w="1524" w:type="dxa"/>
            <w:tcBorders>
              <w:top w:val="nil"/>
              <w:left w:val="single" w:color="auto" w:sz="4" w:space="0"/>
              <w:bottom w:val="nil"/>
              <w:right w:val="nil"/>
            </w:tcBorders>
            <w:noWrap w:val="0"/>
            <w:vAlign w:val="center"/>
          </w:tcPr>
          <w:p w14:paraId="623897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1353.5 </w:t>
            </w:r>
          </w:p>
        </w:tc>
      </w:tr>
      <w:tr w14:paraId="7465E5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0DC61C4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交通运输、仓储和邮政业</w:t>
            </w:r>
          </w:p>
        </w:tc>
        <w:tc>
          <w:tcPr>
            <w:tcW w:w="1390" w:type="dxa"/>
            <w:tcBorders>
              <w:top w:val="nil"/>
              <w:left w:val="single" w:color="auto" w:sz="4" w:space="0"/>
              <w:bottom w:val="nil"/>
              <w:right w:val="single" w:color="auto" w:sz="4" w:space="0"/>
            </w:tcBorders>
            <w:noWrap w:val="0"/>
            <w:vAlign w:val="center"/>
          </w:tcPr>
          <w:p w14:paraId="27B807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278.4 </w:t>
            </w:r>
          </w:p>
        </w:tc>
        <w:tc>
          <w:tcPr>
            <w:tcW w:w="1611" w:type="dxa"/>
            <w:tcBorders>
              <w:top w:val="nil"/>
              <w:left w:val="single" w:color="auto" w:sz="4" w:space="0"/>
              <w:bottom w:val="nil"/>
              <w:right w:val="single" w:color="auto" w:sz="4" w:space="0"/>
            </w:tcBorders>
            <w:noWrap w:val="0"/>
            <w:vAlign w:val="center"/>
          </w:tcPr>
          <w:p w14:paraId="14217B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202.1 </w:t>
            </w:r>
          </w:p>
        </w:tc>
        <w:tc>
          <w:tcPr>
            <w:tcW w:w="1524" w:type="dxa"/>
            <w:tcBorders>
              <w:top w:val="nil"/>
              <w:left w:val="single" w:color="auto" w:sz="4" w:space="0"/>
              <w:bottom w:val="nil"/>
              <w:right w:val="nil"/>
            </w:tcBorders>
            <w:noWrap w:val="0"/>
            <w:vAlign w:val="center"/>
          </w:tcPr>
          <w:p w14:paraId="4CA44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130.3 </w:t>
            </w:r>
          </w:p>
        </w:tc>
      </w:tr>
      <w:tr w14:paraId="319132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57E7014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住宿和餐饮业</w:t>
            </w:r>
          </w:p>
        </w:tc>
        <w:tc>
          <w:tcPr>
            <w:tcW w:w="1390" w:type="dxa"/>
            <w:tcBorders>
              <w:top w:val="nil"/>
              <w:left w:val="single" w:color="auto" w:sz="4" w:space="0"/>
              <w:bottom w:val="nil"/>
              <w:right w:val="single" w:color="auto" w:sz="4" w:space="0"/>
            </w:tcBorders>
            <w:noWrap w:val="0"/>
            <w:vAlign w:val="center"/>
          </w:tcPr>
          <w:p w14:paraId="124AE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20.8 </w:t>
            </w:r>
          </w:p>
        </w:tc>
        <w:tc>
          <w:tcPr>
            <w:tcW w:w="1611" w:type="dxa"/>
            <w:tcBorders>
              <w:top w:val="nil"/>
              <w:left w:val="single" w:color="auto" w:sz="4" w:space="0"/>
              <w:bottom w:val="nil"/>
              <w:right w:val="single" w:color="auto" w:sz="4" w:space="0"/>
            </w:tcBorders>
            <w:noWrap w:val="0"/>
            <w:vAlign w:val="center"/>
          </w:tcPr>
          <w:p w14:paraId="44347B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16.8 </w:t>
            </w:r>
          </w:p>
        </w:tc>
        <w:tc>
          <w:tcPr>
            <w:tcW w:w="1524" w:type="dxa"/>
            <w:tcBorders>
              <w:top w:val="nil"/>
              <w:left w:val="single" w:color="auto" w:sz="4" w:space="0"/>
              <w:bottom w:val="nil"/>
              <w:right w:val="nil"/>
            </w:tcBorders>
            <w:noWrap w:val="0"/>
            <w:vAlign w:val="center"/>
          </w:tcPr>
          <w:p w14:paraId="099B30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8.2 </w:t>
            </w:r>
          </w:p>
        </w:tc>
      </w:tr>
      <w:tr w14:paraId="117203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4117388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信息传输、软件和信息技术服务业</w:t>
            </w:r>
          </w:p>
        </w:tc>
        <w:tc>
          <w:tcPr>
            <w:tcW w:w="1390" w:type="dxa"/>
            <w:tcBorders>
              <w:top w:val="nil"/>
              <w:left w:val="single" w:color="auto" w:sz="4" w:space="0"/>
              <w:bottom w:val="nil"/>
              <w:right w:val="single" w:color="auto" w:sz="4" w:space="0"/>
            </w:tcBorders>
            <w:noWrap w:val="0"/>
            <w:vAlign w:val="center"/>
          </w:tcPr>
          <w:p w14:paraId="62B5DA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127.5 </w:t>
            </w:r>
          </w:p>
        </w:tc>
        <w:tc>
          <w:tcPr>
            <w:tcW w:w="1611" w:type="dxa"/>
            <w:tcBorders>
              <w:top w:val="nil"/>
              <w:left w:val="single" w:color="auto" w:sz="4" w:space="0"/>
              <w:bottom w:val="nil"/>
              <w:right w:val="single" w:color="auto" w:sz="4" w:space="0"/>
            </w:tcBorders>
            <w:noWrap w:val="0"/>
            <w:vAlign w:val="center"/>
          </w:tcPr>
          <w:p w14:paraId="354271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32.7 </w:t>
            </w:r>
          </w:p>
        </w:tc>
        <w:tc>
          <w:tcPr>
            <w:tcW w:w="1524" w:type="dxa"/>
            <w:tcBorders>
              <w:top w:val="nil"/>
              <w:left w:val="single" w:color="auto" w:sz="4" w:space="0"/>
              <w:bottom w:val="nil"/>
              <w:right w:val="nil"/>
            </w:tcBorders>
            <w:noWrap w:val="0"/>
            <w:vAlign w:val="center"/>
          </w:tcPr>
          <w:p w14:paraId="7BCB99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55.6 </w:t>
            </w:r>
          </w:p>
        </w:tc>
      </w:tr>
      <w:tr w14:paraId="0E65A5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single" w:color="auto" w:sz="12" w:space="0"/>
              <w:right w:val="single" w:color="auto" w:sz="4" w:space="0"/>
            </w:tcBorders>
            <w:noWrap w:val="0"/>
            <w:vAlign w:val="center"/>
          </w:tcPr>
          <w:p w14:paraId="1008A3E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房地产业*</w:t>
            </w:r>
          </w:p>
        </w:tc>
        <w:tc>
          <w:tcPr>
            <w:tcW w:w="1390" w:type="dxa"/>
            <w:tcBorders>
              <w:top w:val="nil"/>
              <w:left w:val="single" w:color="auto" w:sz="4" w:space="0"/>
              <w:bottom w:val="single" w:color="auto" w:sz="12" w:space="0"/>
              <w:right w:val="single" w:color="auto" w:sz="4" w:space="0"/>
            </w:tcBorders>
            <w:noWrap w:val="0"/>
            <w:vAlign w:val="center"/>
          </w:tcPr>
          <w:p w14:paraId="07C7E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1327.0 </w:t>
            </w:r>
          </w:p>
        </w:tc>
        <w:tc>
          <w:tcPr>
            <w:tcW w:w="1611" w:type="dxa"/>
            <w:tcBorders>
              <w:top w:val="nil"/>
              <w:left w:val="single" w:color="auto" w:sz="4" w:space="0"/>
              <w:bottom w:val="single" w:color="auto" w:sz="12" w:space="0"/>
              <w:right w:val="single" w:color="auto" w:sz="4" w:space="0"/>
            </w:tcBorders>
            <w:noWrap w:val="0"/>
            <w:vAlign w:val="center"/>
          </w:tcPr>
          <w:p w14:paraId="518365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1044.1 </w:t>
            </w:r>
          </w:p>
        </w:tc>
        <w:tc>
          <w:tcPr>
            <w:tcW w:w="1524" w:type="dxa"/>
            <w:tcBorders>
              <w:top w:val="nil"/>
              <w:left w:val="single" w:color="auto" w:sz="4" w:space="0"/>
              <w:bottom w:val="single" w:color="auto" w:sz="12" w:space="0"/>
              <w:right w:val="nil"/>
            </w:tcBorders>
            <w:noWrap w:val="0"/>
            <w:vAlign w:val="center"/>
          </w:tcPr>
          <w:p w14:paraId="3D902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153.1 </w:t>
            </w:r>
          </w:p>
        </w:tc>
      </w:tr>
      <w:tr w14:paraId="3727DC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single" w:color="auto" w:sz="12" w:space="0"/>
              <w:left w:val="nil"/>
              <w:bottom w:val="nil"/>
              <w:right w:val="single" w:color="auto" w:sz="4" w:space="0"/>
            </w:tcBorders>
            <w:noWrap w:val="0"/>
            <w:vAlign w:val="center"/>
          </w:tcPr>
          <w:p w14:paraId="7B53DC4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租赁和商务服务业</w:t>
            </w:r>
          </w:p>
        </w:tc>
        <w:tc>
          <w:tcPr>
            <w:tcW w:w="1390" w:type="dxa"/>
            <w:tcBorders>
              <w:top w:val="single" w:color="auto" w:sz="12" w:space="0"/>
              <w:left w:val="single" w:color="auto" w:sz="4" w:space="0"/>
              <w:bottom w:val="nil"/>
              <w:right w:val="single" w:color="auto" w:sz="4" w:space="0"/>
            </w:tcBorders>
            <w:noWrap w:val="0"/>
            <w:vAlign w:val="center"/>
          </w:tcPr>
          <w:p w14:paraId="2B79C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3689.1 </w:t>
            </w:r>
          </w:p>
        </w:tc>
        <w:tc>
          <w:tcPr>
            <w:tcW w:w="1611" w:type="dxa"/>
            <w:tcBorders>
              <w:top w:val="single" w:color="auto" w:sz="12" w:space="0"/>
              <w:left w:val="single" w:color="auto" w:sz="4" w:space="0"/>
              <w:bottom w:val="nil"/>
              <w:right w:val="single" w:color="auto" w:sz="4" w:space="0"/>
            </w:tcBorders>
            <w:noWrap w:val="0"/>
            <w:vAlign w:val="center"/>
          </w:tcPr>
          <w:p w14:paraId="029CA0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1599.4 </w:t>
            </w:r>
          </w:p>
        </w:tc>
        <w:tc>
          <w:tcPr>
            <w:tcW w:w="1524" w:type="dxa"/>
            <w:tcBorders>
              <w:top w:val="single" w:color="auto" w:sz="12" w:space="0"/>
              <w:left w:val="single" w:color="auto" w:sz="4" w:space="0"/>
              <w:bottom w:val="nil"/>
              <w:right w:val="nil"/>
            </w:tcBorders>
            <w:noWrap w:val="0"/>
            <w:vAlign w:val="center"/>
          </w:tcPr>
          <w:p w14:paraId="5F537C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220.0 </w:t>
            </w:r>
          </w:p>
        </w:tc>
      </w:tr>
      <w:tr w14:paraId="2F9217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31968E4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科学研究和技术服务业</w:t>
            </w:r>
          </w:p>
        </w:tc>
        <w:tc>
          <w:tcPr>
            <w:tcW w:w="1390" w:type="dxa"/>
            <w:tcBorders>
              <w:top w:val="nil"/>
              <w:left w:val="single" w:color="auto" w:sz="4" w:space="0"/>
              <w:bottom w:val="nil"/>
              <w:right w:val="single" w:color="auto" w:sz="4" w:space="0"/>
            </w:tcBorders>
            <w:noWrap w:val="0"/>
            <w:vAlign w:val="center"/>
          </w:tcPr>
          <w:p w14:paraId="271AB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343.9 </w:t>
            </w:r>
          </w:p>
        </w:tc>
        <w:tc>
          <w:tcPr>
            <w:tcW w:w="1611" w:type="dxa"/>
            <w:tcBorders>
              <w:top w:val="nil"/>
              <w:left w:val="single" w:color="auto" w:sz="4" w:space="0"/>
              <w:bottom w:val="nil"/>
              <w:right w:val="single" w:color="auto" w:sz="4" w:space="0"/>
            </w:tcBorders>
            <w:noWrap w:val="0"/>
            <w:vAlign w:val="center"/>
          </w:tcPr>
          <w:p w14:paraId="212DC2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144.2 </w:t>
            </w:r>
          </w:p>
        </w:tc>
        <w:tc>
          <w:tcPr>
            <w:tcW w:w="1524" w:type="dxa"/>
            <w:tcBorders>
              <w:top w:val="nil"/>
              <w:left w:val="single" w:color="auto" w:sz="4" w:space="0"/>
              <w:bottom w:val="nil"/>
              <w:right w:val="nil"/>
            </w:tcBorders>
            <w:noWrap w:val="0"/>
            <w:vAlign w:val="center"/>
          </w:tcPr>
          <w:p w14:paraId="3D9CAB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110.7 </w:t>
            </w:r>
          </w:p>
        </w:tc>
      </w:tr>
      <w:tr w14:paraId="68587F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1F5EB6C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水利、环境和公共设施管理业</w:t>
            </w:r>
          </w:p>
        </w:tc>
        <w:tc>
          <w:tcPr>
            <w:tcW w:w="1390" w:type="dxa"/>
            <w:tcBorders>
              <w:top w:val="nil"/>
              <w:left w:val="single" w:color="auto" w:sz="4" w:space="0"/>
              <w:bottom w:val="nil"/>
              <w:right w:val="single" w:color="auto" w:sz="4" w:space="0"/>
            </w:tcBorders>
            <w:noWrap w:val="0"/>
            <w:vAlign w:val="center"/>
          </w:tcPr>
          <w:p w14:paraId="678783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198.2 </w:t>
            </w:r>
          </w:p>
        </w:tc>
        <w:tc>
          <w:tcPr>
            <w:tcW w:w="1611" w:type="dxa"/>
            <w:tcBorders>
              <w:top w:val="nil"/>
              <w:left w:val="single" w:color="auto" w:sz="4" w:space="0"/>
              <w:bottom w:val="nil"/>
              <w:right w:val="single" w:color="auto" w:sz="4" w:space="0"/>
            </w:tcBorders>
            <w:noWrap w:val="0"/>
            <w:vAlign w:val="center"/>
          </w:tcPr>
          <w:p w14:paraId="68CCE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97.0 </w:t>
            </w:r>
          </w:p>
        </w:tc>
        <w:tc>
          <w:tcPr>
            <w:tcW w:w="1524" w:type="dxa"/>
            <w:tcBorders>
              <w:top w:val="nil"/>
              <w:left w:val="single" w:color="auto" w:sz="4" w:space="0"/>
              <w:bottom w:val="nil"/>
              <w:right w:val="nil"/>
            </w:tcBorders>
            <w:noWrap w:val="0"/>
            <w:vAlign w:val="center"/>
          </w:tcPr>
          <w:p w14:paraId="4026B3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6.6 </w:t>
            </w:r>
          </w:p>
        </w:tc>
      </w:tr>
      <w:tr w14:paraId="6290CA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115FF0E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居民服务、修理和其他服务业</w:t>
            </w:r>
          </w:p>
        </w:tc>
        <w:tc>
          <w:tcPr>
            <w:tcW w:w="1390" w:type="dxa"/>
            <w:tcBorders>
              <w:top w:val="nil"/>
              <w:left w:val="single" w:color="auto" w:sz="4" w:space="0"/>
              <w:bottom w:val="nil"/>
              <w:right w:val="single" w:color="auto" w:sz="4" w:space="0"/>
            </w:tcBorders>
            <w:noWrap w:val="0"/>
            <w:vAlign w:val="center"/>
          </w:tcPr>
          <w:p w14:paraId="13A62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30.4 </w:t>
            </w:r>
          </w:p>
        </w:tc>
        <w:tc>
          <w:tcPr>
            <w:tcW w:w="1611" w:type="dxa"/>
            <w:tcBorders>
              <w:top w:val="nil"/>
              <w:left w:val="single" w:color="auto" w:sz="4" w:space="0"/>
              <w:bottom w:val="nil"/>
              <w:right w:val="single" w:color="auto" w:sz="4" w:space="0"/>
            </w:tcBorders>
            <w:noWrap w:val="0"/>
            <w:vAlign w:val="center"/>
          </w:tcPr>
          <w:p w14:paraId="1EDD3D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20.8 </w:t>
            </w:r>
          </w:p>
        </w:tc>
        <w:tc>
          <w:tcPr>
            <w:tcW w:w="1524" w:type="dxa"/>
            <w:tcBorders>
              <w:top w:val="nil"/>
              <w:left w:val="single" w:color="auto" w:sz="4" w:space="0"/>
              <w:bottom w:val="nil"/>
              <w:right w:val="nil"/>
            </w:tcBorders>
            <w:noWrap w:val="0"/>
            <w:vAlign w:val="center"/>
          </w:tcPr>
          <w:p w14:paraId="2045EB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12.4 </w:t>
            </w:r>
          </w:p>
        </w:tc>
      </w:tr>
      <w:tr w14:paraId="69D76A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7BAB700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教育</w:t>
            </w:r>
          </w:p>
        </w:tc>
        <w:tc>
          <w:tcPr>
            <w:tcW w:w="1390" w:type="dxa"/>
            <w:tcBorders>
              <w:top w:val="nil"/>
              <w:left w:val="single" w:color="auto" w:sz="4" w:space="0"/>
              <w:bottom w:val="nil"/>
              <w:right w:val="single" w:color="auto" w:sz="4" w:space="0"/>
            </w:tcBorders>
            <w:noWrap w:val="0"/>
            <w:vAlign w:val="center"/>
          </w:tcPr>
          <w:p w14:paraId="190B7A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81.2 </w:t>
            </w:r>
          </w:p>
        </w:tc>
        <w:tc>
          <w:tcPr>
            <w:tcW w:w="1611" w:type="dxa"/>
            <w:tcBorders>
              <w:top w:val="nil"/>
              <w:left w:val="single" w:color="auto" w:sz="4" w:space="0"/>
              <w:bottom w:val="nil"/>
              <w:right w:val="single" w:color="auto" w:sz="4" w:space="0"/>
            </w:tcBorders>
            <w:noWrap w:val="0"/>
            <w:vAlign w:val="center"/>
          </w:tcPr>
          <w:p w14:paraId="3D8EF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16.2 </w:t>
            </w:r>
          </w:p>
        </w:tc>
        <w:tc>
          <w:tcPr>
            <w:tcW w:w="1524" w:type="dxa"/>
            <w:tcBorders>
              <w:top w:val="nil"/>
              <w:left w:val="single" w:color="auto" w:sz="4" w:space="0"/>
              <w:bottom w:val="nil"/>
              <w:right w:val="nil"/>
            </w:tcBorders>
            <w:noWrap w:val="0"/>
            <w:vAlign w:val="center"/>
          </w:tcPr>
          <w:p w14:paraId="13284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8.0 </w:t>
            </w:r>
          </w:p>
        </w:tc>
      </w:tr>
      <w:tr w14:paraId="37F4BC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2672F54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卫生和社会工作</w:t>
            </w:r>
          </w:p>
        </w:tc>
        <w:tc>
          <w:tcPr>
            <w:tcW w:w="1390" w:type="dxa"/>
            <w:tcBorders>
              <w:top w:val="nil"/>
              <w:left w:val="single" w:color="auto" w:sz="4" w:space="0"/>
              <w:bottom w:val="nil"/>
              <w:right w:val="single" w:color="auto" w:sz="4" w:space="0"/>
            </w:tcBorders>
            <w:noWrap w:val="0"/>
            <w:vAlign w:val="center"/>
          </w:tcPr>
          <w:p w14:paraId="05F2FD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85.6 </w:t>
            </w:r>
          </w:p>
        </w:tc>
        <w:tc>
          <w:tcPr>
            <w:tcW w:w="1611" w:type="dxa"/>
            <w:tcBorders>
              <w:top w:val="nil"/>
              <w:left w:val="single" w:color="auto" w:sz="4" w:space="0"/>
              <w:bottom w:val="nil"/>
              <w:right w:val="single" w:color="auto" w:sz="4" w:space="0"/>
            </w:tcBorders>
            <w:noWrap w:val="0"/>
            <w:vAlign w:val="center"/>
          </w:tcPr>
          <w:p w14:paraId="3FE03A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47.8 </w:t>
            </w:r>
          </w:p>
        </w:tc>
        <w:tc>
          <w:tcPr>
            <w:tcW w:w="1524" w:type="dxa"/>
            <w:tcBorders>
              <w:top w:val="nil"/>
              <w:left w:val="single" w:color="auto" w:sz="4" w:space="0"/>
              <w:bottom w:val="nil"/>
              <w:right w:val="nil"/>
            </w:tcBorders>
            <w:noWrap w:val="0"/>
            <w:vAlign w:val="center"/>
          </w:tcPr>
          <w:p w14:paraId="394479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23.0 </w:t>
            </w:r>
          </w:p>
        </w:tc>
      </w:tr>
      <w:tr w14:paraId="50149E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nil"/>
              <w:right w:val="single" w:color="auto" w:sz="4" w:space="0"/>
            </w:tcBorders>
            <w:noWrap w:val="0"/>
            <w:vAlign w:val="center"/>
          </w:tcPr>
          <w:p w14:paraId="640586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文化、体育和娱乐业</w:t>
            </w:r>
          </w:p>
        </w:tc>
        <w:tc>
          <w:tcPr>
            <w:tcW w:w="1390" w:type="dxa"/>
            <w:tcBorders>
              <w:top w:val="nil"/>
              <w:left w:val="single" w:color="auto" w:sz="4" w:space="0"/>
              <w:bottom w:val="nil"/>
              <w:right w:val="single" w:color="auto" w:sz="4" w:space="0"/>
            </w:tcBorders>
            <w:noWrap w:val="0"/>
            <w:vAlign w:val="center"/>
          </w:tcPr>
          <w:p w14:paraId="6006C6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97.2 </w:t>
            </w:r>
          </w:p>
        </w:tc>
        <w:tc>
          <w:tcPr>
            <w:tcW w:w="1611" w:type="dxa"/>
            <w:tcBorders>
              <w:top w:val="nil"/>
              <w:left w:val="single" w:color="auto" w:sz="4" w:space="0"/>
              <w:bottom w:val="nil"/>
              <w:right w:val="single" w:color="auto" w:sz="4" w:space="0"/>
            </w:tcBorders>
            <w:noWrap w:val="0"/>
            <w:vAlign w:val="center"/>
          </w:tcPr>
          <w:p w14:paraId="479DCA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18.6 </w:t>
            </w:r>
          </w:p>
        </w:tc>
        <w:tc>
          <w:tcPr>
            <w:tcW w:w="1524" w:type="dxa"/>
            <w:tcBorders>
              <w:top w:val="nil"/>
              <w:left w:val="single" w:color="auto" w:sz="4" w:space="0"/>
              <w:bottom w:val="nil"/>
              <w:right w:val="nil"/>
            </w:tcBorders>
            <w:noWrap w:val="0"/>
            <w:vAlign w:val="center"/>
          </w:tcPr>
          <w:p w14:paraId="4E2975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9.3 </w:t>
            </w:r>
          </w:p>
        </w:tc>
      </w:tr>
      <w:tr w14:paraId="265215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cantSplit/>
          <w:trHeight w:val="397" w:hRule="exact"/>
          <w:jc w:val="center"/>
        </w:trPr>
        <w:tc>
          <w:tcPr>
            <w:tcW w:w="2441" w:type="pct"/>
            <w:tcBorders>
              <w:top w:val="nil"/>
              <w:left w:val="nil"/>
              <w:bottom w:val="single" w:color="auto" w:sz="12" w:space="0"/>
              <w:right w:val="single" w:color="auto" w:sz="4" w:space="0"/>
            </w:tcBorders>
            <w:noWrap w:val="0"/>
            <w:vAlign w:val="center"/>
          </w:tcPr>
          <w:p w14:paraId="3260FA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0" w:firstLineChars="0"/>
              <w:jc w:val="left"/>
              <w:textAlignment w:val="center"/>
              <w:rPr>
                <w:rFonts w:hint="default" w:eastAsia="宋体" w:cs="Times New Roman"/>
                <w:b w:val="0"/>
                <w:bCs/>
                <w:i w:val="0"/>
                <w:color w:val="000000"/>
                <w:kern w:val="0"/>
                <w:sz w:val="21"/>
                <w:szCs w:val="21"/>
                <w:u w:val="none"/>
                <w:lang w:val="en-US" w:eastAsia="zh-CN" w:bidi="ar"/>
              </w:rPr>
            </w:pPr>
            <w:r>
              <w:rPr>
                <w:rFonts w:hint="default" w:eastAsia="宋体" w:cs="Times New Roman"/>
                <w:b w:val="0"/>
                <w:bCs/>
                <w:i w:val="0"/>
                <w:color w:val="000000"/>
                <w:kern w:val="0"/>
                <w:sz w:val="21"/>
                <w:szCs w:val="21"/>
                <w:u w:val="none"/>
                <w:lang w:val="en-US" w:eastAsia="zh-CN" w:bidi="ar"/>
              </w:rPr>
              <w:t>公共管理、社会保障和社会组织</w:t>
            </w:r>
          </w:p>
        </w:tc>
        <w:tc>
          <w:tcPr>
            <w:tcW w:w="1390" w:type="dxa"/>
            <w:tcBorders>
              <w:top w:val="nil"/>
              <w:left w:val="single" w:color="auto" w:sz="4" w:space="0"/>
              <w:bottom w:val="single" w:color="auto" w:sz="12" w:space="0"/>
              <w:right w:val="single" w:color="auto" w:sz="4" w:space="0"/>
            </w:tcBorders>
            <w:noWrap w:val="0"/>
            <w:vAlign w:val="center"/>
          </w:tcPr>
          <w:p w14:paraId="5BA46C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898.3 </w:t>
            </w:r>
          </w:p>
        </w:tc>
        <w:tc>
          <w:tcPr>
            <w:tcW w:w="1611" w:type="dxa"/>
            <w:tcBorders>
              <w:top w:val="nil"/>
              <w:left w:val="single" w:color="auto" w:sz="4" w:space="0"/>
              <w:bottom w:val="single" w:color="auto" w:sz="12" w:space="0"/>
              <w:right w:val="single" w:color="auto" w:sz="4" w:space="0"/>
            </w:tcBorders>
            <w:noWrap w:val="0"/>
            <w:vAlign w:val="center"/>
          </w:tcPr>
          <w:p w14:paraId="6DC87A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 xml:space="preserve">192.2 </w:t>
            </w:r>
          </w:p>
        </w:tc>
        <w:tc>
          <w:tcPr>
            <w:tcW w:w="1524" w:type="dxa"/>
            <w:tcBorders>
              <w:top w:val="nil"/>
              <w:left w:val="single" w:color="auto" w:sz="4" w:space="0"/>
              <w:bottom w:val="single" w:color="auto" w:sz="12" w:space="0"/>
              <w:right w:val="nil"/>
            </w:tcBorders>
            <w:noWrap w:val="0"/>
            <w:vAlign w:val="center"/>
          </w:tcPr>
          <w:p w14:paraId="4A3C00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r>
      <w:tr w14:paraId="58A21E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14:paraId="5AA5E9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420" w:firstLineChars="200"/>
              <w:jc w:val="both"/>
              <w:textAlignment w:val="auto"/>
              <w:rPr>
                <w:rFonts w:hint="default" w:ascii="Times New Roman" w:hAnsi="Times New Roman" w:eastAsia="宋体" w:cs="Times New Roman"/>
                <w:color w:val="000000"/>
                <w:sz w:val="24"/>
                <w:szCs w:val="24"/>
                <w:highlight w:val="none"/>
                <w:lang w:val="en-US"/>
              </w:rPr>
            </w:pPr>
            <w:r>
              <w:rPr>
                <w:rFonts w:hint="default" w:ascii="Times New Roman" w:hAnsi="Times New Roman" w:eastAsia="楷体" w:cs="Times New Roman"/>
                <w:color w:val="000000"/>
                <w:kern w:val="0"/>
                <w:sz w:val="21"/>
                <w:szCs w:val="21"/>
                <w:highlight w:val="none"/>
                <w:lang w:val="en-US" w:eastAsia="zh-CN" w:bidi="ar"/>
              </w:rPr>
              <w:t>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r>
              <w:rPr>
                <w:rFonts w:hint="eastAsia" w:eastAsia="楷体" w:cs="Times New Roman"/>
                <w:color w:val="000000"/>
                <w:kern w:val="0"/>
                <w:sz w:val="21"/>
                <w:szCs w:val="21"/>
                <w:highlight w:val="none"/>
                <w:lang w:val="en-US" w:eastAsia="zh-CN" w:bidi="ar"/>
              </w:rPr>
              <w:t>表中不含金融业单位、国家铁路局和中国铁路总公司管理的单位数据。</w:t>
            </w:r>
          </w:p>
        </w:tc>
      </w:tr>
    </w:tbl>
    <w:p w14:paraId="6AEA7045">
      <w:pPr>
        <w:pStyle w:val="11"/>
        <w:keepNext w:val="0"/>
        <w:keepLines w:val="0"/>
        <w:pageBreakBefore w:val="0"/>
        <w:widowControl w:val="0"/>
        <w:kinsoku/>
        <w:wordWrap/>
        <w:overflowPunct/>
        <w:topLinePunct w:val="0"/>
        <w:autoSpaceDE/>
        <w:autoSpaceDN/>
        <w:bidi w:val="0"/>
        <w:adjustRightInd/>
        <w:snapToGrid/>
        <w:spacing w:before="296" w:beforeLines="50" w:line="600" w:lineRule="exact"/>
        <w:textAlignment w:val="center"/>
        <w:rPr>
          <w:rFonts w:hint="default" w:ascii="Times New Roman" w:hAnsi="Times New Roman" w:eastAsia="楷体" w:cs="Times New Roman"/>
          <w:color w:val="000000"/>
          <w:sz w:val="32"/>
          <w:szCs w:val="32"/>
          <w:u w:val="none"/>
          <w:lang w:eastAsia="zh-CN"/>
        </w:rPr>
      </w:pPr>
      <w:r>
        <w:rPr>
          <w:rFonts w:hint="default" w:ascii="Times New Roman" w:hAnsi="Times New Roman" w:eastAsia="楷体" w:cs="Times New Roman"/>
          <w:color w:val="000000"/>
          <w:sz w:val="32"/>
          <w:szCs w:val="32"/>
          <w:u w:val="none"/>
          <w:lang w:eastAsia="zh-CN"/>
        </w:rPr>
        <w:t>（五）战略性新兴产业</w:t>
      </w:r>
    </w:p>
    <w:p w14:paraId="27B0A1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0"/>
        <w:jc w:val="both"/>
        <w:textAlignment w:val="auto"/>
        <w:rPr>
          <w:rFonts w:hint="default" w:ascii="Times New Roman" w:hAnsi="Times New Roman" w:eastAsia="仿宋_GB2312" w:cs="Times New Roman"/>
          <w:i w:val="0"/>
          <w:caps w:val="0"/>
          <w:color w:val="000000"/>
          <w:spacing w:val="0"/>
          <w:kern w:val="0"/>
          <w:sz w:val="32"/>
          <w:szCs w:val="32"/>
          <w:highlight w:val="none"/>
          <w:lang w:val="en-US" w:eastAsia="zh-CN" w:bidi="ar"/>
        </w:rPr>
      </w:pPr>
      <w:r>
        <w:rPr>
          <w:rFonts w:hint="default" w:ascii="Times New Roman" w:hAnsi="Times New Roman" w:eastAsia="仿宋_GB2312" w:cs="Times New Roman"/>
          <w:i w:val="0"/>
          <w:caps w:val="0"/>
          <w:color w:val="000000"/>
          <w:spacing w:val="0"/>
          <w:kern w:val="0"/>
          <w:sz w:val="32"/>
          <w:szCs w:val="32"/>
          <w:highlight w:val="none"/>
          <w:lang w:val="en-US" w:eastAsia="zh-CN" w:bidi="ar"/>
        </w:rPr>
        <w:t>1.工业战略性新兴产业</w:t>
      </w:r>
    </w:p>
    <w:p w14:paraId="611FB9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2023年末，全市从事战略性新兴产业生产的规模以上工业企业法人单位</w:t>
      </w:r>
      <w:r>
        <w:rPr>
          <w:rFonts w:hint="eastAsia" w:ascii="仿宋" w:hAnsi="仿宋" w:eastAsia="仿宋" w:cs="仿宋"/>
          <w:color w:val="000000"/>
          <w:kern w:val="0"/>
          <w:sz w:val="32"/>
          <w:szCs w:val="32"/>
          <w:u w:val="none"/>
          <w:lang w:val="en-US" w:eastAsia="zh-CN" w:bidi="ar-SA"/>
        </w:rPr>
        <w:t>71</w:t>
      </w:r>
      <w:r>
        <w:rPr>
          <w:rFonts w:hint="eastAsia" w:ascii="仿宋" w:hAnsi="仿宋" w:eastAsia="仿宋" w:cs="仿宋"/>
          <w:color w:val="000000"/>
          <w:spacing w:val="-6"/>
          <w:kern w:val="2"/>
          <w:sz w:val="32"/>
          <w:szCs w:val="32"/>
          <w:u w:val="none"/>
          <w:lang w:val="en-US" w:eastAsia="zh-CN" w:bidi="ar-SA"/>
        </w:rPr>
        <w:t>个</w:t>
      </w:r>
      <w:r>
        <w:rPr>
          <w:rStyle w:val="15"/>
          <w:rFonts w:hint="eastAsia" w:ascii="仿宋" w:hAnsi="仿宋" w:eastAsia="仿宋" w:cs="仿宋"/>
          <w:i w:val="0"/>
          <w:caps w:val="0"/>
          <w:color w:val="000000"/>
          <w:spacing w:val="0"/>
          <w:kern w:val="0"/>
          <w:sz w:val="32"/>
          <w:szCs w:val="32"/>
          <w:highlight w:val="none"/>
          <w:lang w:val="en-US" w:eastAsia="zh-CN" w:bidi="ar"/>
        </w:rPr>
        <w:footnoteReference w:id="0"/>
      </w:r>
      <w:r>
        <w:rPr>
          <w:rFonts w:hint="eastAsia" w:ascii="仿宋" w:hAnsi="仿宋" w:eastAsia="仿宋" w:cs="仿宋"/>
          <w:color w:val="000000"/>
          <w:spacing w:val="-6"/>
          <w:kern w:val="2"/>
          <w:sz w:val="32"/>
          <w:szCs w:val="32"/>
          <w:u w:val="none"/>
          <w:lang w:val="en-US" w:eastAsia="zh-CN" w:bidi="ar-SA"/>
        </w:rPr>
        <w:t>，占规模以上工业企业法人单位的</w:t>
      </w:r>
      <w:r>
        <w:rPr>
          <w:rFonts w:hint="eastAsia" w:ascii="仿宋" w:hAnsi="仿宋" w:eastAsia="仿宋" w:cs="仿宋"/>
          <w:color w:val="000000"/>
          <w:kern w:val="0"/>
          <w:sz w:val="32"/>
          <w:szCs w:val="32"/>
          <w:u w:val="none"/>
          <w:lang w:val="en-US" w:eastAsia="zh-CN" w:bidi="ar-SA"/>
        </w:rPr>
        <w:t>8.3</w:t>
      </w:r>
      <w:r>
        <w:rPr>
          <w:rFonts w:hint="eastAsia" w:ascii="仿宋" w:hAnsi="仿宋" w:eastAsia="仿宋" w:cs="仿宋"/>
          <w:color w:val="000000"/>
          <w:spacing w:val="-6"/>
          <w:kern w:val="2"/>
          <w:sz w:val="32"/>
          <w:szCs w:val="32"/>
          <w:u w:val="none"/>
          <w:lang w:val="en-US" w:eastAsia="zh-CN" w:bidi="ar-SA"/>
        </w:rPr>
        <w:t>%。其中，新一代信息技术产业</w:t>
      </w:r>
      <w:r>
        <w:rPr>
          <w:rFonts w:hint="eastAsia" w:ascii="仿宋" w:hAnsi="仿宋" w:eastAsia="仿宋" w:cs="仿宋"/>
          <w:color w:val="000000"/>
          <w:kern w:val="0"/>
          <w:sz w:val="32"/>
          <w:szCs w:val="32"/>
          <w:u w:val="none"/>
          <w:lang w:val="en-US" w:eastAsia="zh-CN" w:bidi="ar-SA"/>
        </w:rPr>
        <w:t>15</w:t>
      </w:r>
      <w:r>
        <w:rPr>
          <w:rFonts w:hint="eastAsia" w:ascii="仿宋" w:hAnsi="仿宋" w:eastAsia="仿宋" w:cs="仿宋"/>
          <w:color w:val="000000"/>
          <w:spacing w:val="-6"/>
          <w:kern w:val="2"/>
          <w:sz w:val="32"/>
          <w:szCs w:val="32"/>
          <w:u w:val="none"/>
          <w:lang w:val="en-US" w:eastAsia="zh-CN" w:bidi="ar-SA"/>
        </w:rPr>
        <w:t>个，占工业战略性新兴产业企业法人单位的</w:t>
      </w:r>
      <w:r>
        <w:rPr>
          <w:rFonts w:hint="eastAsia" w:ascii="仿宋" w:hAnsi="仿宋" w:eastAsia="仿宋" w:cs="仿宋"/>
          <w:color w:val="000000"/>
          <w:kern w:val="0"/>
          <w:sz w:val="32"/>
          <w:szCs w:val="32"/>
          <w:u w:val="none"/>
          <w:lang w:val="en-US" w:eastAsia="zh-CN" w:bidi="ar-SA"/>
        </w:rPr>
        <w:t>21.1</w:t>
      </w:r>
      <w:r>
        <w:rPr>
          <w:rFonts w:hint="eastAsia" w:ascii="仿宋" w:hAnsi="仿宋" w:eastAsia="仿宋" w:cs="仿宋"/>
          <w:color w:val="000000"/>
          <w:spacing w:val="-6"/>
          <w:kern w:val="2"/>
          <w:sz w:val="32"/>
          <w:szCs w:val="32"/>
          <w:u w:val="none"/>
          <w:lang w:val="en-US" w:eastAsia="zh-CN" w:bidi="ar-SA"/>
        </w:rPr>
        <w:t>%；高端装备制造业</w:t>
      </w:r>
      <w:r>
        <w:rPr>
          <w:rFonts w:hint="eastAsia" w:ascii="仿宋" w:hAnsi="仿宋" w:eastAsia="仿宋" w:cs="仿宋"/>
          <w:color w:val="000000"/>
          <w:kern w:val="0"/>
          <w:sz w:val="32"/>
          <w:szCs w:val="32"/>
          <w:u w:val="none"/>
          <w:lang w:val="en-US" w:eastAsia="zh-CN" w:bidi="ar-SA"/>
        </w:rPr>
        <w:t>22</w:t>
      </w:r>
      <w:r>
        <w:rPr>
          <w:rFonts w:hint="eastAsia" w:ascii="仿宋" w:hAnsi="仿宋" w:eastAsia="仿宋" w:cs="仿宋"/>
          <w:color w:val="000000"/>
          <w:spacing w:val="-6"/>
          <w:kern w:val="2"/>
          <w:sz w:val="32"/>
          <w:szCs w:val="32"/>
          <w:u w:val="none"/>
          <w:lang w:val="en-US" w:eastAsia="zh-CN" w:bidi="ar-SA"/>
        </w:rPr>
        <w:t>个，占</w:t>
      </w:r>
      <w:r>
        <w:rPr>
          <w:rFonts w:hint="eastAsia" w:ascii="仿宋" w:hAnsi="仿宋" w:eastAsia="仿宋" w:cs="仿宋"/>
          <w:color w:val="000000"/>
          <w:kern w:val="0"/>
          <w:sz w:val="32"/>
          <w:szCs w:val="32"/>
          <w:u w:val="none"/>
          <w:lang w:val="en-US" w:eastAsia="zh-CN" w:bidi="ar-SA"/>
        </w:rPr>
        <w:t>31.0</w:t>
      </w:r>
      <w:r>
        <w:rPr>
          <w:rFonts w:hint="eastAsia" w:ascii="仿宋" w:hAnsi="仿宋" w:eastAsia="仿宋" w:cs="仿宋"/>
          <w:color w:val="000000"/>
          <w:spacing w:val="-6"/>
          <w:kern w:val="2"/>
          <w:sz w:val="32"/>
          <w:szCs w:val="32"/>
          <w:u w:val="none"/>
          <w:lang w:val="en-US" w:eastAsia="zh-CN" w:bidi="ar-SA"/>
        </w:rPr>
        <w:t>%；新材料产业</w:t>
      </w:r>
      <w:r>
        <w:rPr>
          <w:rFonts w:hint="eastAsia" w:ascii="仿宋" w:hAnsi="仿宋" w:eastAsia="仿宋" w:cs="仿宋"/>
          <w:color w:val="000000"/>
          <w:kern w:val="0"/>
          <w:sz w:val="32"/>
          <w:szCs w:val="32"/>
          <w:u w:val="none"/>
          <w:lang w:val="en-US" w:eastAsia="zh-CN" w:bidi="ar-SA"/>
        </w:rPr>
        <w:t>8</w:t>
      </w:r>
      <w:r>
        <w:rPr>
          <w:rFonts w:hint="eastAsia" w:ascii="仿宋" w:hAnsi="仿宋" w:eastAsia="仿宋" w:cs="仿宋"/>
          <w:color w:val="000000"/>
          <w:spacing w:val="-6"/>
          <w:kern w:val="2"/>
          <w:sz w:val="32"/>
          <w:szCs w:val="32"/>
          <w:u w:val="none"/>
          <w:lang w:val="en-US" w:eastAsia="zh-CN" w:bidi="ar-SA"/>
        </w:rPr>
        <w:t>个，占</w:t>
      </w:r>
      <w:r>
        <w:rPr>
          <w:rFonts w:hint="eastAsia" w:ascii="仿宋" w:hAnsi="仿宋" w:eastAsia="仿宋" w:cs="仿宋"/>
          <w:color w:val="000000"/>
          <w:kern w:val="0"/>
          <w:sz w:val="32"/>
          <w:szCs w:val="32"/>
          <w:u w:val="none"/>
          <w:lang w:val="en-US" w:eastAsia="zh-CN" w:bidi="ar-SA"/>
        </w:rPr>
        <w:t>11.3</w:t>
      </w:r>
      <w:r>
        <w:rPr>
          <w:rFonts w:hint="eastAsia" w:ascii="仿宋" w:hAnsi="仿宋" w:eastAsia="仿宋" w:cs="仿宋"/>
          <w:color w:val="000000"/>
          <w:spacing w:val="-6"/>
          <w:kern w:val="2"/>
          <w:sz w:val="32"/>
          <w:szCs w:val="32"/>
          <w:u w:val="none"/>
          <w:lang w:val="en-US" w:eastAsia="zh-CN" w:bidi="ar-SA"/>
        </w:rPr>
        <w:t>%；生物产业</w:t>
      </w:r>
      <w:r>
        <w:rPr>
          <w:rFonts w:hint="eastAsia" w:ascii="仿宋" w:hAnsi="仿宋" w:eastAsia="仿宋" w:cs="仿宋"/>
          <w:color w:val="000000"/>
          <w:kern w:val="0"/>
          <w:sz w:val="32"/>
          <w:szCs w:val="32"/>
          <w:u w:val="none"/>
          <w:lang w:val="en-US" w:eastAsia="zh-CN" w:bidi="ar-SA"/>
        </w:rPr>
        <w:t>6</w:t>
      </w:r>
      <w:r>
        <w:rPr>
          <w:rFonts w:hint="eastAsia" w:ascii="仿宋" w:hAnsi="仿宋" w:eastAsia="仿宋" w:cs="仿宋"/>
          <w:color w:val="000000"/>
          <w:spacing w:val="-6"/>
          <w:kern w:val="2"/>
          <w:sz w:val="32"/>
          <w:szCs w:val="32"/>
          <w:u w:val="none"/>
          <w:lang w:val="en-US" w:eastAsia="zh-CN" w:bidi="ar-SA"/>
        </w:rPr>
        <w:t>个，占</w:t>
      </w:r>
      <w:r>
        <w:rPr>
          <w:rFonts w:hint="eastAsia" w:ascii="仿宋" w:hAnsi="仿宋" w:eastAsia="仿宋" w:cs="仿宋"/>
          <w:color w:val="000000"/>
          <w:kern w:val="0"/>
          <w:sz w:val="32"/>
          <w:szCs w:val="32"/>
          <w:u w:val="none"/>
          <w:lang w:val="en-US" w:eastAsia="zh-CN" w:bidi="ar-SA"/>
        </w:rPr>
        <w:t>8.5</w:t>
      </w:r>
      <w:r>
        <w:rPr>
          <w:rFonts w:hint="eastAsia" w:ascii="仿宋" w:hAnsi="仿宋" w:eastAsia="仿宋" w:cs="仿宋"/>
          <w:color w:val="000000"/>
          <w:spacing w:val="-6"/>
          <w:kern w:val="2"/>
          <w:sz w:val="32"/>
          <w:szCs w:val="32"/>
          <w:u w:val="none"/>
          <w:lang w:val="en-US" w:eastAsia="zh-CN" w:bidi="ar-SA"/>
        </w:rPr>
        <w:t>%；新能源产业</w:t>
      </w:r>
      <w:r>
        <w:rPr>
          <w:rFonts w:hint="eastAsia" w:ascii="仿宋" w:hAnsi="仿宋" w:eastAsia="仿宋" w:cs="仿宋"/>
          <w:color w:val="000000"/>
          <w:kern w:val="0"/>
          <w:sz w:val="32"/>
          <w:szCs w:val="32"/>
          <w:u w:val="none"/>
          <w:lang w:val="en-US" w:eastAsia="zh-CN" w:bidi="ar-SA"/>
        </w:rPr>
        <w:t>5</w:t>
      </w:r>
      <w:r>
        <w:rPr>
          <w:rFonts w:hint="eastAsia" w:ascii="仿宋" w:hAnsi="仿宋" w:eastAsia="仿宋" w:cs="仿宋"/>
          <w:color w:val="000000"/>
          <w:spacing w:val="-6"/>
          <w:kern w:val="2"/>
          <w:sz w:val="32"/>
          <w:szCs w:val="32"/>
          <w:u w:val="none"/>
          <w:lang w:val="en-US" w:eastAsia="zh-CN" w:bidi="ar-SA"/>
        </w:rPr>
        <w:t>个，占</w:t>
      </w:r>
      <w:r>
        <w:rPr>
          <w:rFonts w:hint="eastAsia" w:ascii="仿宋" w:hAnsi="仿宋" w:eastAsia="仿宋" w:cs="仿宋"/>
          <w:color w:val="000000"/>
          <w:kern w:val="0"/>
          <w:sz w:val="32"/>
          <w:szCs w:val="32"/>
          <w:u w:val="none"/>
          <w:lang w:val="en-US" w:eastAsia="zh-CN" w:bidi="ar-SA"/>
        </w:rPr>
        <w:t>7.0</w:t>
      </w:r>
      <w:r>
        <w:rPr>
          <w:rFonts w:hint="eastAsia" w:ascii="仿宋" w:hAnsi="仿宋" w:eastAsia="仿宋" w:cs="仿宋"/>
          <w:color w:val="000000"/>
          <w:spacing w:val="-6"/>
          <w:kern w:val="2"/>
          <w:sz w:val="32"/>
          <w:szCs w:val="32"/>
          <w:u w:val="none"/>
          <w:lang w:val="en-US" w:eastAsia="zh-CN" w:bidi="ar-SA"/>
        </w:rPr>
        <w:t>%；绿色环保产业</w:t>
      </w:r>
      <w:r>
        <w:rPr>
          <w:rFonts w:hint="eastAsia" w:ascii="仿宋" w:hAnsi="仿宋" w:eastAsia="仿宋" w:cs="仿宋"/>
          <w:color w:val="000000"/>
          <w:kern w:val="0"/>
          <w:sz w:val="32"/>
          <w:szCs w:val="32"/>
          <w:u w:val="none"/>
          <w:lang w:val="en-US" w:eastAsia="zh-CN" w:bidi="ar-SA"/>
        </w:rPr>
        <w:t>16</w:t>
      </w:r>
      <w:r>
        <w:rPr>
          <w:rFonts w:hint="eastAsia" w:ascii="仿宋" w:hAnsi="仿宋" w:eastAsia="仿宋" w:cs="仿宋"/>
          <w:color w:val="000000"/>
          <w:spacing w:val="-6"/>
          <w:kern w:val="2"/>
          <w:sz w:val="32"/>
          <w:szCs w:val="32"/>
          <w:u w:val="none"/>
          <w:lang w:val="en-US" w:eastAsia="zh-CN" w:bidi="ar-SA"/>
        </w:rPr>
        <w:t>个，占</w:t>
      </w:r>
      <w:r>
        <w:rPr>
          <w:rFonts w:hint="eastAsia" w:ascii="仿宋" w:hAnsi="仿宋" w:eastAsia="仿宋" w:cs="仿宋"/>
          <w:color w:val="000000"/>
          <w:kern w:val="0"/>
          <w:sz w:val="32"/>
          <w:szCs w:val="32"/>
          <w:u w:val="none"/>
          <w:lang w:val="en-US" w:eastAsia="zh-CN" w:bidi="ar-SA"/>
        </w:rPr>
        <w:t>22.5</w:t>
      </w:r>
      <w:r>
        <w:rPr>
          <w:rFonts w:hint="eastAsia" w:ascii="仿宋" w:hAnsi="仿宋" w:eastAsia="仿宋" w:cs="仿宋"/>
          <w:color w:val="000000"/>
          <w:spacing w:val="-6"/>
          <w:kern w:val="2"/>
          <w:sz w:val="32"/>
          <w:szCs w:val="32"/>
          <w:u w:val="none"/>
          <w:lang w:val="en-US" w:eastAsia="zh-CN" w:bidi="ar-SA"/>
        </w:rPr>
        <w:t>%。</w:t>
      </w:r>
    </w:p>
    <w:p w14:paraId="1182F0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pacing w:val="-6"/>
          <w:kern w:val="2"/>
          <w:sz w:val="32"/>
          <w:szCs w:val="32"/>
          <w:u w:val="none"/>
          <w:lang w:val="en-US" w:eastAsia="zh-CN" w:bidi="ar-SA"/>
        </w:rPr>
      </w:pPr>
      <w:r>
        <w:rPr>
          <w:rFonts w:hint="default" w:ascii="Times New Roman" w:hAnsi="Times New Roman" w:eastAsia="仿宋_GB2312" w:cs="Times New Roman"/>
          <w:i w:val="0"/>
          <w:caps w:val="0"/>
          <w:color w:val="000000"/>
          <w:spacing w:val="0"/>
          <w:kern w:val="0"/>
          <w:sz w:val="32"/>
          <w:szCs w:val="32"/>
          <w:highlight w:val="none"/>
          <w:lang w:val="en-US" w:eastAsia="zh-CN" w:bidi="ar"/>
        </w:rPr>
        <w:t>2.服务业战略性新兴产业</w:t>
      </w:r>
    </w:p>
    <w:p w14:paraId="0CABAA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C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从事战略性新兴产业活动的规模以上服务业企业法人单位45个，占规模以上服务业企业法人单位的15.4%。其中，新一代信息技术产业11个，占服务业战略性新兴产业企业法人单位的24.4%；数字创意产业4个，占8.9%。</w:t>
      </w:r>
    </w:p>
    <w:p w14:paraId="2D65A603">
      <w:pPr>
        <w:pStyle w:val="11"/>
        <w:keepNext w:val="0"/>
        <w:keepLines w:val="0"/>
        <w:pageBreakBefore w:val="0"/>
        <w:widowControl w:val="0"/>
        <w:kinsoku/>
        <w:wordWrap/>
        <w:overflowPunct/>
        <w:topLinePunct w:val="0"/>
        <w:autoSpaceDE/>
        <w:autoSpaceDN/>
        <w:bidi w:val="0"/>
        <w:adjustRightInd/>
        <w:snapToGrid/>
        <w:spacing w:line="600" w:lineRule="exact"/>
        <w:ind w:left="0"/>
        <w:textAlignment w:val="center"/>
        <w:rPr>
          <w:rFonts w:hint="default" w:ascii="Times New Roman" w:hAnsi="Times New Roman" w:eastAsia="楷体" w:cs="Times New Roman"/>
          <w:color w:val="000000"/>
          <w:sz w:val="32"/>
          <w:szCs w:val="32"/>
          <w:u w:val="none"/>
          <w:lang w:eastAsia="zh-CN"/>
        </w:rPr>
      </w:pPr>
      <w:r>
        <w:rPr>
          <w:rFonts w:hint="default" w:ascii="Times New Roman" w:hAnsi="Times New Roman" w:eastAsia="楷体" w:cs="Times New Roman"/>
          <w:color w:val="000000"/>
          <w:sz w:val="32"/>
          <w:szCs w:val="32"/>
          <w:u w:val="none"/>
          <w:lang w:val="en-US" w:eastAsia="zh-CN"/>
        </w:rPr>
        <w:t>（六）高技术产业</w:t>
      </w:r>
    </w:p>
    <w:p w14:paraId="727F77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0"/>
        <w:jc w:val="both"/>
        <w:textAlignment w:val="auto"/>
        <w:rPr>
          <w:rFonts w:hint="default" w:ascii="Times New Roman" w:hAnsi="Times New Roman" w:eastAsia="仿宋_GB2312" w:cs="Times New Roman"/>
          <w:i w:val="0"/>
          <w:caps w:val="0"/>
          <w:color w:val="000000"/>
          <w:spacing w:val="0"/>
          <w:kern w:val="0"/>
          <w:sz w:val="32"/>
          <w:szCs w:val="32"/>
          <w:highlight w:val="none"/>
          <w:lang w:val="en-US" w:eastAsia="zh-CN" w:bidi="ar"/>
        </w:rPr>
      </w:pPr>
      <w:r>
        <w:rPr>
          <w:rFonts w:hint="default" w:ascii="Times New Roman" w:hAnsi="Times New Roman" w:eastAsia="仿宋_GB2312" w:cs="Times New Roman"/>
          <w:i w:val="0"/>
          <w:caps w:val="0"/>
          <w:color w:val="000000"/>
          <w:spacing w:val="0"/>
          <w:kern w:val="0"/>
          <w:sz w:val="32"/>
          <w:szCs w:val="32"/>
          <w:highlight w:val="none"/>
          <w:lang w:val="en-US" w:eastAsia="zh-CN" w:bidi="ar"/>
        </w:rPr>
        <w:t>1.高技术制造业</w:t>
      </w:r>
    </w:p>
    <w:p w14:paraId="03E7DC0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rightChars="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2023年末，全市共有规模以上高技术制造业企业法人单位</w:t>
      </w:r>
      <w:r>
        <w:rPr>
          <w:rFonts w:hint="eastAsia" w:ascii="仿宋" w:hAnsi="仿宋" w:eastAsia="仿宋" w:cs="仿宋"/>
          <w:color w:val="000000"/>
          <w:kern w:val="0"/>
          <w:sz w:val="32"/>
          <w:szCs w:val="32"/>
          <w:u w:val="none"/>
          <w:lang w:val="en-US" w:eastAsia="zh-CN" w:bidi="ar-SA"/>
        </w:rPr>
        <w:t>54</w:t>
      </w:r>
      <w:r>
        <w:rPr>
          <w:rFonts w:hint="eastAsia" w:ascii="仿宋" w:hAnsi="仿宋" w:eastAsia="仿宋" w:cs="仿宋"/>
          <w:color w:val="000000"/>
          <w:spacing w:val="-6"/>
          <w:kern w:val="2"/>
          <w:sz w:val="32"/>
          <w:szCs w:val="32"/>
          <w:u w:val="none"/>
          <w:lang w:val="en-US" w:eastAsia="zh-CN" w:bidi="ar-SA"/>
        </w:rPr>
        <w:t>个，比2018年末增长</w:t>
      </w:r>
      <w:r>
        <w:rPr>
          <w:rFonts w:hint="eastAsia" w:ascii="仿宋" w:hAnsi="仿宋" w:eastAsia="仿宋" w:cs="仿宋"/>
          <w:color w:val="000000"/>
          <w:kern w:val="0"/>
          <w:sz w:val="32"/>
          <w:szCs w:val="32"/>
          <w:u w:val="none"/>
          <w:lang w:val="en-US" w:eastAsia="zh-CN" w:bidi="ar-SA"/>
        </w:rPr>
        <w:t>17.4</w:t>
      </w:r>
      <w:r>
        <w:rPr>
          <w:rFonts w:hint="eastAsia" w:ascii="仿宋" w:hAnsi="仿宋" w:eastAsia="仿宋" w:cs="仿宋"/>
          <w:color w:val="000000"/>
          <w:spacing w:val="-6"/>
          <w:kern w:val="2"/>
          <w:sz w:val="32"/>
          <w:szCs w:val="32"/>
          <w:u w:val="none"/>
          <w:lang w:val="en-US" w:eastAsia="zh-CN" w:bidi="ar-SA"/>
        </w:rPr>
        <w:t>%；占规模以上制造业企业法人单位的</w:t>
      </w:r>
      <w:r>
        <w:rPr>
          <w:rFonts w:hint="eastAsia" w:ascii="仿宋" w:hAnsi="仿宋" w:eastAsia="仿宋" w:cs="仿宋"/>
          <w:color w:val="000000"/>
          <w:kern w:val="0"/>
          <w:sz w:val="32"/>
          <w:szCs w:val="32"/>
          <w:u w:val="none"/>
          <w:lang w:val="en-US" w:eastAsia="zh-CN" w:bidi="ar-SA"/>
        </w:rPr>
        <w:t>7.1</w:t>
      </w:r>
      <w:r>
        <w:rPr>
          <w:rFonts w:hint="eastAsia" w:ascii="仿宋" w:hAnsi="仿宋" w:eastAsia="仿宋" w:cs="仿宋"/>
          <w:color w:val="000000"/>
          <w:spacing w:val="-6"/>
          <w:kern w:val="2"/>
          <w:sz w:val="32"/>
          <w:szCs w:val="32"/>
          <w:u w:val="none"/>
          <w:lang w:val="en-US" w:eastAsia="zh-CN" w:bidi="ar-SA"/>
        </w:rPr>
        <w:t>%，比2018年下降0.9%。</w:t>
      </w:r>
    </w:p>
    <w:p w14:paraId="7C07024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rightChars="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2023年，全市规模以上高技术制造业企业法人单位实现营业收入</w:t>
      </w:r>
      <w:r>
        <w:rPr>
          <w:rFonts w:hint="eastAsia" w:ascii="仿宋" w:hAnsi="仿宋" w:eastAsia="仿宋" w:cs="仿宋"/>
          <w:color w:val="000000"/>
          <w:kern w:val="0"/>
          <w:sz w:val="32"/>
          <w:szCs w:val="32"/>
          <w:u w:val="none"/>
          <w:lang w:val="en-US" w:eastAsia="zh-CN" w:bidi="ar-SA"/>
        </w:rPr>
        <w:t>45.9</w:t>
      </w:r>
      <w:r>
        <w:rPr>
          <w:rFonts w:hint="eastAsia" w:ascii="仿宋" w:hAnsi="仿宋" w:eastAsia="仿宋" w:cs="仿宋"/>
          <w:color w:val="000000"/>
          <w:spacing w:val="-6"/>
          <w:kern w:val="2"/>
          <w:sz w:val="32"/>
          <w:szCs w:val="32"/>
          <w:u w:val="none"/>
          <w:lang w:val="en-US" w:eastAsia="zh-CN" w:bidi="ar-SA"/>
        </w:rPr>
        <w:t>亿元，比2018年增长</w:t>
      </w:r>
      <w:r>
        <w:rPr>
          <w:rFonts w:hint="eastAsia" w:ascii="仿宋" w:hAnsi="仿宋" w:eastAsia="仿宋" w:cs="仿宋"/>
          <w:color w:val="000000"/>
          <w:kern w:val="0"/>
          <w:sz w:val="32"/>
          <w:szCs w:val="32"/>
          <w:u w:val="none"/>
          <w:lang w:val="en-US" w:eastAsia="zh-CN" w:bidi="ar-SA"/>
        </w:rPr>
        <w:t>51.6</w:t>
      </w:r>
      <w:r>
        <w:rPr>
          <w:rFonts w:hint="eastAsia" w:ascii="仿宋" w:hAnsi="仿宋" w:eastAsia="仿宋" w:cs="仿宋"/>
          <w:color w:val="000000"/>
          <w:spacing w:val="-6"/>
          <w:kern w:val="2"/>
          <w:sz w:val="32"/>
          <w:szCs w:val="32"/>
          <w:u w:val="none"/>
          <w:lang w:val="en-US" w:eastAsia="zh-CN" w:bidi="ar-SA"/>
        </w:rPr>
        <w:t>%；占规模以上制造业企业法人单位营业收入的</w:t>
      </w:r>
      <w:r>
        <w:rPr>
          <w:rFonts w:hint="eastAsia" w:ascii="仿宋" w:hAnsi="仿宋" w:eastAsia="仿宋" w:cs="仿宋"/>
          <w:color w:val="000000"/>
          <w:kern w:val="0"/>
          <w:sz w:val="32"/>
          <w:szCs w:val="32"/>
          <w:u w:val="none"/>
          <w:lang w:val="en-US" w:eastAsia="zh-CN" w:bidi="ar-SA"/>
        </w:rPr>
        <w:t>1.8</w:t>
      </w:r>
      <w:r>
        <w:rPr>
          <w:rFonts w:hint="eastAsia" w:ascii="仿宋" w:hAnsi="仿宋" w:eastAsia="仿宋" w:cs="仿宋"/>
          <w:color w:val="000000"/>
          <w:spacing w:val="-6"/>
          <w:kern w:val="2"/>
          <w:sz w:val="32"/>
          <w:szCs w:val="32"/>
          <w:u w:val="none"/>
          <w:lang w:val="en-US" w:eastAsia="zh-CN" w:bidi="ar-SA"/>
        </w:rPr>
        <w:t>%，比2018年提高</w:t>
      </w:r>
      <w:r>
        <w:rPr>
          <w:rFonts w:hint="eastAsia" w:ascii="仿宋" w:hAnsi="仿宋" w:eastAsia="仿宋" w:cs="仿宋"/>
          <w:color w:val="000000"/>
          <w:kern w:val="0"/>
          <w:sz w:val="32"/>
          <w:szCs w:val="32"/>
          <w:u w:val="none"/>
          <w:lang w:val="en-US" w:eastAsia="zh-CN" w:bidi="ar-SA"/>
        </w:rPr>
        <w:t>0.4</w:t>
      </w:r>
      <w:r>
        <w:rPr>
          <w:rFonts w:hint="eastAsia" w:ascii="仿宋" w:hAnsi="仿宋" w:eastAsia="仿宋" w:cs="仿宋"/>
          <w:color w:val="000000"/>
          <w:spacing w:val="-6"/>
          <w:kern w:val="2"/>
          <w:sz w:val="32"/>
          <w:szCs w:val="32"/>
          <w:u w:val="none"/>
          <w:lang w:val="en-US" w:eastAsia="zh-CN" w:bidi="ar-SA"/>
        </w:rPr>
        <w:t>%。</w:t>
      </w:r>
    </w:p>
    <w:p w14:paraId="7F85CC1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rightChars="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2023年，规模以上高技术制造业企业法人单位R&amp;D（全称研究与试验发展，以下简称R&amp;D）经费支出</w:t>
      </w:r>
      <w:r>
        <w:rPr>
          <w:rFonts w:hint="eastAsia" w:ascii="仿宋" w:hAnsi="仿宋" w:eastAsia="仿宋" w:cs="仿宋"/>
          <w:color w:val="000000"/>
          <w:kern w:val="0"/>
          <w:sz w:val="32"/>
          <w:szCs w:val="32"/>
          <w:u w:val="none"/>
          <w:lang w:val="en-US" w:eastAsia="zh-CN" w:bidi="ar-SA"/>
        </w:rPr>
        <w:t>0.9</w:t>
      </w:r>
      <w:r>
        <w:rPr>
          <w:rFonts w:hint="eastAsia" w:ascii="仿宋" w:hAnsi="仿宋" w:eastAsia="仿宋" w:cs="仿宋"/>
          <w:color w:val="000000"/>
          <w:spacing w:val="-6"/>
          <w:kern w:val="2"/>
          <w:sz w:val="32"/>
          <w:szCs w:val="32"/>
          <w:u w:val="none"/>
          <w:lang w:val="en-US" w:eastAsia="zh-CN" w:bidi="ar-SA"/>
        </w:rPr>
        <w:t>亿元，占规模以上制造业的比重为</w:t>
      </w:r>
      <w:r>
        <w:rPr>
          <w:rFonts w:hint="eastAsia" w:ascii="仿宋" w:hAnsi="仿宋" w:eastAsia="仿宋" w:cs="仿宋"/>
          <w:color w:val="000000"/>
          <w:kern w:val="0"/>
          <w:sz w:val="32"/>
          <w:szCs w:val="32"/>
          <w:u w:val="none"/>
          <w:lang w:val="en-US" w:eastAsia="zh-CN" w:bidi="ar-SA"/>
        </w:rPr>
        <w:t>7.8</w:t>
      </w:r>
      <w:r>
        <w:rPr>
          <w:rFonts w:hint="eastAsia" w:ascii="仿宋" w:hAnsi="仿宋" w:eastAsia="仿宋" w:cs="仿宋"/>
          <w:color w:val="000000"/>
          <w:spacing w:val="-6"/>
          <w:kern w:val="2"/>
          <w:sz w:val="32"/>
          <w:szCs w:val="32"/>
          <w:u w:val="none"/>
          <w:lang w:val="en-US" w:eastAsia="zh-CN" w:bidi="ar-SA"/>
        </w:rPr>
        <w:t>%。</w:t>
      </w:r>
    </w:p>
    <w:p w14:paraId="0AD6E89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rightChars="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2023年，规模以上高技术制造业企业法人单位专利申请量</w:t>
      </w:r>
      <w:r>
        <w:rPr>
          <w:rFonts w:hint="eastAsia" w:ascii="仿宋" w:hAnsi="仿宋" w:eastAsia="仿宋" w:cs="仿宋"/>
          <w:color w:val="000000"/>
          <w:kern w:val="0"/>
          <w:sz w:val="32"/>
          <w:szCs w:val="32"/>
          <w:u w:val="none"/>
          <w:lang w:val="en-US" w:eastAsia="zh-CN" w:bidi="ar-SA"/>
        </w:rPr>
        <w:t>67</w:t>
      </w:r>
      <w:r>
        <w:rPr>
          <w:rFonts w:hint="eastAsia" w:ascii="仿宋" w:hAnsi="仿宋" w:eastAsia="仿宋" w:cs="仿宋"/>
          <w:color w:val="000000"/>
          <w:spacing w:val="-6"/>
          <w:kern w:val="2"/>
          <w:sz w:val="32"/>
          <w:szCs w:val="32"/>
          <w:u w:val="none"/>
          <w:lang w:val="en-US" w:eastAsia="zh-CN" w:bidi="ar-SA"/>
        </w:rPr>
        <w:t>件，其中发明专利申请</w:t>
      </w:r>
      <w:r>
        <w:rPr>
          <w:rFonts w:hint="eastAsia" w:ascii="仿宋" w:hAnsi="仿宋" w:eastAsia="仿宋" w:cs="仿宋"/>
          <w:color w:val="000000"/>
          <w:kern w:val="0"/>
          <w:sz w:val="32"/>
          <w:szCs w:val="32"/>
          <w:u w:val="none"/>
          <w:lang w:val="en-US" w:eastAsia="zh-CN" w:bidi="ar-SA"/>
        </w:rPr>
        <w:t>14</w:t>
      </w:r>
      <w:r>
        <w:rPr>
          <w:rFonts w:hint="eastAsia" w:ascii="仿宋" w:hAnsi="仿宋" w:eastAsia="仿宋" w:cs="仿宋"/>
          <w:color w:val="000000"/>
          <w:spacing w:val="-6"/>
          <w:kern w:val="2"/>
          <w:sz w:val="32"/>
          <w:szCs w:val="32"/>
          <w:u w:val="none"/>
          <w:lang w:val="en-US" w:eastAsia="zh-CN" w:bidi="ar-SA"/>
        </w:rPr>
        <w:t>件。</w:t>
      </w:r>
    </w:p>
    <w:p w14:paraId="02B4BA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0"/>
        <w:jc w:val="both"/>
        <w:textAlignment w:val="auto"/>
        <w:rPr>
          <w:rFonts w:hint="default" w:ascii="Times New Roman" w:hAnsi="Times New Roman" w:eastAsia="仿宋_GB2312" w:cs="Times New Roman"/>
          <w:i w:val="0"/>
          <w:caps w:val="0"/>
          <w:color w:val="000000"/>
          <w:spacing w:val="0"/>
          <w:kern w:val="0"/>
          <w:sz w:val="32"/>
          <w:szCs w:val="32"/>
          <w:highlight w:val="none"/>
          <w:lang w:val="en-US" w:eastAsia="zh-CN" w:bidi="ar"/>
        </w:rPr>
      </w:pPr>
      <w:r>
        <w:rPr>
          <w:rFonts w:hint="default" w:ascii="Times New Roman" w:hAnsi="Times New Roman" w:eastAsia="仿宋_GB2312" w:cs="Times New Roman"/>
          <w:i w:val="0"/>
          <w:caps w:val="0"/>
          <w:color w:val="000000"/>
          <w:spacing w:val="0"/>
          <w:kern w:val="0"/>
          <w:sz w:val="32"/>
          <w:szCs w:val="32"/>
          <w:highlight w:val="none"/>
          <w:lang w:val="en-US" w:eastAsia="zh-CN" w:bidi="ar"/>
        </w:rPr>
        <w:t>2.高技术服务业</w:t>
      </w:r>
    </w:p>
    <w:p w14:paraId="4F40FC7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rightChars="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规模以上高技术服务业企业法人单位47个，占规模以上服务业企业法人单位的16.1%。其中，信息服务17个，占规模以上高技术服务业企业法人单位的36.2%；专业技术服务业的高技术服务19个，占40.4%。</w:t>
      </w:r>
    </w:p>
    <w:p w14:paraId="07A923D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rightChars="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2023年，规模以上高技术服务业企业法人单位实现营业收入113.3亿元，占规模以上服务业企业法人单位营业收入的29.6%。</w:t>
      </w:r>
    </w:p>
    <w:p w14:paraId="553D002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rightChars="0" w:firstLine="640" w:firstLineChars="200"/>
        <w:jc w:val="both"/>
        <w:textAlignment w:val="auto"/>
        <w:rPr>
          <w:rFonts w:hint="default" w:ascii="Times New Roman" w:hAnsi="Times New Roman" w:eastAsia="楷体" w:cs="Times New Roman"/>
          <w:b w:val="0"/>
          <w:bCs/>
          <w:i w:val="0"/>
          <w:caps w:val="0"/>
          <w:color w:val="C00000"/>
          <w:spacing w:val="0"/>
          <w:kern w:val="0"/>
          <w:sz w:val="32"/>
          <w:szCs w:val="32"/>
          <w:highlight w:val="none"/>
          <w:lang w:val="en-US" w:eastAsia="zh-CN" w:bidi="ar"/>
        </w:rPr>
      </w:pPr>
      <w:r>
        <w:rPr>
          <w:rFonts w:hint="default" w:ascii="Times New Roman" w:hAnsi="Times New Roman" w:eastAsia="楷体" w:cs="Times New Roman"/>
          <w:b w:val="0"/>
          <w:bCs/>
          <w:i w:val="0"/>
          <w:caps w:val="0"/>
          <w:color w:val="auto"/>
          <w:spacing w:val="0"/>
          <w:kern w:val="0"/>
          <w:sz w:val="32"/>
          <w:szCs w:val="32"/>
          <w:highlight w:val="none"/>
          <w:lang w:val="en-US" w:eastAsia="zh-CN" w:bidi="ar"/>
        </w:rPr>
        <w:t>（七）数字经济核心产业</w:t>
      </w:r>
    </w:p>
    <w:p w14:paraId="1338C16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rightChars="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2023年末，全市共有数字经济核心产业企业法人单位1803个，从业人员9906人。实现营业收入359.7亿元。</w:t>
      </w:r>
    </w:p>
    <w:p w14:paraId="4BA62D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在数字经济核心产业企业法人单位中，数字产品制造业</w:t>
      </w:r>
      <w:r>
        <w:rPr>
          <w:rFonts w:hint="eastAsia" w:ascii="仿宋" w:hAnsi="仿宋" w:eastAsia="仿宋" w:cs="仿宋"/>
          <w:color w:val="auto"/>
          <w:kern w:val="0"/>
          <w:sz w:val="32"/>
          <w:szCs w:val="32"/>
          <w:u w:val="none"/>
          <w:lang w:val="en-US" w:eastAsia="zh-CN" w:bidi="ar-SA"/>
        </w:rPr>
        <w:t>258</w:t>
      </w:r>
      <w:r>
        <w:rPr>
          <w:rFonts w:hint="eastAsia" w:ascii="仿宋" w:hAnsi="仿宋" w:eastAsia="仿宋" w:cs="仿宋"/>
          <w:color w:val="auto"/>
          <w:spacing w:val="-6"/>
          <w:kern w:val="2"/>
          <w:sz w:val="32"/>
          <w:szCs w:val="32"/>
          <w:u w:val="none"/>
          <w:lang w:val="en-US" w:eastAsia="zh-CN" w:bidi="ar-SA"/>
        </w:rPr>
        <w:t>个，占</w:t>
      </w:r>
      <w:r>
        <w:rPr>
          <w:rFonts w:hint="eastAsia" w:ascii="仿宋" w:hAnsi="仿宋" w:eastAsia="仿宋" w:cs="仿宋"/>
          <w:color w:val="auto"/>
          <w:kern w:val="0"/>
          <w:sz w:val="32"/>
          <w:szCs w:val="32"/>
          <w:u w:val="none"/>
          <w:lang w:val="en-US" w:eastAsia="zh-CN" w:bidi="ar-SA"/>
        </w:rPr>
        <w:t>14.3</w:t>
      </w:r>
      <w:r>
        <w:rPr>
          <w:rFonts w:hint="eastAsia" w:ascii="仿宋" w:hAnsi="仿宋" w:eastAsia="仿宋" w:cs="仿宋"/>
          <w:color w:val="auto"/>
          <w:spacing w:val="-6"/>
          <w:kern w:val="2"/>
          <w:sz w:val="32"/>
          <w:szCs w:val="32"/>
          <w:u w:val="none"/>
          <w:lang w:val="en-US" w:eastAsia="zh-CN" w:bidi="ar-SA"/>
        </w:rPr>
        <w:t>%；数字产品服务业</w:t>
      </w:r>
      <w:r>
        <w:rPr>
          <w:rFonts w:hint="eastAsia" w:ascii="仿宋" w:hAnsi="仿宋" w:eastAsia="仿宋" w:cs="仿宋"/>
          <w:color w:val="auto"/>
          <w:kern w:val="0"/>
          <w:sz w:val="32"/>
          <w:szCs w:val="32"/>
          <w:u w:val="none"/>
          <w:lang w:val="en-US" w:eastAsia="zh-CN" w:bidi="ar-SA"/>
        </w:rPr>
        <w:t>197</w:t>
      </w:r>
      <w:r>
        <w:rPr>
          <w:rFonts w:hint="eastAsia" w:ascii="仿宋" w:hAnsi="仿宋" w:eastAsia="仿宋" w:cs="仿宋"/>
          <w:color w:val="auto"/>
          <w:spacing w:val="-6"/>
          <w:kern w:val="2"/>
          <w:sz w:val="32"/>
          <w:szCs w:val="32"/>
          <w:u w:val="none"/>
          <w:lang w:val="en-US" w:eastAsia="zh-CN" w:bidi="ar-SA"/>
        </w:rPr>
        <w:t>个，占</w:t>
      </w:r>
      <w:r>
        <w:rPr>
          <w:rFonts w:hint="eastAsia" w:ascii="仿宋" w:hAnsi="仿宋" w:eastAsia="仿宋" w:cs="仿宋"/>
          <w:color w:val="auto"/>
          <w:kern w:val="0"/>
          <w:sz w:val="32"/>
          <w:szCs w:val="32"/>
          <w:u w:val="none"/>
          <w:lang w:val="en-US" w:eastAsia="zh-CN" w:bidi="ar-SA"/>
        </w:rPr>
        <w:t>10.9</w:t>
      </w:r>
      <w:r>
        <w:rPr>
          <w:rFonts w:hint="eastAsia" w:ascii="仿宋" w:hAnsi="仿宋" w:eastAsia="仿宋" w:cs="仿宋"/>
          <w:color w:val="auto"/>
          <w:spacing w:val="-6"/>
          <w:kern w:val="2"/>
          <w:sz w:val="32"/>
          <w:szCs w:val="32"/>
          <w:u w:val="none"/>
          <w:lang w:val="en-US" w:eastAsia="zh-CN" w:bidi="ar-SA"/>
        </w:rPr>
        <w:t>%；数字技术应用业</w:t>
      </w:r>
      <w:r>
        <w:rPr>
          <w:rFonts w:hint="eastAsia" w:ascii="仿宋" w:hAnsi="仿宋" w:eastAsia="仿宋" w:cs="仿宋"/>
          <w:color w:val="auto"/>
          <w:kern w:val="0"/>
          <w:sz w:val="32"/>
          <w:szCs w:val="32"/>
          <w:u w:val="none"/>
          <w:lang w:val="en-US" w:eastAsia="zh-CN" w:bidi="ar-SA"/>
        </w:rPr>
        <w:t>968</w:t>
      </w:r>
      <w:r>
        <w:rPr>
          <w:rFonts w:hint="eastAsia" w:ascii="仿宋" w:hAnsi="仿宋" w:eastAsia="仿宋" w:cs="仿宋"/>
          <w:color w:val="auto"/>
          <w:spacing w:val="-6"/>
          <w:kern w:val="2"/>
          <w:sz w:val="32"/>
          <w:szCs w:val="32"/>
          <w:u w:val="none"/>
          <w:lang w:val="en-US" w:eastAsia="zh-CN" w:bidi="ar-SA"/>
        </w:rPr>
        <w:t>个，占</w:t>
      </w:r>
      <w:r>
        <w:rPr>
          <w:rFonts w:hint="eastAsia" w:ascii="仿宋" w:hAnsi="仿宋" w:eastAsia="仿宋" w:cs="仿宋"/>
          <w:color w:val="auto"/>
          <w:kern w:val="0"/>
          <w:sz w:val="32"/>
          <w:szCs w:val="32"/>
          <w:u w:val="none"/>
          <w:lang w:val="en-US" w:eastAsia="zh-CN" w:bidi="ar-SA"/>
        </w:rPr>
        <w:t>53.7</w:t>
      </w:r>
      <w:r>
        <w:rPr>
          <w:rFonts w:hint="eastAsia" w:ascii="仿宋" w:hAnsi="仿宋" w:eastAsia="仿宋" w:cs="仿宋"/>
          <w:color w:val="auto"/>
          <w:spacing w:val="-6"/>
          <w:kern w:val="2"/>
          <w:sz w:val="32"/>
          <w:szCs w:val="32"/>
          <w:u w:val="none"/>
          <w:lang w:val="en-US" w:eastAsia="zh-CN" w:bidi="ar-SA"/>
        </w:rPr>
        <w:t>%；数字要素驱动业</w:t>
      </w:r>
      <w:r>
        <w:rPr>
          <w:rFonts w:hint="eastAsia" w:ascii="仿宋" w:hAnsi="仿宋" w:eastAsia="仿宋" w:cs="仿宋"/>
          <w:color w:val="auto"/>
          <w:kern w:val="0"/>
          <w:sz w:val="32"/>
          <w:szCs w:val="32"/>
          <w:u w:val="none"/>
          <w:lang w:val="en-US" w:eastAsia="zh-CN" w:bidi="ar-SA"/>
        </w:rPr>
        <w:t>380</w:t>
      </w:r>
      <w:r>
        <w:rPr>
          <w:rFonts w:hint="eastAsia" w:ascii="仿宋" w:hAnsi="仿宋" w:eastAsia="仿宋" w:cs="仿宋"/>
          <w:color w:val="auto"/>
          <w:spacing w:val="-6"/>
          <w:kern w:val="2"/>
          <w:sz w:val="32"/>
          <w:szCs w:val="32"/>
          <w:u w:val="none"/>
          <w:lang w:val="en-US" w:eastAsia="zh-CN" w:bidi="ar-SA"/>
        </w:rPr>
        <w:t>个，占</w:t>
      </w:r>
      <w:r>
        <w:rPr>
          <w:rFonts w:hint="eastAsia" w:ascii="仿宋" w:hAnsi="仿宋" w:eastAsia="仿宋" w:cs="仿宋"/>
          <w:color w:val="auto"/>
          <w:kern w:val="0"/>
          <w:sz w:val="32"/>
          <w:szCs w:val="32"/>
          <w:u w:val="none"/>
          <w:lang w:val="en-US" w:eastAsia="zh-CN" w:bidi="ar-SA"/>
        </w:rPr>
        <w:t>21.1</w:t>
      </w:r>
      <w:r>
        <w:rPr>
          <w:rFonts w:hint="eastAsia" w:ascii="仿宋" w:hAnsi="仿宋" w:eastAsia="仿宋" w:cs="仿宋"/>
          <w:color w:val="auto"/>
          <w:spacing w:val="-6"/>
          <w:kern w:val="2"/>
          <w:sz w:val="32"/>
          <w:szCs w:val="32"/>
          <w:u w:val="none"/>
          <w:lang w:val="en-US" w:eastAsia="zh-CN" w:bidi="ar-SA"/>
        </w:rPr>
        <w:t>%。</w:t>
      </w:r>
    </w:p>
    <w:p w14:paraId="21B98C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16" w:firstLineChars="200"/>
        <w:jc w:val="both"/>
        <w:textAlignment w:val="auto"/>
        <w:rPr>
          <w:rFonts w:hint="eastAsia" w:ascii="仿宋" w:hAnsi="仿宋" w:eastAsia="仿宋" w:cs="仿宋"/>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在数字经济核心产业企业法人单位从业人员中，数字产品制造业</w:t>
      </w:r>
      <w:r>
        <w:rPr>
          <w:rFonts w:hint="eastAsia" w:ascii="仿宋" w:hAnsi="仿宋" w:eastAsia="仿宋" w:cs="仿宋"/>
          <w:color w:val="auto"/>
          <w:kern w:val="0"/>
          <w:sz w:val="32"/>
          <w:szCs w:val="32"/>
          <w:u w:val="none"/>
          <w:lang w:val="en-US" w:eastAsia="zh-CN" w:bidi="ar-SA"/>
        </w:rPr>
        <w:t>2014</w:t>
      </w:r>
      <w:r>
        <w:rPr>
          <w:rFonts w:hint="eastAsia" w:ascii="仿宋" w:hAnsi="仿宋" w:eastAsia="仿宋" w:cs="仿宋"/>
          <w:color w:val="auto"/>
          <w:spacing w:val="-6"/>
          <w:kern w:val="2"/>
          <w:sz w:val="32"/>
          <w:szCs w:val="32"/>
          <w:highlight w:val="none"/>
          <w:u w:val="none"/>
          <w:lang w:val="en-US" w:eastAsia="zh-CN" w:bidi="ar-SA"/>
        </w:rPr>
        <w:t>人，占</w:t>
      </w:r>
      <w:r>
        <w:rPr>
          <w:rFonts w:hint="eastAsia" w:ascii="仿宋" w:hAnsi="仿宋" w:eastAsia="仿宋" w:cs="仿宋"/>
          <w:color w:val="auto"/>
          <w:kern w:val="0"/>
          <w:sz w:val="32"/>
          <w:szCs w:val="32"/>
          <w:u w:val="none"/>
          <w:lang w:val="en-US" w:eastAsia="zh-CN" w:bidi="ar-SA"/>
        </w:rPr>
        <w:t>20.3</w:t>
      </w:r>
      <w:r>
        <w:rPr>
          <w:rFonts w:hint="eastAsia" w:ascii="仿宋" w:hAnsi="仿宋" w:eastAsia="仿宋" w:cs="仿宋"/>
          <w:color w:val="auto"/>
          <w:spacing w:val="-6"/>
          <w:kern w:val="2"/>
          <w:sz w:val="32"/>
          <w:szCs w:val="32"/>
          <w:highlight w:val="none"/>
          <w:u w:val="none"/>
          <w:lang w:val="en-US" w:eastAsia="zh-CN" w:bidi="ar-SA"/>
        </w:rPr>
        <w:t>%；数字产品服务业</w:t>
      </w:r>
      <w:r>
        <w:rPr>
          <w:rFonts w:hint="eastAsia" w:ascii="仿宋" w:hAnsi="仿宋" w:eastAsia="仿宋" w:cs="仿宋"/>
          <w:color w:val="auto"/>
          <w:kern w:val="0"/>
          <w:sz w:val="32"/>
          <w:szCs w:val="32"/>
          <w:u w:val="none"/>
          <w:lang w:val="en-US" w:eastAsia="zh-CN" w:bidi="ar-SA"/>
        </w:rPr>
        <w:t>811</w:t>
      </w:r>
      <w:r>
        <w:rPr>
          <w:rFonts w:hint="eastAsia" w:ascii="仿宋" w:hAnsi="仿宋" w:eastAsia="仿宋" w:cs="仿宋"/>
          <w:color w:val="auto"/>
          <w:spacing w:val="-6"/>
          <w:kern w:val="2"/>
          <w:sz w:val="32"/>
          <w:szCs w:val="32"/>
          <w:highlight w:val="none"/>
          <w:u w:val="none"/>
          <w:lang w:val="en-US" w:eastAsia="zh-CN" w:bidi="ar-SA"/>
        </w:rPr>
        <w:t>人，占</w:t>
      </w:r>
      <w:r>
        <w:rPr>
          <w:rFonts w:hint="eastAsia" w:ascii="仿宋" w:hAnsi="仿宋" w:eastAsia="仿宋" w:cs="仿宋"/>
          <w:color w:val="auto"/>
          <w:kern w:val="0"/>
          <w:sz w:val="32"/>
          <w:szCs w:val="32"/>
          <w:u w:val="none"/>
          <w:lang w:val="en-US" w:eastAsia="zh-CN" w:bidi="ar-SA"/>
        </w:rPr>
        <w:t>8.2</w:t>
      </w:r>
      <w:r>
        <w:rPr>
          <w:rFonts w:hint="eastAsia" w:ascii="仿宋" w:hAnsi="仿宋" w:eastAsia="仿宋" w:cs="仿宋"/>
          <w:color w:val="auto"/>
          <w:spacing w:val="-6"/>
          <w:kern w:val="2"/>
          <w:sz w:val="32"/>
          <w:szCs w:val="32"/>
          <w:highlight w:val="none"/>
          <w:u w:val="none"/>
          <w:lang w:val="en-US" w:eastAsia="zh-CN" w:bidi="ar-SA"/>
        </w:rPr>
        <w:t>%；数字技术应用业</w:t>
      </w:r>
      <w:r>
        <w:rPr>
          <w:rFonts w:hint="eastAsia" w:ascii="仿宋" w:hAnsi="仿宋" w:eastAsia="仿宋" w:cs="仿宋"/>
          <w:color w:val="auto"/>
          <w:kern w:val="0"/>
          <w:sz w:val="32"/>
          <w:szCs w:val="32"/>
          <w:u w:val="none"/>
          <w:lang w:val="en-US" w:eastAsia="zh-CN" w:bidi="ar-SA"/>
        </w:rPr>
        <w:t>4915</w:t>
      </w:r>
      <w:r>
        <w:rPr>
          <w:rFonts w:hint="eastAsia" w:ascii="仿宋" w:hAnsi="仿宋" w:eastAsia="仿宋" w:cs="仿宋"/>
          <w:color w:val="auto"/>
          <w:spacing w:val="-6"/>
          <w:kern w:val="2"/>
          <w:sz w:val="32"/>
          <w:szCs w:val="32"/>
          <w:highlight w:val="none"/>
          <w:u w:val="none"/>
          <w:lang w:val="en-US" w:eastAsia="zh-CN" w:bidi="ar-SA"/>
        </w:rPr>
        <w:t>人，占</w:t>
      </w:r>
      <w:r>
        <w:rPr>
          <w:rFonts w:hint="eastAsia" w:ascii="仿宋" w:hAnsi="仿宋" w:eastAsia="仿宋" w:cs="仿宋"/>
          <w:color w:val="auto"/>
          <w:kern w:val="0"/>
          <w:sz w:val="32"/>
          <w:szCs w:val="32"/>
          <w:u w:val="none"/>
          <w:lang w:val="en-US" w:eastAsia="zh-CN" w:bidi="ar-SA"/>
        </w:rPr>
        <w:t>49.6</w:t>
      </w:r>
      <w:r>
        <w:rPr>
          <w:rFonts w:hint="eastAsia" w:ascii="仿宋" w:hAnsi="仿宋" w:eastAsia="仿宋" w:cs="仿宋"/>
          <w:color w:val="auto"/>
          <w:spacing w:val="-6"/>
          <w:kern w:val="2"/>
          <w:sz w:val="32"/>
          <w:szCs w:val="32"/>
          <w:highlight w:val="none"/>
          <w:u w:val="none"/>
          <w:lang w:val="en-US" w:eastAsia="zh-CN" w:bidi="ar-SA"/>
        </w:rPr>
        <w:t>%；数字要素驱动业</w:t>
      </w:r>
      <w:r>
        <w:rPr>
          <w:rFonts w:hint="eastAsia" w:ascii="仿宋" w:hAnsi="仿宋" w:eastAsia="仿宋" w:cs="仿宋"/>
          <w:color w:val="auto"/>
          <w:kern w:val="0"/>
          <w:sz w:val="32"/>
          <w:szCs w:val="32"/>
          <w:u w:val="none"/>
          <w:lang w:val="en-US" w:eastAsia="zh-CN" w:bidi="ar-SA"/>
        </w:rPr>
        <w:t>2166</w:t>
      </w:r>
      <w:r>
        <w:rPr>
          <w:rFonts w:hint="eastAsia" w:ascii="仿宋" w:hAnsi="仿宋" w:eastAsia="仿宋" w:cs="仿宋"/>
          <w:color w:val="auto"/>
          <w:spacing w:val="-6"/>
          <w:kern w:val="2"/>
          <w:sz w:val="32"/>
          <w:szCs w:val="32"/>
          <w:highlight w:val="none"/>
          <w:u w:val="none"/>
          <w:lang w:val="en-US" w:eastAsia="zh-CN" w:bidi="ar-SA"/>
        </w:rPr>
        <w:t>人，占</w:t>
      </w:r>
      <w:r>
        <w:rPr>
          <w:rFonts w:hint="eastAsia" w:ascii="仿宋" w:hAnsi="仿宋" w:eastAsia="仿宋" w:cs="仿宋"/>
          <w:color w:val="auto"/>
          <w:kern w:val="0"/>
          <w:sz w:val="32"/>
          <w:szCs w:val="32"/>
          <w:u w:val="none"/>
          <w:lang w:val="en-US" w:eastAsia="zh-CN" w:bidi="ar-SA"/>
        </w:rPr>
        <w:t>21.9</w:t>
      </w:r>
      <w:r>
        <w:rPr>
          <w:rFonts w:hint="eastAsia" w:ascii="仿宋" w:hAnsi="仿宋" w:eastAsia="仿宋" w:cs="仿宋"/>
          <w:color w:val="auto"/>
          <w:spacing w:val="-6"/>
          <w:kern w:val="2"/>
          <w:sz w:val="32"/>
          <w:szCs w:val="32"/>
          <w:highlight w:val="none"/>
          <w:u w:val="none"/>
          <w:lang w:val="en-US" w:eastAsia="zh-CN" w:bidi="ar-SA"/>
        </w:rPr>
        <w:t>%。</w:t>
      </w:r>
    </w:p>
    <w:p w14:paraId="3C4A74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在数字经济核心产业企业法人单位营业收入中，数字产品制造业</w:t>
      </w:r>
      <w:r>
        <w:rPr>
          <w:rFonts w:hint="eastAsia" w:ascii="仿宋" w:hAnsi="仿宋" w:eastAsia="仿宋" w:cs="仿宋"/>
          <w:color w:val="auto"/>
          <w:kern w:val="0"/>
          <w:sz w:val="32"/>
          <w:szCs w:val="32"/>
          <w:u w:val="none"/>
          <w:lang w:val="en-US" w:eastAsia="zh-CN" w:bidi="ar-SA"/>
        </w:rPr>
        <w:t>61</w:t>
      </w:r>
      <w:r>
        <w:rPr>
          <w:rFonts w:hint="eastAsia" w:ascii="仿宋" w:hAnsi="仿宋" w:eastAsia="仿宋" w:cs="仿宋"/>
          <w:color w:val="auto"/>
          <w:spacing w:val="-6"/>
          <w:kern w:val="2"/>
          <w:sz w:val="32"/>
          <w:szCs w:val="32"/>
          <w:highlight w:val="none"/>
          <w:u w:val="none"/>
          <w:lang w:val="en-US" w:eastAsia="zh-CN" w:bidi="ar-SA"/>
        </w:rPr>
        <w:t>亿元，占</w:t>
      </w:r>
      <w:r>
        <w:rPr>
          <w:rFonts w:hint="eastAsia" w:ascii="仿宋" w:hAnsi="仿宋" w:eastAsia="仿宋" w:cs="仿宋"/>
          <w:color w:val="auto"/>
          <w:kern w:val="0"/>
          <w:sz w:val="32"/>
          <w:szCs w:val="32"/>
          <w:u w:val="none"/>
          <w:lang w:val="en-US" w:eastAsia="zh-CN" w:bidi="ar-SA"/>
        </w:rPr>
        <w:t>16.9</w:t>
      </w:r>
      <w:r>
        <w:rPr>
          <w:rFonts w:hint="eastAsia" w:ascii="仿宋" w:hAnsi="仿宋" w:eastAsia="仿宋" w:cs="仿宋"/>
          <w:color w:val="auto"/>
          <w:spacing w:val="-6"/>
          <w:kern w:val="2"/>
          <w:sz w:val="32"/>
          <w:szCs w:val="32"/>
          <w:highlight w:val="none"/>
          <w:u w:val="none"/>
          <w:lang w:val="en-US" w:eastAsia="zh-CN" w:bidi="ar-SA"/>
        </w:rPr>
        <w:t>%；数字产品服务业</w:t>
      </w:r>
      <w:r>
        <w:rPr>
          <w:rFonts w:hint="eastAsia" w:ascii="仿宋" w:hAnsi="仿宋" w:eastAsia="仿宋" w:cs="仿宋"/>
          <w:color w:val="auto"/>
          <w:kern w:val="0"/>
          <w:sz w:val="32"/>
          <w:szCs w:val="32"/>
          <w:u w:val="none"/>
          <w:lang w:val="en-US" w:eastAsia="zh-CN" w:bidi="ar-SA"/>
        </w:rPr>
        <w:t>34.4</w:t>
      </w:r>
      <w:r>
        <w:rPr>
          <w:rFonts w:hint="eastAsia" w:ascii="仿宋" w:hAnsi="仿宋" w:eastAsia="仿宋" w:cs="仿宋"/>
          <w:color w:val="auto"/>
          <w:spacing w:val="-6"/>
          <w:kern w:val="2"/>
          <w:sz w:val="32"/>
          <w:szCs w:val="32"/>
          <w:highlight w:val="none"/>
          <w:u w:val="none"/>
          <w:lang w:val="en-US" w:eastAsia="zh-CN" w:bidi="ar-SA"/>
        </w:rPr>
        <w:t>亿元，占</w:t>
      </w:r>
      <w:r>
        <w:rPr>
          <w:rFonts w:hint="eastAsia" w:ascii="仿宋" w:hAnsi="仿宋" w:eastAsia="仿宋" w:cs="仿宋"/>
          <w:color w:val="auto"/>
          <w:kern w:val="0"/>
          <w:sz w:val="32"/>
          <w:szCs w:val="32"/>
          <w:u w:val="none"/>
          <w:lang w:val="en-US" w:eastAsia="zh-CN" w:bidi="ar-SA"/>
        </w:rPr>
        <w:t>9.6</w:t>
      </w:r>
      <w:r>
        <w:rPr>
          <w:rFonts w:hint="eastAsia" w:ascii="仿宋" w:hAnsi="仿宋" w:eastAsia="仿宋" w:cs="仿宋"/>
          <w:color w:val="auto"/>
          <w:spacing w:val="-6"/>
          <w:kern w:val="2"/>
          <w:sz w:val="32"/>
          <w:szCs w:val="32"/>
          <w:highlight w:val="none"/>
          <w:u w:val="none"/>
          <w:lang w:val="en-US" w:eastAsia="zh-CN" w:bidi="ar-SA"/>
        </w:rPr>
        <w:t>%；数字技术应用业</w:t>
      </w:r>
      <w:r>
        <w:rPr>
          <w:rFonts w:hint="eastAsia" w:ascii="仿宋" w:hAnsi="仿宋" w:eastAsia="仿宋" w:cs="仿宋"/>
          <w:color w:val="auto"/>
          <w:kern w:val="0"/>
          <w:sz w:val="32"/>
          <w:szCs w:val="32"/>
          <w:u w:val="none"/>
          <w:lang w:val="en-US" w:eastAsia="zh-CN" w:bidi="ar-SA"/>
        </w:rPr>
        <w:t>134.8</w:t>
      </w:r>
      <w:r>
        <w:rPr>
          <w:rFonts w:hint="eastAsia" w:ascii="仿宋" w:hAnsi="仿宋" w:eastAsia="仿宋" w:cs="仿宋"/>
          <w:color w:val="auto"/>
          <w:spacing w:val="-6"/>
          <w:kern w:val="2"/>
          <w:sz w:val="32"/>
          <w:szCs w:val="32"/>
          <w:highlight w:val="none"/>
          <w:u w:val="none"/>
          <w:lang w:val="en-US" w:eastAsia="zh-CN" w:bidi="ar-SA"/>
        </w:rPr>
        <w:t>亿元，占</w:t>
      </w:r>
      <w:r>
        <w:rPr>
          <w:rFonts w:hint="eastAsia" w:ascii="仿宋" w:hAnsi="仿宋" w:eastAsia="仿宋" w:cs="仿宋"/>
          <w:color w:val="auto"/>
          <w:kern w:val="0"/>
          <w:sz w:val="32"/>
          <w:szCs w:val="32"/>
          <w:u w:val="none"/>
          <w:lang w:val="en-US" w:eastAsia="zh-CN" w:bidi="ar-SA"/>
        </w:rPr>
        <w:t>37.5</w:t>
      </w:r>
      <w:r>
        <w:rPr>
          <w:rFonts w:hint="eastAsia" w:ascii="仿宋" w:hAnsi="仿宋" w:eastAsia="仿宋" w:cs="仿宋"/>
          <w:color w:val="auto"/>
          <w:spacing w:val="-6"/>
          <w:kern w:val="2"/>
          <w:sz w:val="32"/>
          <w:szCs w:val="32"/>
          <w:highlight w:val="none"/>
          <w:u w:val="none"/>
          <w:lang w:val="en-US" w:eastAsia="zh-CN" w:bidi="ar-SA"/>
        </w:rPr>
        <w:t>%；数字要素驱动业</w:t>
      </w:r>
      <w:r>
        <w:rPr>
          <w:rFonts w:hint="eastAsia" w:ascii="仿宋" w:hAnsi="仿宋" w:eastAsia="仿宋" w:cs="仿宋"/>
          <w:color w:val="auto"/>
          <w:kern w:val="0"/>
          <w:sz w:val="32"/>
          <w:szCs w:val="32"/>
          <w:u w:val="none"/>
          <w:lang w:val="en-US" w:eastAsia="zh-CN" w:bidi="ar-SA"/>
        </w:rPr>
        <w:t>129.7</w:t>
      </w:r>
      <w:r>
        <w:rPr>
          <w:rFonts w:hint="eastAsia" w:ascii="仿宋" w:hAnsi="仿宋" w:eastAsia="仿宋" w:cs="仿宋"/>
          <w:color w:val="auto"/>
          <w:spacing w:val="-6"/>
          <w:kern w:val="2"/>
          <w:sz w:val="32"/>
          <w:szCs w:val="32"/>
          <w:highlight w:val="none"/>
          <w:u w:val="none"/>
          <w:lang w:val="en-US" w:eastAsia="zh-CN" w:bidi="ar-SA"/>
        </w:rPr>
        <w:t>亿元，占</w:t>
      </w:r>
      <w:r>
        <w:rPr>
          <w:rFonts w:hint="eastAsia" w:ascii="仿宋" w:hAnsi="仿宋" w:eastAsia="仿宋" w:cs="仿宋"/>
          <w:color w:val="auto"/>
          <w:kern w:val="0"/>
          <w:sz w:val="32"/>
          <w:szCs w:val="32"/>
          <w:u w:val="none"/>
          <w:lang w:val="en-US" w:eastAsia="zh-CN" w:bidi="ar-SA"/>
        </w:rPr>
        <w:t>36</w:t>
      </w:r>
      <w:r>
        <w:rPr>
          <w:rFonts w:hint="eastAsia" w:ascii="仿宋" w:hAnsi="仿宋" w:eastAsia="仿宋" w:cs="仿宋"/>
          <w:color w:val="auto"/>
          <w:spacing w:val="-6"/>
          <w:kern w:val="2"/>
          <w:sz w:val="32"/>
          <w:szCs w:val="32"/>
          <w:highlight w:val="none"/>
          <w:u w:val="none"/>
          <w:lang w:val="en-US" w:eastAsia="zh-CN" w:bidi="ar-SA"/>
        </w:rPr>
        <w:t>%。</w:t>
      </w:r>
    </w:p>
    <w:p w14:paraId="485CEA4A">
      <w:pPr>
        <w:pStyle w:val="11"/>
        <w:keepNext w:val="0"/>
        <w:keepLines w:val="0"/>
        <w:pageBreakBefore w:val="0"/>
        <w:widowControl w:val="0"/>
        <w:kinsoku/>
        <w:wordWrap/>
        <w:overflowPunct/>
        <w:topLinePunct w:val="0"/>
        <w:autoSpaceDE/>
        <w:autoSpaceDN/>
        <w:bidi w:val="0"/>
        <w:adjustRightInd/>
        <w:snapToGrid/>
        <w:spacing w:line="600" w:lineRule="exact"/>
        <w:ind w:left="0"/>
        <w:textAlignment w:val="center"/>
        <w:rPr>
          <w:rFonts w:hint="default" w:ascii="Times New Roman" w:hAnsi="Times New Roman" w:eastAsia="方正仿宋_GBK" w:cs="Times New Roman"/>
          <w:color w:val="000000"/>
          <w:spacing w:val="-6"/>
          <w:kern w:val="2"/>
          <w:sz w:val="32"/>
          <w:szCs w:val="32"/>
          <w:u w:val="none"/>
          <w:lang w:val="en-US" w:eastAsia="zh-CN" w:bidi="ar-SA"/>
        </w:rPr>
      </w:pPr>
      <w:r>
        <w:rPr>
          <w:rFonts w:hint="default" w:ascii="Times New Roman" w:hAnsi="Times New Roman" w:eastAsia="楷体" w:cs="Times New Roman"/>
          <w:b w:val="0"/>
          <w:bCs/>
          <w:i w:val="0"/>
          <w:caps w:val="0"/>
          <w:color w:val="auto"/>
          <w:spacing w:val="0"/>
          <w:kern w:val="0"/>
          <w:sz w:val="32"/>
          <w:szCs w:val="32"/>
          <w:highlight w:val="none"/>
          <w:lang w:val="en-US" w:eastAsia="zh-CN" w:bidi="ar"/>
        </w:rPr>
        <w:t>（八）工业企业研究与试验发展活动</w:t>
      </w:r>
    </w:p>
    <w:p w14:paraId="5D926A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2023年末，开展R&amp;D活动的规模以上工业企业法人单位122个，比2018年末增长31.2%，占全部规模以上工业企业法人单位的14.3%。</w:t>
      </w:r>
    </w:p>
    <w:p w14:paraId="6CC73F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2023年末，规模以上工业企业法人单位R&amp;D人员折合全时当量0.3万人年，比2018年末增长50%。</w:t>
      </w:r>
    </w:p>
    <w:p w14:paraId="6A9E65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2023年末，规模以上工业企业法人单位R&amp;D经费支出17.3亿元</w:t>
      </w:r>
      <w:r>
        <w:rPr>
          <w:rFonts w:hint="eastAsia" w:ascii="仿宋" w:hAnsi="仿宋" w:eastAsia="仿宋" w:cs="仿宋"/>
          <w:color w:val="auto"/>
          <w:spacing w:val="-6"/>
          <w:kern w:val="2"/>
          <w:sz w:val="32"/>
          <w:szCs w:val="32"/>
          <w:u w:val="none"/>
          <w:lang w:val="en-US" w:eastAsia="zh-CN" w:bidi="ar-SA"/>
        </w:rPr>
        <w:t>，</w:t>
      </w:r>
      <w:r>
        <w:rPr>
          <w:rFonts w:hint="eastAsia" w:ascii="仿宋" w:hAnsi="仿宋" w:eastAsia="仿宋" w:cs="仿宋"/>
          <w:color w:val="000000"/>
          <w:spacing w:val="-6"/>
          <w:kern w:val="2"/>
          <w:sz w:val="32"/>
          <w:szCs w:val="32"/>
          <w:u w:val="none"/>
          <w:lang w:val="en-US" w:eastAsia="zh-CN" w:bidi="ar-SA"/>
        </w:rPr>
        <w:t>R&amp;D经费与营业收入之比为0.61%。规模以上工业企业法人单位分行业R&amp;D经费支出及R&amp;D经费与营业收入之比详见表6。</w:t>
      </w:r>
    </w:p>
    <w:p w14:paraId="19022D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2023年末，规模以上工业企业法人单位专利申请量1769件，其中发明专利申请836件，发明专利申请所占比重为47.3%。</w:t>
      </w:r>
    </w:p>
    <w:p w14:paraId="5028CE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bookmarkStart w:id="3" w:name="OLE_LINK4"/>
      <w:r>
        <w:rPr>
          <w:rFonts w:hint="default" w:ascii="Times New Roman" w:hAnsi="Times New Roman" w:eastAsia="宋体" w:cs="Times New Roman"/>
          <w:b/>
          <w:i w:val="0"/>
          <w:caps w:val="0"/>
          <w:color w:val="000000"/>
          <w:spacing w:val="0"/>
          <w:kern w:val="0"/>
          <w:sz w:val="24"/>
          <w:szCs w:val="24"/>
          <w:highlight w:val="none"/>
          <w:lang w:val="en-US" w:eastAsia="zh-CN" w:bidi="ar"/>
        </w:rPr>
        <w:t>表6　按行业大类分组的规模以上工业企业法人单位</w:t>
      </w:r>
    </w:p>
    <w:p w14:paraId="40EE8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R&amp;D经费支出及R&amp;D经费与营业收入之比</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4923"/>
        <w:gridCol w:w="1687"/>
        <w:gridCol w:w="1748"/>
      </w:tblGrid>
      <w:tr w14:paraId="723CE4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38" w:hRule="exact"/>
          <w:tblHeader/>
          <w:jc w:val="center"/>
        </w:trPr>
        <w:tc>
          <w:tcPr>
            <w:tcW w:w="2945" w:type="pct"/>
            <w:tcBorders>
              <w:top w:val="single" w:color="auto" w:sz="12" w:space="0"/>
              <w:left w:val="nil"/>
              <w:bottom w:val="single" w:color="auto" w:sz="4" w:space="0"/>
              <w:right w:val="single" w:color="auto" w:sz="4" w:space="0"/>
            </w:tcBorders>
            <w:noWrap w:val="0"/>
            <w:vAlign w:val="center"/>
          </w:tcPr>
          <w:p w14:paraId="68CE1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42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w:t>
            </w:r>
          </w:p>
        </w:tc>
        <w:tc>
          <w:tcPr>
            <w:tcW w:w="1009" w:type="pct"/>
            <w:tcBorders>
              <w:top w:val="single" w:color="auto" w:sz="12" w:space="0"/>
              <w:left w:val="single" w:color="auto" w:sz="4" w:space="0"/>
              <w:bottom w:val="single" w:color="auto" w:sz="4" w:space="0"/>
              <w:right w:val="single" w:color="auto" w:sz="4" w:space="0"/>
            </w:tcBorders>
            <w:noWrap w:val="0"/>
            <w:vAlign w:val="center"/>
          </w:tcPr>
          <w:p w14:paraId="247D10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R&amp;D经费支出</w:t>
            </w:r>
          </w:p>
          <w:p w14:paraId="12F648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（亿元）</w:t>
            </w:r>
          </w:p>
        </w:tc>
        <w:tc>
          <w:tcPr>
            <w:tcW w:w="1045" w:type="pct"/>
            <w:tcBorders>
              <w:top w:val="single" w:color="auto" w:sz="12" w:space="0"/>
              <w:left w:val="single" w:color="auto" w:sz="4" w:space="0"/>
              <w:bottom w:val="single" w:color="auto" w:sz="4" w:space="0"/>
              <w:right w:val="nil"/>
            </w:tcBorders>
            <w:noWrap w:val="0"/>
            <w:vAlign w:val="center"/>
          </w:tcPr>
          <w:p w14:paraId="6B57F5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R&amp;D经费与营业</w:t>
            </w:r>
          </w:p>
          <w:p w14:paraId="22953B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收入之比（%）</w:t>
            </w:r>
          </w:p>
        </w:tc>
      </w:tr>
      <w:tr w14:paraId="796D59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single" w:color="auto" w:sz="4" w:space="0"/>
              <w:left w:val="nil"/>
              <w:bottom w:val="nil"/>
              <w:right w:val="single" w:color="auto" w:sz="4" w:space="0"/>
            </w:tcBorders>
            <w:noWrap w:val="0"/>
            <w:vAlign w:val="center"/>
          </w:tcPr>
          <w:p w14:paraId="2EBA2D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009" w:type="pct"/>
            <w:tcBorders>
              <w:top w:val="single" w:color="auto" w:sz="4" w:space="0"/>
              <w:left w:val="single" w:color="auto" w:sz="4" w:space="0"/>
              <w:bottom w:val="nil"/>
              <w:right w:val="single" w:color="auto" w:sz="4" w:space="0"/>
            </w:tcBorders>
            <w:noWrap w:val="0"/>
            <w:vAlign w:val="center"/>
          </w:tcPr>
          <w:p w14:paraId="30590A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17.3</w:t>
            </w:r>
          </w:p>
        </w:tc>
        <w:tc>
          <w:tcPr>
            <w:tcW w:w="1045" w:type="pct"/>
            <w:tcBorders>
              <w:top w:val="single" w:color="auto" w:sz="4" w:space="0"/>
              <w:left w:val="single" w:color="auto" w:sz="4" w:space="0"/>
              <w:bottom w:val="nil"/>
              <w:right w:val="nil"/>
            </w:tcBorders>
            <w:noWrap w:val="0"/>
            <w:vAlign w:val="center"/>
          </w:tcPr>
          <w:p w14:paraId="484E43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0.6</w:t>
            </w:r>
          </w:p>
        </w:tc>
      </w:tr>
      <w:tr w14:paraId="0DDD1F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4CBB00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采矿业</w:t>
            </w:r>
          </w:p>
        </w:tc>
        <w:tc>
          <w:tcPr>
            <w:tcW w:w="1009" w:type="pct"/>
            <w:tcBorders>
              <w:top w:val="nil"/>
              <w:left w:val="single" w:color="auto" w:sz="4" w:space="0"/>
              <w:bottom w:val="nil"/>
              <w:right w:val="single" w:color="auto" w:sz="4" w:space="0"/>
            </w:tcBorders>
            <w:noWrap w:val="0"/>
            <w:vAlign w:val="center"/>
          </w:tcPr>
          <w:p w14:paraId="2DC9C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6.0</w:t>
            </w:r>
          </w:p>
        </w:tc>
        <w:tc>
          <w:tcPr>
            <w:tcW w:w="1045" w:type="pct"/>
            <w:tcBorders>
              <w:top w:val="nil"/>
              <w:left w:val="single" w:color="auto" w:sz="4" w:space="0"/>
              <w:bottom w:val="nil"/>
              <w:right w:val="nil"/>
            </w:tcBorders>
            <w:noWrap w:val="0"/>
            <w:vAlign w:val="center"/>
          </w:tcPr>
          <w:p w14:paraId="70B4A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2.4</w:t>
            </w:r>
          </w:p>
        </w:tc>
      </w:tr>
      <w:tr w14:paraId="7302FF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5D773B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其中：黑色金属矿采选业</w:t>
            </w:r>
          </w:p>
        </w:tc>
        <w:tc>
          <w:tcPr>
            <w:tcW w:w="1009" w:type="pct"/>
            <w:tcBorders>
              <w:top w:val="nil"/>
              <w:left w:val="single" w:color="auto" w:sz="4" w:space="0"/>
              <w:bottom w:val="nil"/>
              <w:right w:val="single" w:color="auto" w:sz="4" w:space="0"/>
            </w:tcBorders>
            <w:noWrap w:val="0"/>
            <w:vAlign w:val="center"/>
          </w:tcPr>
          <w:p w14:paraId="0EB1E9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5.9</w:t>
            </w:r>
          </w:p>
        </w:tc>
        <w:tc>
          <w:tcPr>
            <w:tcW w:w="1045" w:type="pct"/>
            <w:tcBorders>
              <w:top w:val="nil"/>
              <w:left w:val="single" w:color="auto" w:sz="4" w:space="0"/>
              <w:bottom w:val="nil"/>
              <w:right w:val="nil"/>
            </w:tcBorders>
            <w:noWrap w:val="0"/>
            <w:vAlign w:val="center"/>
          </w:tcPr>
          <w:p w14:paraId="7A2C9E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2.7</w:t>
            </w:r>
          </w:p>
        </w:tc>
      </w:tr>
      <w:tr w14:paraId="7B3055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7EB7A8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非金属矿采选业</w:t>
            </w:r>
          </w:p>
        </w:tc>
        <w:tc>
          <w:tcPr>
            <w:tcW w:w="1009" w:type="pct"/>
            <w:tcBorders>
              <w:top w:val="nil"/>
              <w:left w:val="single" w:color="auto" w:sz="4" w:space="0"/>
              <w:bottom w:val="nil"/>
              <w:right w:val="single" w:color="auto" w:sz="4" w:space="0"/>
            </w:tcBorders>
            <w:noWrap w:val="0"/>
            <w:vAlign w:val="center"/>
          </w:tcPr>
          <w:p w14:paraId="307F6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0.2</w:t>
            </w:r>
          </w:p>
        </w:tc>
        <w:tc>
          <w:tcPr>
            <w:tcW w:w="1045" w:type="pct"/>
            <w:tcBorders>
              <w:top w:val="nil"/>
              <w:left w:val="single" w:color="auto" w:sz="4" w:space="0"/>
              <w:bottom w:val="nil"/>
              <w:right w:val="nil"/>
            </w:tcBorders>
            <w:noWrap w:val="0"/>
            <w:vAlign w:val="center"/>
          </w:tcPr>
          <w:p w14:paraId="09F10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0.8</w:t>
            </w:r>
          </w:p>
        </w:tc>
      </w:tr>
      <w:tr w14:paraId="0BD777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0D58C3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制造业</w:t>
            </w:r>
          </w:p>
        </w:tc>
        <w:tc>
          <w:tcPr>
            <w:tcW w:w="1009" w:type="pct"/>
            <w:tcBorders>
              <w:top w:val="nil"/>
              <w:left w:val="single" w:color="auto" w:sz="4" w:space="0"/>
              <w:bottom w:val="nil"/>
              <w:right w:val="single" w:color="auto" w:sz="4" w:space="0"/>
            </w:tcBorders>
            <w:noWrap w:val="0"/>
            <w:vAlign w:val="center"/>
          </w:tcPr>
          <w:p w14:paraId="777DFF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11.2</w:t>
            </w:r>
          </w:p>
        </w:tc>
        <w:tc>
          <w:tcPr>
            <w:tcW w:w="1045" w:type="pct"/>
            <w:tcBorders>
              <w:top w:val="nil"/>
              <w:left w:val="single" w:color="auto" w:sz="4" w:space="0"/>
              <w:bottom w:val="nil"/>
              <w:right w:val="nil"/>
            </w:tcBorders>
            <w:noWrap w:val="0"/>
            <w:vAlign w:val="center"/>
          </w:tcPr>
          <w:p w14:paraId="3E3F21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0.4</w:t>
            </w:r>
          </w:p>
        </w:tc>
      </w:tr>
      <w:tr w14:paraId="2DD865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01CBC8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bidi="ar"/>
              </w:rPr>
              <w:t>其中</w:t>
            </w:r>
            <w:r>
              <w:rPr>
                <w:rFonts w:hint="default" w:ascii="Times New Roman" w:hAnsi="Times New Roman" w:eastAsia="宋体" w:cs="Times New Roman"/>
                <w:color w:val="auto"/>
                <w:kern w:val="0"/>
                <w:sz w:val="21"/>
                <w:szCs w:val="21"/>
                <w:highlight w:val="none"/>
                <w:lang w:val="en-US" w:eastAsia="zh-CN" w:bidi="ar"/>
              </w:rPr>
              <w:t>：食品制造业</w:t>
            </w:r>
          </w:p>
        </w:tc>
        <w:tc>
          <w:tcPr>
            <w:tcW w:w="1009" w:type="pct"/>
            <w:tcBorders>
              <w:top w:val="nil"/>
              <w:left w:val="single" w:color="auto" w:sz="4" w:space="0"/>
              <w:bottom w:val="nil"/>
              <w:right w:val="single" w:color="auto" w:sz="4" w:space="0"/>
            </w:tcBorders>
            <w:noWrap w:val="0"/>
            <w:vAlign w:val="center"/>
          </w:tcPr>
          <w:p w14:paraId="19AF9C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0.01</w:t>
            </w:r>
          </w:p>
        </w:tc>
        <w:tc>
          <w:tcPr>
            <w:tcW w:w="1045" w:type="pct"/>
            <w:tcBorders>
              <w:top w:val="nil"/>
              <w:left w:val="single" w:color="auto" w:sz="4" w:space="0"/>
              <w:bottom w:val="nil"/>
              <w:right w:val="nil"/>
            </w:tcBorders>
            <w:noWrap w:val="0"/>
            <w:vAlign w:val="center"/>
          </w:tcPr>
          <w:p w14:paraId="48A6E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0.3</w:t>
            </w:r>
          </w:p>
        </w:tc>
      </w:tr>
      <w:tr w14:paraId="6C529E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43B32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rightChars="0" w:firstLine="1050" w:firstLineChars="5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纺织服装、服饰业</w:t>
            </w:r>
          </w:p>
        </w:tc>
        <w:tc>
          <w:tcPr>
            <w:tcW w:w="1009" w:type="pct"/>
            <w:tcBorders>
              <w:top w:val="nil"/>
              <w:left w:val="single" w:color="auto" w:sz="4" w:space="0"/>
              <w:bottom w:val="nil"/>
              <w:right w:val="single" w:color="auto" w:sz="4" w:space="0"/>
            </w:tcBorders>
            <w:noWrap w:val="0"/>
            <w:vAlign w:val="center"/>
          </w:tcPr>
          <w:p w14:paraId="0DFEF5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0.1</w:t>
            </w:r>
          </w:p>
        </w:tc>
        <w:tc>
          <w:tcPr>
            <w:tcW w:w="1045" w:type="pct"/>
            <w:tcBorders>
              <w:top w:val="nil"/>
              <w:left w:val="single" w:color="auto" w:sz="4" w:space="0"/>
              <w:bottom w:val="nil"/>
              <w:right w:val="nil"/>
            </w:tcBorders>
            <w:noWrap w:val="0"/>
            <w:vAlign w:val="center"/>
          </w:tcPr>
          <w:p w14:paraId="503B69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1.2</w:t>
            </w:r>
          </w:p>
        </w:tc>
      </w:tr>
      <w:tr w14:paraId="2BDF5B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474204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石油、煤炭及其他燃料加工业</w:t>
            </w:r>
          </w:p>
        </w:tc>
        <w:tc>
          <w:tcPr>
            <w:tcW w:w="1009" w:type="pct"/>
            <w:tcBorders>
              <w:top w:val="nil"/>
              <w:left w:val="single" w:color="auto" w:sz="4" w:space="0"/>
              <w:bottom w:val="nil"/>
              <w:right w:val="single" w:color="auto" w:sz="4" w:space="0"/>
            </w:tcBorders>
            <w:noWrap w:val="0"/>
            <w:vAlign w:val="center"/>
          </w:tcPr>
          <w:p w14:paraId="7168D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0.03</w:t>
            </w:r>
          </w:p>
        </w:tc>
        <w:tc>
          <w:tcPr>
            <w:tcW w:w="1045" w:type="pct"/>
            <w:tcBorders>
              <w:top w:val="nil"/>
              <w:left w:val="single" w:color="auto" w:sz="4" w:space="0"/>
              <w:bottom w:val="nil"/>
              <w:right w:val="nil"/>
            </w:tcBorders>
            <w:noWrap w:val="0"/>
            <w:vAlign w:val="center"/>
          </w:tcPr>
          <w:p w14:paraId="2911E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0.1</w:t>
            </w:r>
          </w:p>
        </w:tc>
      </w:tr>
      <w:tr w14:paraId="76DB4C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4A5B34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化学原料和化学制品制造业</w:t>
            </w:r>
          </w:p>
        </w:tc>
        <w:tc>
          <w:tcPr>
            <w:tcW w:w="1009" w:type="pct"/>
            <w:tcBorders>
              <w:top w:val="nil"/>
              <w:left w:val="single" w:color="auto" w:sz="4" w:space="0"/>
              <w:bottom w:val="nil"/>
              <w:right w:val="single" w:color="auto" w:sz="4" w:space="0"/>
            </w:tcBorders>
            <w:noWrap w:val="0"/>
            <w:vAlign w:val="center"/>
          </w:tcPr>
          <w:p w14:paraId="36D88F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0.3</w:t>
            </w:r>
          </w:p>
        </w:tc>
        <w:tc>
          <w:tcPr>
            <w:tcW w:w="1045" w:type="pct"/>
            <w:tcBorders>
              <w:top w:val="nil"/>
              <w:left w:val="single" w:color="auto" w:sz="4" w:space="0"/>
              <w:bottom w:val="nil"/>
              <w:right w:val="nil"/>
            </w:tcBorders>
            <w:noWrap w:val="0"/>
            <w:vAlign w:val="center"/>
          </w:tcPr>
          <w:p w14:paraId="0E6C45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0.3</w:t>
            </w:r>
          </w:p>
        </w:tc>
      </w:tr>
      <w:tr w14:paraId="076E25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0A986B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医药制造业</w:t>
            </w:r>
          </w:p>
        </w:tc>
        <w:tc>
          <w:tcPr>
            <w:tcW w:w="1009" w:type="pct"/>
            <w:tcBorders>
              <w:top w:val="nil"/>
              <w:left w:val="single" w:color="auto" w:sz="4" w:space="0"/>
              <w:bottom w:val="nil"/>
              <w:right w:val="single" w:color="auto" w:sz="4" w:space="0"/>
            </w:tcBorders>
            <w:noWrap w:val="0"/>
            <w:vAlign w:val="center"/>
          </w:tcPr>
          <w:p w14:paraId="64752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0.04</w:t>
            </w:r>
          </w:p>
        </w:tc>
        <w:tc>
          <w:tcPr>
            <w:tcW w:w="1045" w:type="pct"/>
            <w:tcBorders>
              <w:top w:val="nil"/>
              <w:left w:val="single" w:color="auto" w:sz="4" w:space="0"/>
              <w:bottom w:val="nil"/>
              <w:right w:val="nil"/>
            </w:tcBorders>
            <w:noWrap w:val="0"/>
            <w:vAlign w:val="center"/>
          </w:tcPr>
          <w:p w14:paraId="57F3BF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1.6</w:t>
            </w:r>
          </w:p>
        </w:tc>
      </w:tr>
      <w:tr w14:paraId="786685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64BA5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橡胶和塑料制品业</w:t>
            </w:r>
          </w:p>
        </w:tc>
        <w:tc>
          <w:tcPr>
            <w:tcW w:w="1009" w:type="pct"/>
            <w:tcBorders>
              <w:top w:val="nil"/>
              <w:left w:val="single" w:color="auto" w:sz="4" w:space="0"/>
              <w:bottom w:val="nil"/>
              <w:right w:val="single" w:color="auto" w:sz="4" w:space="0"/>
            </w:tcBorders>
            <w:noWrap w:val="0"/>
            <w:vAlign w:val="center"/>
          </w:tcPr>
          <w:p w14:paraId="1FB9D8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0.04</w:t>
            </w:r>
          </w:p>
        </w:tc>
        <w:tc>
          <w:tcPr>
            <w:tcW w:w="1045" w:type="pct"/>
            <w:tcBorders>
              <w:top w:val="nil"/>
              <w:left w:val="single" w:color="auto" w:sz="4" w:space="0"/>
              <w:bottom w:val="nil"/>
              <w:right w:val="nil"/>
            </w:tcBorders>
            <w:noWrap w:val="0"/>
            <w:vAlign w:val="center"/>
          </w:tcPr>
          <w:p w14:paraId="3D6B9F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0.2</w:t>
            </w:r>
          </w:p>
        </w:tc>
      </w:tr>
      <w:tr w14:paraId="421848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7AC01F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非金属矿物制品业</w:t>
            </w:r>
          </w:p>
        </w:tc>
        <w:tc>
          <w:tcPr>
            <w:tcW w:w="1009" w:type="pct"/>
            <w:tcBorders>
              <w:top w:val="nil"/>
              <w:left w:val="single" w:color="auto" w:sz="4" w:space="0"/>
              <w:bottom w:val="nil"/>
              <w:right w:val="single" w:color="auto" w:sz="4" w:space="0"/>
            </w:tcBorders>
            <w:noWrap w:val="0"/>
            <w:vAlign w:val="center"/>
          </w:tcPr>
          <w:p w14:paraId="517D4D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1.5</w:t>
            </w:r>
          </w:p>
        </w:tc>
        <w:tc>
          <w:tcPr>
            <w:tcW w:w="1045" w:type="pct"/>
            <w:tcBorders>
              <w:top w:val="nil"/>
              <w:left w:val="single" w:color="auto" w:sz="4" w:space="0"/>
              <w:bottom w:val="nil"/>
              <w:right w:val="nil"/>
            </w:tcBorders>
            <w:noWrap w:val="0"/>
            <w:vAlign w:val="center"/>
          </w:tcPr>
          <w:p w14:paraId="6D7F81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0.5</w:t>
            </w:r>
          </w:p>
        </w:tc>
      </w:tr>
      <w:tr w14:paraId="22101B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3D80D0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黑色金属冶炼和压延加工业</w:t>
            </w:r>
          </w:p>
        </w:tc>
        <w:tc>
          <w:tcPr>
            <w:tcW w:w="1009" w:type="pct"/>
            <w:tcBorders>
              <w:top w:val="nil"/>
              <w:left w:val="single" w:color="auto" w:sz="4" w:space="0"/>
              <w:bottom w:val="nil"/>
              <w:right w:val="single" w:color="auto" w:sz="4" w:space="0"/>
            </w:tcBorders>
            <w:noWrap w:val="0"/>
            <w:vAlign w:val="center"/>
          </w:tcPr>
          <w:p w14:paraId="79CF47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5.1</w:t>
            </w:r>
          </w:p>
        </w:tc>
        <w:tc>
          <w:tcPr>
            <w:tcW w:w="1045" w:type="pct"/>
            <w:tcBorders>
              <w:top w:val="nil"/>
              <w:left w:val="single" w:color="auto" w:sz="4" w:space="0"/>
              <w:bottom w:val="nil"/>
              <w:right w:val="nil"/>
            </w:tcBorders>
            <w:noWrap w:val="0"/>
            <w:vAlign w:val="center"/>
          </w:tcPr>
          <w:p w14:paraId="59626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0.4</w:t>
            </w:r>
          </w:p>
        </w:tc>
      </w:tr>
      <w:tr w14:paraId="20C765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35E1A7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金属制品业</w:t>
            </w:r>
          </w:p>
        </w:tc>
        <w:tc>
          <w:tcPr>
            <w:tcW w:w="1009" w:type="pct"/>
            <w:tcBorders>
              <w:top w:val="nil"/>
              <w:left w:val="single" w:color="auto" w:sz="4" w:space="0"/>
              <w:bottom w:val="nil"/>
              <w:right w:val="single" w:color="auto" w:sz="4" w:space="0"/>
            </w:tcBorders>
            <w:noWrap w:val="0"/>
            <w:vAlign w:val="center"/>
          </w:tcPr>
          <w:p w14:paraId="324D0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1.2</w:t>
            </w:r>
          </w:p>
        </w:tc>
        <w:tc>
          <w:tcPr>
            <w:tcW w:w="1045" w:type="pct"/>
            <w:tcBorders>
              <w:top w:val="nil"/>
              <w:left w:val="single" w:color="auto" w:sz="4" w:space="0"/>
              <w:bottom w:val="nil"/>
              <w:right w:val="nil"/>
            </w:tcBorders>
            <w:noWrap w:val="0"/>
            <w:vAlign w:val="center"/>
          </w:tcPr>
          <w:p w14:paraId="3D7661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0.8</w:t>
            </w:r>
          </w:p>
        </w:tc>
      </w:tr>
      <w:tr w14:paraId="174C4B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57E197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通用设备制造业</w:t>
            </w:r>
          </w:p>
        </w:tc>
        <w:tc>
          <w:tcPr>
            <w:tcW w:w="1009" w:type="pct"/>
            <w:tcBorders>
              <w:top w:val="nil"/>
              <w:left w:val="single" w:color="auto" w:sz="4" w:space="0"/>
              <w:bottom w:val="nil"/>
              <w:right w:val="single" w:color="auto" w:sz="4" w:space="0"/>
            </w:tcBorders>
            <w:noWrap w:val="0"/>
            <w:vAlign w:val="center"/>
          </w:tcPr>
          <w:p w14:paraId="2037C7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0.7</w:t>
            </w:r>
          </w:p>
        </w:tc>
        <w:tc>
          <w:tcPr>
            <w:tcW w:w="1045" w:type="pct"/>
            <w:tcBorders>
              <w:top w:val="nil"/>
              <w:left w:val="single" w:color="auto" w:sz="4" w:space="0"/>
              <w:bottom w:val="nil"/>
              <w:right w:val="nil"/>
            </w:tcBorders>
            <w:noWrap w:val="0"/>
            <w:vAlign w:val="center"/>
          </w:tcPr>
          <w:p w14:paraId="17F80A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2.0</w:t>
            </w:r>
          </w:p>
        </w:tc>
      </w:tr>
      <w:tr w14:paraId="463833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5C963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专用设备制造业</w:t>
            </w:r>
          </w:p>
        </w:tc>
        <w:tc>
          <w:tcPr>
            <w:tcW w:w="1009" w:type="pct"/>
            <w:tcBorders>
              <w:top w:val="nil"/>
              <w:left w:val="single" w:color="auto" w:sz="4" w:space="0"/>
              <w:bottom w:val="nil"/>
              <w:right w:val="single" w:color="auto" w:sz="4" w:space="0"/>
            </w:tcBorders>
            <w:noWrap w:val="0"/>
            <w:vAlign w:val="center"/>
          </w:tcPr>
          <w:p w14:paraId="485B98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0.5</w:t>
            </w:r>
          </w:p>
        </w:tc>
        <w:tc>
          <w:tcPr>
            <w:tcW w:w="1045" w:type="pct"/>
            <w:tcBorders>
              <w:top w:val="nil"/>
              <w:left w:val="single" w:color="auto" w:sz="4" w:space="0"/>
              <w:bottom w:val="nil"/>
              <w:right w:val="nil"/>
            </w:tcBorders>
            <w:noWrap w:val="0"/>
            <w:vAlign w:val="center"/>
          </w:tcPr>
          <w:p w14:paraId="3A0194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1.7</w:t>
            </w:r>
          </w:p>
        </w:tc>
      </w:tr>
      <w:tr w14:paraId="56E124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68AC97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汽车制造业</w:t>
            </w:r>
          </w:p>
        </w:tc>
        <w:tc>
          <w:tcPr>
            <w:tcW w:w="1009" w:type="pct"/>
            <w:tcBorders>
              <w:top w:val="nil"/>
              <w:left w:val="single" w:color="auto" w:sz="4" w:space="0"/>
              <w:bottom w:val="nil"/>
              <w:right w:val="single" w:color="auto" w:sz="4" w:space="0"/>
            </w:tcBorders>
            <w:noWrap w:val="0"/>
            <w:vAlign w:val="center"/>
          </w:tcPr>
          <w:p w14:paraId="16947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0.01</w:t>
            </w:r>
          </w:p>
        </w:tc>
        <w:tc>
          <w:tcPr>
            <w:tcW w:w="1045" w:type="pct"/>
            <w:tcBorders>
              <w:top w:val="nil"/>
              <w:left w:val="single" w:color="auto" w:sz="4" w:space="0"/>
              <w:bottom w:val="nil"/>
              <w:right w:val="nil"/>
            </w:tcBorders>
            <w:noWrap w:val="0"/>
            <w:vAlign w:val="center"/>
          </w:tcPr>
          <w:p w14:paraId="6FB888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0.1</w:t>
            </w:r>
          </w:p>
        </w:tc>
      </w:tr>
      <w:tr w14:paraId="61D7F7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293E6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电气机械和器材制造业</w:t>
            </w:r>
          </w:p>
        </w:tc>
        <w:tc>
          <w:tcPr>
            <w:tcW w:w="1009" w:type="pct"/>
            <w:tcBorders>
              <w:top w:val="nil"/>
              <w:left w:val="single" w:color="auto" w:sz="4" w:space="0"/>
              <w:bottom w:val="nil"/>
              <w:right w:val="single" w:color="auto" w:sz="4" w:space="0"/>
            </w:tcBorders>
            <w:noWrap w:val="0"/>
            <w:vAlign w:val="center"/>
          </w:tcPr>
          <w:p w14:paraId="70705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1.1</w:t>
            </w:r>
          </w:p>
        </w:tc>
        <w:tc>
          <w:tcPr>
            <w:tcW w:w="1045" w:type="pct"/>
            <w:tcBorders>
              <w:top w:val="nil"/>
              <w:left w:val="single" w:color="auto" w:sz="4" w:space="0"/>
              <w:bottom w:val="nil"/>
              <w:right w:val="nil"/>
            </w:tcBorders>
            <w:noWrap w:val="0"/>
            <w:vAlign w:val="center"/>
          </w:tcPr>
          <w:p w14:paraId="3E647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0.5</w:t>
            </w:r>
          </w:p>
        </w:tc>
      </w:tr>
      <w:tr w14:paraId="66041B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2FC91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计算机、通信和其他电子设备制造业</w:t>
            </w:r>
          </w:p>
        </w:tc>
        <w:tc>
          <w:tcPr>
            <w:tcW w:w="1009" w:type="pct"/>
            <w:tcBorders>
              <w:top w:val="nil"/>
              <w:left w:val="single" w:color="auto" w:sz="4" w:space="0"/>
              <w:bottom w:val="nil"/>
              <w:right w:val="single" w:color="auto" w:sz="4" w:space="0"/>
            </w:tcBorders>
            <w:noWrap w:val="0"/>
            <w:vAlign w:val="center"/>
          </w:tcPr>
          <w:p w14:paraId="2E44DF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0.2</w:t>
            </w:r>
          </w:p>
        </w:tc>
        <w:tc>
          <w:tcPr>
            <w:tcW w:w="1045" w:type="pct"/>
            <w:tcBorders>
              <w:top w:val="nil"/>
              <w:left w:val="single" w:color="auto" w:sz="4" w:space="0"/>
              <w:bottom w:val="nil"/>
              <w:right w:val="nil"/>
            </w:tcBorders>
            <w:noWrap w:val="0"/>
            <w:vAlign w:val="center"/>
          </w:tcPr>
          <w:p w14:paraId="2BDE95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3.0</w:t>
            </w:r>
          </w:p>
        </w:tc>
      </w:tr>
      <w:tr w14:paraId="1A2780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3FBEC7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仪器仪表制造业</w:t>
            </w:r>
          </w:p>
        </w:tc>
        <w:tc>
          <w:tcPr>
            <w:tcW w:w="1009" w:type="pct"/>
            <w:tcBorders>
              <w:top w:val="nil"/>
              <w:left w:val="single" w:color="auto" w:sz="4" w:space="0"/>
              <w:bottom w:val="nil"/>
              <w:right w:val="single" w:color="auto" w:sz="4" w:space="0"/>
            </w:tcBorders>
            <w:noWrap w:val="0"/>
            <w:vAlign w:val="center"/>
          </w:tcPr>
          <w:p w14:paraId="1C2823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0.3</w:t>
            </w:r>
          </w:p>
        </w:tc>
        <w:tc>
          <w:tcPr>
            <w:tcW w:w="1045" w:type="pct"/>
            <w:tcBorders>
              <w:top w:val="nil"/>
              <w:left w:val="single" w:color="auto" w:sz="4" w:space="0"/>
              <w:bottom w:val="nil"/>
              <w:right w:val="nil"/>
            </w:tcBorders>
            <w:noWrap w:val="0"/>
            <w:vAlign w:val="center"/>
          </w:tcPr>
          <w:p w14:paraId="01BB0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1.3</w:t>
            </w:r>
          </w:p>
        </w:tc>
      </w:tr>
      <w:tr w14:paraId="1841B9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54F0EC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0"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废弃资源综合利用业　</w:t>
            </w:r>
          </w:p>
        </w:tc>
        <w:tc>
          <w:tcPr>
            <w:tcW w:w="1009" w:type="pct"/>
            <w:tcBorders>
              <w:top w:val="nil"/>
              <w:left w:val="single" w:color="auto" w:sz="4" w:space="0"/>
              <w:bottom w:val="nil"/>
              <w:right w:val="single" w:color="auto" w:sz="4" w:space="0"/>
            </w:tcBorders>
            <w:noWrap w:val="0"/>
            <w:vAlign w:val="center"/>
          </w:tcPr>
          <w:p w14:paraId="74A812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0.04</w:t>
            </w:r>
          </w:p>
        </w:tc>
        <w:tc>
          <w:tcPr>
            <w:tcW w:w="1045" w:type="pct"/>
            <w:tcBorders>
              <w:top w:val="nil"/>
              <w:left w:val="single" w:color="auto" w:sz="4" w:space="0"/>
              <w:bottom w:val="nil"/>
              <w:right w:val="nil"/>
            </w:tcBorders>
            <w:noWrap w:val="0"/>
            <w:vAlign w:val="center"/>
          </w:tcPr>
          <w:p w14:paraId="211900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1.7</w:t>
            </w:r>
          </w:p>
        </w:tc>
      </w:tr>
      <w:tr w14:paraId="6CBC10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35960D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电力、热力、燃气及水生产和供应业</w:t>
            </w:r>
          </w:p>
        </w:tc>
        <w:tc>
          <w:tcPr>
            <w:tcW w:w="1009" w:type="pct"/>
            <w:tcBorders>
              <w:top w:val="nil"/>
              <w:left w:val="single" w:color="auto" w:sz="4" w:space="0"/>
              <w:bottom w:val="nil"/>
              <w:right w:val="single" w:color="auto" w:sz="4" w:space="0"/>
            </w:tcBorders>
            <w:noWrap w:val="0"/>
            <w:vAlign w:val="center"/>
          </w:tcPr>
          <w:p w14:paraId="7733A4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0.04</w:t>
            </w:r>
          </w:p>
        </w:tc>
        <w:tc>
          <w:tcPr>
            <w:tcW w:w="1045" w:type="pct"/>
            <w:tcBorders>
              <w:top w:val="nil"/>
              <w:left w:val="single" w:color="auto" w:sz="4" w:space="0"/>
              <w:bottom w:val="nil"/>
              <w:right w:val="nil"/>
            </w:tcBorders>
            <w:noWrap w:val="0"/>
            <w:vAlign w:val="center"/>
          </w:tcPr>
          <w:p w14:paraId="3ADF6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0.1</w:t>
            </w:r>
          </w:p>
        </w:tc>
      </w:tr>
      <w:tr w14:paraId="0D56AE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237937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eastAsia" w:eastAsia="宋体" w:cs="Times New Roman"/>
                <w:color w:val="auto"/>
                <w:kern w:val="0"/>
                <w:sz w:val="21"/>
                <w:szCs w:val="21"/>
                <w:highlight w:val="none"/>
                <w:lang w:val="en-US" w:eastAsia="zh-CN" w:bidi="ar"/>
              </w:rPr>
              <w:t>其中：</w:t>
            </w:r>
            <w:r>
              <w:rPr>
                <w:rFonts w:hint="default" w:ascii="Times New Roman" w:hAnsi="Times New Roman" w:eastAsia="宋体" w:cs="Times New Roman"/>
                <w:color w:val="auto"/>
                <w:kern w:val="0"/>
                <w:sz w:val="21"/>
                <w:szCs w:val="21"/>
                <w:highlight w:val="none"/>
                <w:lang w:val="en-US" w:eastAsia="zh-CN" w:bidi="ar"/>
              </w:rPr>
              <w:t>电力、热力生产和供应业</w:t>
            </w:r>
          </w:p>
        </w:tc>
        <w:tc>
          <w:tcPr>
            <w:tcW w:w="1009" w:type="pct"/>
            <w:tcBorders>
              <w:top w:val="nil"/>
              <w:left w:val="single" w:color="auto" w:sz="4" w:space="0"/>
              <w:bottom w:val="nil"/>
              <w:right w:val="single" w:color="auto" w:sz="4" w:space="0"/>
            </w:tcBorders>
            <w:noWrap w:val="0"/>
            <w:vAlign w:val="center"/>
          </w:tcPr>
          <w:p w14:paraId="6DFC2C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0.03</w:t>
            </w:r>
          </w:p>
        </w:tc>
        <w:tc>
          <w:tcPr>
            <w:tcW w:w="1045" w:type="pct"/>
            <w:tcBorders>
              <w:top w:val="nil"/>
              <w:left w:val="single" w:color="auto" w:sz="4" w:space="0"/>
              <w:bottom w:val="nil"/>
              <w:right w:val="nil"/>
            </w:tcBorders>
            <w:noWrap w:val="0"/>
            <w:vAlign w:val="center"/>
          </w:tcPr>
          <w:p w14:paraId="5845C2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0.1</w:t>
            </w:r>
          </w:p>
        </w:tc>
      </w:tr>
      <w:tr w14:paraId="1AA811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2945" w:type="pct"/>
            <w:tcBorders>
              <w:top w:val="nil"/>
              <w:left w:val="nil"/>
              <w:bottom w:val="nil"/>
              <w:right w:val="single" w:color="auto" w:sz="4" w:space="0"/>
            </w:tcBorders>
            <w:noWrap w:val="0"/>
            <w:vAlign w:val="center"/>
          </w:tcPr>
          <w:p w14:paraId="43CCCD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1050" w:firstLineChars="5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燃气生产和供应业　</w:t>
            </w:r>
          </w:p>
        </w:tc>
        <w:tc>
          <w:tcPr>
            <w:tcW w:w="1009" w:type="pct"/>
            <w:tcBorders>
              <w:top w:val="nil"/>
              <w:left w:val="single" w:color="auto" w:sz="4" w:space="0"/>
              <w:bottom w:val="nil"/>
              <w:right w:val="single" w:color="auto" w:sz="4" w:space="0"/>
            </w:tcBorders>
            <w:noWrap w:val="0"/>
            <w:vAlign w:val="center"/>
          </w:tcPr>
          <w:p w14:paraId="1123DA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0.01</w:t>
            </w:r>
          </w:p>
        </w:tc>
        <w:tc>
          <w:tcPr>
            <w:tcW w:w="1045" w:type="pct"/>
            <w:tcBorders>
              <w:top w:val="nil"/>
              <w:left w:val="single" w:color="auto" w:sz="4" w:space="0"/>
              <w:bottom w:val="nil"/>
              <w:right w:val="nil"/>
            </w:tcBorders>
            <w:noWrap w:val="0"/>
            <w:vAlign w:val="center"/>
          </w:tcPr>
          <w:p w14:paraId="69FB71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0.1</w:t>
            </w:r>
          </w:p>
        </w:tc>
      </w:tr>
      <w:bookmarkEnd w:id="3"/>
      <w:tr w14:paraId="0D882D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40" w:hRule="exact"/>
          <w:jc w:val="center"/>
        </w:trPr>
        <w:tc>
          <w:tcPr>
            <w:tcW w:w="5000" w:type="pct"/>
            <w:gridSpan w:val="3"/>
            <w:tcBorders>
              <w:top w:val="single" w:color="auto" w:sz="12" w:space="0"/>
              <w:left w:val="nil"/>
              <w:bottom w:val="nil"/>
              <w:right w:val="nil"/>
            </w:tcBorders>
            <w:noWrap w:val="0"/>
            <w:vAlign w:val="center"/>
          </w:tcPr>
          <w:p w14:paraId="48A7530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60" w:rightChars="50" w:firstLine="420" w:firstLineChars="200"/>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楷体" w:cs="Times New Roman"/>
                <w:color w:val="auto"/>
                <w:kern w:val="0"/>
                <w:sz w:val="21"/>
                <w:szCs w:val="21"/>
                <w:highlight w:val="none"/>
                <w:lang w:val="en-US" w:eastAsia="zh-CN" w:bidi="ar"/>
              </w:rPr>
              <w:t>注：部分行业未展示。</w:t>
            </w:r>
          </w:p>
        </w:tc>
      </w:tr>
    </w:tbl>
    <w:p w14:paraId="027C2B81">
      <w:pPr>
        <w:pStyle w:val="11"/>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40" w:firstLineChars="200"/>
        <w:textAlignment w:val="center"/>
        <w:rPr>
          <w:rFonts w:hint="default" w:ascii="Times New Roman" w:hAnsi="Times New Roman" w:eastAsia="楷体" w:cs="Times New Roman"/>
          <w:color w:val="000000"/>
          <w:sz w:val="32"/>
          <w:szCs w:val="32"/>
          <w:u w:val="none"/>
          <w:lang w:eastAsia="zh-CN"/>
        </w:rPr>
      </w:pPr>
    </w:p>
    <w:p w14:paraId="44BE1F49">
      <w:pPr>
        <w:pStyle w:val="11"/>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40" w:firstLineChars="200"/>
        <w:textAlignment w:val="center"/>
        <w:rPr>
          <w:rFonts w:hint="default" w:ascii="Times New Roman" w:hAnsi="Times New Roman" w:eastAsia="楷体" w:cs="Times New Roman"/>
          <w:color w:val="000000"/>
          <w:sz w:val="32"/>
          <w:szCs w:val="32"/>
          <w:u w:val="none"/>
          <w:lang w:eastAsia="zh-CN"/>
        </w:rPr>
      </w:pPr>
    </w:p>
    <w:p w14:paraId="45237424">
      <w:pPr>
        <w:pStyle w:val="11"/>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40" w:firstLineChars="200"/>
        <w:textAlignment w:val="center"/>
        <w:rPr>
          <w:rFonts w:hint="default" w:ascii="Times New Roman" w:hAnsi="Times New Roman" w:eastAsia="楷体" w:cs="Times New Roman"/>
          <w:color w:val="C00000"/>
          <w:sz w:val="32"/>
          <w:szCs w:val="32"/>
          <w:u w:val="none"/>
          <w:lang w:eastAsia="zh-CN"/>
        </w:rPr>
      </w:pPr>
      <w:r>
        <w:rPr>
          <w:rFonts w:hint="default" w:ascii="Times New Roman" w:hAnsi="Times New Roman" w:eastAsia="楷体" w:cs="Times New Roman"/>
          <w:color w:val="000000"/>
          <w:sz w:val="32"/>
          <w:szCs w:val="32"/>
          <w:u w:val="none"/>
          <w:lang w:eastAsia="zh-CN"/>
        </w:rPr>
        <w:t>（</w:t>
      </w:r>
      <w:r>
        <w:rPr>
          <w:rFonts w:hint="eastAsia" w:eastAsia="楷体" w:cs="Times New Roman"/>
          <w:color w:val="000000"/>
          <w:sz w:val="32"/>
          <w:szCs w:val="32"/>
          <w:u w:val="none"/>
          <w:lang w:eastAsia="zh-CN"/>
        </w:rPr>
        <w:t>九</w:t>
      </w:r>
      <w:r>
        <w:rPr>
          <w:rFonts w:hint="default" w:ascii="Times New Roman" w:hAnsi="Times New Roman" w:eastAsia="楷体" w:cs="Times New Roman"/>
          <w:color w:val="000000"/>
          <w:sz w:val="32"/>
          <w:szCs w:val="32"/>
          <w:u w:val="none"/>
          <w:lang w:eastAsia="zh-CN"/>
        </w:rPr>
        <w:t>）文化及相关产业</w:t>
      </w:r>
    </w:p>
    <w:p w14:paraId="680876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2023年末，全市共有文化及相关产业法人单位2587个，从业人员14210人，</w:t>
      </w:r>
      <w:r>
        <w:rPr>
          <w:rFonts w:hint="eastAsia" w:ascii="仿宋" w:hAnsi="仿宋" w:eastAsia="仿宋" w:cs="仿宋"/>
          <w:color w:val="000000"/>
          <w:spacing w:val="-6"/>
          <w:kern w:val="2"/>
          <w:sz w:val="32"/>
          <w:szCs w:val="32"/>
          <w:highlight w:val="none"/>
          <w:u w:val="none"/>
          <w:lang w:val="en-US" w:eastAsia="zh-CN" w:bidi="ar-SA"/>
        </w:rPr>
        <w:t xml:space="preserve">资产总计 </w:t>
      </w:r>
      <w:r>
        <w:rPr>
          <w:rFonts w:hint="eastAsia" w:ascii="仿宋" w:hAnsi="仿宋" w:eastAsia="仿宋" w:cs="仿宋"/>
          <w:color w:val="000000"/>
          <w:kern w:val="0"/>
          <w:sz w:val="32"/>
          <w:szCs w:val="32"/>
          <w:highlight w:val="none"/>
          <w:u w:val="none"/>
          <w:lang w:val="en-US" w:eastAsia="zh-CN" w:bidi="ar-SA"/>
        </w:rPr>
        <w:t>94.7</w:t>
      </w:r>
      <w:r>
        <w:rPr>
          <w:rFonts w:hint="eastAsia" w:ascii="仿宋" w:hAnsi="仿宋" w:eastAsia="仿宋" w:cs="仿宋"/>
          <w:color w:val="000000"/>
          <w:spacing w:val="-6"/>
          <w:kern w:val="2"/>
          <w:sz w:val="32"/>
          <w:szCs w:val="32"/>
          <w:highlight w:val="none"/>
          <w:u w:val="none"/>
          <w:lang w:val="en-US" w:eastAsia="zh-CN" w:bidi="ar-SA"/>
        </w:rPr>
        <w:t>亿元。</w:t>
      </w:r>
    </w:p>
    <w:p w14:paraId="08D893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2023年末，全市共有经营性文化产业法人单位</w:t>
      </w:r>
      <w:r>
        <w:rPr>
          <w:rFonts w:hint="eastAsia" w:ascii="仿宋" w:hAnsi="仿宋" w:eastAsia="仿宋" w:cs="仿宋"/>
          <w:color w:val="auto"/>
          <w:kern w:val="0"/>
          <w:sz w:val="32"/>
          <w:szCs w:val="32"/>
          <w:highlight w:val="none"/>
          <w:u w:val="none"/>
          <w:lang w:val="en-US" w:eastAsia="zh-CN" w:bidi="ar-SA"/>
        </w:rPr>
        <w:t>2471</w:t>
      </w:r>
      <w:r>
        <w:rPr>
          <w:rFonts w:hint="eastAsia" w:ascii="仿宋" w:hAnsi="仿宋" w:eastAsia="仿宋" w:cs="仿宋"/>
          <w:color w:val="auto"/>
          <w:spacing w:val="-6"/>
          <w:kern w:val="2"/>
          <w:sz w:val="32"/>
          <w:szCs w:val="32"/>
          <w:highlight w:val="none"/>
          <w:u w:val="none"/>
          <w:lang w:val="en-US" w:eastAsia="zh-CN" w:bidi="ar-SA"/>
        </w:rPr>
        <w:t>个，从业人员</w:t>
      </w:r>
      <w:r>
        <w:rPr>
          <w:rFonts w:hint="eastAsia" w:ascii="仿宋" w:hAnsi="仿宋" w:eastAsia="仿宋" w:cs="仿宋"/>
          <w:color w:val="auto"/>
          <w:kern w:val="0"/>
          <w:sz w:val="32"/>
          <w:szCs w:val="32"/>
          <w:highlight w:val="none"/>
          <w:u w:val="none"/>
          <w:lang w:val="en-US" w:eastAsia="zh-CN" w:bidi="ar-SA"/>
        </w:rPr>
        <w:t>12569</w:t>
      </w:r>
      <w:r>
        <w:rPr>
          <w:rFonts w:hint="eastAsia" w:ascii="仿宋" w:hAnsi="仿宋" w:eastAsia="仿宋" w:cs="仿宋"/>
          <w:color w:val="auto"/>
          <w:spacing w:val="-6"/>
          <w:kern w:val="2"/>
          <w:sz w:val="32"/>
          <w:szCs w:val="32"/>
          <w:highlight w:val="none"/>
          <w:u w:val="none"/>
          <w:lang w:val="en-US" w:eastAsia="zh-CN" w:bidi="ar-SA"/>
        </w:rPr>
        <w:t>人，资产总计</w:t>
      </w:r>
      <w:r>
        <w:rPr>
          <w:rFonts w:hint="eastAsia" w:ascii="仿宋" w:hAnsi="仿宋" w:eastAsia="仿宋" w:cs="仿宋"/>
          <w:color w:val="auto"/>
          <w:kern w:val="0"/>
          <w:sz w:val="32"/>
          <w:szCs w:val="32"/>
          <w:highlight w:val="none"/>
          <w:u w:val="none"/>
          <w:lang w:val="en-US" w:eastAsia="zh-CN" w:bidi="ar-SA"/>
        </w:rPr>
        <w:t>91.3</w:t>
      </w:r>
      <w:r>
        <w:rPr>
          <w:rFonts w:hint="eastAsia" w:ascii="仿宋" w:hAnsi="仿宋" w:eastAsia="仿宋" w:cs="仿宋"/>
          <w:color w:val="auto"/>
          <w:spacing w:val="-6"/>
          <w:kern w:val="2"/>
          <w:sz w:val="32"/>
          <w:szCs w:val="32"/>
          <w:highlight w:val="none"/>
          <w:u w:val="none"/>
          <w:lang w:val="en-US" w:eastAsia="zh-CN" w:bidi="ar-SA"/>
        </w:rPr>
        <w:t>亿元，实现营业收入</w:t>
      </w:r>
      <w:r>
        <w:rPr>
          <w:rFonts w:hint="eastAsia" w:ascii="仿宋" w:hAnsi="仿宋" w:eastAsia="仿宋" w:cs="仿宋"/>
          <w:color w:val="auto"/>
          <w:kern w:val="0"/>
          <w:sz w:val="32"/>
          <w:szCs w:val="32"/>
          <w:highlight w:val="none"/>
          <w:u w:val="none"/>
          <w:lang w:val="en-US" w:eastAsia="zh-CN" w:bidi="ar-SA"/>
        </w:rPr>
        <w:t>35.6</w:t>
      </w:r>
      <w:r>
        <w:rPr>
          <w:rFonts w:hint="eastAsia" w:ascii="仿宋" w:hAnsi="仿宋" w:eastAsia="仿宋" w:cs="仿宋"/>
          <w:color w:val="auto"/>
          <w:spacing w:val="-6"/>
          <w:kern w:val="2"/>
          <w:sz w:val="32"/>
          <w:szCs w:val="32"/>
          <w:highlight w:val="none"/>
          <w:u w:val="none"/>
          <w:lang w:val="en-US" w:eastAsia="zh-CN" w:bidi="ar-SA"/>
        </w:rPr>
        <w:t>亿元。</w:t>
      </w:r>
    </w:p>
    <w:p w14:paraId="366DB9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rPr>
          <w:rFonts w:hint="eastAsia" w:ascii="仿宋" w:hAnsi="仿宋" w:eastAsia="仿宋" w:cs="仿宋"/>
          <w:color w:val="C00000"/>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2023年末，全市共有公益性文化事业（含社团）法人单位</w:t>
      </w:r>
      <w:r>
        <w:rPr>
          <w:rFonts w:hint="eastAsia" w:ascii="仿宋" w:hAnsi="仿宋" w:eastAsia="仿宋" w:cs="仿宋"/>
          <w:color w:val="auto"/>
          <w:kern w:val="0"/>
          <w:sz w:val="32"/>
          <w:szCs w:val="32"/>
          <w:highlight w:val="none"/>
          <w:u w:val="none"/>
          <w:lang w:val="en-US" w:eastAsia="zh-CN" w:bidi="ar-SA"/>
        </w:rPr>
        <w:t>116</w:t>
      </w:r>
      <w:r>
        <w:rPr>
          <w:rFonts w:hint="eastAsia" w:ascii="仿宋" w:hAnsi="仿宋" w:eastAsia="仿宋" w:cs="仿宋"/>
          <w:color w:val="auto"/>
          <w:spacing w:val="-6"/>
          <w:kern w:val="2"/>
          <w:sz w:val="32"/>
          <w:szCs w:val="32"/>
          <w:highlight w:val="none"/>
          <w:u w:val="none"/>
          <w:lang w:val="en-US" w:eastAsia="zh-CN" w:bidi="ar-SA"/>
        </w:rPr>
        <w:t>个，从业人员</w:t>
      </w:r>
      <w:r>
        <w:rPr>
          <w:rFonts w:hint="eastAsia" w:ascii="仿宋" w:hAnsi="仿宋" w:eastAsia="仿宋" w:cs="仿宋"/>
          <w:color w:val="auto"/>
          <w:kern w:val="0"/>
          <w:sz w:val="32"/>
          <w:szCs w:val="32"/>
          <w:highlight w:val="none"/>
          <w:u w:val="none"/>
          <w:lang w:val="en-US" w:eastAsia="zh-CN" w:bidi="ar-SA"/>
        </w:rPr>
        <w:t>1641</w:t>
      </w:r>
      <w:r>
        <w:rPr>
          <w:rFonts w:hint="eastAsia" w:ascii="仿宋" w:hAnsi="仿宋" w:eastAsia="仿宋" w:cs="仿宋"/>
          <w:color w:val="auto"/>
          <w:spacing w:val="-6"/>
          <w:kern w:val="2"/>
          <w:sz w:val="32"/>
          <w:szCs w:val="32"/>
          <w:highlight w:val="none"/>
          <w:u w:val="none"/>
          <w:lang w:val="en-US" w:eastAsia="zh-CN" w:bidi="ar-SA"/>
        </w:rPr>
        <w:t>人，资产总计</w:t>
      </w:r>
      <w:r>
        <w:rPr>
          <w:rFonts w:hint="eastAsia" w:ascii="仿宋" w:hAnsi="仿宋" w:eastAsia="仿宋" w:cs="仿宋"/>
          <w:color w:val="auto"/>
          <w:kern w:val="0"/>
          <w:sz w:val="32"/>
          <w:szCs w:val="32"/>
          <w:highlight w:val="none"/>
          <w:u w:val="none"/>
          <w:lang w:val="en-US" w:eastAsia="zh-CN" w:bidi="ar-SA"/>
        </w:rPr>
        <w:t>3.4亿</w:t>
      </w:r>
      <w:r>
        <w:rPr>
          <w:rFonts w:hint="eastAsia" w:ascii="仿宋" w:hAnsi="仿宋" w:eastAsia="仿宋" w:cs="仿宋"/>
          <w:color w:val="auto"/>
          <w:spacing w:val="-6"/>
          <w:kern w:val="2"/>
          <w:sz w:val="32"/>
          <w:szCs w:val="32"/>
          <w:highlight w:val="none"/>
          <w:u w:val="none"/>
          <w:lang w:val="en-US" w:eastAsia="zh-CN" w:bidi="ar-SA"/>
        </w:rPr>
        <w:t>元，本年支出（费用）合计</w:t>
      </w:r>
      <w:r>
        <w:rPr>
          <w:rFonts w:hint="eastAsia" w:ascii="仿宋" w:hAnsi="仿宋" w:eastAsia="仿宋" w:cs="仿宋"/>
          <w:color w:val="auto"/>
          <w:kern w:val="0"/>
          <w:sz w:val="32"/>
          <w:szCs w:val="32"/>
          <w:highlight w:val="none"/>
          <w:u w:val="none"/>
          <w:lang w:val="en-US" w:eastAsia="zh-CN" w:bidi="ar-SA"/>
        </w:rPr>
        <w:t>2.4亿</w:t>
      </w:r>
      <w:r>
        <w:rPr>
          <w:rFonts w:hint="eastAsia" w:ascii="仿宋" w:hAnsi="仿宋" w:eastAsia="仿宋" w:cs="仿宋"/>
          <w:color w:val="auto"/>
          <w:spacing w:val="-6"/>
          <w:kern w:val="2"/>
          <w:sz w:val="32"/>
          <w:szCs w:val="32"/>
          <w:highlight w:val="none"/>
          <w:u w:val="none"/>
          <w:lang w:val="en-US" w:eastAsia="zh-CN" w:bidi="ar-SA"/>
        </w:rPr>
        <w:t>元。</w:t>
      </w:r>
    </w:p>
    <w:p w14:paraId="4186D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eastAsia="黑体" w:cs="Times New Roman"/>
          <w:color w:val="000000"/>
          <w:sz w:val="32"/>
          <w:szCs w:val="32"/>
          <w:u w:val="none"/>
          <w:lang w:eastAsia="zh-CN"/>
        </w:rPr>
      </w:pPr>
      <w:bookmarkStart w:id="4" w:name="OLE_LINK32"/>
      <w:r>
        <w:rPr>
          <w:rFonts w:hint="default" w:ascii="Times New Roman" w:hAnsi="Times New Roman" w:eastAsia="黑体" w:cs="Times New Roman"/>
          <w:color w:val="000000"/>
          <w:sz w:val="32"/>
          <w:szCs w:val="32"/>
          <w:u w:val="none"/>
          <w:lang w:eastAsia="zh-CN"/>
        </w:rPr>
        <w:t>二、工业</w:t>
      </w:r>
    </w:p>
    <w:p w14:paraId="0DB2F7C0">
      <w:pPr>
        <w:pStyle w:val="10"/>
        <w:keepNext w:val="0"/>
        <w:keepLines w:val="0"/>
        <w:pageBreakBefore w:val="0"/>
        <w:widowControl w:val="0"/>
        <w:numPr>
          <w:ilvl w:val="0"/>
          <w:numId w:val="0"/>
        </w:numPr>
        <w:kinsoku/>
        <w:wordWrap/>
        <w:overflowPunct/>
        <w:topLinePunct w:val="0"/>
        <w:autoSpaceDE/>
        <w:autoSpaceDN/>
        <w:bidi w:val="0"/>
        <w:adjustRightInd/>
        <w:snapToGrid/>
        <w:spacing w:after="0" w:line="600" w:lineRule="exact"/>
        <w:textAlignment w:val="center"/>
        <w:rPr>
          <w:rFonts w:hint="default" w:ascii="Times New Roman" w:hAnsi="Times New Roman" w:cs="Times New Roman"/>
          <w:color w:val="000000"/>
          <w:sz w:val="32"/>
          <w:szCs w:val="32"/>
          <w:lang w:val="en" w:eastAsia="zh-CN"/>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 xml:space="preserve">    （一）企业法人单位数和从业人员</w:t>
      </w:r>
    </w:p>
    <w:p w14:paraId="7599D9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2023年末，全市共有工业企业法人单位</w:t>
      </w:r>
      <w:r>
        <w:rPr>
          <w:rFonts w:hint="eastAsia" w:ascii="仿宋" w:hAnsi="仿宋" w:eastAsia="仿宋" w:cs="仿宋"/>
          <w:color w:val="000000"/>
          <w:kern w:val="0"/>
          <w:sz w:val="32"/>
          <w:szCs w:val="32"/>
          <w:u w:val="none"/>
          <w:lang w:val="en-US" w:eastAsia="zh-CN" w:bidi="ar-SA"/>
        </w:rPr>
        <w:t>7758</w:t>
      </w:r>
      <w:r>
        <w:rPr>
          <w:rFonts w:hint="eastAsia" w:ascii="仿宋" w:hAnsi="仿宋" w:eastAsia="仿宋" w:cs="仿宋"/>
          <w:color w:val="000000"/>
          <w:kern w:val="2"/>
          <w:sz w:val="32"/>
          <w:szCs w:val="32"/>
          <w:u w:val="none"/>
          <w:lang w:val="en-US" w:eastAsia="zh-CN" w:bidi="ar-SA"/>
        </w:rPr>
        <w:t>个，比2018年末下降</w:t>
      </w:r>
      <w:r>
        <w:rPr>
          <w:rFonts w:hint="eastAsia" w:ascii="仿宋" w:hAnsi="仿宋" w:eastAsia="仿宋" w:cs="仿宋"/>
          <w:color w:val="000000"/>
          <w:kern w:val="0"/>
          <w:sz w:val="32"/>
          <w:szCs w:val="32"/>
          <w:u w:val="none"/>
          <w:lang w:val="en-US" w:eastAsia="zh-CN" w:bidi="ar-SA"/>
        </w:rPr>
        <w:t>2.1</w:t>
      </w:r>
      <w:r>
        <w:rPr>
          <w:rFonts w:hint="eastAsia" w:ascii="仿宋" w:hAnsi="仿宋" w:eastAsia="仿宋" w:cs="仿宋"/>
          <w:color w:val="000000"/>
          <w:kern w:val="2"/>
          <w:sz w:val="32"/>
          <w:szCs w:val="32"/>
          <w:u w:val="none"/>
          <w:lang w:val="en-US" w:eastAsia="zh-CN" w:bidi="ar-SA"/>
        </w:rPr>
        <w:t>%；从业人员</w:t>
      </w:r>
      <w:r>
        <w:rPr>
          <w:rFonts w:hint="eastAsia" w:ascii="仿宋" w:hAnsi="仿宋" w:eastAsia="仿宋" w:cs="仿宋"/>
          <w:color w:val="000000"/>
          <w:kern w:val="0"/>
          <w:sz w:val="32"/>
          <w:szCs w:val="32"/>
          <w:u w:val="none"/>
          <w:lang w:val="en-US" w:eastAsia="zh-CN" w:bidi="ar-SA"/>
        </w:rPr>
        <w:t>19.9万</w:t>
      </w:r>
      <w:r>
        <w:rPr>
          <w:rFonts w:hint="eastAsia" w:ascii="仿宋" w:hAnsi="仿宋" w:eastAsia="仿宋" w:cs="仿宋"/>
          <w:color w:val="000000"/>
          <w:kern w:val="2"/>
          <w:sz w:val="32"/>
          <w:szCs w:val="32"/>
          <w:u w:val="none"/>
          <w:lang w:val="en-US" w:eastAsia="zh-CN" w:bidi="ar-SA"/>
        </w:rPr>
        <w:t>人，比2018年末下降</w:t>
      </w:r>
      <w:r>
        <w:rPr>
          <w:rFonts w:hint="eastAsia" w:ascii="仿宋" w:hAnsi="仿宋" w:eastAsia="仿宋" w:cs="仿宋"/>
          <w:color w:val="000000"/>
          <w:kern w:val="0"/>
          <w:sz w:val="32"/>
          <w:szCs w:val="32"/>
          <w:u w:val="none"/>
          <w:lang w:val="en-US" w:eastAsia="zh-CN" w:bidi="ar-SA"/>
        </w:rPr>
        <w:t>15.7</w:t>
      </w:r>
      <w:r>
        <w:rPr>
          <w:rFonts w:hint="eastAsia" w:ascii="仿宋" w:hAnsi="仿宋" w:eastAsia="仿宋" w:cs="仿宋"/>
          <w:color w:val="000000"/>
          <w:kern w:val="2"/>
          <w:sz w:val="32"/>
          <w:szCs w:val="32"/>
          <w:u w:val="none"/>
          <w:lang w:val="en-US" w:eastAsia="zh-CN" w:bidi="ar-SA"/>
        </w:rPr>
        <w:t>%。</w:t>
      </w:r>
    </w:p>
    <w:p w14:paraId="0E5ED8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在工业企业法人单位中，内资企业</w:t>
      </w:r>
      <w:r>
        <w:rPr>
          <w:rFonts w:hint="eastAsia" w:ascii="仿宋" w:hAnsi="仿宋" w:eastAsia="仿宋" w:cs="仿宋"/>
          <w:color w:val="000000"/>
          <w:kern w:val="0"/>
          <w:sz w:val="32"/>
          <w:szCs w:val="32"/>
          <w:u w:val="none"/>
          <w:lang w:val="en-US" w:eastAsia="zh-CN" w:bidi="ar-SA"/>
        </w:rPr>
        <w:t>7649</w:t>
      </w:r>
      <w:r>
        <w:rPr>
          <w:rFonts w:hint="eastAsia" w:ascii="仿宋" w:hAnsi="仿宋" w:eastAsia="仿宋" w:cs="仿宋"/>
          <w:color w:val="000000"/>
          <w:kern w:val="2"/>
          <w:sz w:val="32"/>
          <w:szCs w:val="32"/>
          <w:u w:val="none"/>
          <w:lang w:val="en-US" w:eastAsia="zh-CN" w:bidi="ar-SA"/>
        </w:rPr>
        <w:t>个，占</w:t>
      </w:r>
      <w:r>
        <w:rPr>
          <w:rFonts w:hint="eastAsia" w:ascii="仿宋" w:hAnsi="仿宋" w:eastAsia="仿宋" w:cs="仿宋"/>
          <w:color w:val="000000"/>
          <w:kern w:val="0"/>
          <w:sz w:val="32"/>
          <w:szCs w:val="32"/>
          <w:u w:val="none"/>
          <w:lang w:val="en-US" w:eastAsia="zh-CN" w:bidi="ar-SA"/>
        </w:rPr>
        <w:t>98.6</w:t>
      </w:r>
      <w:r>
        <w:rPr>
          <w:rFonts w:hint="eastAsia" w:ascii="仿宋" w:hAnsi="仿宋" w:eastAsia="仿宋" w:cs="仿宋"/>
          <w:color w:val="000000"/>
          <w:kern w:val="2"/>
          <w:sz w:val="32"/>
          <w:szCs w:val="32"/>
          <w:u w:val="none"/>
          <w:lang w:val="en-US" w:eastAsia="zh-CN" w:bidi="ar-SA"/>
        </w:rPr>
        <w:t>%；港澳台投资企业</w:t>
      </w:r>
      <w:r>
        <w:rPr>
          <w:rFonts w:hint="eastAsia" w:ascii="仿宋" w:hAnsi="仿宋" w:eastAsia="仿宋" w:cs="仿宋"/>
          <w:color w:val="000000"/>
          <w:kern w:val="0"/>
          <w:sz w:val="32"/>
          <w:szCs w:val="32"/>
          <w:u w:val="none"/>
          <w:lang w:val="en-US" w:eastAsia="zh-CN" w:bidi="ar-SA"/>
        </w:rPr>
        <w:t>41</w:t>
      </w:r>
      <w:r>
        <w:rPr>
          <w:rFonts w:hint="eastAsia" w:ascii="仿宋" w:hAnsi="仿宋" w:eastAsia="仿宋" w:cs="仿宋"/>
          <w:color w:val="000000"/>
          <w:kern w:val="2"/>
          <w:sz w:val="32"/>
          <w:szCs w:val="32"/>
          <w:u w:val="none"/>
          <w:lang w:val="en-US" w:eastAsia="zh-CN" w:bidi="ar-SA"/>
        </w:rPr>
        <w:t>个，占</w:t>
      </w:r>
      <w:r>
        <w:rPr>
          <w:rFonts w:hint="eastAsia" w:ascii="仿宋" w:hAnsi="仿宋" w:eastAsia="仿宋" w:cs="仿宋"/>
          <w:color w:val="000000"/>
          <w:kern w:val="0"/>
          <w:sz w:val="32"/>
          <w:szCs w:val="32"/>
          <w:u w:val="none"/>
          <w:lang w:val="en-US" w:eastAsia="zh-CN" w:bidi="ar-SA"/>
        </w:rPr>
        <w:t>0.5</w:t>
      </w:r>
      <w:r>
        <w:rPr>
          <w:rFonts w:hint="eastAsia" w:ascii="仿宋" w:hAnsi="仿宋" w:eastAsia="仿宋" w:cs="仿宋"/>
          <w:color w:val="000000"/>
          <w:kern w:val="2"/>
          <w:sz w:val="32"/>
          <w:szCs w:val="32"/>
          <w:u w:val="none"/>
          <w:lang w:val="en-US" w:eastAsia="zh-CN" w:bidi="ar-SA"/>
        </w:rPr>
        <w:t>%；外商投资企业</w:t>
      </w:r>
      <w:r>
        <w:rPr>
          <w:rFonts w:hint="eastAsia" w:ascii="仿宋" w:hAnsi="仿宋" w:eastAsia="仿宋" w:cs="仿宋"/>
          <w:color w:val="000000"/>
          <w:kern w:val="0"/>
          <w:sz w:val="32"/>
          <w:szCs w:val="32"/>
          <w:u w:val="none"/>
          <w:lang w:val="en-US" w:eastAsia="zh-CN" w:bidi="ar-SA"/>
        </w:rPr>
        <w:t>57</w:t>
      </w:r>
      <w:r>
        <w:rPr>
          <w:rFonts w:hint="eastAsia" w:ascii="仿宋" w:hAnsi="仿宋" w:eastAsia="仿宋" w:cs="仿宋"/>
          <w:color w:val="000000"/>
          <w:sz w:val="32"/>
          <w:szCs w:val="32"/>
          <w:u w:val="none"/>
          <w:lang w:val="en-US" w:eastAsia="zh-CN"/>
        </w:rPr>
        <w:t>个</w:t>
      </w:r>
      <w:r>
        <w:rPr>
          <w:rFonts w:hint="eastAsia" w:ascii="仿宋" w:hAnsi="仿宋" w:eastAsia="仿宋" w:cs="仿宋"/>
          <w:color w:val="000000"/>
          <w:kern w:val="2"/>
          <w:sz w:val="32"/>
          <w:szCs w:val="32"/>
          <w:u w:val="none"/>
          <w:lang w:val="en-US" w:eastAsia="zh-CN" w:bidi="ar-SA"/>
        </w:rPr>
        <w:t>，占</w:t>
      </w:r>
      <w:r>
        <w:rPr>
          <w:rFonts w:hint="eastAsia" w:ascii="仿宋" w:hAnsi="仿宋" w:eastAsia="仿宋" w:cs="仿宋"/>
          <w:color w:val="000000"/>
          <w:kern w:val="0"/>
          <w:sz w:val="32"/>
          <w:szCs w:val="32"/>
          <w:u w:val="none"/>
          <w:lang w:val="en-US" w:eastAsia="zh-CN" w:bidi="ar-SA"/>
        </w:rPr>
        <w:t>0.7</w:t>
      </w:r>
      <w:r>
        <w:rPr>
          <w:rFonts w:hint="eastAsia" w:ascii="仿宋" w:hAnsi="仿宋" w:eastAsia="仿宋" w:cs="仿宋"/>
          <w:color w:val="000000"/>
          <w:kern w:val="2"/>
          <w:sz w:val="32"/>
          <w:szCs w:val="32"/>
          <w:u w:val="none"/>
          <w:lang w:val="en-US" w:eastAsia="zh-CN" w:bidi="ar-SA"/>
        </w:rPr>
        <w:t>%。</w:t>
      </w:r>
    </w:p>
    <w:p w14:paraId="65CE6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40" w:firstLineChars="200"/>
        <w:jc w:val="both"/>
        <w:textAlignment w:val="auto"/>
        <w:rPr>
          <w:rFonts w:hint="default" w:ascii="Times New Roman" w:hAnsi="Times New Roman" w:cs="Times New Roman"/>
          <w:color w:val="000000"/>
          <w:sz w:val="32"/>
          <w:szCs w:val="32"/>
          <w:lang w:val="en-US" w:eastAsia="zh-CN"/>
        </w:rPr>
      </w:pPr>
      <w:r>
        <w:rPr>
          <w:rFonts w:hint="eastAsia" w:ascii="仿宋" w:hAnsi="仿宋" w:eastAsia="仿宋" w:cs="仿宋"/>
          <w:color w:val="000000"/>
          <w:kern w:val="2"/>
          <w:sz w:val="32"/>
          <w:szCs w:val="32"/>
          <w:u w:val="none"/>
          <w:lang w:val="en-US" w:eastAsia="zh-CN" w:bidi="ar-SA"/>
        </w:rPr>
        <w:t>在工业企业法人单位从业人员中，内资企业</w:t>
      </w:r>
      <w:r>
        <w:rPr>
          <w:rFonts w:hint="eastAsia" w:ascii="仿宋" w:hAnsi="仿宋" w:eastAsia="仿宋" w:cs="仿宋"/>
          <w:color w:val="000000"/>
          <w:kern w:val="0"/>
          <w:sz w:val="32"/>
          <w:szCs w:val="32"/>
          <w:u w:val="none"/>
          <w:lang w:val="en-US" w:eastAsia="zh-CN" w:bidi="ar-SA"/>
        </w:rPr>
        <w:t>17.3万</w:t>
      </w:r>
      <w:r>
        <w:rPr>
          <w:rFonts w:hint="eastAsia" w:ascii="仿宋" w:hAnsi="仿宋" w:eastAsia="仿宋" w:cs="仿宋"/>
          <w:color w:val="000000"/>
          <w:kern w:val="2"/>
          <w:sz w:val="32"/>
          <w:szCs w:val="32"/>
          <w:u w:val="none"/>
          <w:lang w:val="en-US" w:eastAsia="zh-CN" w:bidi="ar-SA"/>
        </w:rPr>
        <w:t>人，占</w:t>
      </w:r>
      <w:r>
        <w:rPr>
          <w:rFonts w:hint="eastAsia" w:ascii="仿宋" w:hAnsi="仿宋" w:eastAsia="仿宋" w:cs="仿宋"/>
          <w:color w:val="000000"/>
          <w:kern w:val="0"/>
          <w:sz w:val="32"/>
          <w:szCs w:val="32"/>
          <w:u w:val="none"/>
          <w:lang w:val="en-US" w:eastAsia="zh-CN" w:bidi="ar-SA"/>
        </w:rPr>
        <w:t>86.6</w:t>
      </w:r>
      <w:r>
        <w:rPr>
          <w:rFonts w:hint="eastAsia" w:ascii="仿宋" w:hAnsi="仿宋" w:eastAsia="仿宋" w:cs="仿宋"/>
          <w:color w:val="000000"/>
          <w:kern w:val="2"/>
          <w:sz w:val="32"/>
          <w:szCs w:val="32"/>
          <w:u w:val="none"/>
          <w:lang w:val="en-US" w:eastAsia="zh-CN" w:bidi="ar-SA"/>
        </w:rPr>
        <w:t>%；港澳台投资企业</w:t>
      </w:r>
      <w:r>
        <w:rPr>
          <w:rFonts w:hint="eastAsia" w:ascii="仿宋" w:hAnsi="仿宋" w:eastAsia="仿宋" w:cs="仿宋"/>
          <w:color w:val="000000"/>
          <w:kern w:val="0"/>
          <w:sz w:val="32"/>
          <w:szCs w:val="32"/>
          <w:u w:val="none"/>
          <w:lang w:val="en-US" w:eastAsia="zh-CN" w:bidi="ar-SA"/>
        </w:rPr>
        <w:t>0.5万</w:t>
      </w:r>
      <w:r>
        <w:rPr>
          <w:rFonts w:hint="eastAsia" w:ascii="仿宋" w:hAnsi="仿宋" w:eastAsia="仿宋" w:cs="仿宋"/>
          <w:color w:val="000000"/>
          <w:kern w:val="2"/>
          <w:sz w:val="32"/>
          <w:szCs w:val="32"/>
          <w:u w:val="none"/>
          <w:lang w:val="en-US" w:eastAsia="zh-CN" w:bidi="ar-SA"/>
        </w:rPr>
        <w:t>人，占</w:t>
      </w:r>
      <w:r>
        <w:rPr>
          <w:rFonts w:hint="eastAsia" w:ascii="仿宋" w:hAnsi="仿宋" w:eastAsia="仿宋" w:cs="仿宋"/>
          <w:color w:val="000000"/>
          <w:kern w:val="0"/>
          <w:sz w:val="32"/>
          <w:szCs w:val="32"/>
          <w:u w:val="none"/>
          <w:lang w:val="en-US" w:eastAsia="zh-CN" w:bidi="ar-SA"/>
        </w:rPr>
        <w:t>2.7</w:t>
      </w:r>
      <w:r>
        <w:rPr>
          <w:rFonts w:hint="eastAsia" w:ascii="仿宋" w:hAnsi="仿宋" w:eastAsia="仿宋" w:cs="仿宋"/>
          <w:color w:val="000000"/>
          <w:kern w:val="2"/>
          <w:sz w:val="32"/>
          <w:szCs w:val="32"/>
          <w:u w:val="none"/>
          <w:lang w:val="en-US" w:eastAsia="zh-CN" w:bidi="ar-SA"/>
        </w:rPr>
        <w:t>%；外商投资企业</w:t>
      </w:r>
      <w:r>
        <w:rPr>
          <w:rFonts w:hint="eastAsia" w:ascii="仿宋" w:hAnsi="仿宋" w:eastAsia="仿宋" w:cs="仿宋"/>
          <w:color w:val="000000"/>
          <w:kern w:val="0"/>
          <w:sz w:val="32"/>
          <w:szCs w:val="32"/>
          <w:u w:val="none"/>
          <w:lang w:val="en-US" w:eastAsia="zh-CN" w:bidi="ar-SA"/>
        </w:rPr>
        <w:t>2.1万</w:t>
      </w:r>
      <w:r>
        <w:rPr>
          <w:rFonts w:hint="eastAsia" w:ascii="仿宋" w:hAnsi="仿宋" w:eastAsia="仿宋" w:cs="仿宋"/>
          <w:color w:val="000000"/>
          <w:kern w:val="2"/>
          <w:sz w:val="32"/>
          <w:szCs w:val="32"/>
          <w:u w:val="none"/>
          <w:lang w:val="en-US" w:eastAsia="zh-CN" w:bidi="ar-SA"/>
        </w:rPr>
        <w:t>人，占</w:t>
      </w:r>
      <w:r>
        <w:rPr>
          <w:rFonts w:hint="eastAsia" w:ascii="仿宋" w:hAnsi="仿宋" w:eastAsia="仿宋" w:cs="仿宋"/>
          <w:color w:val="000000"/>
          <w:kern w:val="0"/>
          <w:sz w:val="32"/>
          <w:szCs w:val="32"/>
          <w:u w:val="none"/>
          <w:lang w:val="en-US" w:eastAsia="zh-CN" w:bidi="ar-SA"/>
        </w:rPr>
        <w:t>10.7</w:t>
      </w:r>
      <w:r>
        <w:rPr>
          <w:rFonts w:hint="eastAsia" w:ascii="仿宋" w:hAnsi="仿宋" w:eastAsia="仿宋" w:cs="仿宋"/>
          <w:color w:val="000000"/>
          <w:kern w:val="2"/>
          <w:sz w:val="32"/>
          <w:szCs w:val="32"/>
          <w:u w:val="none"/>
          <w:lang w:val="en-US" w:eastAsia="zh-CN" w:bidi="ar-SA"/>
        </w:rPr>
        <w:t>%（详见表7）。</w:t>
      </w:r>
    </w:p>
    <w:p w14:paraId="1522F6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default" w:ascii="Times New Roman" w:hAnsi="Times New Roman" w:eastAsia="宋体" w:cs="Times New Roman"/>
          <w:i w:val="0"/>
          <w:caps w:val="0"/>
          <w:color w:val="000000"/>
          <w:spacing w:val="0"/>
          <w:sz w:val="24"/>
          <w:szCs w:val="24"/>
          <w:highlight w:val="none"/>
        </w:rPr>
      </w:pPr>
      <w:r>
        <w:rPr>
          <w:rFonts w:hint="default" w:ascii="Times New Roman" w:hAnsi="Times New Roman" w:eastAsia="宋体" w:cs="Times New Roman"/>
          <w:b/>
          <w:i w:val="0"/>
          <w:caps w:val="0"/>
          <w:color w:val="000000"/>
          <w:spacing w:val="0"/>
          <w:kern w:val="0"/>
          <w:sz w:val="24"/>
          <w:szCs w:val="24"/>
          <w:highlight w:val="none"/>
          <w:lang w:val="en-US" w:eastAsia="zh-CN" w:bidi="ar"/>
        </w:rPr>
        <w:t>表7　按登记注册统计类别分组的工业企业法人单位数和从业人员</w:t>
      </w:r>
    </w:p>
    <w:tbl>
      <w:tblPr>
        <w:tblStyle w:val="12"/>
        <w:tblW w:w="500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2791"/>
        <w:gridCol w:w="2792"/>
        <w:gridCol w:w="2792"/>
      </w:tblGrid>
      <w:tr w14:paraId="2C8288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800" w:hRule="atLeast"/>
          <w:tblHeader/>
          <w:jc w:val="center"/>
        </w:trPr>
        <w:tc>
          <w:tcPr>
            <w:tcW w:w="35" w:type="pct"/>
            <w:tcBorders>
              <w:top w:val="single" w:color="auto" w:sz="12" w:space="0"/>
              <w:left w:val="nil"/>
              <w:bottom w:val="single" w:color="auto" w:sz="4" w:space="0"/>
              <w:right w:val="single" w:color="auto" w:sz="4" w:space="0"/>
            </w:tcBorders>
            <w:noWrap w:val="0"/>
            <w:vAlign w:val="center"/>
          </w:tcPr>
          <w:p w14:paraId="1BDE29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w:t>
            </w:r>
          </w:p>
        </w:tc>
        <w:tc>
          <w:tcPr>
            <w:tcW w:w="35" w:type="pct"/>
            <w:tcBorders>
              <w:top w:val="single" w:color="auto" w:sz="12" w:space="0"/>
              <w:left w:val="single" w:color="auto" w:sz="4" w:space="0"/>
              <w:bottom w:val="single" w:color="auto" w:sz="4" w:space="0"/>
              <w:right w:val="single" w:color="auto" w:sz="4" w:space="0"/>
            </w:tcBorders>
            <w:noWrap w:val="0"/>
            <w:vAlign w:val="center"/>
          </w:tcPr>
          <w:p w14:paraId="789544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08EF30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35" w:type="pct"/>
            <w:tcBorders>
              <w:top w:val="single" w:color="auto" w:sz="12" w:space="0"/>
              <w:left w:val="single" w:color="auto" w:sz="4" w:space="0"/>
              <w:bottom w:val="single" w:color="auto" w:sz="4" w:space="0"/>
              <w:right w:val="nil"/>
            </w:tcBorders>
            <w:noWrap w:val="0"/>
            <w:vAlign w:val="center"/>
          </w:tcPr>
          <w:p w14:paraId="6B7396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从业人员</w:t>
            </w:r>
          </w:p>
          <w:p w14:paraId="7C838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69588F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404" w:hRule="exact"/>
          <w:jc w:val="center"/>
        </w:trPr>
        <w:tc>
          <w:tcPr>
            <w:tcW w:w="35" w:type="pct"/>
            <w:tcBorders>
              <w:top w:val="single" w:color="auto" w:sz="4" w:space="0"/>
              <w:left w:val="nil"/>
              <w:bottom w:val="nil"/>
              <w:right w:val="single" w:color="auto" w:sz="4" w:space="0"/>
            </w:tcBorders>
            <w:noWrap w:val="0"/>
            <w:vAlign w:val="center"/>
          </w:tcPr>
          <w:p w14:paraId="1822FC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6" w:right="6"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35" w:type="pct"/>
            <w:tcBorders>
              <w:top w:val="single" w:color="auto" w:sz="4" w:space="0"/>
              <w:left w:val="single" w:color="auto" w:sz="4" w:space="0"/>
              <w:bottom w:val="nil"/>
              <w:right w:val="single" w:color="auto" w:sz="4" w:space="0"/>
            </w:tcBorders>
            <w:noWrap w:val="0"/>
            <w:vAlign w:val="bottom"/>
          </w:tcPr>
          <w:p w14:paraId="4F0112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7758</w:t>
            </w:r>
          </w:p>
        </w:tc>
        <w:tc>
          <w:tcPr>
            <w:tcW w:w="35" w:type="pct"/>
            <w:tcBorders>
              <w:top w:val="single" w:color="auto" w:sz="4" w:space="0"/>
              <w:left w:val="single" w:color="auto" w:sz="4" w:space="0"/>
              <w:bottom w:val="nil"/>
              <w:right w:val="nil"/>
            </w:tcBorders>
            <w:noWrap w:val="0"/>
            <w:vAlign w:val="bottom"/>
          </w:tcPr>
          <w:p w14:paraId="17C811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199394</w:t>
            </w:r>
          </w:p>
        </w:tc>
      </w:tr>
      <w:tr w14:paraId="48335C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404" w:hRule="exact"/>
          <w:jc w:val="center"/>
        </w:trPr>
        <w:tc>
          <w:tcPr>
            <w:tcW w:w="35" w:type="pct"/>
            <w:tcBorders>
              <w:top w:val="nil"/>
              <w:left w:val="nil"/>
              <w:bottom w:val="single" w:color="auto" w:sz="12" w:space="0"/>
              <w:right w:val="single" w:color="auto" w:sz="4" w:space="0"/>
            </w:tcBorders>
            <w:noWrap w:val="0"/>
            <w:vAlign w:val="center"/>
          </w:tcPr>
          <w:p w14:paraId="45D97E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6" w:right="6"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内资企业</w:t>
            </w:r>
          </w:p>
        </w:tc>
        <w:tc>
          <w:tcPr>
            <w:tcW w:w="35" w:type="pct"/>
            <w:tcBorders>
              <w:top w:val="nil"/>
              <w:left w:val="single" w:color="auto" w:sz="4" w:space="0"/>
              <w:bottom w:val="single" w:color="auto" w:sz="12" w:space="0"/>
              <w:right w:val="single" w:color="auto" w:sz="4" w:space="0"/>
            </w:tcBorders>
            <w:noWrap w:val="0"/>
            <w:vAlign w:val="bottom"/>
          </w:tcPr>
          <w:p w14:paraId="5EFCF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7649</w:t>
            </w:r>
          </w:p>
        </w:tc>
        <w:tc>
          <w:tcPr>
            <w:tcW w:w="35" w:type="pct"/>
            <w:tcBorders>
              <w:top w:val="nil"/>
              <w:left w:val="single" w:color="auto" w:sz="4" w:space="0"/>
              <w:bottom w:val="single" w:color="auto" w:sz="12" w:space="0"/>
              <w:right w:val="nil"/>
            </w:tcBorders>
            <w:noWrap w:val="0"/>
            <w:vAlign w:val="bottom"/>
          </w:tcPr>
          <w:p w14:paraId="4721CC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172691</w:t>
            </w:r>
          </w:p>
        </w:tc>
      </w:tr>
      <w:tr w14:paraId="507ECB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404" w:hRule="exact"/>
          <w:jc w:val="center"/>
        </w:trPr>
        <w:tc>
          <w:tcPr>
            <w:tcW w:w="35" w:type="pct"/>
            <w:tcBorders>
              <w:top w:val="single" w:color="auto" w:sz="12" w:space="0"/>
              <w:left w:val="nil"/>
              <w:bottom w:val="nil"/>
              <w:right w:val="single" w:color="auto" w:sz="4" w:space="0"/>
            </w:tcBorders>
            <w:noWrap w:val="0"/>
            <w:vAlign w:val="center"/>
          </w:tcPr>
          <w:p w14:paraId="7A5806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6" w:leftChars="0" w:right="6" w:rightChars="0" w:firstLine="0" w:firstLineChars="0"/>
              <w:jc w:val="left"/>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default" w:ascii="Times New Roman" w:hAnsi="Times New Roman" w:eastAsia="宋体" w:cs="Times New Roman"/>
                <w:b w:val="0"/>
                <w:bCs/>
                <w:color w:val="000000"/>
                <w:kern w:val="0"/>
                <w:sz w:val="21"/>
                <w:szCs w:val="21"/>
                <w:highlight w:val="none"/>
                <w:lang w:val="en-US" w:eastAsia="zh-CN" w:bidi="ar"/>
              </w:rPr>
              <w:t>港澳台投资企业</w:t>
            </w:r>
          </w:p>
        </w:tc>
        <w:tc>
          <w:tcPr>
            <w:tcW w:w="35" w:type="pct"/>
            <w:tcBorders>
              <w:top w:val="single" w:color="auto" w:sz="12" w:space="0"/>
              <w:left w:val="single" w:color="auto" w:sz="4" w:space="0"/>
              <w:bottom w:val="nil"/>
              <w:right w:val="single" w:color="auto" w:sz="4" w:space="0"/>
            </w:tcBorders>
            <w:noWrap w:val="0"/>
            <w:vAlign w:val="bottom"/>
          </w:tcPr>
          <w:p w14:paraId="7ED036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41</w:t>
            </w:r>
          </w:p>
        </w:tc>
        <w:tc>
          <w:tcPr>
            <w:tcW w:w="35" w:type="pct"/>
            <w:tcBorders>
              <w:top w:val="single" w:color="auto" w:sz="12" w:space="0"/>
              <w:left w:val="single" w:color="auto" w:sz="4" w:space="0"/>
              <w:bottom w:val="nil"/>
              <w:right w:val="nil"/>
            </w:tcBorders>
            <w:noWrap w:val="0"/>
            <w:vAlign w:val="bottom"/>
          </w:tcPr>
          <w:p w14:paraId="3D1752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5315</w:t>
            </w:r>
          </w:p>
        </w:tc>
      </w:tr>
      <w:tr w14:paraId="4BBE92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404" w:hRule="exact"/>
          <w:jc w:val="center"/>
        </w:trPr>
        <w:tc>
          <w:tcPr>
            <w:tcW w:w="35" w:type="pct"/>
            <w:tcBorders>
              <w:top w:val="nil"/>
              <w:left w:val="nil"/>
              <w:bottom w:val="nil"/>
              <w:right w:val="single" w:color="auto" w:sz="4" w:space="0"/>
            </w:tcBorders>
            <w:noWrap w:val="0"/>
            <w:vAlign w:val="center"/>
          </w:tcPr>
          <w:p w14:paraId="4453F2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6" w:leftChars="0" w:right="6" w:rightChars="0" w:firstLine="0" w:firstLineChars="0"/>
              <w:jc w:val="left"/>
              <w:textAlignment w:val="auto"/>
              <w:rPr>
                <w:rFonts w:hint="default" w:ascii="Times New Roman" w:hAnsi="Times New Roman" w:eastAsia="宋体" w:cs="Times New Roman"/>
                <w:b w:val="0"/>
                <w:bCs/>
                <w:color w:val="000000"/>
                <w:kern w:val="0"/>
                <w:sz w:val="21"/>
                <w:szCs w:val="21"/>
                <w:highlight w:val="none"/>
                <w:lang w:val="en-US" w:eastAsia="zh-CN" w:bidi="ar"/>
              </w:rPr>
            </w:pPr>
            <w:r>
              <w:rPr>
                <w:rFonts w:hint="default" w:ascii="Times New Roman" w:hAnsi="Times New Roman" w:eastAsia="宋体" w:cs="Times New Roman"/>
                <w:b w:val="0"/>
                <w:bCs/>
                <w:color w:val="000000"/>
                <w:kern w:val="0"/>
                <w:sz w:val="21"/>
                <w:szCs w:val="21"/>
                <w:highlight w:val="none"/>
                <w:lang w:val="en-US" w:eastAsia="zh-CN" w:bidi="ar"/>
              </w:rPr>
              <w:t>外商投资企业</w:t>
            </w:r>
          </w:p>
        </w:tc>
        <w:tc>
          <w:tcPr>
            <w:tcW w:w="35" w:type="pct"/>
            <w:tcBorders>
              <w:top w:val="nil"/>
              <w:left w:val="single" w:color="auto" w:sz="4" w:space="0"/>
              <w:bottom w:val="nil"/>
              <w:right w:val="single" w:color="auto" w:sz="4" w:space="0"/>
            </w:tcBorders>
            <w:noWrap w:val="0"/>
            <w:vAlign w:val="bottom"/>
          </w:tcPr>
          <w:p w14:paraId="77F4F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57</w:t>
            </w:r>
          </w:p>
        </w:tc>
        <w:tc>
          <w:tcPr>
            <w:tcW w:w="35" w:type="pct"/>
            <w:tcBorders>
              <w:top w:val="nil"/>
              <w:left w:val="single" w:color="auto" w:sz="4" w:space="0"/>
              <w:bottom w:val="nil"/>
              <w:right w:val="nil"/>
            </w:tcBorders>
            <w:noWrap w:val="0"/>
            <w:vAlign w:val="bottom"/>
          </w:tcPr>
          <w:p w14:paraId="7BD1E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21377</w:t>
            </w:r>
          </w:p>
        </w:tc>
      </w:tr>
      <w:tr w14:paraId="704E88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5" w:type="pct"/>
            <w:tcBorders>
              <w:top w:val="nil"/>
              <w:left w:val="nil"/>
              <w:bottom w:val="single" w:color="auto" w:sz="12" w:space="0"/>
              <w:right w:val="single" w:color="auto" w:sz="4" w:space="0"/>
            </w:tcBorders>
            <w:noWrap w:val="0"/>
            <w:vAlign w:val="center"/>
          </w:tcPr>
          <w:p w14:paraId="107ED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6" w:rightChars="0" w:firstLine="0" w:firstLineChars="0"/>
              <w:jc w:val="both"/>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default" w:ascii="Times New Roman" w:hAnsi="Times New Roman" w:eastAsia="宋体" w:cs="Times New Roman"/>
                <w:b w:val="0"/>
                <w:bCs/>
                <w:color w:val="000000"/>
                <w:kern w:val="2"/>
                <w:sz w:val="21"/>
                <w:szCs w:val="21"/>
                <w:highlight w:val="none"/>
                <w:lang w:val="en-US" w:eastAsia="zh-CN" w:bidi="ar-SA"/>
              </w:rPr>
              <w:t>其他统计类别</w:t>
            </w:r>
          </w:p>
        </w:tc>
        <w:tc>
          <w:tcPr>
            <w:tcW w:w="35" w:type="pct"/>
            <w:tcBorders>
              <w:top w:val="nil"/>
              <w:left w:val="single" w:color="auto" w:sz="4" w:space="0"/>
              <w:bottom w:val="single" w:color="auto" w:sz="12" w:space="0"/>
              <w:right w:val="single" w:color="auto" w:sz="4" w:space="0"/>
            </w:tcBorders>
            <w:noWrap w:val="0"/>
            <w:vAlign w:val="bottom"/>
          </w:tcPr>
          <w:p w14:paraId="328DAE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11</w:t>
            </w:r>
          </w:p>
        </w:tc>
        <w:tc>
          <w:tcPr>
            <w:tcW w:w="35" w:type="pct"/>
            <w:tcBorders>
              <w:top w:val="nil"/>
              <w:left w:val="single" w:color="auto" w:sz="4" w:space="0"/>
              <w:bottom w:val="single" w:color="auto" w:sz="12" w:space="0"/>
              <w:right w:val="nil"/>
            </w:tcBorders>
            <w:noWrap w:val="0"/>
            <w:vAlign w:val="bottom"/>
          </w:tcPr>
          <w:p w14:paraId="0A2347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11</w:t>
            </w:r>
          </w:p>
        </w:tc>
      </w:tr>
    </w:tbl>
    <w:p w14:paraId="6B2799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在工业企业法人单位中，采矿业</w:t>
      </w:r>
      <w:r>
        <w:rPr>
          <w:rFonts w:hint="eastAsia" w:ascii="仿宋" w:hAnsi="仿宋" w:eastAsia="仿宋" w:cs="仿宋"/>
          <w:color w:val="000000"/>
          <w:kern w:val="0"/>
          <w:sz w:val="32"/>
          <w:szCs w:val="32"/>
          <w:u w:val="none"/>
          <w:lang w:val="en-US" w:eastAsia="zh-CN" w:bidi="ar-SA"/>
        </w:rPr>
        <w:t>271</w:t>
      </w:r>
      <w:r>
        <w:rPr>
          <w:rFonts w:hint="eastAsia" w:ascii="仿宋" w:hAnsi="仿宋" w:eastAsia="仿宋" w:cs="仿宋"/>
          <w:color w:val="000000"/>
          <w:kern w:val="2"/>
          <w:sz w:val="32"/>
          <w:szCs w:val="32"/>
          <w:u w:val="none"/>
          <w:lang w:val="en-US" w:eastAsia="zh-CN" w:bidi="ar-SA"/>
        </w:rPr>
        <w:t>个，制造业</w:t>
      </w:r>
      <w:r>
        <w:rPr>
          <w:rFonts w:hint="eastAsia" w:ascii="仿宋" w:hAnsi="仿宋" w:eastAsia="仿宋" w:cs="仿宋"/>
          <w:color w:val="000000"/>
          <w:kern w:val="0"/>
          <w:sz w:val="32"/>
          <w:szCs w:val="32"/>
          <w:u w:val="none"/>
          <w:lang w:val="en-US" w:eastAsia="zh-CN" w:bidi="ar-SA"/>
        </w:rPr>
        <w:t>7224</w:t>
      </w:r>
      <w:r>
        <w:rPr>
          <w:rFonts w:hint="eastAsia" w:ascii="仿宋" w:hAnsi="仿宋" w:eastAsia="仿宋" w:cs="仿宋"/>
          <w:color w:val="000000"/>
          <w:kern w:val="2"/>
          <w:sz w:val="32"/>
          <w:szCs w:val="32"/>
          <w:u w:val="none"/>
          <w:lang w:val="en-US" w:eastAsia="zh-CN" w:bidi="ar-SA"/>
        </w:rPr>
        <w:t>个，电力、热力、燃气及水生产和供应业</w:t>
      </w:r>
      <w:r>
        <w:rPr>
          <w:rFonts w:hint="eastAsia" w:ascii="仿宋" w:hAnsi="仿宋" w:eastAsia="仿宋" w:cs="仿宋"/>
          <w:color w:val="000000"/>
          <w:kern w:val="0"/>
          <w:sz w:val="32"/>
          <w:szCs w:val="32"/>
          <w:u w:val="none"/>
          <w:lang w:val="en-US" w:eastAsia="zh-CN" w:bidi="ar-SA"/>
        </w:rPr>
        <w:t>264</w:t>
      </w:r>
      <w:r>
        <w:rPr>
          <w:rFonts w:hint="eastAsia" w:ascii="仿宋" w:hAnsi="仿宋" w:eastAsia="仿宋" w:cs="仿宋"/>
          <w:color w:val="000000"/>
          <w:kern w:val="2"/>
          <w:sz w:val="32"/>
          <w:szCs w:val="32"/>
          <w:u w:val="none"/>
          <w:lang w:val="en-US" w:eastAsia="zh-CN" w:bidi="ar-SA"/>
        </w:rPr>
        <w:t>个，分别占</w:t>
      </w:r>
      <w:r>
        <w:rPr>
          <w:rFonts w:hint="eastAsia" w:ascii="仿宋" w:hAnsi="仿宋" w:eastAsia="仿宋" w:cs="仿宋"/>
          <w:color w:val="000000"/>
          <w:kern w:val="0"/>
          <w:sz w:val="32"/>
          <w:szCs w:val="32"/>
          <w:u w:val="none"/>
          <w:lang w:val="en-US" w:eastAsia="zh-CN" w:bidi="ar-SA"/>
        </w:rPr>
        <w:t>3.5</w:t>
      </w:r>
      <w:r>
        <w:rPr>
          <w:rFonts w:hint="eastAsia" w:ascii="仿宋" w:hAnsi="仿宋" w:eastAsia="仿宋" w:cs="仿宋"/>
          <w:color w:val="000000"/>
          <w:kern w:val="2"/>
          <w:sz w:val="32"/>
          <w:szCs w:val="32"/>
          <w:u w:val="none"/>
          <w:lang w:val="en-US" w:eastAsia="zh-CN" w:bidi="ar-SA"/>
        </w:rPr>
        <w:t>%、</w:t>
      </w:r>
      <w:r>
        <w:rPr>
          <w:rFonts w:hint="eastAsia" w:ascii="仿宋" w:hAnsi="仿宋" w:eastAsia="仿宋" w:cs="仿宋"/>
          <w:color w:val="000000"/>
          <w:kern w:val="0"/>
          <w:sz w:val="32"/>
          <w:szCs w:val="32"/>
          <w:u w:val="none"/>
          <w:lang w:val="en-US" w:eastAsia="zh-CN" w:bidi="ar-SA"/>
        </w:rPr>
        <w:t>93.1</w:t>
      </w:r>
      <w:r>
        <w:rPr>
          <w:rFonts w:hint="eastAsia" w:ascii="仿宋" w:hAnsi="仿宋" w:eastAsia="仿宋" w:cs="仿宋"/>
          <w:color w:val="000000"/>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3.4</w:t>
      </w:r>
      <w:r>
        <w:rPr>
          <w:rFonts w:hint="eastAsia" w:ascii="仿宋" w:hAnsi="仿宋" w:eastAsia="仿宋" w:cs="仿宋"/>
          <w:color w:val="000000"/>
          <w:kern w:val="2"/>
          <w:sz w:val="32"/>
          <w:szCs w:val="32"/>
          <w:u w:val="none"/>
          <w:lang w:val="en-US" w:eastAsia="zh-CN" w:bidi="ar-SA"/>
        </w:rPr>
        <w:t>%。在工业行业大类中，</w:t>
      </w:r>
      <w:r>
        <w:rPr>
          <w:rFonts w:hint="eastAsia" w:ascii="仿宋" w:hAnsi="仿宋" w:eastAsia="仿宋" w:cs="仿宋"/>
          <w:color w:val="000000"/>
          <w:sz w:val="32"/>
          <w:szCs w:val="32"/>
          <w:u w:val="none"/>
          <w:lang w:val="en-US" w:eastAsia="zh-CN"/>
        </w:rPr>
        <w:t>非金属矿物制品业</w:t>
      </w:r>
      <w:r>
        <w:rPr>
          <w:rFonts w:hint="eastAsia" w:ascii="仿宋" w:hAnsi="仿宋" w:eastAsia="仿宋" w:cs="仿宋"/>
          <w:color w:val="000000"/>
          <w:kern w:val="2"/>
          <w:sz w:val="32"/>
          <w:szCs w:val="32"/>
          <w:u w:val="none"/>
          <w:lang w:val="en-US" w:eastAsia="zh-CN" w:bidi="ar-SA"/>
        </w:rPr>
        <w:t>、</w:t>
      </w:r>
      <w:r>
        <w:rPr>
          <w:rFonts w:hint="eastAsia" w:ascii="仿宋" w:hAnsi="仿宋" w:eastAsia="仿宋" w:cs="仿宋"/>
          <w:color w:val="000000"/>
          <w:sz w:val="32"/>
          <w:szCs w:val="32"/>
          <w:u w:val="none"/>
          <w:lang w:val="en-US" w:eastAsia="zh-CN"/>
        </w:rPr>
        <w:t>通用设备制造业</w:t>
      </w:r>
      <w:r>
        <w:rPr>
          <w:rFonts w:hint="eastAsia" w:ascii="仿宋" w:hAnsi="仿宋" w:eastAsia="仿宋" w:cs="仿宋"/>
          <w:color w:val="000000"/>
          <w:kern w:val="2"/>
          <w:sz w:val="32"/>
          <w:szCs w:val="32"/>
          <w:u w:val="none"/>
          <w:lang w:val="en-US" w:eastAsia="zh-CN" w:bidi="ar-SA"/>
        </w:rPr>
        <w:t>、</w:t>
      </w:r>
      <w:r>
        <w:rPr>
          <w:rFonts w:hint="eastAsia" w:ascii="仿宋" w:hAnsi="仿宋" w:eastAsia="仿宋" w:cs="仿宋"/>
          <w:color w:val="000000"/>
          <w:sz w:val="32"/>
          <w:szCs w:val="32"/>
          <w:u w:val="none"/>
          <w:lang w:val="en-US" w:eastAsia="zh-CN"/>
        </w:rPr>
        <w:t>金属制品业</w:t>
      </w:r>
      <w:r>
        <w:rPr>
          <w:rFonts w:hint="eastAsia" w:ascii="仿宋" w:hAnsi="仿宋" w:eastAsia="仿宋" w:cs="仿宋"/>
          <w:color w:val="000000"/>
          <w:kern w:val="2"/>
          <w:sz w:val="32"/>
          <w:szCs w:val="32"/>
          <w:u w:val="none"/>
          <w:lang w:val="en-US" w:eastAsia="zh-CN" w:bidi="ar-SA"/>
        </w:rPr>
        <w:t>企业法人单位数位居前三位，分别占</w:t>
      </w:r>
      <w:r>
        <w:rPr>
          <w:rFonts w:hint="eastAsia" w:ascii="仿宋" w:hAnsi="仿宋" w:eastAsia="仿宋" w:cs="仿宋"/>
          <w:color w:val="000000"/>
          <w:kern w:val="0"/>
          <w:sz w:val="32"/>
          <w:szCs w:val="32"/>
          <w:u w:val="none"/>
          <w:lang w:val="en-US" w:eastAsia="zh-CN" w:bidi="ar-SA"/>
        </w:rPr>
        <w:t>18.0</w:t>
      </w:r>
      <w:r>
        <w:rPr>
          <w:rFonts w:hint="eastAsia" w:ascii="仿宋" w:hAnsi="仿宋" w:eastAsia="仿宋" w:cs="仿宋"/>
          <w:color w:val="000000"/>
          <w:kern w:val="2"/>
          <w:sz w:val="32"/>
          <w:szCs w:val="32"/>
          <w:u w:val="none"/>
          <w:lang w:val="en-US" w:eastAsia="zh-CN" w:bidi="ar-SA"/>
        </w:rPr>
        <w:t>%、</w:t>
      </w:r>
      <w:r>
        <w:rPr>
          <w:rFonts w:hint="eastAsia" w:ascii="仿宋" w:hAnsi="仿宋" w:eastAsia="仿宋" w:cs="仿宋"/>
          <w:color w:val="000000"/>
          <w:kern w:val="0"/>
          <w:sz w:val="32"/>
          <w:szCs w:val="32"/>
          <w:u w:val="none"/>
          <w:lang w:val="en-US" w:eastAsia="zh-CN" w:bidi="ar-SA"/>
        </w:rPr>
        <w:t>11.1</w:t>
      </w:r>
      <w:r>
        <w:rPr>
          <w:rFonts w:hint="eastAsia" w:ascii="仿宋" w:hAnsi="仿宋" w:eastAsia="仿宋" w:cs="仿宋"/>
          <w:color w:val="000000"/>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9.2</w:t>
      </w:r>
      <w:r>
        <w:rPr>
          <w:rFonts w:hint="eastAsia" w:ascii="仿宋" w:hAnsi="仿宋" w:eastAsia="仿宋" w:cs="仿宋"/>
          <w:color w:val="000000"/>
          <w:kern w:val="2"/>
          <w:sz w:val="32"/>
          <w:szCs w:val="32"/>
          <w:u w:val="none"/>
          <w:lang w:val="en-US" w:eastAsia="zh-CN" w:bidi="ar-SA"/>
        </w:rPr>
        <w:t>%。</w:t>
      </w:r>
    </w:p>
    <w:p w14:paraId="2A04DC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40" w:firstLineChars="200"/>
        <w:jc w:val="both"/>
        <w:textAlignment w:val="auto"/>
        <w:rPr>
          <w:rFonts w:hint="eastAsia" w:ascii="仿宋" w:hAnsi="仿宋" w:eastAsia="仿宋" w:cs="仿宋"/>
          <w:b/>
          <w:i w:val="0"/>
          <w:caps w:val="0"/>
          <w:color w:val="000000"/>
          <w:spacing w:val="0"/>
          <w:kern w:val="0"/>
          <w:sz w:val="32"/>
          <w:szCs w:val="32"/>
          <w:highlight w:val="none"/>
          <w:lang w:val="en-US" w:eastAsia="zh-CN" w:bidi="ar"/>
        </w:rPr>
      </w:pPr>
      <w:r>
        <w:rPr>
          <w:rFonts w:hint="eastAsia" w:ascii="仿宋" w:hAnsi="仿宋" w:eastAsia="仿宋" w:cs="仿宋"/>
          <w:color w:val="000000"/>
          <w:kern w:val="2"/>
          <w:sz w:val="32"/>
          <w:szCs w:val="32"/>
          <w:u w:val="none"/>
          <w:lang w:val="en-US" w:eastAsia="zh-CN" w:bidi="ar-SA"/>
        </w:rPr>
        <w:t>在工业企业法人单位从业人员中，采矿业</w:t>
      </w:r>
      <w:r>
        <w:rPr>
          <w:rFonts w:hint="eastAsia" w:ascii="仿宋" w:hAnsi="仿宋" w:eastAsia="仿宋" w:cs="仿宋"/>
          <w:color w:val="000000"/>
          <w:kern w:val="0"/>
          <w:sz w:val="32"/>
          <w:szCs w:val="32"/>
          <w:u w:val="none"/>
          <w:lang w:val="en-US" w:eastAsia="zh-CN" w:bidi="ar-SA"/>
        </w:rPr>
        <w:t>1.5万</w:t>
      </w:r>
      <w:r>
        <w:rPr>
          <w:rFonts w:hint="eastAsia" w:ascii="仿宋" w:hAnsi="仿宋" w:eastAsia="仿宋" w:cs="仿宋"/>
          <w:color w:val="000000"/>
          <w:kern w:val="2"/>
          <w:sz w:val="32"/>
          <w:szCs w:val="32"/>
          <w:u w:val="none"/>
          <w:lang w:val="en-US" w:eastAsia="zh-CN" w:bidi="ar-SA"/>
        </w:rPr>
        <w:t>人，制造业</w:t>
      </w:r>
      <w:r>
        <w:rPr>
          <w:rFonts w:hint="eastAsia" w:ascii="仿宋" w:hAnsi="仿宋" w:eastAsia="仿宋" w:cs="仿宋"/>
          <w:color w:val="000000"/>
          <w:kern w:val="0"/>
          <w:sz w:val="32"/>
          <w:szCs w:val="32"/>
          <w:u w:val="none"/>
          <w:lang w:val="en-US" w:eastAsia="zh-CN" w:bidi="ar-SA"/>
        </w:rPr>
        <w:t>17.6万</w:t>
      </w:r>
      <w:r>
        <w:rPr>
          <w:rFonts w:hint="eastAsia" w:ascii="仿宋" w:hAnsi="仿宋" w:eastAsia="仿宋" w:cs="仿宋"/>
          <w:color w:val="000000"/>
          <w:kern w:val="2"/>
          <w:sz w:val="32"/>
          <w:szCs w:val="32"/>
          <w:u w:val="none"/>
          <w:lang w:val="en-US" w:eastAsia="zh-CN" w:bidi="ar-SA"/>
        </w:rPr>
        <w:t>人，电力、热力、燃气及水生产和供应业</w:t>
      </w:r>
      <w:r>
        <w:rPr>
          <w:rFonts w:hint="eastAsia" w:ascii="仿宋" w:hAnsi="仿宋" w:eastAsia="仿宋" w:cs="仿宋"/>
          <w:color w:val="000000"/>
          <w:kern w:val="0"/>
          <w:sz w:val="32"/>
          <w:szCs w:val="32"/>
          <w:u w:val="none"/>
          <w:lang w:val="en-US" w:eastAsia="zh-CN" w:bidi="ar-SA"/>
        </w:rPr>
        <w:t>0.8万</w:t>
      </w:r>
      <w:r>
        <w:rPr>
          <w:rFonts w:hint="eastAsia" w:ascii="仿宋" w:hAnsi="仿宋" w:eastAsia="仿宋" w:cs="仿宋"/>
          <w:color w:val="000000"/>
          <w:kern w:val="2"/>
          <w:sz w:val="32"/>
          <w:szCs w:val="32"/>
          <w:u w:val="none"/>
          <w:lang w:val="en-US" w:eastAsia="zh-CN" w:bidi="ar-SA"/>
        </w:rPr>
        <w:t>人，分别占</w:t>
      </w:r>
      <w:r>
        <w:rPr>
          <w:rFonts w:hint="eastAsia" w:ascii="仿宋" w:hAnsi="仿宋" w:eastAsia="仿宋" w:cs="仿宋"/>
          <w:color w:val="000000"/>
          <w:kern w:val="0"/>
          <w:sz w:val="32"/>
          <w:szCs w:val="32"/>
          <w:u w:val="none"/>
          <w:lang w:val="en-US" w:eastAsia="zh-CN" w:bidi="ar-SA"/>
        </w:rPr>
        <w:t>7.6</w:t>
      </w:r>
      <w:r>
        <w:rPr>
          <w:rFonts w:hint="eastAsia" w:ascii="仿宋" w:hAnsi="仿宋" w:eastAsia="仿宋" w:cs="仿宋"/>
          <w:color w:val="000000"/>
          <w:kern w:val="2"/>
          <w:sz w:val="32"/>
          <w:szCs w:val="32"/>
          <w:u w:val="none"/>
          <w:lang w:val="en-US" w:eastAsia="zh-CN" w:bidi="ar-SA"/>
        </w:rPr>
        <w:t>%、</w:t>
      </w:r>
      <w:r>
        <w:rPr>
          <w:rFonts w:hint="eastAsia" w:ascii="仿宋" w:hAnsi="仿宋" w:eastAsia="仿宋" w:cs="仿宋"/>
          <w:color w:val="000000"/>
          <w:kern w:val="0"/>
          <w:sz w:val="32"/>
          <w:szCs w:val="32"/>
          <w:u w:val="none"/>
          <w:lang w:val="en-US" w:eastAsia="zh-CN" w:bidi="ar-SA"/>
        </w:rPr>
        <w:t>88.4</w:t>
      </w:r>
      <w:r>
        <w:rPr>
          <w:rFonts w:hint="eastAsia" w:ascii="仿宋" w:hAnsi="仿宋" w:eastAsia="仿宋" w:cs="仿宋"/>
          <w:color w:val="000000"/>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4.0</w:t>
      </w:r>
      <w:r>
        <w:rPr>
          <w:rFonts w:hint="eastAsia" w:ascii="仿宋" w:hAnsi="仿宋" w:eastAsia="仿宋" w:cs="仿宋"/>
          <w:color w:val="000000"/>
          <w:kern w:val="2"/>
          <w:sz w:val="32"/>
          <w:szCs w:val="32"/>
          <w:u w:val="none"/>
          <w:lang w:val="en-US" w:eastAsia="zh-CN" w:bidi="ar-SA"/>
        </w:rPr>
        <w:t>%。在工业行业大类中，</w:t>
      </w:r>
      <w:r>
        <w:rPr>
          <w:rFonts w:hint="eastAsia" w:ascii="仿宋" w:hAnsi="仿宋" w:eastAsia="仿宋" w:cs="仿宋"/>
          <w:color w:val="000000"/>
          <w:sz w:val="32"/>
          <w:szCs w:val="32"/>
          <w:u w:val="none"/>
          <w:lang w:val="en-US" w:eastAsia="zh-CN"/>
        </w:rPr>
        <w:t>非金属矿物制品业、黑色金属冶炼和压延加工业、金属制品业</w:t>
      </w:r>
      <w:r>
        <w:rPr>
          <w:rFonts w:hint="eastAsia" w:ascii="仿宋" w:hAnsi="仿宋" w:eastAsia="仿宋" w:cs="仿宋"/>
          <w:color w:val="000000"/>
          <w:kern w:val="2"/>
          <w:sz w:val="32"/>
          <w:szCs w:val="32"/>
          <w:u w:val="none"/>
          <w:lang w:val="en-US" w:eastAsia="zh-CN" w:bidi="ar-SA"/>
        </w:rPr>
        <w:t>从业人员数位居前三位，分别占17.7%、</w:t>
      </w:r>
      <w:r>
        <w:rPr>
          <w:rFonts w:hint="eastAsia" w:ascii="仿宋" w:hAnsi="仿宋" w:eastAsia="仿宋" w:cs="仿宋"/>
          <w:color w:val="000000"/>
          <w:kern w:val="0"/>
          <w:sz w:val="32"/>
          <w:szCs w:val="32"/>
          <w:u w:val="none"/>
          <w:lang w:val="en-US" w:eastAsia="zh-CN" w:bidi="ar-SA"/>
        </w:rPr>
        <w:t>13.7</w:t>
      </w:r>
      <w:r>
        <w:rPr>
          <w:rFonts w:hint="eastAsia" w:ascii="仿宋" w:hAnsi="仿宋" w:eastAsia="仿宋" w:cs="仿宋"/>
          <w:color w:val="000000"/>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8.2</w:t>
      </w:r>
      <w:r>
        <w:rPr>
          <w:rFonts w:hint="eastAsia" w:ascii="仿宋" w:hAnsi="仿宋" w:eastAsia="仿宋" w:cs="仿宋"/>
          <w:color w:val="000000"/>
          <w:kern w:val="2"/>
          <w:sz w:val="32"/>
          <w:szCs w:val="32"/>
          <w:u w:val="none"/>
          <w:lang w:val="en-US" w:eastAsia="zh-CN" w:bidi="ar-SA"/>
        </w:rPr>
        <w:t>%（详见表8）。</w:t>
      </w:r>
    </w:p>
    <w:p w14:paraId="66E27C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default" w:ascii="Times New Roman" w:hAnsi="Times New Roman" w:eastAsia="宋体" w:cs="Times New Roman"/>
          <w:i w:val="0"/>
          <w:caps w:val="0"/>
          <w:color w:val="000000"/>
          <w:spacing w:val="0"/>
          <w:sz w:val="28"/>
          <w:szCs w:val="28"/>
          <w:highlight w:val="none"/>
        </w:rPr>
      </w:pPr>
      <w:r>
        <w:rPr>
          <w:rFonts w:hint="default" w:ascii="Times New Roman" w:hAnsi="Times New Roman" w:eastAsia="宋体" w:cs="Times New Roman"/>
          <w:b/>
          <w:i w:val="0"/>
          <w:caps w:val="0"/>
          <w:color w:val="000000"/>
          <w:spacing w:val="0"/>
          <w:kern w:val="0"/>
          <w:sz w:val="24"/>
          <w:szCs w:val="24"/>
          <w:highlight w:val="none"/>
          <w:lang w:val="en-US" w:eastAsia="zh-CN" w:bidi="ar"/>
        </w:rPr>
        <w:t>表8　按行业大类分组的工业企业法人单位数和从业人员</w:t>
      </w:r>
    </w:p>
    <w:tbl>
      <w:tblPr>
        <w:tblStyle w:val="12"/>
        <w:tblW w:w="889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5542"/>
        <w:gridCol w:w="1936"/>
        <w:gridCol w:w="1421"/>
      </w:tblGrid>
      <w:tr w14:paraId="1971CB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1051" w:hRule="atLeast"/>
          <w:tblHeader/>
          <w:jc w:val="center"/>
        </w:trPr>
        <w:tc>
          <w:tcPr>
            <w:tcW w:w="5542" w:type="dxa"/>
            <w:tcBorders>
              <w:top w:val="single" w:color="auto" w:sz="12" w:space="0"/>
              <w:left w:val="nil"/>
              <w:bottom w:val="single" w:color="auto" w:sz="4" w:space="0"/>
              <w:right w:val="single" w:color="auto" w:sz="4" w:space="0"/>
            </w:tcBorders>
            <w:noWrap w:val="0"/>
            <w:vAlign w:val="center"/>
          </w:tcPr>
          <w:p w14:paraId="536BA4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w:t>
            </w:r>
          </w:p>
        </w:tc>
        <w:tc>
          <w:tcPr>
            <w:tcW w:w="1936" w:type="dxa"/>
            <w:tcBorders>
              <w:top w:val="single" w:color="auto" w:sz="12" w:space="0"/>
              <w:left w:val="single" w:color="auto" w:sz="4" w:space="0"/>
              <w:bottom w:val="single" w:color="auto" w:sz="4" w:space="0"/>
              <w:right w:val="single" w:color="auto" w:sz="4" w:space="0"/>
            </w:tcBorders>
            <w:noWrap w:val="0"/>
            <w:vAlign w:val="center"/>
          </w:tcPr>
          <w:p w14:paraId="3F879D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23CC73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421" w:type="dxa"/>
            <w:tcBorders>
              <w:top w:val="single" w:color="auto" w:sz="12" w:space="0"/>
              <w:left w:val="single" w:color="auto" w:sz="4" w:space="0"/>
              <w:bottom w:val="single" w:color="auto" w:sz="4" w:space="0"/>
              <w:right w:val="nil"/>
            </w:tcBorders>
            <w:noWrap w:val="0"/>
            <w:vAlign w:val="center"/>
          </w:tcPr>
          <w:p w14:paraId="14CED8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从业人员</w:t>
            </w:r>
          </w:p>
          <w:p w14:paraId="4FA447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4FF77C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0" w:hRule="exact"/>
          <w:jc w:val="center"/>
        </w:trPr>
        <w:tc>
          <w:tcPr>
            <w:tcW w:w="5542" w:type="dxa"/>
            <w:tcBorders>
              <w:top w:val="single" w:color="auto" w:sz="4" w:space="0"/>
              <w:left w:val="nil"/>
              <w:bottom w:val="nil"/>
              <w:right w:val="single" w:color="auto" w:sz="4" w:space="0"/>
            </w:tcBorders>
            <w:noWrap w:val="0"/>
            <w:vAlign w:val="center"/>
          </w:tcPr>
          <w:p w14:paraId="072968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936" w:type="dxa"/>
            <w:tcBorders>
              <w:top w:val="single" w:color="auto" w:sz="4" w:space="0"/>
              <w:left w:val="single" w:color="auto" w:sz="4" w:space="0"/>
              <w:bottom w:val="nil"/>
              <w:right w:val="single" w:color="auto" w:sz="4" w:space="0"/>
            </w:tcBorders>
            <w:noWrap w:val="0"/>
            <w:vAlign w:val="center"/>
          </w:tcPr>
          <w:p w14:paraId="647A06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7758</w:t>
            </w:r>
          </w:p>
        </w:tc>
        <w:tc>
          <w:tcPr>
            <w:tcW w:w="1421" w:type="dxa"/>
            <w:tcBorders>
              <w:top w:val="single" w:color="auto" w:sz="4" w:space="0"/>
              <w:left w:val="single" w:color="auto" w:sz="4" w:space="0"/>
              <w:bottom w:val="nil"/>
              <w:right w:val="nil"/>
            </w:tcBorders>
            <w:noWrap w:val="0"/>
            <w:vAlign w:val="center"/>
          </w:tcPr>
          <w:p w14:paraId="23AB85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199394</w:t>
            </w:r>
          </w:p>
        </w:tc>
      </w:tr>
      <w:tr w14:paraId="381EBC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0" w:hRule="exact"/>
          <w:jc w:val="center"/>
        </w:trPr>
        <w:tc>
          <w:tcPr>
            <w:tcW w:w="5542" w:type="dxa"/>
            <w:tcBorders>
              <w:top w:val="nil"/>
              <w:left w:val="nil"/>
              <w:bottom w:val="nil"/>
              <w:right w:val="single" w:color="auto" w:sz="4" w:space="0"/>
            </w:tcBorders>
            <w:noWrap w:val="0"/>
            <w:vAlign w:val="center"/>
          </w:tcPr>
          <w:p w14:paraId="2FE73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煤炭开采和洗选业</w:t>
            </w:r>
          </w:p>
        </w:tc>
        <w:tc>
          <w:tcPr>
            <w:tcW w:w="1936" w:type="dxa"/>
            <w:tcBorders>
              <w:top w:val="nil"/>
              <w:left w:val="single" w:color="auto" w:sz="4" w:space="0"/>
              <w:bottom w:val="nil"/>
              <w:right w:val="single" w:color="auto" w:sz="4" w:space="0"/>
            </w:tcBorders>
            <w:noWrap w:val="0"/>
            <w:vAlign w:val="bottom"/>
          </w:tcPr>
          <w:p w14:paraId="271896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w:t>
            </w:r>
          </w:p>
        </w:tc>
        <w:tc>
          <w:tcPr>
            <w:tcW w:w="1421" w:type="dxa"/>
            <w:tcBorders>
              <w:top w:val="nil"/>
              <w:left w:val="single" w:color="auto" w:sz="4" w:space="0"/>
              <w:bottom w:val="nil"/>
              <w:right w:val="nil"/>
            </w:tcBorders>
            <w:noWrap w:val="0"/>
            <w:vAlign w:val="center"/>
          </w:tcPr>
          <w:p w14:paraId="29856F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w:t>
            </w:r>
          </w:p>
        </w:tc>
      </w:tr>
      <w:tr w14:paraId="21FD1F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0" w:hRule="exact"/>
          <w:jc w:val="center"/>
        </w:trPr>
        <w:tc>
          <w:tcPr>
            <w:tcW w:w="5542" w:type="dxa"/>
            <w:tcBorders>
              <w:top w:val="nil"/>
              <w:left w:val="nil"/>
              <w:bottom w:val="nil"/>
              <w:right w:val="single" w:color="auto" w:sz="4" w:space="0"/>
            </w:tcBorders>
            <w:noWrap w:val="0"/>
            <w:vAlign w:val="center"/>
          </w:tcPr>
          <w:p w14:paraId="6ECB0F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石油和天然气开采业</w:t>
            </w:r>
          </w:p>
        </w:tc>
        <w:tc>
          <w:tcPr>
            <w:tcW w:w="1936" w:type="dxa"/>
            <w:tcBorders>
              <w:top w:val="nil"/>
              <w:left w:val="single" w:color="auto" w:sz="4" w:space="0"/>
              <w:bottom w:val="nil"/>
              <w:right w:val="single" w:color="auto" w:sz="4" w:space="0"/>
            </w:tcBorders>
            <w:noWrap w:val="0"/>
            <w:vAlign w:val="bottom"/>
          </w:tcPr>
          <w:p w14:paraId="4634EB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w:t>
            </w:r>
          </w:p>
        </w:tc>
        <w:tc>
          <w:tcPr>
            <w:tcW w:w="1421" w:type="dxa"/>
            <w:tcBorders>
              <w:top w:val="nil"/>
              <w:left w:val="single" w:color="auto" w:sz="4" w:space="0"/>
              <w:bottom w:val="nil"/>
              <w:right w:val="nil"/>
            </w:tcBorders>
            <w:noWrap w:val="0"/>
            <w:vAlign w:val="center"/>
          </w:tcPr>
          <w:p w14:paraId="5D650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28</w:t>
            </w:r>
          </w:p>
        </w:tc>
      </w:tr>
      <w:tr w14:paraId="19E305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0" w:hRule="exact"/>
          <w:jc w:val="center"/>
        </w:trPr>
        <w:tc>
          <w:tcPr>
            <w:tcW w:w="5542" w:type="dxa"/>
            <w:tcBorders>
              <w:top w:val="nil"/>
              <w:left w:val="nil"/>
              <w:bottom w:val="nil"/>
              <w:right w:val="single" w:color="auto" w:sz="4" w:space="0"/>
            </w:tcBorders>
            <w:noWrap w:val="0"/>
            <w:vAlign w:val="center"/>
          </w:tcPr>
          <w:p w14:paraId="34136B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黑色金属矿采选业</w:t>
            </w:r>
          </w:p>
        </w:tc>
        <w:tc>
          <w:tcPr>
            <w:tcW w:w="1936" w:type="dxa"/>
            <w:tcBorders>
              <w:top w:val="nil"/>
              <w:left w:val="single" w:color="auto" w:sz="4" w:space="0"/>
              <w:bottom w:val="nil"/>
              <w:right w:val="single" w:color="auto" w:sz="4" w:space="0"/>
            </w:tcBorders>
            <w:noWrap w:val="0"/>
            <w:vAlign w:val="bottom"/>
          </w:tcPr>
          <w:p w14:paraId="05119F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51</w:t>
            </w:r>
          </w:p>
        </w:tc>
        <w:tc>
          <w:tcPr>
            <w:tcW w:w="1421" w:type="dxa"/>
            <w:tcBorders>
              <w:top w:val="nil"/>
              <w:left w:val="single" w:color="auto" w:sz="4" w:space="0"/>
              <w:bottom w:val="nil"/>
              <w:right w:val="nil"/>
            </w:tcBorders>
            <w:noWrap w:val="0"/>
            <w:vAlign w:val="center"/>
          </w:tcPr>
          <w:p w14:paraId="1A7E8A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9293</w:t>
            </w:r>
          </w:p>
        </w:tc>
      </w:tr>
      <w:tr w14:paraId="2FE540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0" w:hRule="exact"/>
          <w:jc w:val="center"/>
        </w:trPr>
        <w:tc>
          <w:tcPr>
            <w:tcW w:w="5542" w:type="dxa"/>
            <w:tcBorders>
              <w:top w:val="nil"/>
              <w:left w:val="nil"/>
              <w:bottom w:val="nil"/>
              <w:right w:val="single" w:color="auto" w:sz="4" w:space="0"/>
            </w:tcBorders>
            <w:noWrap w:val="0"/>
            <w:vAlign w:val="center"/>
          </w:tcPr>
          <w:p w14:paraId="0D481B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有色金属矿采选业</w:t>
            </w:r>
          </w:p>
        </w:tc>
        <w:tc>
          <w:tcPr>
            <w:tcW w:w="1936" w:type="dxa"/>
            <w:tcBorders>
              <w:top w:val="nil"/>
              <w:left w:val="single" w:color="auto" w:sz="4" w:space="0"/>
              <w:bottom w:val="nil"/>
              <w:right w:val="single" w:color="auto" w:sz="4" w:space="0"/>
            </w:tcBorders>
            <w:noWrap w:val="0"/>
            <w:vAlign w:val="bottom"/>
          </w:tcPr>
          <w:p w14:paraId="71D8AF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78</w:t>
            </w:r>
          </w:p>
        </w:tc>
        <w:tc>
          <w:tcPr>
            <w:tcW w:w="1421" w:type="dxa"/>
            <w:tcBorders>
              <w:top w:val="nil"/>
              <w:left w:val="single" w:color="auto" w:sz="4" w:space="0"/>
              <w:bottom w:val="nil"/>
              <w:right w:val="nil"/>
            </w:tcBorders>
            <w:noWrap w:val="0"/>
            <w:vAlign w:val="center"/>
          </w:tcPr>
          <w:p w14:paraId="162945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1906</w:t>
            </w:r>
          </w:p>
        </w:tc>
      </w:tr>
      <w:tr w14:paraId="426AD6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0" w:hRule="exact"/>
          <w:jc w:val="center"/>
        </w:trPr>
        <w:tc>
          <w:tcPr>
            <w:tcW w:w="5542" w:type="dxa"/>
            <w:tcBorders>
              <w:top w:val="nil"/>
              <w:left w:val="nil"/>
              <w:bottom w:val="nil"/>
              <w:right w:val="single" w:color="auto" w:sz="4" w:space="0"/>
            </w:tcBorders>
            <w:noWrap w:val="0"/>
            <w:vAlign w:val="center"/>
          </w:tcPr>
          <w:p w14:paraId="3088E1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非金属矿采选业</w:t>
            </w:r>
          </w:p>
        </w:tc>
        <w:tc>
          <w:tcPr>
            <w:tcW w:w="1936" w:type="dxa"/>
            <w:tcBorders>
              <w:top w:val="nil"/>
              <w:left w:val="single" w:color="auto" w:sz="4" w:space="0"/>
              <w:bottom w:val="nil"/>
              <w:right w:val="single" w:color="auto" w:sz="4" w:space="0"/>
            </w:tcBorders>
            <w:noWrap w:val="0"/>
            <w:vAlign w:val="bottom"/>
          </w:tcPr>
          <w:p w14:paraId="752AF2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134</w:t>
            </w:r>
          </w:p>
        </w:tc>
        <w:tc>
          <w:tcPr>
            <w:tcW w:w="1421" w:type="dxa"/>
            <w:tcBorders>
              <w:top w:val="nil"/>
              <w:left w:val="single" w:color="auto" w:sz="4" w:space="0"/>
              <w:bottom w:val="nil"/>
              <w:right w:val="nil"/>
            </w:tcBorders>
            <w:noWrap w:val="0"/>
            <w:vAlign w:val="center"/>
          </w:tcPr>
          <w:p w14:paraId="3E2CB4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3877</w:t>
            </w:r>
          </w:p>
        </w:tc>
      </w:tr>
      <w:tr w14:paraId="2938CC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0" w:hRule="exact"/>
          <w:jc w:val="center"/>
        </w:trPr>
        <w:tc>
          <w:tcPr>
            <w:tcW w:w="5542" w:type="dxa"/>
            <w:tcBorders>
              <w:top w:val="nil"/>
              <w:left w:val="nil"/>
              <w:bottom w:val="nil"/>
              <w:right w:val="single" w:color="auto" w:sz="4" w:space="0"/>
            </w:tcBorders>
            <w:noWrap w:val="0"/>
            <w:vAlign w:val="center"/>
          </w:tcPr>
          <w:p w14:paraId="0024F9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开采专业及辅助性活动</w:t>
            </w:r>
          </w:p>
        </w:tc>
        <w:tc>
          <w:tcPr>
            <w:tcW w:w="1936" w:type="dxa"/>
            <w:tcBorders>
              <w:top w:val="nil"/>
              <w:left w:val="single" w:color="auto" w:sz="4" w:space="0"/>
              <w:bottom w:val="nil"/>
              <w:right w:val="single" w:color="auto" w:sz="4" w:space="0"/>
            </w:tcBorders>
            <w:noWrap w:val="0"/>
            <w:vAlign w:val="bottom"/>
          </w:tcPr>
          <w:p w14:paraId="554D26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w:t>
            </w:r>
          </w:p>
        </w:tc>
        <w:tc>
          <w:tcPr>
            <w:tcW w:w="1421" w:type="dxa"/>
            <w:tcBorders>
              <w:top w:val="nil"/>
              <w:left w:val="single" w:color="auto" w:sz="4" w:space="0"/>
              <w:bottom w:val="nil"/>
              <w:right w:val="nil"/>
            </w:tcBorders>
            <w:noWrap w:val="0"/>
            <w:vAlign w:val="center"/>
          </w:tcPr>
          <w:p w14:paraId="5D85CD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29</w:t>
            </w:r>
          </w:p>
        </w:tc>
      </w:tr>
      <w:tr w14:paraId="0775BD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0" w:hRule="exact"/>
          <w:jc w:val="center"/>
        </w:trPr>
        <w:tc>
          <w:tcPr>
            <w:tcW w:w="5542" w:type="dxa"/>
            <w:tcBorders>
              <w:top w:val="nil"/>
              <w:left w:val="nil"/>
              <w:bottom w:val="single" w:color="auto" w:sz="12" w:space="0"/>
              <w:right w:val="single" w:color="auto" w:sz="4" w:space="0"/>
            </w:tcBorders>
            <w:noWrap w:val="0"/>
            <w:vAlign w:val="center"/>
          </w:tcPr>
          <w:p w14:paraId="482EC7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其他采矿业</w:t>
            </w:r>
          </w:p>
        </w:tc>
        <w:tc>
          <w:tcPr>
            <w:tcW w:w="1936" w:type="dxa"/>
            <w:tcBorders>
              <w:top w:val="nil"/>
              <w:left w:val="single" w:color="auto" w:sz="4" w:space="0"/>
              <w:bottom w:val="single" w:color="auto" w:sz="12" w:space="0"/>
              <w:right w:val="single" w:color="auto" w:sz="4" w:space="0"/>
            </w:tcBorders>
            <w:noWrap w:val="0"/>
            <w:vAlign w:val="bottom"/>
          </w:tcPr>
          <w:p w14:paraId="258BCA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w:t>
            </w:r>
          </w:p>
        </w:tc>
        <w:tc>
          <w:tcPr>
            <w:tcW w:w="1421" w:type="dxa"/>
            <w:tcBorders>
              <w:top w:val="nil"/>
              <w:left w:val="single" w:color="auto" w:sz="4" w:space="0"/>
              <w:bottom w:val="single" w:color="auto" w:sz="12" w:space="0"/>
              <w:right w:val="nil"/>
            </w:tcBorders>
            <w:noWrap w:val="0"/>
            <w:vAlign w:val="center"/>
          </w:tcPr>
          <w:p w14:paraId="2D2A35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w:t>
            </w:r>
          </w:p>
        </w:tc>
      </w:tr>
      <w:tr w14:paraId="07DD22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single" w:color="auto" w:sz="12" w:space="0"/>
              <w:left w:val="nil"/>
              <w:bottom w:val="nil"/>
              <w:right w:val="single" w:color="auto" w:sz="4" w:space="0"/>
            </w:tcBorders>
            <w:noWrap w:val="0"/>
            <w:vAlign w:val="center"/>
          </w:tcPr>
          <w:p w14:paraId="0DAA7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农副食品加工业</w:t>
            </w:r>
          </w:p>
        </w:tc>
        <w:tc>
          <w:tcPr>
            <w:tcW w:w="1936" w:type="dxa"/>
            <w:tcBorders>
              <w:top w:val="single" w:color="auto" w:sz="12" w:space="0"/>
              <w:left w:val="single" w:color="auto" w:sz="4" w:space="0"/>
              <w:bottom w:val="nil"/>
              <w:right w:val="single" w:color="auto" w:sz="4" w:space="0"/>
            </w:tcBorders>
            <w:noWrap w:val="0"/>
            <w:vAlign w:val="bottom"/>
          </w:tcPr>
          <w:p w14:paraId="5C78FC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370</w:t>
            </w:r>
          </w:p>
        </w:tc>
        <w:tc>
          <w:tcPr>
            <w:tcW w:w="1421" w:type="dxa"/>
            <w:tcBorders>
              <w:top w:val="single" w:color="auto" w:sz="12" w:space="0"/>
              <w:left w:val="single" w:color="auto" w:sz="4" w:space="0"/>
              <w:bottom w:val="nil"/>
              <w:right w:val="nil"/>
            </w:tcBorders>
            <w:noWrap w:val="0"/>
            <w:vAlign w:val="center"/>
          </w:tcPr>
          <w:p w14:paraId="6E138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12978</w:t>
            </w:r>
          </w:p>
        </w:tc>
      </w:tr>
      <w:tr w14:paraId="048297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2F4E52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食品制造业</w:t>
            </w:r>
          </w:p>
        </w:tc>
        <w:tc>
          <w:tcPr>
            <w:tcW w:w="1936" w:type="dxa"/>
            <w:tcBorders>
              <w:top w:val="nil"/>
              <w:left w:val="single" w:color="auto" w:sz="4" w:space="0"/>
              <w:bottom w:val="nil"/>
              <w:right w:val="single" w:color="auto" w:sz="4" w:space="0"/>
            </w:tcBorders>
            <w:noWrap w:val="0"/>
            <w:vAlign w:val="bottom"/>
          </w:tcPr>
          <w:p w14:paraId="342FFA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159</w:t>
            </w:r>
          </w:p>
        </w:tc>
        <w:tc>
          <w:tcPr>
            <w:tcW w:w="1421" w:type="dxa"/>
            <w:tcBorders>
              <w:top w:val="nil"/>
              <w:left w:val="single" w:color="auto" w:sz="4" w:space="0"/>
              <w:bottom w:val="nil"/>
              <w:right w:val="nil"/>
            </w:tcBorders>
            <w:noWrap w:val="0"/>
            <w:vAlign w:val="center"/>
          </w:tcPr>
          <w:p w14:paraId="13F4EA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3652</w:t>
            </w:r>
          </w:p>
        </w:tc>
      </w:tr>
      <w:tr w14:paraId="2502D4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2EE3CF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酒、饮料和精制茶制造业</w:t>
            </w:r>
          </w:p>
        </w:tc>
        <w:tc>
          <w:tcPr>
            <w:tcW w:w="1936" w:type="dxa"/>
            <w:tcBorders>
              <w:top w:val="nil"/>
              <w:left w:val="single" w:color="auto" w:sz="4" w:space="0"/>
              <w:bottom w:val="nil"/>
              <w:right w:val="single" w:color="auto" w:sz="4" w:space="0"/>
            </w:tcBorders>
            <w:noWrap w:val="0"/>
            <w:vAlign w:val="bottom"/>
          </w:tcPr>
          <w:p w14:paraId="296AB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120</w:t>
            </w:r>
          </w:p>
        </w:tc>
        <w:tc>
          <w:tcPr>
            <w:tcW w:w="1421" w:type="dxa"/>
            <w:tcBorders>
              <w:top w:val="nil"/>
              <w:left w:val="single" w:color="auto" w:sz="4" w:space="0"/>
              <w:bottom w:val="nil"/>
              <w:right w:val="nil"/>
            </w:tcBorders>
            <w:noWrap w:val="0"/>
            <w:vAlign w:val="center"/>
          </w:tcPr>
          <w:p w14:paraId="34BB24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1276</w:t>
            </w:r>
          </w:p>
        </w:tc>
      </w:tr>
      <w:tr w14:paraId="74EF60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29F916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纺织业</w:t>
            </w:r>
          </w:p>
        </w:tc>
        <w:tc>
          <w:tcPr>
            <w:tcW w:w="1936" w:type="dxa"/>
            <w:tcBorders>
              <w:top w:val="nil"/>
              <w:left w:val="single" w:color="auto" w:sz="4" w:space="0"/>
              <w:bottom w:val="nil"/>
              <w:right w:val="single" w:color="auto" w:sz="4" w:space="0"/>
            </w:tcBorders>
            <w:noWrap w:val="0"/>
            <w:vAlign w:val="bottom"/>
          </w:tcPr>
          <w:p w14:paraId="701FF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202</w:t>
            </w:r>
          </w:p>
        </w:tc>
        <w:tc>
          <w:tcPr>
            <w:tcW w:w="1421" w:type="dxa"/>
            <w:tcBorders>
              <w:top w:val="nil"/>
              <w:left w:val="single" w:color="auto" w:sz="4" w:space="0"/>
              <w:bottom w:val="nil"/>
              <w:right w:val="nil"/>
            </w:tcBorders>
            <w:noWrap w:val="0"/>
            <w:vAlign w:val="center"/>
          </w:tcPr>
          <w:p w14:paraId="7AE868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3729</w:t>
            </w:r>
          </w:p>
        </w:tc>
      </w:tr>
      <w:tr w14:paraId="3EE4D3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188EDC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纺织服装、服饰业</w:t>
            </w:r>
          </w:p>
        </w:tc>
        <w:tc>
          <w:tcPr>
            <w:tcW w:w="1936" w:type="dxa"/>
            <w:tcBorders>
              <w:top w:val="nil"/>
              <w:left w:val="single" w:color="auto" w:sz="4" w:space="0"/>
              <w:bottom w:val="nil"/>
              <w:right w:val="single" w:color="auto" w:sz="4" w:space="0"/>
            </w:tcBorders>
            <w:noWrap w:val="0"/>
            <w:vAlign w:val="bottom"/>
          </w:tcPr>
          <w:p w14:paraId="686346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328</w:t>
            </w:r>
          </w:p>
        </w:tc>
        <w:tc>
          <w:tcPr>
            <w:tcW w:w="1421" w:type="dxa"/>
            <w:tcBorders>
              <w:top w:val="nil"/>
              <w:left w:val="single" w:color="auto" w:sz="4" w:space="0"/>
              <w:bottom w:val="nil"/>
              <w:right w:val="nil"/>
            </w:tcBorders>
            <w:noWrap w:val="0"/>
            <w:vAlign w:val="center"/>
          </w:tcPr>
          <w:p w14:paraId="539EC6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5030</w:t>
            </w:r>
          </w:p>
        </w:tc>
      </w:tr>
      <w:tr w14:paraId="72EA48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45A61F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皮革、毛皮、羽毛及其制品和制鞋业</w:t>
            </w:r>
          </w:p>
        </w:tc>
        <w:tc>
          <w:tcPr>
            <w:tcW w:w="1936" w:type="dxa"/>
            <w:tcBorders>
              <w:top w:val="nil"/>
              <w:left w:val="single" w:color="auto" w:sz="4" w:space="0"/>
              <w:bottom w:val="nil"/>
              <w:right w:val="single" w:color="auto" w:sz="4" w:space="0"/>
            </w:tcBorders>
            <w:noWrap w:val="0"/>
            <w:vAlign w:val="bottom"/>
          </w:tcPr>
          <w:p w14:paraId="21B008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25</w:t>
            </w:r>
          </w:p>
        </w:tc>
        <w:tc>
          <w:tcPr>
            <w:tcW w:w="1421" w:type="dxa"/>
            <w:tcBorders>
              <w:top w:val="nil"/>
              <w:left w:val="single" w:color="auto" w:sz="4" w:space="0"/>
              <w:bottom w:val="nil"/>
              <w:right w:val="nil"/>
            </w:tcBorders>
            <w:noWrap w:val="0"/>
            <w:vAlign w:val="center"/>
          </w:tcPr>
          <w:p w14:paraId="2ECCA6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167</w:t>
            </w:r>
          </w:p>
        </w:tc>
      </w:tr>
      <w:tr w14:paraId="6C131E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2DAB86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木材加工和木、竹、藤、棕、草制品业</w:t>
            </w:r>
          </w:p>
        </w:tc>
        <w:tc>
          <w:tcPr>
            <w:tcW w:w="1936" w:type="dxa"/>
            <w:tcBorders>
              <w:top w:val="nil"/>
              <w:left w:val="single" w:color="auto" w:sz="4" w:space="0"/>
              <w:bottom w:val="nil"/>
              <w:right w:val="single" w:color="auto" w:sz="4" w:space="0"/>
            </w:tcBorders>
            <w:noWrap w:val="0"/>
            <w:vAlign w:val="bottom"/>
          </w:tcPr>
          <w:p w14:paraId="421ED7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137</w:t>
            </w:r>
          </w:p>
        </w:tc>
        <w:tc>
          <w:tcPr>
            <w:tcW w:w="1421" w:type="dxa"/>
            <w:tcBorders>
              <w:top w:val="nil"/>
              <w:left w:val="single" w:color="auto" w:sz="4" w:space="0"/>
              <w:bottom w:val="nil"/>
              <w:right w:val="nil"/>
            </w:tcBorders>
            <w:noWrap w:val="0"/>
            <w:vAlign w:val="center"/>
          </w:tcPr>
          <w:p w14:paraId="07C14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1279</w:t>
            </w:r>
          </w:p>
        </w:tc>
      </w:tr>
      <w:tr w14:paraId="1387A1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42D694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家具制造业</w:t>
            </w:r>
          </w:p>
        </w:tc>
        <w:tc>
          <w:tcPr>
            <w:tcW w:w="1936" w:type="dxa"/>
            <w:tcBorders>
              <w:top w:val="nil"/>
              <w:left w:val="single" w:color="auto" w:sz="4" w:space="0"/>
              <w:bottom w:val="nil"/>
              <w:right w:val="single" w:color="auto" w:sz="4" w:space="0"/>
            </w:tcBorders>
            <w:noWrap w:val="0"/>
            <w:vAlign w:val="bottom"/>
          </w:tcPr>
          <w:p w14:paraId="14EC6D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102</w:t>
            </w:r>
          </w:p>
        </w:tc>
        <w:tc>
          <w:tcPr>
            <w:tcW w:w="1421" w:type="dxa"/>
            <w:tcBorders>
              <w:top w:val="nil"/>
              <w:left w:val="single" w:color="auto" w:sz="4" w:space="0"/>
              <w:bottom w:val="nil"/>
              <w:right w:val="nil"/>
            </w:tcBorders>
            <w:noWrap w:val="0"/>
            <w:vAlign w:val="center"/>
          </w:tcPr>
          <w:p w14:paraId="19515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1135</w:t>
            </w:r>
          </w:p>
        </w:tc>
      </w:tr>
      <w:tr w14:paraId="74A7C2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07051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造纸和纸制品业</w:t>
            </w:r>
          </w:p>
        </w:tc>
        <w:tc>
          <w:tcPr>
            <w:tcW w:w="1936" w:type="dxa"/>
            <w:tcBorders>
              <w:top w:val="nil"/>
              <w:left w:val="single" w:color="auto" w:sz="4" w:space="0"/>
              <w:bottom w:val="nil"/>
              <w:right w:val="single" w:color="auto" w:sz="4" w:space="0"/>
            </w:tcBorders>
            <w:noWrap w:val="0"/>
            <w:vAlign w:val="bottom"/>
          </w:tcPr>
          <w:p w14:paraId="67696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78</w:t>
            </w:r>
          </w:p>
        </w:tc>
        <w:tc>
          <w:tcPr>
            <w:tcW w:w="1421" w:type="dxa"/>
            <w:tcBorders>
              <w:top w:val="nil"/>
              <w:left w:val="single" w:color="auto" w:sz="4" w:space="0"/>
              <w:bottom w:val="nil"/>
              <w:right w:val="nil"/>
            </w:tcBorders>
            <w:noWrap w:val="0"/>
            <w:vAlign w:val="center"/>
          </w:tcPr>
          <w:p w14:paraId="1C6BB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1264</w:t>
            </w:r>
          </w:p>
        </w:tc>
      </w:tr>
      <w:tr w14:paraId="1FBB98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597659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印刷和记录媒介复制业</w:t>
            </w:r>
          </w:p>
        </w:tc>
        <w:tc>
          <w:tcPr>
            <w:tcW w:w="1936" w:type="dxa"/>
            <w:tcBorders>
              <w:top w:val="nil"/>
              <w:left w:val="single" w:color="auto" w:sz="4" w:space="0"/>
              <w:bottom w:val="nil"/>
              <w:right w:val="single" w:color="auto" w:sz="4" w:space="0"/>
            </w:tcBorders>
            <w:noWrap w:val="0"/>
            <w:vAlign w:val="bottom"/>
          </w:tcPr>
          <w:p w14:paraId="406362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109</w:t>
            </w:r>
          </w:p>
        </w:tc>
        <w:tc>
          <w:tcPr>
            <w:tcW w:w="1421" w:type="dxa"/>
            <w:tcBorders>
              <w:top w:val="nil"/>
              <w:left w:val="single" w:color="auto" w:sz="4" w:space="0"/>
              <w:bottom w:val="nil"/>
              <w:right w:val="nil"/>
            </w:tcBorders>
            <w:noWrap w:val="0"/>
            <w:vAlign w:val="center"/>
          </w:tcPr>
          <w:p w14:paraId="27B12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1085</w:t>
            </w:r>
          </w:p>
        </w:tc>
      </w:tr>
      <w:tr w14:paraId="614B02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61E2B7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文教、工美、体育和娱乐用品制造业</w:t>
            </w:r>
          </w:p>
        </w:tc>
        <w:tc>
          <w:tcPr>
            <w:tcW w:w="1936" w:type="dxa"/>
            <w:tcBorders>
              <w:top w:val="nil"/>
              <w:left w:val="single" w:color="auto" w:sz="4" w:space="0"/>
              <w:bottom w:val="nil"/>
              <w:right w:val="single" w:color="auto" w:sz="4" w:space="0"/>
            </w:tcBorders>
            <w:noWrap w:val="0"/>
            <w:vAlign w:val="bottom"/>
          </w:tcPr>
          <w:p w14:paraId="687C3D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149</w:t>
            </w:r>
          </w:p>
        </w:tc>
        <w:tc>
          <w:tcPr>
            <w:tcW w:w="1421" w:type="dxa"/>
            <w:tcBorders>
              <w:top w:val="nil"/>
              <w:left w:val="single" w:color="auto" w:sz="4" w:space="0"/>
              <w:bottom w:val="nil"/>
              <w:right w:val="nil"/>
            </w:tcBorders>
            <w:noWrap w:val="0"/>
            <w:vAlign w:val="center"/>
          </w:tcPr>
          <w:p w14:paraId="3D543E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1108</w:t>
            </w:r>
          </w:p>
        </w:tc>
      </w:tr>
      <w:tr w14:paraId="7F3B81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0FF56B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石油、煤炭及其他燃料加工业</w:t>
            </w:r>
          </w:p>
        </w:tc>
        <w:tc>
          <w:tcPr>
            <w:tcW w:w="1936" w:type="dxa"/>
            <w:tcBorders>
              <w:top w:val="nil"/>
              <w:left w:val="single" w:color="auto" w:sz="4" w:space="0"/>
              <w:bottom w:val="nil"/>
              <w:right w:val="single" w:color="auto" w:sz="4" w:space="0"/>
            </w:tcBorders>
            <w:noWrap w:val="0"/>
            <w:vAlign w:val="bottom"/>
          </w:tcPr>
          <w:p w14:paraId="0DDCC9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51</w:t>
            </w:r>
          </w:p>
        </w:tc>
        <w:tc>
          <w:tcPr>
            <w:tcW w:w="1421" w:type="dxa"/>
            <w:tcBorders>
              <w:top w:val="nil"/>
              <w:left w:val="single" w:color="auto" w:sz="4" w:space="0"/>
              <w:bottom w:val="nil"/>
              <w:right w:val="nil"/>
            </w:tcBorders>
            <w:noWrap w:val="0"/>
            <w:vAlign w:val="center"/>
          </w:tcPr>
          <w:p w14:paraId="0D2731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1276</w:t>
            </w:r>
          </w:p>
        </w:tc>
      </w:tr>
      <w:tr w14:paraId="61F1B0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6B2D6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化学原料和化学制品制造业</w:t>
            </w:r>
          </w:p>
        </w:tc>
        <w:tc>
          <w:tcPr>
            <w:tcW w:w="1936" w:type="dxa"/>
            <w:tcBorders>
              <w:top w:val="nil"/>
              <w:left w:val="single" w:color="auto" w:sz="4" w:space="0"/>
              <w:bottom w:val="nil"/>
              <w:right w:val="single" w:color="auto" w:sz="4" w:space="0"/>
            </w:tcBorders>
            <w:noWrap w:val="0"/>
            <w:vAlign w:val="bottom"/>
          </w:tcPr>
          <w:p w14:paraId="15342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326</w:t>
            </w:r>
          </w:p>
        </w:tc>
        <w:tc>
          <w:tcPr>
            <w:tcW w:w="1421" w:type="dxa"/>
            <w:tcBorders>
              <w:top w:val="nil"/>
              <w:left w:val="single" w:color="auto" w:sz="4" w:space="0"/>
              <w:bottom w:val="nil"/>
              <w:right w:val="nil"/>
            </w:tcBorders>
            <w:noWrap w:val="0"/>
            <w:vAlign w:val="center"/>
          </w:tcPr>
          <w:p w14:paraId="47DEA2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6778</w:t>
            </w:r>
          </w:p>
        </w:tc>
      </w:tr>
      <w:tr w14:paraId="5B930A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0E03A3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医药制造业</w:t>
            </w:r>
          </w:p>
        </w:tc>
        <w:tc>
          <w:tcPr>
            <w:tcW w:w="1936" w:type="dxa"/>
            <w:tcBorders>
              <w:top w:val="nil"/>
              <w:left w:val="single" w:color="auto" w:sz="4" w:space="0"/>
              <w:bottom w:val="nil"/>
              <w:right w:val="single" w:color="auto" w:sz="4" w:space="0"/>
            </w:tcBorders>
            <w:noWrap w:val="0"/>
            <w:vAlign w:val="bottom"/>
          </w:tcPr>
          <w:p w14:paraId="1E504D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38</w:t>
            </w:r>
          </w:p>
        </w:tc>
        <w:tc>
          <w:tcPr>
            <w:tcW w:w="1421" w:type="dxa"/>
            <w:tcBorders>
              <w:top w:val="nil"/>
              <w:left w:val="single" w:color="auto" w:sz="4" w:space="0"/>
              <w:bottom w:val="nil"/>
              <w:right w:val="nil"/>
            </w:tcBorders>
            <w:noWrap w:val="0"/>
            <w:vAlign w:val="center"/>
          </w:tcPr>
          <w:p w14:paraId="5604D1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758</w:t>
            </w:r>
          </w:p>
        </w:tc>
      </w:tr>
      <w:tr w14:paraId="470FE0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42B51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化学纤维制造业</w:t>
            </w:r>
          </w:p>
        </w:tc>
        <w:tc>
          <w:tcPr>
            <w:tcW w:w="1936" w:type="dxa"/>
            <w:tcBorders>
              <w:top w:val="nil"/>
              <w:left w:val="single" w:color="auto" w:sz="4" w:space="0"/>
              <w:bottom w:val="nil"/>
              <w:right w:val="single" w:color="auto" w:sz="4" w:space="0"/>
            </w:tcBorders>
            <w:noWrap w:val="0"/>
            <w:vAlign w:val="bottom"/>
          </w:tcPr>
          <w:p w14:paraId="36551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w:t>
            </w:r>
          </w:p>
        </w:tc>
        <w:tc>
          <w:tcPr>
            <w:tcW w:w="1421" w:type="dxa"/>
            <w:tcBorders>
              <w:top w:val="nil"/>
              <w:left w:val="single" w:color="auto" w:sz="4" w:space="0"/>
              <w:bottom w:val="nil"/>
              <w:right w:val="nil"/>
            </w:tcBorders>
            <w:noWrap w:val="0"/>
            <w:vAlign w:val="center"/>
          </w:tcPr>
          <w:p w14:paraId="319D1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366</w:t>
            </w:r>
          </w:p>
        </w:tc>
      </w:tr>
      <w:tr w14:paraId="65C4A1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2C955E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橡胶和塑料制品业</w:t>
            </w:r>
          </w:p>
        </w:tc>
        <w:tc>
          <w:tcPr>
            <w:tcW w:w="1936" w:type="dxa"/>
            <w:tcBorders>
              <w:top w:val="nil"/>
              <w:left w:val="single" w:color="auto" w:sz="4" w:space="0"/>
              <w:bottom w:val="nil"/>
              <w:right w:val="single" w:color="auto" w:sz="4" w:space="0"/>
            </w:tcBorders>
            <w:noWrap w:val="0"/>
            <w:vAlign w:val="bottom"/>
          </w:tcPr>
          <w:p w14:paraId="00F0B4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323</w:t>
            </w:r>
          </w:p>
        </w:tc>
        <w:tc>
          <w:tcPr>
            <w:tcW w:w="1421" w:type="dxa"/>
            <w:tcBorders>
              <w:top w:val="nil"/>
              <w:left w:val="single" w:color="auto" w:sz="4" w:space="0"/>
              <w:bottom w:val="nil"/>
              <w:right w:val="nil"/>
            </w:tcBorders>
            <w:noWrap w:val="0"/>
            <w:vAlign w:val="center"/>
          </w:tcPr>
          <w:p w14:paraId="0B8882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5154</w:t>
            </w:r>
          </w:p>
        </w:tc>
      </w:tr>
      <w:tr w14:paraId="4DE19C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759AE9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非金属矿物制品业</w:t>
            </w:r>
          </w:p>
        </w:tc>
        <w:tc>
          <w:tcPr>
            <w:tcW w:w="1936" w:type="dxa"/>
            <w:tcBorders>
              <w:top w:val="nil"/>
              <w:left w:val="single" w:color="auto" w:sz="4" w:space="0"/>
              <w:bottom w:val="nil"/>
              <w:right w:val="single" w:color="auto" w:sz="4" w:space="0"/>
            </w:tcBorders>
            <w:noWrap w:val="0"/>
            <w:vAlign w:val="bottom"/>
          </w:tcPr>
          <w:p w14:paraId="73BEE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1395</w:t>
            </w:r>
          </w:p>
        </w:tc>
        <w:tc>
          <w:tcPr>
            <w:tcW w:w="1421" w:type="dxa"/>
            <w:tcBorders>
              <w:top w:val="nil"/>
              <w:left w:val="single" w:color="auto" w:sz="4" w:space="0"/>
              <w:bottom w:val="nil"/>
              <w:right w:val="nil"/>
            </w:tcBorders>
            <w:noWrap w:val="0"/>
            <w:vAlign w:val="center"/>
          </w:tcPr>
          <w:p w14:paraId="57C03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35300</w:t>
            </w:r>
          </w:p>
        </w:tc>
      </w:tr>
      <w:tr w14:paraId="11F118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285EA8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黑色金属冶炼和压延加工业</w:t>
            </w:r>
          </w:p>
        </w:tc>
        <w:tc>
          <w:tcPr>
            <w:tcW w:w="1936" w:type="dxa"/>
            <w:tcBorders>
              <w:top w:val="nil"/>
              <w:left w:val="single" w:color="auto" w:sz="4" w:space="0"/>
              <w:bottom w:val="nil"/>
              <w:right w:val="single" w:color="auto" w:sz="4" w:space="0"/>
            </w:tcBorders>
            <w:noWrap w:val="0"/>
            <w:vAlign w:val="bottom"/>
          </w:tcPr>
          <w:p w14:paraId="4E5913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106</w:t>
            </w:r>
          </w:p>
        </w:tc>
        <w:tc>
          <w:tcPr>
            <w:tcW w:w="1421" w:type="dxa"/>
            <w:tcBorders>
              <w:top w:val="nil"/>
              <w:left w:val="single" w:color="auto" w:sz="4" w:space="0"/>
              <w:bottom w:val="nil"/>
              <w:right w:val="nil"/>
            </w:tcBorders>
            <w:noWrap w:val="0"/>
            <w:vAlign w:val="center"/>
          </w:tcPr>
          <w:p w14:paraId="6B189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27260</w:t>
            </w:r>
          </w:p>
        </w:tc>
      </w:tr>
      <w:tr w14:paraId="142F79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23DEC4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0" w:firstLineChars="0"/>
              <w:jc w:val="left"/>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有色金属冶炼和压延加工业</w:t>
            </w:r>
          </w:p>
        </w:tc>
        <w:tc>
          <w:tcPr>
            <w:tcW w:w="1936" w:type="dxa"/>
            <w:tcBorders>
              <w:top w:val="nil"/>
              <w:left w:val="single" w:color="auto" w:sz="4" w:space="0"/>
              <w:bottom w:val="nil"/>
              <w:right w:val="single" w:color="auto" w:sz="4" w:space="0"/>
            </w:tcBorders>
            <w:noWrap w:val="0"/>
            <w:vAlign w:val="bottom"/>
          </w:tcPr>
          <w:p w14:paraId="0FF47D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70</w:t>
            </w:r>
          </w:p>
        </w:tc>
        <w:tc>
          <w:tcPr>
            <w:tcW w:w="1421" w:type="dxa"/>
            <w:tcBorders>
              <w:top w:val="nil"/>
              <w:left w:val="single" w:color="auto" w:sz="4" w:space="0"/>
              <w:bottom w:val="nil"/>
              <w:right w:val="nil"/>
            </w:tcBorders>
            <w:noWrap w:val="0"/>
            <w:vAlign w:val="center"/>
          </w:tcPr>
          <w:p w14:paraId="1C1EA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1526</w:t>
            </w:r>
          </w:p>
        </w:tc>
      </w:tr>
      <w:tr w14:paraId="1898CB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449E4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金属制品业</w:t>
            </w:r>
          </w:p>
        </w:tc>
        <w:tc>
          <w:tcPr>
            <w:tcW w:w="1936" w:type="dxa"/>
            <w:tcBorders>
              <w:top w:val="nil"/>
              <w:left w:val="single" w:color="auto" w:sz="4" w:space="0"/>
              <w:bottom w:val="nil"/>
              <w:right w:val="single" w:color="auto" w:sz="4" w:space="0"/>
            </w:tcBorders>
            <w:noWrap w:val="0"/>
            <w:vAlign w:val="bottom"/>
          </w:tcPr>
          <w:p w14:paraId="7EB698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715</w:t>
            </w:r>
          </w:p>
        </w:tc>
        <w:tc>
          <w:tcPr>
            <w:tcW w:w="1421" w:type="dxa"/>
            <w:tcBorders>
              <w:top w:val="nil"/>
              <w:left w:val="single" w:color="auto" w:sz="4" w:space="0"/>
              <w:bottom w:val="nil"/>
              <w:right w:val="nil"/>
            </w:tcBorders>
            <w:noWrap w:val="0"/>
            <w:vAlign w:val="center"/>
          </w:tcPr>
          <w:p w14:paraId="1E5761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16296</w:t>
            </w:r>
          </w:p>
        </w:tc>
      </w:tr>
      <w:tr w14:paraId="7DEDAB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6EE2B1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通用设备制造业</w:t>
            </w:r>
          </w:p>
        </w:tc>
        <w:tc>
          <w:tcPr>
            <w:tcW w:w="1936" w:type="dxa"/>
            <w:tcBorders>
              <w:top w:val="nil"/>
              <w:left w:val="single" w:color="auto" w:sz="4" w:space="0"/>
              <w:bottom w:val="nil"/>
              <w:right w:val="single" w:color="auto" w:sz="4" w:space="0"/>
            </w:tcBorders>
            <w:noWrap w:val="0"/>
            <w:vAlign w:val="bottom"/>
          </w:tcPr>
          <w:p w14:paraId="1F081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858</w:t>
            </w:r>
          </w:p>
        </w:tc>
        <w:tc>
          <w:tcPr>
            <w:tcW w:w="1421" w:type="dxa"/>
            <w:tcBorders>
              <w:top w:val="nil"/>
              <w:left w:val="single" w:color="auto" w:sz="4" w:space="0"/>
              <w:bottom w:val="nil"/>
              <w:right w:val="nil"/>
            </w:tcBorders>
            <w:noWrap w:val="0"/>
            <w:vAlign w:val="center"/>
          </w:tcPr>
          <w:p w14:paraId="281B5D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11768</w:t>
            </w:r>
          </w:p>
        </w:tc>
      </w:tr>
      <w:tr w14:paraId="6DBB3C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028856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专用设备制造业</w:t>
            </w:r>
          </w:p>
        </w:tc>
        <w:tc>
          <w:tcPr>
            <w:tcW w:w="1936" w:type="dxa"/>
            <w:tcBorders>
              <w:top w:val="nil"/>
              <w:left w:val="single" w:color="auto" w:sz="4" w:space="0"/>
              <w:bottom w:val="nil"/>
              <w:right w:val="single" w:color="auto" w:sz="4" w:space="0"/>
            </w:tcBorders>
            <w:noWrap w:val="0"/>
            <w:vAlign w:val="bottom"/>
          </w:tcPr>
          <w:p w14:paraId="2338A4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614</w:t>
            </w:r>
          </w:p>
        </w:tc>
        <w:tc>
          <w:tcPr>
            <w:tcW w:w="1421" w:type="dxa"/>
            <w:tcBorders>
              <w:top w:val="nil"/>
              <w:left w:val="single" w:color="auto" w:sz="4" w:space="0"/>
              <w:bottom w:val="nil"/>
              <w:right w:val="nil"/>
            </w:tcBorders>
            <w:noWrap w:val="0"/>
            <w:vAlign w:val="center"/>
          </w:tcPr>
          <w:p w14:paraId="72C663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9721</w:t>
            </w:r>
          </w:p>
        </w:tc>
      </w:tr>
      <w:tr w14:paraId="217DDE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0B73AD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汽车制造业</w:t>
            </w:r>
          </w:p>
        </w:tc>
        <w:tc>
          <w:tcPr>
            <w:tcW w:w="1936" w:type="dxa"/>
            <w:tcBorders>
              <w:top w:val="nil"/>
              <w:left w:val="single" w:color="auto" w:sz="4" w:space="0"/>
              <w:bottom w:val="nil"/>
              <w:right w:val="single" w:color="auto" w:sz="4" w:space="0"/>
            </w:tcBorders>
            <w:noWrap w:val="0"/>
            <w:vAlign w:val="bottom"/>
          </w:tcPr>
          <w:p w14:paraId="1E7311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44</w:t>
            </w:r>
          </w:p>
        </w:tc>
        <w:tc>
          <w:tcPr>
            <w:tcW w:w="1421" w:type="dxa"/>
            <w:tcBorders>
              <w:top w:val="nil"/>
              <w:left w:val="single" w:color="auto" w:sz="4" w:space="0"/>
              <w:bottom w:val="nil"/>
              <w:right w:val="nil"/>
            </w:tcBorders>
            <w:noWrap w:val="0"/>
            <w:vAlign w:val="center"/>
          </w:tcPr>
          <w:p w14:paraId="23BB90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4561</w:t>
            </w:r>
          </w:p>
        </w:tc>
      </w:tr>
      <w:tr w14:paraId="5CE354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6376C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铁路、船舶、航空航天和其他运输设备制造业</w:t>
            </w:r>
          </w:p>
        </w:tc>
        <w:tc>
          <w:tcPr>
            <w:tcW w:w="1936" w:type="dxa"/>
            <w:tcBorders>
              <w:top w:val="nil"/>
              <w:left w:val="single" w:color="auto" w:sz="4" w:space="0"/>
              <w:bottom w:val="nil"/>
              <w:right w:val="single" w:color="auto" w:sz="4" w:space="0"/>
            </w:tcBorders>
            <w:noWrap w:val="0"/>
            <w:vAlign w:val="bottom"/>
          </w:tcPr>
          <w:p w14:paraId="7C9040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32</w:t>
            </w:r>
          </w:p>
        </w:tc>
        <w:tc>
          <w:tcPr>
            <w:tcW w:w="1421" w:type="dxa"/>
            <w:tcBorders>
              <w:top w:val="nil"/>
              <w:left w:val="single" w:color="auto" w:sz="4" w:space="0"/>
              <w:bottom w:val="nil"/>
              <w:right w:val="nil"/>
            </w:tcBorders>
            <w:noWrap w:val="0"/>
            <w:vAlign w:val="center"/>
          </w:tcPr>
          <w:p w14:paraId="0A69E5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709</w:t>
            </w:r>
          </w:p>
        </w:tc>
      </w:tr>
      <w:tr w14:paraId="5BBDFA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5839F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电气机械和器材制造业</w:t>
            </w:r>
          </w:p>
        </w:tc>
        <w:tc>
          <w:tcPr>
            <w:tcW w:w="1936" w:type="dxa"/>
            <w:tcBorders>
              <w:top w:val="nil"/>
              <w:left w:val="single" w:color="auto" w:sz="4" w:space="0"/>
              <w:bottom w:val="nil"/>
              <w:right w:val="single" w:color="auto" w:sz="4" w:space="0"/>
            </w:tcBorders>
            <w:noWrap w:val="0"/>
            <w:vAlign w:val="bottom"/>
          </w:tcPr>
          <w:p w14:paraId="3D290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276</w:t>
            </w:r>
          </w:p>
        </w:tc>
        <w:tc>
          <w:tcPr>
            <w:tcW w:w="1421" w:type="dxa"/>
            <w:tcBorders>
              <w:top w:val="nil"/>
              <w:left w:val="single" w:color="auto" w:sz="4" w:space="0"/>
              <w:bottom w:val="nil"/>
              <w:right w:val="nil"/>
            </w:tcBorders>
            <w:noWrap w:val="0"/>
            <w:vAlign w:val="center"/>
          </w:tcPr>
          <w:p w14:paraId="6B63F9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5104</w:t>
            </w:r>
          </w:p>
        </w:tc>
      </w:tr>
      <w:tr w14:paraId="640FD8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6942AA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计算机、通信和其他电子设备制造业</w:t>
            </w:r>
          </w:p>
        </w:tc>
        <w:tc>
          <w:tcPr>
            <w:tcW w:w="1936" w:type="dxa"/>
            <w:tcBorders>
              <w:top w:val="nil"/>
              <w:left w:val="single" w:color="auto" w:sz="4" w:space="0"/>
              <w:bottom w:val="nil"/>
              <w:right w:val="single" w:color="auto" w:sz="4" w:space="0"/>
            </w:tcBorders>
            <w:noWrap w:val="0"/>
            <w:vAlign w:val="bottom"/>
          </w:tcPr>
          <w:p w14:paraId="03F72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143</w:t>
            </w:r>
          </w:p>
        </w:tc>
        <w:tc>
          <w:tcPr>
            <w:tcW w:w="1421" w:type="dxa"/>
            <w:tcBorders>
              <w:top w:val="nil"/>
              <w:left w:val="single" w:color="auto" w:sz="4" w:space="0"/>
              <w:bottom w:val="nil"/>
              <w:right w:val="nil"/>
            </w:tcBorders>
            <w:noWrap w:val="0"/>
            <w:vAlign w:val="center"/>
          </w:tcPr>
          <w:p w14:paraId="418EA3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4199</w:t>
            </w:r>
          </w:p>
        </w:tc>
      </w:tr>
      <w:tr w14:paraId="38B00E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4084F6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仪器仪表制造业</w:t>
            </w:r>
          </w:p>
        </w:tc>
        <w:tc>
          <w:tcPr>
            <w:tcW w:w="1936" w:type="dxa"/>
            <w:tcBorders>
              <w:top w:val="nil"/>
              <w:left w:val="single" w:color="auto" w:sz="4" w:space="0"/>
              <w:bottom w:val="nil"/>
              <w:right w:val="single" w:color="auto" w:sz="4" w:space="0"/>
            </w:tcBorders>
            <w:noWrap w:val="0"/>
            <w:vAlign w:val="bottom"/>
          </w:tcPr>
          <w:p w14:paraId="296ED8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221</w:t>
            </w:r>
          </w:p>
        </w:tc>
        <w:tc>
          <w:tcPr>
            <w:tcW w:w="1421" w:type="dxa"/>
            <w:tcBorders>
              <w:top w:val="nil"/>
              <w:left w:val="single" w:color="auto" w:sz="4" w:space="0"/>
              <w:bottom w:val="nil"/>
              <w:right w:val="nil"/>
            </w:tcBorders>
            <w:noWrap w:val="0"/>
            <w:vAlign w:val="center"/>
          </w:tcPr>
          <w:p w14:paraId="2B3B0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3623</w:t>
            </w:r>
          </w:p>
        </w:tc>
      </w:tr>
      <w:tr w14:paraId="761C93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20F69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其他制造业</w:t>
            </w:r>
          </w:p>
        </w:tc>
        <w:tc>
          <w:tcPr>
            <w:tcW w:w="1936" w:type="dxa"/>
            <w:tcBorders>
              <w:top w:val="nil"/>
              <w:left w:val="single" w:color="auto" w:sz="4" w:space="0"/>
              <w:bottom w:val="nil"/>
              <w:right w:val="single" w:color="auto" w:sz="4" w:space="0"/>
            </w:tcBorders>
            <w:noWrap w:val="0"/>
            <w:vAlign w:val="bottom"/>
          </w:tcPr>
          <w:p w14:paraId="3E550E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28</w:t>
            </w:r>
          </w:p>
        </w:tc>
        <w:tc>
          <w:tcPr>
            <w:tcW w:w="1421" w:type="dxa"/>
            <w:tcBorders>
              <w:top w:val="nil"/>
              <w:left w:val="single" w:color="auto" w:sz="4" w:space="0"/>
              <w:bottom w:val="nil"/>
              <w:right w:val="nil"/>
            </w:tcBorders>
            <w:noWrap w:val="0"/>
            <w:vAlign w:val="center"/>
          </w:tcPr>
          <w:p w14:paraId="2E7C1A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143</w:t>
            </w:r>
          </w:p>
        </w:tc>
      </w:tr>
      <w:tr w14:paraId="7351F1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3C9E56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废弃资源综合利用业　</w:t>
            </w:r>
          </w:p>
        </w:tc>
        <w:tc>
          <w:tcPr>
            <w:tcW w:w="1936" w:type="dxa"/>
            <w:tcBorders>
              <w:top w:val="nil"/>
              <w:left w:val="single" w:color="auto" w:sz="4" w:space="0"/>
              <w:bottom w:val="nil"/>
              <w:right w:val="single" w:color="auto" w:sz="4" w:space="0"/>
            </w:tcBorders>
            <w:noWrap w:val="0"/>
            <w:vAlign w:val="bottom"/>
          </w:tcPr>
          <w:p w14:paraId="11BA70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54</w:t>
            </w:r>
          </w:p>
        </w:tc>
        <w:tc>
          <w:tcPr>
            <w:tcW w:w="1421" w:type="dxa"/>
            <w:tcBorders>
              <w:top w:val="nil"/>
              <w:left w:val="single" w:color="auto" w:sz="4" w:space="0"/>
              <w:bottom w:val="nil"/>
              <w:right w:val="nil"/>
            </w:tcBorders>
            <w:noWrap w:val="0"/>
            <w:vAlign w:val="center"/>
          </w:tcPr>
          <w:p w14:paraId="0D1B1E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1765</w:t>
            </w:r>
          </w:p>
        </w:tc>
      </w:tr>
      <w:tr w14:paraId="2B7F8D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4EE0CD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金属制品、机械和设备修理业</w:t>
            </w:r>
          </w:p>
        </w:tc>
        <w:tc>
          <w:tcPr>
            <w:tcW w:w="1936" w:type="dxa"/>
            <w:tcBorders>
              <w:top w:val="nil"/>
              <w:left w:val="single" w:color="auto" w:sz="4" w:space="0"/>
              <w:bottom w:val="nil"/>
              <w:right w:val="single" w:color="auto" w:sz="4" w:space="0"/>
            </w:tcBorders>
            <w:noWrap w:val="0"/>
            <w:vAlign w:val="bottom"/>
          </w:tcPr>
          <w:p w14:paraId="4C18D4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144</w:t>
            </w:r>
          </w:p>
        </w:tc>
        <w:tc>
          <w:tcPr>
            <w:tcW w:w="1421" w:type="dxa"/>
            <w:tcBorders>
              <w:top w:val="nil"/>
              <w:left w:val="single" w:color="auto" w:sz="4" w:space="0"/>
              <w:bottom w:val="nil"/>
              <w:right w:val="nil"/>
            </w:tcBorders>
            <w:noWrap w:val="0"/>
            <w:vAlign w:val="center"/>
          </w:tcPr>
          <w:p w14:paraId="24EC7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7197</w:t>
            </w:r>
          </w:p>
        </w:tc>
      </w:tr>
      <w:tr w14:paraId="769C00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37DC95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电力、热力生产和供应业</w:t>
            </w:r>
          </w:p>
        </w:tc>
        <w:tc>
          <w:tcPr>
            <w:tcW w:w="1936" w:type="dxa"/>
            <w:tcBorders>
              <w:top w:val="nil"/>
              <w:left w:val="single" w:color="auto" w:sz="4" w:space="0"/>
              <w:bottom w:val="nil"/>
              <w:right w:val="single" w:color="auto" w:sz="4" w:space="0"/>
            </w:tcBorders>
            <w:noWrap w:val="0"/>
            <w:vAlign w:val="bottom"/>
          </w:tcPr>
          <w:p w14:paraId="51EFAC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170</w:t>
            </w:r>
          </w:p>
        </w:tc>
        <w:tc>
          <w:tcPr>
            <w:tcW w:w="1421" w:type="dxa"/>
            <w:tcBorders>
              <w:top w:val="nil"/>
              <w:left w:val="single" w:color="auto" w:sz="4" w:space="0"/>
              <w:bottom w:val="nil"/>
              <w:right w:val="nil"/>
            </w:tcBorders>
            <w:noWrap w:val="0"/>
            <w:vAlign w:val="center"/>
          </w:tcPr>
          <w:p w14:paraId="4C4A7E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3439</w:t>
            </w:r>
          </w:p>
        </w:tc>
      </w:tr>
      <w:tr w14:paraId="25D47C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69" w:hRule="exact"/>
          <w:jc w:val="center"/>
        </w:trPr>
        <w:tc>
          <w:tcPr>
            <w:tcW w:w="5542" w:type="dxa"/>
            <w:tcBorders>
              <w:top w:val="nil"/>
              <w:left w:val="nil"/>
              <w:bottom w:val="nil"/>
              <w:right w:val="single" w:color="auto" w:sz="4" w:space="0"/>
            </w:tcBorders>
            <w:noWrap w:val="0"/>
            <w:vAlign w:val="center"/>
          </w:tcPr>
          <w:p w14:paraId="27CAF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燃气生产和供应业</w:t>
            </w:r>
          </w:p>
        </w:tc>
        <w:tc>
          <w:tcPr>
            <w:tcW w:w="1936" w:type="dxa"/>
            <w:tcBorders>
              <w:top w:val="nil"/>
              <w:left w:val="single" w:color="auto" w:sz="4" w:space="0"/>
              <w:bottom w:val="nil"/>
              <w:right w:val="single" w:color="auto" w:sz="4" w:space="0"/>
            </w:tcBorders>
            <w:noWrap w:val="0"/>
            <w:vAlign w:val="bottom"/>
          </w:tcPr>
          <w:p w14:paraId="735ED4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34</w:t>
            </w:r>
          </w:p>
        </w:tc>
        <w:tc>
          <w:tcPr>
            <w:tcW w:w="1421" w:type="dxa"/>
            <w:tcBorders>
              <w:top w:val="nil"/>
              <w:left w:val="single" w:color="auto" w:sz="4" w:space="0"/>
              <w:bottom w:val="nil"/>
              <w:right w:val="nil"/>
            </w:tcBorders>
            <w:noWrap w:val="0"/>
            <w:vAlign w:val="center"/>
          </w:tcPr>
          <w:p w14:paraId="689199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1659</w:t>
            </w:r>
          </w:p>
        </w:tc>
      </w:tr>
      <w:tr w14:paraId="13C0A6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415" w:hRule="exact"/>
          <w:jc w:val="center"/>
        </w:trPr>
        <w:tc>
          <w:tcPr>
            <w:tcW w:w="5542" w:type="dxa"/>
            <w:tcBorders>
              <w:top w:val="nil"/>
              <w:left w:val="nil"/>
              <w:bottom w:val="single" w:color="auto" w:sz="12" w:space="0"/>
              <w:right w:val="single" w:color="auto" w:sz="4" w:space="0"/>
            </w:tcBorders>
            <w:noWrap w:val="0"/>
            <w:vAlign w:val="center"/>
          </w:tcPr>
          <w:p w14:paraId="10356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水的生产和供应业</w:t>
            </w:r>
          </w:p>
        </w:tc>
        <w:tc>
          <w:tcPr>
            <w:tcW w:w="1936" w:type="dxa"/>
            <w:tcBorders>
              <w:top w:val="nil"/>
              <w:left w:val="single" w:color="auto" w:sz="4" w:space="0"/>
              <w:bottom w:val="single" w:color="auto" w:sz="12" w:space="0"/>
              <w:right w:val="single" w:color="auto" w:sz="4" w:space="0"/>
            </w:tcBorders>
            <w:noWrap w:val="0"/>
            <w:vAlign w:val="bottom"/>
          </w:tcPr>
          <w:p w14:paraId="4480EA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60</w:t>
            </w:r>
          </w:p>
        </w:tc>
        <w:tc>
          <w:tcPr>
            <w:tcW w:w="1421" w:type="dxa"/>
            <w:tcBorders>
              <w:top w:val="nil"/>
              <w:left w:val="single" w:color="auto" w:sz="4" w:space="0"/>
              <w:bottom w:val="single" w:color="auto" w:sz="12" w:space="0"/>
              <w:right w:val="nil"/>
            </w:tcBorders>
            <w:noWrap w:val="0"/>
            <w:vAlign w:val="center"/>
          </w:tcPr>
          <w:p w14:paraId="697694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2953</w:t>
            </w:r>
          </w:p>
        </w:tc>
      </w:tr>
    </w:tbl>
    <w:p w14:paraId="2998A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firstLine="640" w:firstLineChars="200"/>
        <w:jc w:val="both"/>
        <w:textAlignment w:val="auto"/>
        <w:rPr>
          <w:rFonts w:hint="default" w:ascii="Times New Roman" w:hAnsi="Times New Roman" w:eastAsia="楷体_GB2312" w:cs="Times New Roman"/>
          <w:i w:val="0"/>
          <w:caps w:val="0"/>
          <w:color w:val="000000"/>
          <w:spacing w:val="0"/>
          <w:kern w:val="0"/>
          <w:sz w:val="32"/>
          <w:szCs w:val="32"/>
          <w:highlight w:val="none"/>
          <w:lang w:val="en-US" w:eastAsia="zh-CN"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（二）主要经济指标</w:t>
      </w:r>
    </w:p>
    <w:p w14:paraId="67D7F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2023年末，工业企业法人单位资产总计5485.3亿元，比2018年末增长20.7%；负债合计2687.2亿元，比2018年末增长0.8%。</w:t>
      </w:r>
    </w:p>
    <w:p w14:paraId="7531C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2023年，工业企业法人单位实现营业收入3082.3亿元，比2018年增长18.2%（详见表9）。</w:t>
      </w:r>
    </w:p>
    <w:p w14:paraId="097FC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292206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表9　按行业大类分组的工业企业法人单位主要经济指标</w:t>
      </w:r>
    </w:p>
    <w:tbl>
      <w:tblPr>
        <w:tblStyle w:val="12"/>
        <w:tblW w:w="491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4625"/>
        <w:gridCol w:w="1199"/>
        <w:gridCol w:w="1201"/>
        <w:gridCol w:w="1196"/>
      </w:tblGrid>
      <w:tr w14:paraId="0FC7B2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90" w:hRule="atLeast"/>
          <w:tblHeader/>
          <w:jc w:val="center"/>
        </w:trPr>
        <w:tc>
          <w:tcPr>
            <w:tcW w:w="2812" w:type="pct"/>
            <w:tcBorders>
              <w:top w:val="single" w:color="auto" w:sz="12" w:space="0"/>
              <w:left w:val="nil"/>
              <w:bottom w:val="single" w:color="auto" w:sz="4" w:space="0"/>
              <w:right w:val="single" w:color="auto" w:sz="4" w:space="0"/>
            </w:tcBorders>
            <w:noWrap w:val="0"/>
            <w:vAlign w:val="center"/>
          </w:tcPr>
          <w:p w14:paraId="26EF5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p>
        </w:tc>
        <w:tc>
          <w:tcPr>
            <w:tcW w:w="729" w:type="pct"/>
            <w:tcBorders>
              <w:top w:val="single" w:color="auto" w:sz="12" w:space="0"/>
              <w:left w:val="single" w:color="auto" w:sz="4" w:space="0"/>
              <w:bottom w:val="single" w:color="auto" w:sz="4" w:space="0"/>
              <w:right w:val="single" w:color="auto" w:sz="4" w:space="0"/>
            </w:tcBorders>
            <w:noWrap w:val="0"/>
            <w:vAlign w:val="center"/>
          </w:tcPr>
          <w:p w14:paraId="6E810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资产总计</w:t>
            </w:r>
          </w:p>
          <w:p w14:paraId="6D1AE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730" w:type="pct"/>
            <w:tcBorders>
              <w:top w:val="single" w:color="auto" w:sz="12" w:space="0"/>
              <w:left w:val="single" w:color="auto" w:sz="4" w:space="0"/>
              <w:bottom w:val="single" w:color="auto" w:sz="4" w:space="0"/>
              <w:right w:val="single" w:color="auto" w:sz="4" w:space="0"/>
            </w:tcBorders>
            <w:noWrap w:val="0"/>
            <w:vAlign w:val="center"/>
          </w:tcPr>
          <w:p w14:paraId="798CC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负债合计</w:t>
            </w:r>
          </w:p>
          <w:p w14:paraId="1249B5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727" w:type="pct"/>
            <w:tcBorders>
              <w:top w:val="single" w:color="auto" w:sz="12" w:space="0"/>
              <w:left w:val="single" w:color="auto" w:sz="4" w:space="0"/>
              <w:bottom w:val="single" w:color="auto" w:sz="4" w:space="0"/>
              <w:right w:val="nil"/>
            </w:tcBorders>
            <w:noWrap w:val="0"/>
            <w:vAlign w:val="center"/>
          </w:tcPr>
          <w:p w14:paraId="76940C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营业收入</w:t>
            </w:r>
          </w:p>
          <w:p w14:paraId="41E168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r>
      <w:tr w14:paraId="1CC57F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single" w:color="auto" w:sz="4" w:space="0"/>
              <w:left w:val="nil"/>
              <w:bottom w:val="nil"/>
              <w:right w:val="single" w:color="auto" w:sz="4" w:space="0"/>
            </w:tcBorders>
            <w:noWrap w:val="0"/>
            <w:vAlign w:val="center"/>
          </w:tcPr>
          <w:p w14:paraId="02453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b/>
                <w:bCs w:val="0"/>
                <w:color w:val="000000"/>
                <w:sz w:val="21"/>
                <w:szCs w:val="21"/>
                <w:highlight w:val="none"/>
              </w:rPr>
            </w:pPr>
            <w:r>
              <w:rPr>
                <w:rFonts w:hint="default" w:ascii="Times New Roman" w:hAnsi="Times New Roman" w:eastAsia="宋体" w:cs="Times New Roman"/>
                <w:b/>
                <w:bCs w:val="0"/>
                <w:color w:val="000000"/>
                <w:kern w:val="0"/>
                <w:sz w:val="21"/>
                <w:szCs w:val="21"/>
                <w:highlight w:val="none"/>
                <w:lang w:val="en-US" w:eastAsia="zh-CN" w:bidi="ar"/>
              </w:rPr>
              <w:t>合　计</w:t>
            </w:r>
          </w:p>
        </w:tc>
        <w:tc>
          <w:tcPr>
            <w:tcW w:w="729" w:type="pct"/>
            <w:tcBorders>
              <w:top w:val="single" w:color="auto" w:sz="4" w:space="0"/>
              <w:left w:val="single" w:color="auto" w:sz="4" w:space="0"/>
              <w:bottom w:val="nil"/>
              <w:right w:val="single" w:color="auto" w:sz="4" w:space="0"/>
            </w:tcBorders>
            <w:noWrap w:val="0"/>
            <w:vAlign w:val="center"/>
          </w:tcPr>
          <w:p w14:paraId="38948E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bookmarkStart w:id="5" w:name="OLE_LINK14"/>
            <w:r>
              <w:rPr>
                <w:rFonts w:hint="eastAsia" w:ascii="Times New Roman" w:hAnsi="Times New Roman" w:eastAsia="宋体" w:cs="Times New Roman"/>
                <w:b/>
                <w:bCs/>
                <w:color w:val="000000"/>
                <w:kern w:val="0"/>
                <w:sz w:val="21"/>
                <w:szCs w:val="21"/>
                <w:highlight w:val="none"/>
                <w:lang w:val="en-US" w:eastAsia="zh-CN" w:bidi="ar"/>
              </w:rPr>
              <w:t>5485.3</w:t>
            </w:r>
            <w:bookmarkEnd w:id="5"/>
          </w:p>
        </w:tc>
        <w:tc>
          <w:tcPr>
            <w:tcW w:w="730" w:type="pct"/>
            <w:tcBorders>
              <w:top w:val="single" w:color="auto" w:sz="4" w:space="0"/>
              <w:left w:val="single" w:color="auto" w:sz="4" w:space="0"/>
              <w:bottom w:val="nil"/>
              <w:right w:val="single" w:color="auto" w:sz="4" w:space="0"/>
            </w:tcBorders>
            <w:noWrap w:val="0"/>
            <w:vAlign w:val="center"/>
          </w:tcPr>
          <w:p w14:paraId="66C11A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bookmarkStart w:id="6" w:name="OLE_LINK15"/>
            <w:r>
              <w:rPr>
                <w:rFonts w:hint="eastAsia" w:ascii="Times New Roman" w:hAnsi="Times New Roman" w:eastAsia="宋体" w:cs="Times New Roman"/>
                <w:b/>
                <w:bCs/>
                <w:color w:val="000000"/>
                <w:kern w:val="0"/>
                <w:sz w:val="21"/>
                <w:szCs w:val="21"/>
                <w:highlight w:val="none"/>
                <w:lang w:val="en-US" w:eastAsia="zh-CN" w:bidi="ar"/>
              </w:rPr>
              <w:t>2687.2</w:t>
            </w:r>
            <w:bookmarkEnd w:id="6"/>
          </w:p>
        </w:tc>
        <w:tc>
          <w:tcPr>
            <w:tcW w:w="727" w:type="pct"/>
            <w:tcBorders>
              <w:top w:val="single" w:color="auto" w:sz="4" w:space="0"/>
              <w:left w:val="single" w:color="auto" w:sz="4" w:space="0"/>
              <w:bottom w:val="nil"/>
              <w:right w:val="nil"/>
            </w:tcBorders>
            <w:noWrap w:val="0"/>
            <w:vAlign w:val="center"/>
          </w:tcPr>
          <w:p w14:paraId="4CEDB7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bookmarkStart w:id="7" w:name="OLE_LINK16"/>
            <w:r>
              <w:rPr>
                <w:rFonts w:hint="eastAsia" w:ascii="Times New Roman" w:hAnsi="Times New Roman" w:eastAsia="宋体" w:cs="Times New Roman"/>
                <w:b/>
                <w:bCs/>
                <w:color w:val="000000"/>
                <w:kern w:val="0"/>
                <w:sz w:val="21"/>
                <w:szCs w:val="21"/>
                <w:highlight w:val="none"/>
                <w:lang w:val="en-US" w:eastAsia="zh-CN" w:bidi="ar"/>
              </w:rPr>
              <w:t>3082.3</w:t>
            </w:r>
            <w:bookmarkEnd w:id="7"/>
          </w:p>
        </w:tc>
      </w:tr>
      <w:tr w14:paraId="0B299C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2A3BC5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煤炭开采和洗选业</w:t>
            </w:r>
          </w:p>
        </w:tc>
        <w:tc>
          <w:tcPr>
            <w:tcW w:w="729" w:type="pct"/>
            <w:tcBorders>
              <w:top w:val="nil"/>
              <w:left w:val="single" w:color="auto" w:sz="4" w:space="0"/>
              <w:bottom w:val="nil"/>
              <w:right w:val="single" w:color="auto" w:sz="4" w:space="0"/>
            </w:tcBorders>
            <w:noWrap w:val="0"/>
            <w:vAlign w:val="center"/>
          </w:tcPr>
          <w:p w14:paraId="283979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0.0</w:t>
            </w:r>
          </w:p>
        </w:tc>
        <w:tc>
          <w:tcPr>
            <w:tcW w:w="730" w:type="pct"/>
            <w:tcBorders>
              <w:top w:val="nil"/>
              <w:left w:val="single" w:color="auto" w:sz="4" w:space="0"/>
              <w:bottom w:val="nil"/>
              <w:right w:val="single" w:color="auto" w:sz="4" w:space="0"/>
            </w:tcBorders>
            <w:noWrap w:val="0"/>
            <w:vAlign w:val="center"/>
          </w:tcPr>
          <w:p w14:paraId="60104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0.0</w:t>
            </w:r>
          </w:p>
        </w:tc>
        <w:tc>
          <w:tcPr>
            <w:tcW w:w="727" w:type="pct"/>
            <w:tcBorders>
              <w:top w:val="nil"/>
              <w:left w:val="single" w:color="auto" w:sz="4" w:space="0"/>
              <w:bottom w:val="nil"/>
              <w:right w:val="nil"/>
            </w:tcBorders>
            <w:noWrap w:val="0"/>
            <w:vAlign w:val="center"/>
          </w:tcPr>
          <w:p w14:paraId="014BD2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0.1</w:t>
            </w:r>
          </w:p>
        </w:tc>
      </w:tr>
      <w:tr w14:paraId="089105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3F051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石油和天然气开采业</w:t>
            </w:r>
          </w:p>
        </w:tc>
        <w:tc>
          <w:tcPr>
            <w:tcW w:w="729" w:type="pct"/>
            <w:tcBorders>
              <w:top w:val="nil"/>
              <w:left w:val="single" w:color="auto" w:sz="4" w:space="0"/>
              <w:bottom w:val="nil"/>
              <w:right w:val="single" w:color="auto" w:sz="4" w:space="0"/>
            </w:tcBorders>
            <w:noWrap w:val="0"/>
            <w:vAlign w:val="center"/>
          </w:tcPr>
          <w:p w14:paraId="2537AA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2.7</w:t>
            </w:r>
          </w:p>
        </w:tc>
        <w:tc>
          <w:tcPr>
            <w:tcW w:w="730" w:type="pct"/>
            <w:tcBorders>
              <w:top w:val="nil"/>
              <w:left w:val="single" w:color="auto" w:sz="4" w:space="0"/>
              <w:bottom w:val="nil"/>
              <w:right w:val="single" w:color="auto" w:sz="4" w:space="0"/>
            </w:tcBorders>
            <w:noWrap w:val="0"/>
            <w:vAlign w:val="center"/>
          </w:tcPr>
          <w:p w14:paraId="096A49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1.9</w:t>
            </w:r>
          </w:p>
        </w:tc>
        <w:tc>
          <w:tcPr>
            <w:tcW w:w="727" w:type="pct"/>
            <w:tcBorders>
              <w:top w:val="nil"/>
              <w:left w:val="single" w:color="auto" w:sz="4" w:space="0"/>
              <w:bottom w:val="nil"/>
              <w:right w:val="nil"/>
            </w:tcBorders>
            <w:noWrap w:val="0"/>
            <w:vAlign w:val="center"/>
          </w:tcPr>
          <w:p w14:paraId="314AD9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w:t>
            </w:r>
          </w:p>
        </w:tc>
      </w:tr>
      <w:tr w14:paraId="264D04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23A65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黑色金属矿采选业</w:t>
            </w:r>
          </w:p>
        </w:tc>
        <w:tc>
          <w:tcPr>
            <w:tcW w:w="729" w:type="pct"/>
            <w:tcBorders>
              <w:top w:val="nil"/>
              <w:left w:val="single" w:color="auto" w:sz="4" w:space="0"/>
              <w:bottom w:val="nil"/>
              <w:right w:val="single" w:color="auto" w:sz="4" w:space="0"/>
            </w:tcBorders>
            <w:noWrap w:val="0"/>
            <w:vAlign w:val="center"/>
          </w:tcPr>
          <w:p w14:paraId="150CB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923.7</w:t>
            </w:r>
          </w:p>
        </w:tc>
        <w:tc>
          <w:tcPr>
            <w:tcW w:w="730" w:type="pct"/>
            <w:tcBorders>
              <w:top w:val="nil"/>
              <w:left w:val="single" w:color="auto" w:sz="4" w:space="0"/>
              <w:bottom w:val="nil"/>
              <w:right w:val="single" w:color="auto" w:sz="4" w:space="0"/>
            </w:tcBorders>
            <w:noWrap w:val="0"/>
            <w:vAlign w:val="center"/>
          </w:tcPr>
          <w:p w14:paraId="5A8166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209.7</w:t>
            </w:r>
          </w:p>
        </w:tc>
        <w:tc>
          <w:tcPr>
            <w:tcW w:w="727" w:type="pct"/>
            <w:tcBorders>
              <w:top w:val="nil"/>
              <w:left w:val="single" w:color="auto" w:sz="4" w:space="0"/>
              <w:bottom w:val="nil"/>
              <w:right w:val="nil"/>
            </w:tcBorders>
            <w:noWrap w:val="0"/>
            <w:vAlign w:val="center"/>
          </w:tcPr>
          <w:p w14:paraId="2C28CE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216.7</w:t>
            </w:r>
          </w:p>
        </w:tc>
      </w:tr>
      <w:tr w14:paraId="6BF77D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64159E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有色金属矿采选业</w:t>
            </w:r>
          </w:p>
        </w:tc>
        <w:tc>
          <w:tcPr>
            <w:tcW w:w="729" w:type="pct"/>
            <w:tcBorders>
              <w:top w:val="nil"/>
              <w:left w:val="single" w:color="auto" w:sz="4" w:space="0"/>
              <w:bottom w:val="nil"/>
              <w:right w:val="single" w:color="auto" w:sz="4" w:space="0"/>
            </w:tcBorders>
            <w:noWrap w:val="0"/>
            <w:vAlign w:val="center"/>
          </w:tcPr>
          <w:p w14:paraId="56E75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41.0</w:t>
            </w:r>
          </w:p>
        </w:tc>
        <w:tc>
          <w:tcPr>
            <w:tcW w:w="730" w:type="pct"/>
            <w:tcBorders>
              <w:top w:val="nil"/>
              <w:left w:val="single" w:color="auto" w:sz="4" w:space="0"/>
              <w:bottom w:val="nil"/>
              <w:right w:val="single" w:color="auto" w:sz="4" w:space="0"/>
            </w:tcBorders>
            <w:noWrap w:val="0"/>
            <w:vAlign w:val="center"/>
          </w:tcPr>
          <w:p w14:paraId="04F501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22.9</w:t>
            </w:r>
          </w:p>
        </w:tc>
        <w:tc>
          <w:tcPr>
            <w:tcW w:w="727" w:type="pct"/>
            <w:tcBorders>
              <w:top w:val="nil"/>
              <w:left w:val="single" w:color="auto" w:sz="4" w:space="0"/>
              <w:bottom w:val="nil"/>
              <w:right w:val="nil"/>
            </w:tcBorders>
            <w:noWrap w:val="0"/>
            <w:vAlign w:val="center"/>
          </w:tcPr>
          <w:p w14:paraId="48731B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14.2</w:t>
            </w:r>
          </w:p>
        </w:tc>
      </w:tr>
      <w:tr w14:paraId="7897D7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78A459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非金属矿采选业</w:t>
            </w:r>
          </w:p>
        </w:tc>
        <w:tc>
          <w:tcPr>
            <w:tcW w:w="729" w:type="pct"/>
            <w:tcBorders>
              <w:top w:val="nil"/>
              <w:left w:val="single" w:color="auto" w:sz="4" w:space="0"/>
              <w:bottom w:val="nil"/>
              <w:right w:val="single" w:color="auto" w:sz="4" w:space="0"/>
            </w:tcBorders>
            <w:noWrap w:val="0"/>
            <w:vAlign w:val="center"/>
          </w:tcPr>
          <w:p w14:paraId="068A9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58.3</w:t>
            </w:r>
          </w:p>
        </w:tc>
        <w:tc>
          <w:tcPr>
            <w:tcW w:w="730" w:type="pct"/>
            <w:tcBorders>
              <w:top w:val="nil"/>
              <w:left w:val="single" w:color="auto" w:sz="4" w:space="0"/>
              <w:bottom w:val="nil"/>
              <w:right w:val="single" w:color="auto" w:sz="4" w:space="0"/>
            </w:tcBorders>
            <w:noWrap w:val="0"/>
            <w:vAlign w:val="center"/>
          </w:tcPr>
          <w:p w14:paraId="40BFE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20.0</w:t>
            </w:r>
          </w:p>
        </w:tc>
        <w:tc>
          <w:tcPr>
            <w:tcW w:w="727" w:type="pct"/>
            <w:tcBorders>
              <w:top w:val="nil"/>
              <w:left w:val="single" w:color="auto" w:sz="4" w:space="0"/>
              <w:bottom w:val="nil"/>
              <w:right w:val="nil"/>
            </w:tcBorders>
            <w:noWrap w:val="0"/>
            <w:vAlign w:val="center"/>
          </w:tcPr>
          <w:p w14:paraId="253586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23.8</w:t>
            </w:r>
          </w:p>
        </w:tc>
      </w:tr>
      <w:tr w14:paraId="6E12E5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0816D4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开采专业及辅助性活动</w:t>
            </w:r>
          </w:p>
        </w:tc>
        <w:tc>
          <w:tcPr>
            <w:tcW w:w="729" w:type="pct"/>
            <w:tcBorders>
              <w:top w:val="nil"/>
              <w:left w:val="single" w:color="auto" w:sz="4" w:space="0"/>
              <w:bottom w:val="nil"/>
              <w:right w:val="single" w:color="auto" w:sz="4" w:space="0"/>
            </w:tcBorders>
            <w:noWrap w:val="0"/>
            <w:vAlign w:val="center"/>
          </w:tcPr>
          <w:p w14:paraId="01CC5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3.2</w:t>
            </w:r>
          </w:p>
        </w:tc>
        <w:tc>
          <w:tcPr>
            <w:tcW w:w="730" w:type="pct"/>
            <w:tcBorders>
              <w:top w:val="nil"/>
              <w:left w:val="single" w:color="auto" w:sz="4" w:space="0"/>
              <w:bottom w:val="nil"/>
              <w:right w:val="single" w:color="auto" w:sz="4" w:space="0"/>
            </w:tcBorders>
            <w:noWrap w:val="0"/>
            <w:vAlign w:val="center"/>
          </w:tcPr>
          <w:p w14:paraId="3E195B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5.1</w:t>
            </w:r>
          </w:p>
        </w:tc>
        <w:tc>
          <w:tcPr>
            <w:tcW w:w="727" w:type="pct"/>
            <w:tcBorders>
              <w:top w:val="nil"/>
              <w:left w:val="single" w:color="auto" w:sz="4" w:space="0"/>
              <w:bottom w:val="nil"/>
              <w:right w:val="nil"/>
            </w:tcBorders>
            <w:noWrap w:val="0"/>
            <w:vAlign w:val="center"/>
          </w:tcPr>
          <w:p w14:paraId="39EBEA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0.1</w:t>
            </w:r>
          </w:p>
        </w:tc>
      </w:tr>
      <w:tr w14:paraId="5233BC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34C289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其他采矿业</w:t>
            </w:r>
          </w:p>
        </w:tc>
        <w:tc>
          <w:tcPr>
            <w:tcW w:w="729" w:type="pct"/>
            <w:tcBorders>
              <w:top w:val="nil"/>
              <w:left w:val="single" w:color="auto" w:sz="4" w:space="0"/>
              <w:bottom w:val="nil"/>
              <w:right w:val="single" w:color="auto" w:sz="4" w:space="0"/>
            </w:tcBorders>
            <w:noWrap w:val="0"/>
            <w:vAlign w:val="center"/>
          </w:tcPr>
          <w:p w14:paraId="4095B6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0.2</w:t>
            </w:r>
          </w:p>
        </w:tc>
        <w:tc>
          <w:tcPr>
            <w:tcW w:w="730" w:type="pct"/>
            <w:tcBorders>
              <w:top w:val="nil"/>
              <w:left w:val="single" w:color="auto" w:sz="4" w:space="0"/>
              <w:bottom w:val="nil"/>
              <w:right w:val="single" w:color="auto" w:sz="4" w:space="0"/>
            </w:tcBorders>
            <w:noWrap w:val="0"/>
            <w:vAlign w:val="center"/>
          </w:tcPr>
          <w:p w14:paraId="516FF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0.0</w:t>
            </w:r>
          </w:p>
        </w:tc>
        <w:tc>
          <w:tcPr>
            <w:tcW w:w="727" w:type="pct"/>
            <w:tcBorders>
              <w:top w:val="nil"/>
              <w:left w:val="single" w:color="auto" w:sz="4" w:space="0"/>
              <w:bottom w:val="nil"/>
              <w:right w:val="nil"/>
            </w:tcBorders>
            <w:noWrap w:val="0"/>
            <w:vAlign w:val="center"/>
          </w:tcPr>
          <w:p w14:paraId="189BD4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0.0</w:t>
            </w:r>
          </w:p>
        </w:tc>
      </w:tr>
      <w:tr w14:paraId="50B738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47D603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农副食品加工业</w:t>
            </w:r>
          </w:p>
        </w:tc>
        <w:tc>
          <w:tcPr>
            <w:tcW w:w="729" w:type="pct"/>
            <w:tcBorders>
              <w:top w:val="nil"/>
              <w:left w:val="single" w:color="auto" w:sz="4" w:space="0"/>
              <w:bottom w:val="nil"/>
              <w:right w:val="single" w:color="auto" w:sz="4" w:space="0"/>
            </w:tcBorders>
            <w:noWrap w:val="0"/>
            <w:vAlign w:val="center"/>
          </w:tcPr>
          <w:p w14:paraId="708A2B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78.6</w:t>
            </w:r>
          </w:p>
        </w:tc>
        <w:tc>
          <w:tcPr>
            <w:tcW w:w="730" w:type="pct"/>
            <w:tcBorders>
              <w:top w:val="nil"/>
              <w:left w:val="single" w:color="auto" w:sz="4" w:space="0"/>
              <w:bottom w:val="nil"/>
              <w:right w:val="single" w:color="auto" w:sz="4" w:space="0"/>
            </w:tcBorders>
            <w:noWrap w:val="0"/>
            <w:vAlign w:val="center"/>
          </w:tcPr>
          <w:p w14:paraId="58F873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46.9</w:t>
            </w:r>
          </w:p>
        </w:tc>
        <w:tc>
          <w:tcPr>
            <w:tcW w:w="727" w:type="pct"/>
            <w:tcBorders>
              <w:top w:val="nil"/>
              <w:left w:val="single" w:color="auto" w:sz="4" w:space="0"/>
              <w:bottom w:val="nil"/>
              <w:right w:val="nil"/>
            </w:tcBorders>
            <w:noWrap w:val="0"/>
            <w:vAlign w:val="center"/>
          </w:tcPr>
          <w:p w14:paraId="2F1E8C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243.4</w:t>
            </w:r>
          </w:p>
        </w:tc>
      </w:tr>
      <w:tr w14:paraId="385E3B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066994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食品制造业</w:t>
            </w:r>
          </w:p>
        </w:tc>
        <w:tc>
          <w:tcPr>
            <w:tcW w:w="729" w:type="pct"/>
            <w:tcBorders>
              <w:top w:val="nil"/>
              <w:left w:val="single" w:color="auto" w:sz="4" w:space="0"/>
              <w:bottom w:val="nil"/>
              <w:right w:val="single" w:color="auto" w:sz="4" w:space="0"/>
            </w:tcBorders>
            <w:noWrap w:val="0"/>
            <w:vAlign w:val="center"/>
          </w:tcPr>
          <w:p w14:paraId="159CD0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28.1</w:t>
            </w:r>
          </w:p>
        </w:tc>
        <w:tc>
          <w:tcPr>
            <w:tcW w:w="730" w:type="pct"/>
            <w:tcBorders>
              <w:top w:val="nil"/>
              <w:left w:val="single" w:color="auto" w:sz="4" w:space="0"/>
              <w:bottom w:val="nil"/>
              <w:right w:val="single" w:color="auto" w:sz="4" w:space="0"/>
            </w:tcBorders>
            <w:noWrap w:val="0"/>
            <w:vAlign w:val="center"/>
          </w:tcPr>
          <w:p w14:paraId="284F4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15.3</w:t>
            </w:r>
          </w:p>
        </w:tc>
        <w:tc>
          <w:tcPr>
            <w:tcW w:w="727" w:type="pct"/>
            <w:tcBorders>
              <w:top w:val="nil"/>
              <w:left w:val="single" w:color="auto" w:sz="4" w:space="0"/>
              <w:bottom w:val="nil"/>
              <w:right w:val="nil"/>
            </w:tcBorders>
            <w:noWrap w:val="0"/>
            <w:vAlign w:val="center"/>
          </w:tcPr>
          <w:p w14:paraId="5BBFF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25.6</w:t>
            </w:r>
          </w:p>
        </w:tc>
      </w:tr>
      <w:tr w14:paraId="01AFAD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772338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酒、饮料和精制茶制造业</w:t>
            </w:r>
          </w:p>
        </w:tc>
        <w:tc>
          <w:tcPr>
            <w:tcW w:w="729" w:type="pct"/>
            <w:tcBorders>
              <w:top w:val="nil"/>
              <w:left w:val="single" w:color="auto" w:sz="4" w:space="0"/>
              <w:bottom w:val="nil"/>
              <w:right w:val="single" w:color="auto" w:sz="4" w:space="0"/>
            </w:tcBorders>
            <w:noWrap w:val="0"/>
            <w:vAlign w:val="center"/>
          </w:tcPr>
          <w:p w14:paraId="2AC259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7.7</w:t>
            </w:r>
          </w:p>
        </w:tc>
        <w:tc>
          <w:tcPr>
            <w:tcW w:w="730" w:type="pct"/>
            <w:tcBorders>
              <w:top w:val="nil"/>
              <w:left w:val="single" w:color="auto" w:sz="4" w:space="0"/>
              <w:bottom w:val="nil"/>
              <w:right w:val="single" w:color="auto" w:sz="4" w:space="0"/>
            </w:tcBorders>
            <w:noWrap w:val="0"/>
            <w:vAlign w:val="center"/>
          </w:tcPr>
          <w:p w14:paraId="655FE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3.9</w:t>
            </w:r>
          </w:p>
        </w:tc>
        <w:tc>
          <w:tcPr>
            <w:tcW w:w="727" w:type="pct"/>
            <w:tcBorders>
              <w:top w:val="nil"/>
              <w:left w:val="single" w:color="auto" w:sz="4" w:space="0"/>
              <w:bottom w:val="nil"/>
              <w:right w:val="nil"/>
            </w:tcBorders>
            <w:noWrap w:val="0"/>
            <w:vAlign w:val="center"/>
          </w:tcPr>
          <w:p w14:paraId="757BF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6.8</w:t>
            </w:r>
          </w:p>
        </w:tc>
      </w:tr>
      <w:tr w14:paraId="069B74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339E1B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纺织业</w:t>
            </w:r>
          </w:p>
        </w:tc>
        <w:tc>
          <w:tcPr>
            <w:tcW w:w="729" w:type="pct"/>
            <w:tcBorders>
              <w:top w:val="nil"/>
              <w:left w:val="single" w:color="auto" w:sz="4" w:space="0"/>
              <w:bottom w:val="nil"/>
              <w:right w:val="single" w:color="auto" w:sz="4" w:space="0"/>
            </w:tcBorders>
            <w:noWrap w:val="0"/>
            <w:vAlign w:val="center"/>
          </w:tcPr>
          <w:p w14:paraId="2C225A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25.6</w:t>
            </w:r>
          </w:p>
        </w:tc>
        <w:tc>
          <w:tcPr>
            <w:tcW w:w="730" w:type="pct"/>
            <w:tcBorders>
              <w:top w:val="nil"/>
              <w:left w:val="single" w:color="auto" w:sz="4" w:space="0"/>
              <w:bottom w:val="nil"/>
              <w:right w:val="single" w:color="auto" w:sz="4" w:space="0"/>
            </w:tcBorders>
            <w:noWrap w:val="0"/>
            <w:vAlign w:val="center"/>
          </w:tcPr>
          <w:p w14:paraId="201BAA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16.0</w:t>
            </w:r>
          </w:p>
        </w:tc>
        <w:tc>
          <w:tcPr>
            <w:tcW w:w="727" w:type="pct"/>
            <w:tcBorders>
              <w:top w:val="nil"/>
              <w:left w:val="single" w:color="auto" w:sz="4" w:space="0"/>
              <w:bottom w:val="nil"/>
              <w:right w:val="nil"/>
            </w:tcBorders>
            <w:noWrap w:val="0"/>
            <w:vAlign w:val="center"/>
          </w:tcPr>
          <w:p w14:paraId="1A9B1B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18.6</w:t>
            </w:r>
          </w:p>
        </w:tc>
      </w:tr>
      <w:tr w14:paraId="751A3E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73A9F2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纺织服装、服饰业</w:t>
            </w:r>
          </w:p>
        </w:tc>
        <w:tc>
          <w:tcPr>
            <w:tcW w:w="729" w:type="pct"/>
            <w:tcBorders>
              <w:top w:val="nil"/>
              <w:left w:val="single" w:color="auto" w:sz="4" w:space="0"/>
              <w:bottom w:val="nil"/>
              <w:right w:val="single" w:color="auto" w:sz="4" w:space="0"/>
            </w:tcBorders>
            <w:noWrap w:val="0"/>
            <w:vAlign w:val="center"/>
          </w:tcPr>
          <w:p w14:paraId="25D547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10.0</w:t>
            </w:r>
          </w:p>
        </w:tc>
        <w:tc>
          <w:tcPr>
            <w:tcW w:w="730" w:type="pct"/>
            <w:tcBorders>
              <w:top w:val="nil"/>
              <w:left w:val="single" w:color="auto" w:sz="4" w:space="0"/>
              <w:bottom w:val="nil"/>
              <w:right w:val="single" w:color="auto" w:sz="4" w:space="0"/>
            </w:tcBorders>
            <w:noWrap w:val="0"/>
            <w:vAlign w:val="center"/>
          </w:tcPr>
          <w:p w14:paraId="2E7488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5.0</w:t>
            </w:r>
          </w:p>
        </w:tc>
        <w:tc>
          <w:tcPr>
            <w:tcW w:w="727" w:type="pct"/>
            <w:tcBorders>
              <w:top w:val="nil"/>
              <w:left w:val="single" w:color="auto" w:sz="4" w:space="0"/>
              <w:bottom w:val="nil"/>
              <w:right w:val="nil"/>
            </w:tcBorders>
            <w:noWrap w:val="0"/>
            <w:vAlign w:val="center"/>
          </w:tcPr>
          <w:p w14:paraId="17EAD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14.7</w:t>
            </w:r>
          </w:p>
        </w:tc>
      </w:tr>
      <w:tr w14:paraId="109667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1B92C9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皮革、毛皮、羽毛及其制品和制鞋业</w:t>
            </w:r>
          </w:p>
        </w:tc>
        <w:tc>
          <w:tcPr>
            <w:tcW w:w="729" w:type="pct"/>
            <w:tcBorders>
              <w:top w:val="nil"/>
              <w:left w:val="single" w:color="auto" w:sz="4" w:space="0"/>
              <w:bottom w:val="nil"/>
              <w:right w:val="single" w:color="auto" w:sz="4" w:space="0"/>
            </w:tcBorders>
            <w:noWrap w:val="0"/>
            <w:vAlign w:val="center"/>
          </w:tcPr>
          <w:p w14:paraId="0514B4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0.5</w:t>
            </w:r>
          </w:p>
        </w:tc>
        <w:tc>
          <w:tcPr>
            <w:tcW w:w="730" w:type="pct"/>
            <w:tcBorders>
              <w:top w:val="nil"/>
              <w:left w:val="single" w:color="auto" w:sz="4" w:space="0"/>
              <w:bottom w:val="nil"/>
              <w:right w:val="single" w:color="auto" w:sz="4" w:space="0"/>
            </w:tcBorders>
            <w:noWrap w:val="0"/>
            <w:vAlign w:val="center"/>
          </w:tcPr>
          <w:p w14:paraId="5A31B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0.2</w:t>
            </w:r>
          </w:p>
        </w:tc>
        <w:tc>
          <w:tcPr>
            <w:tcW w:w="727" w:type="pct"/>
            <w:tcBorders>
              <w:top w:val="nil"/>
              <w:left w:val="single" w:color="auto" w:sz="4" w:space="0"/>
              <w:bottom w:val="nil"/>
              <w:right w:val="nil"/>
            </w:tcBorders>
            <w:noWrap w:val="0"/>
            <w:vAlign w:val="center"/>
          </w:tcPr>
          <w:p w14:paraId="19065E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0.4</w:t>
            </w:r>
          </w:p>
        </w:tc>
      </w:tr>
      <w:tr w14:paraId="0F746A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2A30B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木材加工和木、竹、藤、棕、草制品业</w:t>
            </w:r>
          </w:p>
        </w:tc>
        <w:tc>
          <w:tcPr>
            <w:tcW w:w="729" w:type="pct"/>
            <w:tcBorders>
              <w:top w:val="nil"/>
              <w:left w:val="single" w:color="auto" w:sz="4" w:space="0"/>
              <w:bottom w:val="nil"/>
              <w:right w:val="single" w:color="auto" w:sz="4" w:space="0"/>
            </w:tcBorders>
            <w:noWrap w:val="0"/>
            <w:vAlign w:val="center"/>
          </w:tcPr>
          <w:p w14:paraId="632E3D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6.9</w:t>
            </w:r>
          </w:p>
        </w:tc>
        <w:tc>
          <w:tcPr>
            <w:tcW w:w="730" w:type="pct"/>
            <w:tcBorders>
              <w:top w:val="nil"/>
              <w:left w:val="single" w:color="auto" w:sz="4" w:space="0"/>
              <w:bottom w:val="nil"/>
              <w:right w:val="single" w:color="auto" w:sz="4" w:space="0"/>
            </w:tcBorders>
            <w:noWrap w:val="0"/>
            <w:vAlign w:val="center"/>
          </w:tcPr>
          <w:p w14:paraId="398006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4.9</w:t>
            </w:r>
          </w:p>
        </w:tc>
        <w:tc>
          <w:tcPr>
            <w:tcW w:w="727" w:type="pct"/>
            <w:tcBorders>
              <w:top w:val="nil"/>
              <w:left w:val="single" w:color="auto" w:sz="4" w:space="0"/>
              <w:bottom w:val="nil"/>
              <w:right w:val="nil"/>
            </w:tcBorders>
            <w:noWrap w:val="0"/>
            <w:vAlign w:val="center"/>
          </w:tcPr>
          <w:p w14:paraId="7581B1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9.0</w:t>
            </w:r>
          </w:p>
        </w:tc>
      </w:tr>
      <w:tr w14:paraId="69A86F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50C1EE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家具制造业</w:t>
            </w:r>
          </w:p>
        </w:tc>
        <w:tc>
          <w:tcPr>
            <w:tcW w:w="729" w:type="pct"/>
            <w:tcBorders>
              <w:top w:val="nil"/>
              <w:left w:val="single" w:color="auto" w:sz="4" w:space="0"/>
              <w:bottom w:val="nil"/>
              <w:right w:val="single" w:color="auto" w:sz="4" w:space="0"/>
            </w:tcBorders>
            <w:noWrap w:val="0"/>
            <w:vAlign w:val="center"/>
          </w:tcPr>
          <w:p w14:paraId="3B89CA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3.4</w:t>
            </w:r>
          </w:p>
        </w:tc>
        <w:tc>
          <w:tcPr>
            <w:tcW w:w="730" w:type="pct"/>
            <w:tcBorders>
              <w:top w:val="nil"/>
              <w:left w:val="single" w:color="auto" w:sz="4" w:space="0"/>
              <w:bottom w:val="nil"/>
              <w:right w:val="single" w:color="auto" w:sz="4" w:space="0"/>
            </w:tcBorders>
            <w:noWrap w:val="0"/>
            <w:vAlign w:val="center"/>
          </w:tcPr>
          <w:p w14:paraId="09395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1.6</w:t>
            </w:r>
          </w:p>
        </w:tc>
        <w:tc>
          <w:tcPr>
            <w:tcW w:w="727" w:type="pct"/>
            <w:tcBorders>
              <w:top w:val="nil"/>
              <w:left w:val="single" w:color="auto" w:sz="4" w:space="0"/>
              <w:bottom w:val="nil"/>
              <w:right w:val="nil"/>
            </w:tcBorders>
            <w:noWrap w:val="0"/>
            <w:vAlign w:val="center"/>
          </w:tcPr>
          <w:p w14:paraId="756DCD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3.7</w:t>
            </w:r>
          </w:p>
        </w:tc>
      </w:tr>
      <w:tr w14:paraId="2BD41F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1B60EF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造纸和纸制品业</w:t>
            </w:r>
          </w:p>
        </w:tc>
        <w:tc>
          <w:tcPr>
            <w:tcW w:w="729" w:type="pct"/>
            <w:tcBorders>
              <w:top w:val="nil"/>
              <w:left w:val="single" w:color="auto" w:sz="4" w:space="0"/>
              <w:bottom w:val="nil"/>
              <w:right w:val="single" w:color="auto" w:sz="4" w:space="0"/>
            </w:tcBorders>
            <w:noWrap w:val="0"/>
            <w:vAlign w:val="center"/>
          </w:tcPr>
          <w:p w14:paraId="058FE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18.1</w:t>
            </w:r>
          </w:p>
        </w:tc>
        <w:tc>
          <w:tcPr>
            <w:tcW w:w="730" w:type="pct"/>
            <w:tcBorders>
              <w:top w:val="nil"/>
              <w:left w:val="single" w:color="auto" w:sz="4" w:space="0"/>
              <w:bottom w:val="nil"/>
              <w:right w:val="single" w:color="auto" w:sz="4" w:space="0"/>
            </w:tcBorders>
            <w:noWrap w:val="0"/>
            <w:vAlign w:val="center"/>
          </w:tcPr>
          <w:p w14:paraId="7B823E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8.5</w:t>
            </w:r>
          </w:p>
        </w:tc>
        <w:tc>
          <w:tcPr>
            <w:tcW w:w="727" w:type="pct"/>
            <w:tcBorders>
              <w:top w:val="nil"/>
              <w:left w:val="single" w:color="auto" w:sz="4" w:space="0"/>
              <w:bottom w:val="nil"/>
              <w:right w:val="nil"/>
            </w:tcBorders>
            <w:noWrap w:val="0"/>
            <w:vAlign w:val="center"/>
          </w:tcPr>
          <w:p w14:paraId="15DA6A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14.5</w:t>
            </w:r>
          </w:p>
        </w:tc>
      </w:tr>
      <w:tr w14:paraId="74AC38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72678C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印刷和记录媒介复制业</w:t>
            </w:r>
          </w:p>
        </w:tc>
        <w:tc>
          <w:tcPr>
            <w:tcW w:w="729" w:type="pct"/>
            <w:tcBorders>
              <w:top w:val="nil"/>
              <w:left w:val="single" w:color="auto" w:sz="4" w:space="0"/>
              <w:bottom w:val="nil"/>
              <w:right w:val="single" w:color="auto" w:sz="4" w:space="0"/>
            </w:tcBorders>
            <w:noWrap w:val="0"/>
            <w:vAlign w:val="center"/>
          </w:tcPr>
          <w:p w14:paraId="363FD7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6.7</w:t>
            </w:r>
          </w:p>
        </w:tc>
        <w:tc>
          <w:tcPr>
            <w:tcW w:w="730" w:type="pct"/>
            <w:tcBorders>
              <w:top w:val="nil"/>
              <w:left w:val="single" w:color="auto" w:sz="4" w:space="0"/>
              <w:bottom w:val="nil"/>
              <w:right w:val="single" w:color="auto" w:sz="4" w:space="0"/>
            </w:tcBorders>
            <w:noWrap w:val="0"/>
            <w:vAlign w:val="center"/>
          </w:tcPr>
          <w:p w14:paraId="6DBA7D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3.5</w:t>
            </w:r>
          </w:p>
        </w:tc>
        <w:tc>
          <w:tcPr>
            <w:tcW w:w="727" w:type="pct"/>
            <w:tcBorders>
              <w:top w:val="nil"/>
              <w:left w:val="single" w:color="auto" w:sz="4" w:space="0"/>
              <w:bottom w:val="nil"/>
              <w:right w:val="nil"/>
            </w:tcBorders>
            <w:noWrap w:val="0"/>
            <w:vAlign w:val="center"/>
          </w:tcPr>
          <w:p w14:paraId="56FDD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4.2</w:t>
            </w:r>
          </w:p>
        </w:tc>
      </w:tr>
      <w:tr w14:paraId="532D72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5853D6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文教、工美、体育和娱乐用品制造业</w:t>
            </w:r>
          </w:p>
        </w:tc>
        <w:tc>
          <w:tcPr>
            <w:tcW w:w="729" w:type="pct"/>
            <w:tcBorders>
              <w:top w:val="nil"/>
              <w:left w:val="single" w:color="auto" w:sz="4" w:space="0"/>
              <w:bottom w:val="nil"/>
              <w:right w:val="single" w:color="auto" w:sz="4" w:space="0"/>
            </w:tcBorders>
            <w:noWrap w:val="0"/>
            <w:vAlign w:val="center"/>
          </w:tcPr>
          <w:p w14:paraId="344076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3.6</w:t>
            </w:r>
          </w:p>
        </w:tc>
        <w:tc>
          <w:tcPr>
            <w:tcW w:w="730" w:type="pct"/>
            <w:tcBorders>
              <w:top w:val="nil"/>
              <w:left w:val="single" w:color="auto" w:sz="4" w:space="0"/>
              <w:bottom w:val="nil"/>
              <w:right w:val="single" w:color="auto" w:sz="4" w:space="0"/>
            </w:tcBorders>
            <w:noWrap w:val="0"/>
            <w:vAlign w:val="center"/>
          </w:tcPr>
          <w:p w14:paraId="219786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3.0</w:t>
            </w:r>
          </w:p>
        </w:tc>
        <w:tc>
          <w:tcPr>
            <w:tcW w:w="727" w:type="pct"/>
            <w:tcBorders>
              <w:top w:val="nil"/>
              <w:left w:val="single" w:color="auto" w:sz="4" w:space="0"/>
              <w:bottom w:val="nil"/>
              <w:right w:val="nil"/>
            </w:tcBorders>
            <w:noWrap w:val="0"/>
            <w:vAlign w:val="center"/>
          </w:tcPr>
          <w:p w14:paraId="4898A2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2.3</w:t>
            </w:r>
          </w:p>
        </w:tc>
      </w:tr>
      <w:tr w14:paraId="62A9D9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0F896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石油、煤炭及其他燃料加工业</w:t>
            </w:r>
          </w:p>
        </w:tc>
        <w:tc>
          <w:tcPr>
            <w:tcW w:w="729" w:type="pct"/>
            <w:tcBorders>
              <w:top w:val="nil"/>
              <w:left w:val="single" w:color="auto" w:sz="4" w:space="0"/>
              <w:bottom w:val="nil"/>
              <w:right w:val="single" w:color="auto" w:sz="4" w:space="0"/>
            </w:tcBorders>
            <w:noWrap w:val="0"/>
            <w:vAlign w:val="center"/>
          </w:tcPr>
          <w:p w14:paraId="2CDEE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27.9</w:t>
            </w:r>
          </w:p>
        </w:tc>
        <w:tc>
          <w:tcPr>
            <w:tcW w:w="730" w:type="pct"/>
            <w:tcBorders>
              <w:top w:val="nil"/>
              <w:left w:val="single" w:color="auto" w:sz="4" w:space="0"/>
              <w:bottom w:val="nil"/>
              <w:right w:val="single" w:color="auto" w:sz="4" w:space="0"/>
            </w:tcBorders>
            <w:noWrap w:val="0"/>
            <w:vAlign w:val="center"/>
          </w:tcPr>
          <w:p w14:paraId="55854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21.9</w:t>
            </w:r>
          </w:p>
        </w:tc>
        <w:tc>
          <w:tcPr>
            <w:tcW w:w="727" w:type="pct"/>
            <w:tcBorders>
              <w:top w:val="nil"/>
              <w:left w:val="single" w:color="auto" w:sz="4" w:space="0"/>
              <w:bottom w:val="nil"/>
              <w:right w:val="nil"/>
            </w:tcBorders>
            <w:noWrap w:val="0"/>
            <w:vAlign w:val="center"/>
          </w:tcPr>
          <w:p w14:paraId="1EB0E6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23.5</w:t>
            </w:r>
          </w:p>
        </w:tc>
      </w:tr>
      <w:tr w14:paraId="5A232D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7CC92E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化学原料和化学制品制造业</w:t>
            </w:r>
          </w:p>
        </w:tc>
        <w:tc>
          <w:tcPr>
            <w:tcW w:w="729" w:type="pct"/>
            <w:tcBorders>
              <w:top w:val="nil"/>
              <w:left w:val="single" w:color="auto" w:sz="4" w:space="0"/>
              <w:bottom w:val="nil"/>
              <w:right w:val="single" w:color="auto" w:sz="4" w:space="0"/>
            </w:tcBorders>
            <w:noWrap w:val="0"/>
            <w:vAlign w:val="center"/>
          </w:tcPr>
          <w:p w14:paraId="189021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209.8</w:t>
            </w:r>
          </w:p>
        </w:tc>
        <w:tc>
          <w:tcPr>
            <w:tcW w:w="730" w:type="pct"/>
            <w:tcBorders>
              <w:top w:val="nil"/>
              <w:left w:val="single" w:color="auto" w:sz="4" w:space="0"/>
              <w:bottom w:val="nil"/>
              <w:right w:val="single" w:color="auto" w:sz="4" w:space="0"/>
            </w:tcBorders>
            <w:noWrap w:val="0"/>
            <w:vAlign w:val="center"/>
          </w:tcPr>
          <w:p w14:paraId="60BD46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118.3</w:t>
            </w:r>
          </w:p>
        </w:tc>
        <w:tc>
          <w:tcPr>
            <w:tcW w:w="727" w:type="pct"/>
            <w:tcBorders>
              <w:top w:val="nil"/>
              <w:left w:val="single" w:color="auto" w:sz="4" w:space="0"/>
              <w:bottom w:val="nil"/>
              <w:right w:val="nil"/>
            </w:tcBorders>
            <w:noWrap w:val="0"/>
            <w:vAlign w:val="center"/>
          </w:tcPr>
          <w:p w14:paraId="217E49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95.6</w:t>
            </w:r>
          </w:p>
        </w:tc>
      </w:tr>
      <w:tr w14:paraId="09C391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single" w:color="auto" w:sz="12" w:space="0"/>
              <w:right w:val="single" w:color="auto" w:sz="4" w:space="0"/>
            </w:tcBorders>
            <w:noWrap w:val="0"/>
            <w:vAlign w:val="center"/>
          </w:tcPr>
          <w:p w14:paraId="3E665F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医药制造业</w:t>
            </w:r>
          </w:p>
        </w:tc>
        <w:tc>
          <w:tcPr>
            <w:tcW w:w="729" w:type="pct"/>
            <w:tcBorders>
              <w:top w:val="nil"/>
              <w:left w:val="single" w:color="auto" w:sz="4" w:space="0"/>
              <w:bottom w:val="single" w:color="auto" w:sz="12" w:space="0"/>
              <w:right w:val="single" w:color="auto" w:sz="4" w:space="0"/>
            </w:tcBorders>
            <w:noWrap w:val="0"/>
            <w:vAlign w:val="center"/>
          </w:tcPr>
          <w:p w14:paraId="1C4AF7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6.0</w:t>
            </w:r>
          </w:p>
        </w:tc>
        <w:tc>
          <w:tcPr>
            <w:tcW w:w="730" w:type="pct"/>
            <w:tcBorders>
              <w:top w:val="nil"/>
              <w:left w:val="single" w:color="auto" w:sz="4" w:space="0"/>
              <w:bottom w:val="single" w:color="auto" w:sz="12" w:space="0"/>
              <w:right w:val="single" w:color="auto" w:sz="4" w:space="0"/>
            </w:tcBorders>
            <w:noWrap w:val="0"/>
            <w:vAlign w:val="center"/>
          </w:tcPr>
          <w:p w14:paraId="21DD44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4.7</w:t>
            </w:r>
          </w:p>
        </w:tc>
        <w:tc>
          <w:tcPr>
            <w:tcW w:w="727" w:type="pct"/>
            <w:tcBorders>
              <w:top w:val="nil"/>
              <w:left w:val="single" w:color="auto" w:sz="4" w:space="0"/>
              <w:bottom w:val="single" w:color="auto" w:sz="12" w:space="0"/>
              <w:right w:val="nil"/>
            </w:tcBorders>
            <w:noWrap w:val="0"/>
            <w:vAlign w:val="center"/>
          </w:tcPr>
          <w:p w14:paraId="68E45C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3.0</w:t>
            </w:r>
          </w:p>
        </w:tc>
      </w:tr>
      <w:tr w14:paraId="28B8F9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single" w:color="auto" w:sz="12" w:space="0"/>
              <w:left w:val="nil"/>
              <w:bottom w:val="nil"/>
              <w:right w:val="single" w:color="auto" w:sz="4" w:space="0"/>
            </w:tcBorders>
            <w:noWrap w:val="0"/>
            <w:vAlign w:val="center"/>
          </w:tcPr>
          <w:p w14:paraId="25693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化学纤维制造业</w:t>
            </w:r>
          </w:p>
        </w:tc>
        <w:tc>
          <w:tcPr>
            <w:tcW w:w="729" w:type="pct"/>
            <w:tcBorders>
              <w:top w:val="single" w:color="auto" w:sz="12" w:space="0"/>
              <w:left w:val="single" w:color="auto" w:sz="4" w:space="0"/>
              <w:bottom w:val="nil"/>
              <w:right w:val="single" w:color="auto" w:sz="4" w:space="0"/>
            </w:tcBorders>
            <w:noWrap w:val="0"/>
            <w:vAlign w:val="center"/>
          </w:tcPr>
          <w:p w14:paraId="1B232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2.9</w:t>
            </w:r>
          </w:p>
        </w:tc>
        <w:tc>
          <w:tcPr>
            <w:tcW w:w="730" w:type="pct"/>
            <w:tcBorders>
              <w:top w:val="single" w:color="auto" w:sz="12" w:space="0"/>
              <w:left w:val="single" w:color="auto" w:sz="4" w:space="0"/>
              <w:bottom w:val="nil"/>
              <w:right w:val="single" w:color="auto" w:sz="4" w:space="0"/>
            </w:tcBorders>
            <w:noWrap w:val="0"/>
            <w:vAlign w:val="center"/>
          </w:tcPr>
          <w:p w14:paraId="04A1C5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2.5</w:t>
            </w:r>
          </w:p>
        </w:tc>
        <w:tc>
          <w:tcPr>
            <w:tcW w:w="727" w:type="pct"/>
            <w:tcBorders>
              <w:top w:val="single" w:color="auto" w:sz="12" w:space="0"/>
              <w:left w:val="single" w:color="auto" w:sz="4" w:space="0"/>
              <w:bottom w:val="nil"/>
              <w:right w:val="nil"/>
            </w:tcBorders>
            <w:noWrap w:val="0"/>
            <w:vAlign w:val="center"/>
          </w:tcPr>
          <w:p w14:paraId="57CB7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2.0</w:t>
            </w:r>
          </w:p>
        </w:tc>
      </w:tr>
      <w:tr w14:paraId="6504F5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4A8AB6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橡胶和塑料制品业</w:t>
            </w:r>
          </w:p>
        </w:tc>
        <w:tc>
          <w:tcPr>
            <w:tcW w:w="729" w:type="pct"/>
            <w:tcBorders>
              <w:top w:val="nil"/>
              <w:left w:val="single" w:color="auto" w:sz="4" w:space="0"/>
              <w:bottom w:val="nil"/>
              <w:right w:val="single" w:color="auto" w:sz="4" w:space="0"/>
            </w:tcBorders>
            <w:noWrap w:val="0"/>
            <w:vAlign w:val="center"/>
          </w:tcPr>
          <w:p w14:paraId="09F229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35.5</w:t>
            </w:r>
          </w:p>
        </w:tc>
        <w:tc>
          <w:tcPr>
            <w:tcW w:w="730" w:type="pct"/>
            <w:tcBorders>
              <w:top w:val="nil"/>
              <w:left w:val="single" w:color="auto" w:sz="4" w:space="0"/>
              <w:bottom w:val="nil"/>
              <w:right w:val="single" w:color="auto" w:sz="4" w:space="0"/>
            </w:tcBorders>
            <w:noWrap w:val="0"/>
            <w:vAlign w:val="center"/>
          </w:tcPr>
          <w:p w14:paraId="29B376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21.2</w:t>
            </w:r>
          </w:p>
        </w:tc>
        <w:tc>
          <w:tcPr>
            <w:tcW w:w="727" w:type="pct"/>
            <w:tcBorders>
              <w:top w:val="nil"/>
              <w:left w:val="single" w:color="auto" w:sz="4" w:space="0"/>
              <w:bottom w:val="nil"/>
              <w:right w:val="nil"/>
            </w:tcBorders>
            <w:noWrap w:val="0"/>
            <w:vAlign w:val="center"/>
          </w:tcPr>
          <w:p w14:paraId="5E4CDC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36.2</w:t>
            </w:r>
          </w:p>
        </w:tc>
      </w:tr>
      <w:tr w14:paraId="53FAC0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5F25CE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非金属矿物制品业</w:t>
            </w:r>
          </w:p>
        </w:tc>
        <w:tc>
          <w:tcPr>
            <w:tcW w:w="729" w:type="pct"/>
            <w:tcBorders>
              <w:top w:val="nil"/>
              <w:left w:val="single" w:color="auto" w:sz="4" w:space="0"/>
              <w:bottom w:val="nil"/>
              <w:right w:val="single" w:color="auto" w:sz="4" w:space="0"/>
            </w:tcBorders>
            <w:noWrap w:val="0"/>
            <w:vAlign w:val="center"/>
          </w:tcPr>
          <w:p w14:paraId="32776D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665.2</w:t>
            </w:r>
          </w:p>
        </w:tc>
        <w:tc>
          <w:tcPr>
            <w:tcW w:w="730" w:type="pct"/>
            <w:tcBorders>
              <w:top w:val="nil"/>
              <w:left w:val="single" w:color="auto" w:sz="4" w:space="0"/>
              <w:bottom w:val="nil"/>
              <w:right w:val="single" w:color="auto" w:sz="4" w:space="0"/>
            </w:tcBorders>
            <w:noWrap w:val="0"/>
            <w:vAlign w:val="center"/>
          </w:tcPr>
          <w:p w14:paraId="7FEE2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348.1</w:t>
            </w:r>
          </w:p>
        </w:tc>
        <w:tc>
          <w:tcPr>
            <w:tcW w:w="727" w:type="pct"/>
            <w:tcBorders>
              <w:top w:val="nil"/>
              <w:left w:val="single" w:color="auto" w:sz="4" w:space="0"/>
              <w:bottom w:val="nil"/>
              <w:right w:val="nil"/>
            </w:tcBorders>
            <w:noWrap w:val="0"/>
            <w:vAlign w:val="center"/>
          </w:tcPr>
          <w:p w14:paraId="7746C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326.2</w:t>
            </w:r>
          </w:p>
        </w:tc>
      </w:tr>
      <w:tr w14:paraId="539882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02CACE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黑色金属冶炼和压延加工业</w:t>
            </w:r>
          </w:p>
        </w:tc>
        <w:tc>
          <w:tcPr>
            <w:tcW w:w="729" w:type="pct"/>
            <w:tcBorders>
              <w:top w:val="nil"/>
              <w:left w:val="single" w:color="auto" w:sz="4" w:space="0"/>
              <w:bottom w:val="nil"/>
              <w:right w:val="single" w:color="auto" w:sz="4" w:space="0"/>
            </w:tcBorders>
            <w:noWrap w:val="0"/>
            <w:vAlign w:val="center"/>
          </w:tcPr>
          <w:p w14:paraId="011848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974.1</w:t>
            </w:r>
          </w:p>
        </w:tc>
        <w:tc>
          <w:tcPr>
            <w:tcW w:w="730" w:type="pct"/>
            <w:tcBorders>
              <w:top w:val="nil"/>
              <w:left w:val="single" w:color="auto" w:sz="4" w:space="0"/>
              <w:bottom w:val="nil"/>
              <w:right w:val="single" w:color="auto" w:sz="4" w:space="0"/>
            </w:tcBorders>
            <w:noWrap w:val="0"/>
            <w:vAlign w:val="center"/>
          </w:tcPr>
          <w:p w14:paraId="44F01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548.4</w:t>
            </w:r>
          </w:p>
        </w:tc>
        <w:tc>
          <w:tcPr>
            <w:tcW w:w="727" w:type="pct"/>
            <w:tcBorders>
              <w:top w:val="nil"/>
              <w:left w:val="single" w:color="auto" w:sz="4" w:space="0"/>
              <w:bottom w:val="nil"/>
              <w:right w:val="nil"/>
            </w:tcBorders>
            <w:noWrap w:val="0"/>
            <w:vAlign w:val="center"/>
          </w:tcPr>
          <w:p w14:paraId="073D64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1403.7</w:t>
            </w:r>
          </w:p>
        </w:tc>
      </w:tr>
      <w:tr w14:paraId="0DB772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52C142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有色金属冶炼和压延加工业</w:t>
            </w:r>
          </w:p>
        </w:tc>
        <w:tc>
          <w:tcPr>
            <w:tcW w:w="729" w:type="pct"/>
            <w:tcBorders>
              <w:top w:val="nil"/>
              <w:left w:val="single" w:color="auto" w:sz="4" w:space="0"/>
              <w:bottom w:val="nil"/>
              <w:right w:val="single" w:color="auto" w:sz="4" w:space="0"/>
            </w:tcBorders>
            <w:noWrap w:val="0"/>
            <w:vAlign w:val="center"/>
          </w:tcPr>
          <w:p w14:paraId="32721E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40.2</w:t>
            </w:r>
          </w:p>
        </w:tc>
        <w:tc>
          <w:tcPr>
            <w:tcW w:w="730" w:type="pct"/>
            <w:tcBorders>
              <w:top w:val="nil"/>
              <w:left w:val="single" w:color="auto" w:sz="4" w:space="0"/>
              <w:bottom w:val="nil"/>
              <w:right w:val="single" w:color="auto" w:sz="4" w:space="0"/>
            </w:tcBorders>
            <w:noWrap w:val="0"/>
            <w:vAlign w:val="center"/>
          </w:tcPr>
          <w:p w14:paraId="1363AA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27.0</w:t>
            </w:r>
          </w:p>
        </w:tc>
        <w:tc>
          <w:tcPr>
            <w:tcW w:w="727" w:type="pct"/>
            <w:tcBorders>
              <w:top w:val="nil"/>
              <w:left w:val="single" w:color="auto" w:sz="4" w:space="0"/>
              <w:bottom w:val="nil"/>
              <w:right w:val="nil"/>
            </w:tcBorders>
            <w:noWrap w:val="0"/>
            <w:vAlign w:val="center"/>
          </w:tcPr>
          <w:p w14:paraId="776D91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53.9</w:t>
            </w:r>
          </w:p>
        </w:tc>
      </w:tr>
      <w:tr w14:paraId="6A349B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1C1802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金属制品业</w:t>
            </w:r>
          </w:p>
        </w:tc>
        <w:tc>
          <w:tcPr>
            <w:tcW w:w="729" w:type="pct"/>
            <w:tcBorders>
              <w:top w:val="nil"/>
              <w:left w:val="single" w:color="auto" w:sz="4" w:space="0"/>
              <w:bottom w:val="nil"/>
              <w:right w:val="single" w:color="auto" w:sz="4" w:space="0"/>
            </w:tcBorders>
            <w:noWrap w:val="0"/>
            <w:vAlign w:val="center"/>
          </w:tcPr>
          <w:p w14:paraId="5D2341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223.9</w:t>
            </w:r>
          </w:p>
        </w:tc>
        <w:tc>
          <w:tcPr>
            <w:tcW w:w="730" w:type="pct"/>
            <w:tcBorders>
              <w:top w:val="nil"/>
              <w:left w:val="single" w:color="auto" w:sz="4" w:space="0"/>
              <w:bottom w:val="nil"/>
              <w:right w:val="single" w:color="auto" w:sz="4" w:space="0"/>
            </w:tcBorders>
            <w:noWrap w:val="0"/>
            <w:vAlign w:val="center"/>
          </w:tcPr>
          <w:p w14:paraId="6BEB3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130.4</w:t>
            </w:r>
          </w:p>
        </w:tc>
        <w:tc>
          <w:tcPr>
            <w:tcW w:w="727" w:type="pct"/>
            <w:tcBorders>
              <w:top w:val="nil"/>
              <w:left w:val="single" w:color="auto" w:sz="4" w:space="0"/>
              <w:bottom w:val="nil"/>
              <w:right w:val="nil"/>
            </w:tcBorders>
            <w:noWrap w:val="0"/>
            <w:vAlign w:val="center"/>
          </w:tcPr>
          <w:p w14:paraId="6D0283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172.2</w:t>
            </w:r>
          </w:p>
        </w:tc>
      </w:tr>
      <w:tr w14:paraId="7FFFF9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62A37F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通用设备制造业</w:t>
            </w:r>
          </w:p>
        </w:tc>
        <w:tc>
          <w:tcPr>
            <w:tcW w:w="729" w:type="pct"/>
            <w:tcBorders>
              <w:top w:val="nil"/>
              <w:left w:val="single" w:color="auto" w:sz="4" w:space="0"/>
              <w:bottom w:val="nil"/>
              <w:right w:val="single" w:color="auto" w:sz="4" w:space="0"/>
            </w:tcBorders>
            <w:noWrap w:val="0"/>
            <w:vAlign w:val="center"/>
          </w:tcPr>
          <w:p w14:paraId="26A57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168.1</w:t>
            </w:r>
          </w:p>
        </w:tc>
        <w:tc>
          <w:tcPr>
            <w:tcW w:w="730" w:type="pct"/>
            <w:tcBorders>
              <w:top w:val="nil"/>
              <w:left w:val="single" w:color="auto" w:sz="4" w:space="0"/>
              <w:bottom w:val="nil"/>
              <w:right w:val="single" w:color="auto" w:sz="4" w:space="0"/>
            </w:tcBorders>
            <w:noWrap w:val="0"/>
            <w:vAlign w:val="center"/>
          </w:tcPr>
          <w:p w14:paraId="348D2E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117.4</w:t>
            </w:r>
          </w:p>
        </w:tc>
        <w:tc>
          <w:tcPr>
            <w:tcW w:w="727" w:type="pct"/>
            <w:tcBorders>
              <w:top w:val="nil"/>
              <w:left w:val="single" w:color="auto" w:sz="4" w:space="0"/>
              <w:bottom w:val="nil"/>
              <w:right w:val="nil"/>
            </w:tcBorders>
            <w:noWrap w:val="0"/>
            <w:vAlign w:val="center"/>
          </w:tcPr>
          <w:p w14:paraId="13EB7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62.3</w:t>
            </w:r>
          </w:p>
        </w:tc>
      </w:tr>
      <w:tr w14:paraId="7E3CB2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69A6E8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专用设备制造业</w:t>
            </w:r>
          </w:p>
        </w:tc>
        <w:tc>
          <w:tcPr>
            <w:tcW w:w="729" w:type="pct"/>
            <w:tcBorders>
              <w:top w:val="nil"/>
              <w:left w:val="single" w:color="auto" w:sz="4" w:space="0"/>
              <w:bottom w:val="nil"/>
              <w:right w:val="single" w:color="auto" w:sz="4" w:space="0"/>
            </w:tcBorders>
            <w:noWrap w:val="0"/>
            <w:vAlign w:val="center"/>
          </w:tcPr>
          <w:p w14:paraId="053250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131.1</w:t>
            </w:r>
          </w:p>
        </w:tc>
        <w:tc>
          <w:tcPr>
            <w:tcW w:w="730" w:type="pct"/>
            <w:tcBorders>
              <w:top w:val="nil"/>
              <w:left w:val="single" w:color="auto" w:sz="4" w:space="0"/>
              <w:bottom w:val="nil"/>
              <w:right w:val="single" w:color="auto" w:sz="4" w:space="0"/>
            </w:tcBorders>
            <w:noWrap w:val="0"/>
            <w:vAlign w:val="center"/>
          </w:tcPr>
          <w:p w14:paraId="0AC654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109.7</w:t>
            </w:r>
          </w:p>
        </w:tc>
        <w:tc>
          <w:tcPr>
            <w:tcW w:w="727" w:type="pct"/>
            <w:tcBorders>
              <w:top w:val="nil"/>
              <w:left w:val="single" w:color="auto" w:sz="4" w:space="0"/>
              <w:bottom w:val="nil"/>
              <w:right w:val="nil"/>
            </w:tcBorders>
            <w:noWrap w:val="0"/>
            <w:vAlign w:val="center"/>
          </w:tcPr>
          <w:p w14:paraId="5FEB8B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50.1</w:t>
            </w:r>
          </w:p>
        </w:tc>
      </w:tr>
      <w:tr w14:paraId="620F59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2708B0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汽车制造业</w:t>
            </w:r>
          </w:p>
        </w:tc>
        <w:tc>
          <w:tcPr>
            <w:tcW w:w="729" w:type="pct"/>
            <w:tcBorders>
              <w:top w:val="nil"/>
              <w:left w:val="single" w:color="auto" w:sz="4" w:space="0"/>
              <w:bottom w:val="nil"/>
              <w:right w:val="single" w:color="auto" w:sz="4" w:space="0"/>
            </w:tcBorders>
            <w:noWrap w:val="0"/>
            <w:vAlign w:val="center"/>
          </w:tcPr>
          <w:p w14:paraId="49126F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36.0</w:t>
            </w:r>
          </w:p>
        </w:tc>
        <w:tc>
          <w:tcPr>
            <w:tcW w:w="730" w:type="pct"/>
            <w:tcBorders>
              <w:top w:val="nil"/>
              <w:left w:val="single" w:color="auto" w:sz="4" w:space="0"/>
              <w:bottom w:val="nil"/>
              <w:right w:val="single" w:color="auto" w:sz="4" w:space="0"/>
            </w:tcBorders>
            <w:noWrap w:val="0"/>
            <w:vAlign w:val="center"/>
          </w:tcPr>
          <w:p w14:paraId="02141D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22.9</w:t>
            </w:r>
          </w:p>
        </w:tc>
        <w:tc>
          <w:tcPr>
            <w:tcW w:w="727" w:type="pct"/>
            <w:tcBorders>
              <w:top w:val="nil"/>
              <w:left w:val="single" w:color="auto" w:sz="4" w:space="0"/>
              <w:bottom w:val="nil"/>
              <w:right w:val="nil"/>
            </w:tcBorders>
            <w:noWrap w:val="0"/>
            <w:vAlign w:val="center"/>
          </w:tcPr>
          <w:p w14:paraId="434AC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20.1</w:t>
            </w:r>
          </w:p>
        </w:tc>
      </w:tr>
      <w:tr w14:paraId="12CFF9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47CCD1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铁路、船舶、航空航天和其他运输设备制造业</w:t>
            </w:r>
          </w:p>
        </w:tc>
        <w:tc>
          <w:tcPr>
            <w:tcW w:w="729" w:type="pct"/>
            <w:tcBorders>
              <w:top w:val="nil"/>
              <w:left w:val="single" w:color="auto" w:sz="4" w:space="0"/>
              <w:bottom w:val="nil"/>
              <w:right w:val="single" w:color="auto" w:sz="4" w:space="0"/>
            </w:tcBorders>
            <w:noWrap w:val="0"/>
            <w:vAlign w:val="center"/>
          </w:tcPr>
          <w:p w14:paraId="4F6F64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15.8</w:t>
            </w:r>
          </w:p>
        </w:tc>
        <w:tc>
          <w:tcPr>
            <w:tcW w:w="730" w:type="pct"/>
            <w:tcBorders>
              <w:top w:val="nil"/>
              <w:left w:val="single" w:color="auto" w:sz="4" w:space="0"/>
              <w:bottom w:val="nil"/>
              <w:right w:val="single" w:color="auto" w:sz="4" w:space="0"/>
            </w:tcBorders>
            <w:noWrap w:val="0"/>
            <w:vAlign w:val="center"/>
          </w:tcPr>
          <w:p w14:paraId="4D3876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14.9</w:t>
            </w:r>
          </w:p>
        </w:tc>
        <w:tc>
          <w:tcPr>
            <w:tcW w:w="727" w:type="pct"/>
            <w:tcBorders>
              <w:top w:val="nil"/>
              <w:left w:val="single" w:color="auto" w:sz="4" w:space="0"/>
              <w:bottom w:val="nil"/>
              <w:right w:val="nil"/>
            </w:tcBorders>
            <w:noWrap w:val="0"/>
            <w:vAlign w:val="center"/>
          </w:tcPr>
          <w:p w14:paraId="2BDA6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9.3</w:t>
            </w:r>
          </w:p>
        </w:tc>
      </w:tr>
      <w:tr w14:paraId="5A7908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20CCC6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电气机械和器材制造业</w:t>
            </w:r>
          </w:p>
        </w:tc>
        <w:tc>
          <w:tcPr>
            <w:tcW w:w="729" w:type="pct"/>
            <w:tcBorders>
              <w:top w:val="nil"/>
              <w:left w:val="single" w:color="auto" w:sz="4" w:space="0"/>
              <w:bottom w:val="nil"/>
              <w:right w:val="single" w:color="auto" w:sz="4" w:space="0"/>
            </w:tcBorders>
            <w:noWrap w:val="0"/>
            <w:vAlign w:val="center"/>
          </w:tcPr>
          <w:p w14:paraId="2EDEA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80.4</w:t>
            </w:r>
          </w:p>
        </w:tc>
        <w:tc>
          <w:tcPr>
            <w:tcW w:w="730" w:type="pct"/>
            <w:tcBorders>
              <w:top w:val="nil"/>
              <w:left w:val="single" w:color="auto" w:sz="4" w:space="0"/>
              <w:bottom w:val="nil"/>
              <w:right w:val="single" w:color="auto" w:sz="4" w:space="0"/>
            </w:tcBorders>
            <w:noWrap w:val="0"/>
            <w:vAlign w:val="center"/>
          </w:tcPr>
          <w:p w14:paraId="6123AA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50.8</w:t>
            </w:r>
          </w:p>
        </w:tc>
        <w:tc>
          <w:tcPr>
            <w:tcW w:w="727" w:type="pct"/>
            <w:tcBorders>
              <w:top w:val="nil"/>
              <w:left w:val="single" w:color="auto" w:sz="4" w:space="0"/>
              <w:bottom w:val="nil"/>
              <w:right w:val="nil"/>
            </w:tcBorders>
            <w:noWrap w:val="0"/>
            <w:vAlign w:val="center"/>
          </w:tcPr>
          <w:p w14:paraId="52849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42.8</w:t>
            </w:r>
          </w:p>
        </w:tc>
      </w:tr>
      <w:tr w14:paraId="67BA91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29B834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计算机、通信和其他电子设备制造业</w:t>
            </w:r>
          </w:p>
        </w:tc>
        <w:tc>
          <w:tcPr>
            <w:tcW w:w="729" w:type="pct"/>
            <w:tcBorders>
              <w:top w:val="nil"/>
              <w:left w:val="single" w:color="auto" w:sz="4" w:space="0"/>
              <w:bottom w:val="nil"/>
              <w:right w:val="single" w:color="auto" w:sz="4" w:space="0"/>
            </w:tcBorders>
            <w:noWrap w:val="0"/>
            <w:vAlign w:val="center"/>
          </w:tcPr>
          <w:p w14:paraId="4915B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34.6</w:t>
            </w:r>
          </w:p>
        </w:tc>
        <w:tc>
          <w:tcPr>
            <w:tcW w:w="730" w:type="pct"/>
            <w:tcBorders>
              <w:top w:val="nil"/>
              <w:left w:val="single" w:color="auto" w:sz="4" w:space="0"/>
              <w:bottom w:val="nil"/>
              <w:right w:val="single" w:color="auto" w:sz="4" w:space="0"/>
            </w:tcBorders>
            <w:noWrap w:val="0"/>
            <w:vAlign w:val="center"/>
          </w:tcPr>
          <w:p w14:paraId="118E1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11.8</w:t>
            </w:r>
          </w:p>
        </w:tc>
        <w:tc>
          <w:tcPr>
            <w:tcW w:w="727" w:type="pct"/>
            <w:tcBorders>
              <w:top w:val="nil"/>
              <w:left w:val="single" w:color="auto" w:sz="4" w:space="0"/>
              <w:bottom w:val="nil"/>
              <w:right w:val="nil"/>
            </w:tcBorders>
            <w:noWrap w:val="0"/>
            <w:vAlign w:val="center"/>
          </w:tcPr>
          <w:p w14:paraId="3F6451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15.8</w:t>
            </w:r>
          </w:p>
        </w:tc>
      </w:tr>
      <w:tr w14:paraId="160941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33E174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仪器仪表制造业</w:t>
            </w:r>
          </w:p>
        </w:tc>
        <w:tc>
          <w:tcPr>
            <w:tcW w:w="729" w:type="pct"/>
            <w:tcBorders>
              <w:top w:val="nil"/>
              <w:left w:val="single" w:color="auto" w:sz="4" w:space="0"/>
              <w:bottom w:val="nil"/>
              <w:right w:val="single" w:color="auto" w:sz="4" w:space="0"/>
            </w:tcBorders>
            <w:noWrap w:val="0"/>
            <w:vAlign w:val="center"/>
          </w:tcPr>
          <w:p w14:paraId="1B7F22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42.5</w:t>
            </w:r>
          </w:p>
        </w:tc>
        <w:tc>
          <w:tcPr>
            <w:tcW w:w="730" w:type="pct"/>
            <w:tcBorders>
              <w:top w:val="nil"/>
              <w:left w:val="single" w:color="auto" w:sz="4" w:space="0"/>
              <w:bottom w:val="nil"/>
              <w:right w:val="single" w:color="auto" w:sz="4" w:space="0"/>
            </w:tcBorders>
            <w:noWrap w:val="0"/>
            <w:vAlign w:val="center"/>
          </w:tcPr>
          <w:p w14:paraId="4780D3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21.7</w:t>
            </w:r>
          </w:p>
        </w:tc>
        <w:tc>
          <w:tcPr>
            <w:tcW w:w="727" w:type="pct"/>
            <w:tcBorders>
              <w:top w:val="nil"/>
              <w:left w:val="single" w:color="auto" w:sz="4" w:space="0"/>
              <w:bottom w:val="nil"/>
              <w:right w:val="nil"/>
            </w:tcBorders>
            <w:noWrap w:val="0"/>
            <w:vAlign w:val="center"/>
          </w:tcPr>
          <w:p w14:paraId="7AD7E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24.9</w:t>
            </w:r>
          </w:p>
        </w:tc>
      </w:tr>
      <w:tr w14:paraId="7B065C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83" w:hRule="exact"/>
          <w:jc w:val="center"/>
        </w:trPr>
        <w:tc>
          <w:tcPr>
            <w:tcW w:w="2812" w:type="pct"/>
            <w:tcBorders>
              <w:top w:val="nil"/>
              <w:left w:val="nil"/>
              <w:bottom w:val="nil"/>
              <w:right w:val="single" w:color="auto" w:sz="4" w:space="0"/>
            </w:tcBorders>
            <w:noWrap w:val="0"/>
            <w:vAlign w:val="center"/>
          </w:tcPr>
          <w:p w14:paraId="0E529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其他制造业</w:t>
            </w:r>
          </w:p>
        </w:tc>
        <w:tc>
          <w:tcPr>
            <w:tcW w:w="729" w:type="pct"/>
            <w:tcBorders>
              <w:top w:val="nil"/>
              <w:left w:val="single" w:color="auto" w:sz="4" w:space="0"/>
              <w:bottom w:val="nil"/>
              <w:right w:val="single" w:color="auto" w:sz="4" w:space="0"/>
            </w:tcBorders>
            <w:noWrap w:val="0"/>
            <w:vAlign w:val="center"/>
          </w:tcPr>
          <w:p w14:paraId="460848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w:t>
            </w:r>
          </w:p>
        </w:tc>
        <w:tc>
          <w:tcPr>
            <w:tcW w:w="730" w:type="pct"/>
            <w:tcBorders>
              <w:top w:val="nil"/>
              <w:left w:val="single" w:color="auto" w:sz="4" w:space="0"/>
              <w:bottom w:val="nil"/>
              <w:right w:val="single" w:color="auto" w:sz="4" w:space="0"/>
            </w:tcBorders>
            <w:noWrap w:val="0"/>
            <w:vAlign w:val="center"/>
          </w:tcPr>
          <w:p w14:paraId="76B0D4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w:t>
            </w:r>
          </w:p>
        </w:tc>
        <w:tc>
          <w:tcPr>
            <w:tcW w:w="727" w:type="pct"/>
            <w:tcBorders>
              <w:top w:val="nil"/>
              <w:left w:val="single" w:color="auto" w:sz="4" w:space="0"/>
              <w:bottom w:val="nil"/>
              <w:right w:val="nil"/>
            </w:tcBorders>
            <w:noWrap w:val="0"/>
            <w:vAlign w:val="center"/>
          </w:tcPr>
          <w:p w14:paraId="3C60C5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0.5</w:t>
            </w:r>
          </w:p>
        </w:tc>
      </w:tr>
      <w:tr w14:paraId="0E2248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7368B9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废弃资源综合利用业</w:t>
            </w:r>
          </w:p>
        </w:tc>
        <w:tc>
          <w:tcPr>
            <w:tcW w:w="729" w:type="pct"/>
            <w:tcBorders>
              <w:top w:val="nil"/>
              <w:left w:val="single" w:color="auto" w:sz="4" w:space="0"/>
              <w:bottom w:val="nil"/>
              <w:right w:val="single" w:color="auto" w:sz="4" w:space="0"/>
            </w:tcBorders>
            <w:noWrap w:val="0"/>
            <w:vAlign w:val="center"/>
          </w:tcPr>
          <w:p w14:paraId="460A7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27.7</w:t>
            </w:r>
          </w:p>
        </w:tc>
        <w:tc>
          <w:tcPr>
            <w:tcW w:w="730" w:type="pct"/>
            <w:tcBorders>
              <w:top w:val="nil"/>
              <w:left w:val="single" w:color="auto" w:sz="4" w:space="0"/>
              <w:bottom w:val="nil"/>
              <w:right w:val="single" w:color="auto" w:sz="4" w:space="0"/>
            </w:tcBorders>
            <w:noWrap w:val="0"/>
            <w:vAlign w:val="center"/>
          </w:tcPr>
          <w:p w14:paraId="6A8E0F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13.2</w:t>
            </w:r>
          </w:p>
        </w:tc>
        <w:tc>
          <w:tcPr>
            <w:tcW w:w="727" w:type="pct"/>
            <w:tcBorders>
              <w:top w:val="nil"/>
              <w:left w:val="single" w:color="auto" w:sz="4" w:space="0"/>
              <w:bottom w:val="nil"/>
              <w:right w:val="nil"/>
            </w:tcBorders>
            <w:noWrap w:val="0"/>
            <w:vAlign w:val="center"/>
          </w:tcPr>
          <w:p w14:paraId="72BD69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63.2</w:t>
            </w:r>
          </w:p>
        </w:tc>
      </w:tr>
      <w:tr w14:paraId="4D161C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1D337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金属制品、机械和设备修理业</w:t>
            </w:r>
          </w:p>
        </w:tc>
        <w:tc>
          <w:tcPr>
            <w:tcW w:w="729" w:type="pct"/>
            <w:tcBorders>
              <w:top w:val="nil"/>
              <w:left w:val="single" w:color="auto" w:sz="4" w:space="0"/>
              <w:bottom w:val="nil"/>
              <w:right w:val="single" w:color="auto" w:sz="4" w:space="0"/>
            </w:tcBorders>
            <w:noWrap w:val="0"/>
            <w:vAlign w:val="center"/>
          </w:tcPr>
          <w:p w14:paraId="328BFF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1171.5</w:t>
            </w:r>
          </w:p>
        </w:tc>
        <w:tc>
          <w:tcPr>
            <w:tcW w:w="730" w:type="pct"/>
            <w:tcBorders>
              <w:top w:val="nil"/>
              <w:left w:val="single" w:color="auto" w:sz="4" w:space="0"/>
              <w:bottom w:val="nil"/>
              <w:right w:val="single" w:color="auto" w:sz="4" w:space="0"/>
            </w:tcBorders>
            <w:noWrap w:val="0"/>
            <w:vAlign w:val="center"/>
          </w:tcPr>
          <w:p w14:paraId="19402C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468.0</w:t>
            </w:r>
          </w:p>
        </w:tc>
        <w:tc>
          <w:tcPr>
            <w:tcW w:w="727" w:type="pct"/>
            <w:tcBorders>
              <w:top w:val="nil"/>
              <w:left w:val="single" w:color="auto" w:sz="4" w:space="0"/>
              <w:bottom w:val="nil"/>
              <w:right w:val="nil"/>
            </w:tcBorders>
            <w:noWrap w:val="0"/>
            <w:vAlign w:val="center"/>
          </w:tcPr>
          <w:p w14:paraId="2DA8D1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19.1</w:t>
            </w:r>
          </w:p>
        </w:tc>
      </w:tr>
      <w:tr w14:paraId="5A7F1F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29611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电力、热力生产和供应业</w:t>
            </w:r>
          </w:p>
        </w:tc>
        <w:tc>
          <w:tcPr>
            <w:tcW w:w="729" w:type="pct"/>
            <w:tcBorders>
              <w:top w:val="nil"/>
              <w:left w:val="single" w:color="auto" w:sz="4" w:space="0"/>
              <w:bottom w:val="nil"/>
              <w:right w:val="single" w:color="auto" w:sz="4" w:space="0"/>
            </w:tcBorders>
            <w:noWrap w:val="0"/>
            <w:vAlign w:val="center"/>
          </w:tcPr>
          <w:p w14:paraId="41034B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268.0</w:t>
            </w:r>
          </w:p>
        </w:tc>
        <w:tc>
          <w:tcPr>
            <w:tcW w:w="730" w:type="pct"/>
            <w:tcBorders>
              <w:top w:val="nil"/>
              <w:left w:val="single" w:color="auto" w:sz="4" w:space="0"/>
              <w:bottom w:val="nil"/>
              <w:right w:val="single" w:color="auto" w:sz="4" w:space="0"/>
            </w:tcBorders>
            <w:noWrap w:val="0"/>
            <w:vAlign w:val="center"/>
          </w:tcPr>
          <w:p w14:paraId="604EB5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210.1</w:t>
            </w:r>
          </w:p>
        </w:tc>
        <w:tc>
          <w:tcPr>
            <w:tcW w:w="727" w:type="pct"/>
            <w:tcBorders>
              <w:top w:val="nil"/>
              <w:left w:val="single" w:color="auto" w:sz="4" w:space="0"/>
              <w:bottom w:val="nil"/>
              <w:right w:val="nil"/>
            </w:tcBorders>
            <w:noWrap w:val="0"/>
            <w:vAlign w:val="center"/>
          </w:tcPr>
          <w:p w14:paraId="41AAE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33.0</w:t>
            </w:r>
          </w:p>
        </w:tc>
      </w:tr>
      <w:tr w14:paraId="0BC503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nil"/>
              <w:right w:val="single" w:color="auto" w:sz="4" w:space="0"/>
            </w:tcBorders>
            <w:noWrap w:val="0"/>
            <w:vAlign w:val="center"/>
          </w:tcPr>
          <w:p w14:paraId="547F62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燃气生产和供应业</w:t>
            </w:r>
          </w:p>
        </w:tc>
        <w:tc>
          <w:tcPr>
            <w:tcW w:w="729" w:type="pct"/>
            <w:tcBorders>
              <w:top w:val="nil"/>
              <w:left w:val="single" w:color="auto" w:sz="4" w:space="0"/>
              <w:bottom w:val="nil"/>
              <w:right w:val="single" w:color="auto" w:sz="4" w:space="0"/>
            </w:tcBorders>
            <w:noWrap w:val="0"/>
            <w:vAlign w:val="center"/>
          </w:tcPr>
          <w:p w14:paraId="282FD3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28.9</w:t>
            </w:r>
          </w:p>
        </w:tc>
        <w:tc>
          <w:tcPr>
            <w:tcW w:w="730" w:type="pct"/>
            <w:tcBorders>
              <w:top w:val="nil"/>
              <w:left w:val="single" w:color="auto" w:sz="4" w:space="0"/>
              <w:bottom w:val="nil"/>
              <w:right w:val="single" w:color="auto" w:sz="4" w:space="0"/>
            </w:tcBorders>
            <w:noWrap w:val="0"/>
            <w:vAlign w:val="center"/>
          </w:tcPr>
          <w:p w14:paraId="67568E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11.9</w:t>
            </w:r>
          </w:p>
        </w:tc>
        <w:tc>
          <w:tcPr>
            <w:tcW w:w="727" w:type="pct"/>
            <w:tcBorders>
              <w:top w:val="nil"/>
              <w:left w:val="single" w:color="auto" w:sz="4" w:space="0"/>
              <w:bottom w:val="nil"/>
              <w:right w:val="nil"/>
            </w:tcBorders>
            <w:noWrap w:val="0"/>
            <w:vAlign w:val="center"/>
          </w:tcPr>
          <w:p w14:paraId="55501E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15.9</w:t>
            </w:r>
          </w:p>
        </w:tc>
      </w:tr>
      <w:tr w14:paraId="145103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812" w:type="pct"/>
            <w:tcBorders>
              <w:top w:val="nil"/>
              <w:left w:val="nil"/>
              <w:bottom w:val="single" w:color="auto" w:sz="12" w:space="0"/>
              <w:right w:val="single" w:color="auto" w:sz="4" w:space="0"/>
            </w:tcBorders>
            <w:noWrap w:val="0"/>
            <w:vAlign w:val="center"/>
          </w:tcPr>
          <w:p w14:paraId="5FEAC0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水的生产和供应业</w:t>
            </w:r>
          </w:p>
        </w:tc>
        <w:tc>
          <w:tcPr>
            <w:tcW w:w="729" w:type="pct"/>
            <w:tcBorders>
              <w:top w:val="nil"/>
              <w:left w:val="single" w:color="auto" w:sz="4" w:space="0"/>
              <w:bottom w:val="single" w:color="auto" w:sz="12" w:space="0"/>
              <w:right w:val="single" w:color="auto" w:sz="4" w:space="0"/>
            </w:tcBorders>
            <w:noWrap w:val="0"/>
            <w:vAlign w:val="center"/>
          </w:tcPr>
          <w:p w14:paraId="3C4782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75.7</w:t>
            </w:r>
          </w:p>
        </w:tc>
        <w:tc>
          <w:tcPr>
            <w:tcW w:w="730" w:type="pct"/>
            <w:tcBorders>
              <w:top w:val="nil"/>
              <w:left w:val="single" w:color="auto" w:sz="4" w:space="0"/>
              <w:bottom w:val="single" w:color="auto" w:sz="12" w:space="0"/>
              <w:right w:val="single" w:color="auto" w:sz="4" w:space="0"/>
            </w:tcBorders>
            <w:noWrap w:val="0"/>
            <w:vAlign w:val="center"/>
          </w:tcPr>
          <w:p w14:paraId="038A84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41.6</w:t>
            </w:r>
          </w:p>
        </w:tc>
        <w:tc>
          <w:tcPr>
            <w:tcW w:w="727" w:type="pct"/>
            <w:tcBorders>
              <w:top w:val="nil"/>
              <w:left w:val="single" w:color="auto" w:sz="4" w:space="0"/>
              <w:bottom w:val="single" w:color="auto" w:sz="12" w:space="0"/>
              <w:right w:val="nil"/>
            </w:tcBorders>
            <w:noWrap w:val="0"/>
            <w:vAlign w:val="center"/>
          </w:tcPr>
          <w:p w14:paraId="5655AB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9.5</w:t>
            </w:r>
          </w:p>
        </w:tc>
      </w:tr>
    </w:tbl>
    <w:p w14:paraId="7F5FA2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0" w:firstLineChars="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auto"/>
          <w:spacing w:val="0"/>
          <w:kern w:val="0"/>
          <w:sz w:val="32"/>
          <w:szCs w:val="32"/>
          <w:highlight w:val="none"/>
          <w:lang w:val="en-US" w:eastAsia="zh-CN" w:bidi="ar"/>
        </w:rPr>
        <w:t xml:space="preserve">    </w:t>
      </w:r>
      <w:r>
        <w:rPr>
          <w:rFonts w:hint="default" w:ascii="Times New Roman" w:hAnsi="Times New Roman" w:eastAsia="楷体_GB2312" w:cs="Times New Roman"/>
          <w:i w:val="0"/>
          <w:caps w:val="0"/>
          <w:color w:val="000000"/>
          <w:spacing w:val="0"/>
          <w:kern w:val="0"/>
          <w:sz w:val="32"/>
          <w:szCs w:val="32"/>
          <w:highlight w:val="none"/>
          <w:lang w:val="en-US" w:eastAsia="zh-CN" w:bidi="ar"/>
        </w:rPr>
        <w:t>（三）主要工业产品产量</w:t>
      </w:r>
    </w:p>
    <w:p w14:paraId="37AC83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0" w:firstLineChars="0"/>
        <w:jc w:val="both"/>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方正仿宋_GBK" w:cs="Times New Roman"/>
          <w:i w:val="0"/>
          <w:caps w:val="0"/>
          <w:color w:val="000000"/>
          <w:spacing w:val="0"/>
          <w:kern w:val="0"/>
          <w:sz w:val="32"/>
          <w:szCs w:val="32"/>
          <w:highlight w:val="none"/>
          <w:lang w:val="en-US" w:eastAsia="zh-CN" w:bidi="ar"/>
        </w:rPr>
        <w:t xml:space="preserve">  </w:t>
      </w:r>
      <w:bookmarkStart w:id="8" w:name="OLE_LINK5"/>
      <w:r>
        <w:rPr>
          <w:rFonts w:hint="default" w:ascii="Times New Roman" w:hAnsi="Times New Roman" w:eastAsia="方正仿宋_GBK" w:cs="Times New Roman"/>
          <w:i w:val="0"/>
          <w:caps w:val="0"/>
          <w:color w:val="000000"/>
          <w:spacing w:val="0"/>
          <w:kern w:val="0"/>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u w:val="none"/>
          <w:lang w:val="en-US" w:eastAsia="zh-CN" w:bidi="ar-SA"/>
        </w:rPr>
        <w:t xml:space="preserve"> </w:t>
      </w:r>
      <w:r>
        <w:rPr>
          <w:rFonts w:hint="eastAsia" w:ascii="仿宋" w:hAnsi="仿宋" w:eastAsia="仿宋" w:cs="仿宋"/>
          <w:color w:val="000000"/>
          <w:kern w:val="2"/>
          <w:sz w:val="32"/>
          <w:szCs w:val="32"/>
          <w:u w:val="none"/>
          <w:lang w:val="en" w:eastAsia="zh-CN" w:bidi="ar-SA"/>
        </w:rPr>
        <w:t>2023年，</w:t>
      </w:r>
      <w:r>
        <w:rPr>
          <w:rFonts w:hint="eastAsia" w:ascii="仿宋" w:hAnsi="仿宋" w:eastAsia="仿宋" w:cs="仿宋"/>
          <w:color w:val="000000"/>
          <w:kern w:val="2"/>
          <w:sz w:val="32"/>
          <w:szCs w:val="32"/>
          <w:u w:val="none"/>
          <w:lang w:val="en-US" w:eastAsia="zh-CN" w:bidi="ar-SA"/>
        </w:rPr>
        <w:t>规模以上工业主要产品产量详见表10。</w:t>
      </w:r>
    </w:p>
    <w:p w14:paraId="520535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5F502E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表10　规模以上工业主要产品产量</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5092"/>
        <w:gridCol w:w="1649"/>
        <w:gridCol w:w="1619"/>
      </w:tblGrid>
      <w:tr w14:paraId="34A5C2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567" w:hRule="atLeast"/>
          <w:tblHeader/>
          <w:jc w:val="center"/>
        </w:trPr>
        <w:tc>
          <w:tcPr>
            <w:tcW w:w="3045" w:type="pct"/>
            <w:tcBorders>
              <w:top w:val="single" w:color="auto" w:sz="12" w:space="0"/>
              <w:left w:val="nil"/>
              <w:bottom w:val="single" w:color="auto" w:sz="4" w:space="0"/>
              <w:right w:val="single" w:color="auto" w:sz="4" w:space="0"/>
            </w:tcBorders>
            <w:noWrap w:val="0"/>
            <w:vAlign w:val="center"/>
          </w:tcPr>
          <w:p w14:paraId="2FC69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产品名称</w:t>
            </w:r>
          </w:p>
        </w:tc>
        <w:tc>
          <w:tcPr>
            <w:tcW w:w="986" w:type="pct"/>
            <w:tcBorders>
              <w:top w:val="single" w:color="auto" w:sz="12" w:space="0"/>
              <w:left w:val="single" w:color="auto" w:sz="4" w:space="0"/>
              <w:bottom w:val="single" w:color="auto" w:sz="4" w:space="0"/>
              <w:right w:val="single" w:color="auto" w:sz="4" w:space="0"/>
            </w:tcBorders>
            <w:noWrap w:val="0"/>
            <w:vAlign w:val="center"/>
          </w:tcPr>
          <w:p w14:paraId="0F6D6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单位</w:t>
            </w:r>
          </w:p>
        </w:tc>
        <w:tc>
          <w:tcPr>
            <w:tcW w:w="968" w:type="pct"/>
            <w:tcBorders>
              <w:top w:val="single" w:color="auto" w:sz="12" w:space="0"/>
              <w:left w:val="single" w:color="auto" w:sz="4" w:space="0"/>
              <w:bottom w:val="single" w:color="auto" w:sz="4" w:space="0"/>
              <w:right w:val="nil"/>
            </w:tcBorders>
            <w:noWrap w:val="0"/>
            <w:vAlign w:val="center"/>
          </w:tcPr>
          <w:p w14:paraId="5E5870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产量</w:t>
            </w:r>
          </w:p>
        </w:tc>
      </w:tr>
      <w:tr w14:paraId="2F9EA6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90" w:hRule="atLeast"/>
          <w:jc w:val="center"/>
        </w:trPr>
        <w:tc>
          <w:tcPr>
            <w:tcW w:w="3045" w:type="pct"/>
            <w:tcBorders>
              <w:top w:val="single" w:color="auto" w:sz="4" w:space="0"/>
              <w:left w:val="nil"/>
              <w:bottom w:val="nil"/>
              <w:right w:val="single" w:color="auto" w:sz="4" w:space="0"/>
            </w:tcBorders>
            <w:noWrap w:val="0"/>
            <w:vAlign w:val="center"/>
          </w:tcPr>
          <w:p w14:paraId="33089A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铁矿石原矿</w:t>
            </w:r>
          </w:p>
        </w:tc>
        <w:tc>
          <w:tcPr>
            <w:tcW w:w="986" w:type="pct"/>
            <w:tcBorders>
              <w:top w:val="single" w:color="auto" w:sz="4" w:space="0"/>
              <w:left w:val="single" w:color="auto" w:sz="4" w:space="0"/>
              <w:bottom w:val="nil"/>
              <w:right w:val="single" w:color="auto" w:sz="4" w:space="0"/>
            </w:tcBorders>
            <w:noWrap w:val="0"/>
            <w:vAlign w:val="center"/>
          </w:tcPr>
          <w:p w14:paraId="3FFA56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吨</w:t>
            </w:r>
          </w:p>
        </w:tc>
        <w:tc>
          <w:tcPr>
            <w:tcW w:w="968" w:type="pct"/>
            <w:tcBorders>
              <w:top w:val="single" w:color="auto" w:sz="4" w:space="0"/>
              <w:left w:val="single" w:color="auto" w:sz="4" w:space="0"/>
              <w:bottom w:val="nil"/>
              <w:right w:val="nil"/>
            </w:tcBorders>
            <w:noWrap w:val="0"/>
            <w:vAlign w:val="center"/>
          </w:tcPr>
          <w:p w14:paraId="2B8A9F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21813111 </w:t>
            </w:r>
          </w:p>
        </w:tc>
      </w:tr>
      <w:tr w14:paraId="1BF789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57F0A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滑石</w:t>
            </w:r>
          </w:p>
        </w:tc>
        <w:tc>
          <w:tcPr>
            <w:tcW w:w="986" w:type="pct"/>
            <w:tcBorders>
              <w:top w:val="nil"/>
              <w:left w:val="single" w:color="auto" w:sz="4" w:space="0"/>
              <w:bottom w:val="nil"/>
              <w:right w:val="single" w:color="auto" w:sz="4" w:space="0"/>
            </w:tcBorders>
            <w:noWrap w:val="0"/>
            <w:vAlign w:val="center"/>
          </w:tcPr>
          <w:p w14:paraId="206BD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1C470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2821822 </w:t>
            </w:r>
          </w:p>
        </w:tc>
      </w:tr>
      <w:tr w14:paraId="298BD0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278AAA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饲料</w:t>
            </w:r>
          </w:p>
        </w:tc>
        <w:tc>
          <w:tcPr>
            <w:tcW w:w="986" w:type="pct"/>
            <w:tcBorders>
              <w:top w:val="nil"/>
              <w:left w:val="single" w:color="auto" w:sz="4" w:space="0"/>
              <w:bottom w:val="nil"/>
              <w:right w:val="single" w:color="auto" w:sz="4" w:space="0"/>
            </w:tcBorders>
            <w:noWrap w:val="0"/>
            <w:vAlign w:val="center"/>
          </w:tcPr>
          <w:p w14:paraId="64B7C5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1ED825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2656354 </w:t>
            </w:r>
          </w:p>
        </w:tc>
      </w:tr>
      <w:tr w14:paraId="5BFB60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210D9D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布</w:t>
            </w:r>
          </w:p>
        </w:tc>
        <w:tc>
          <w:tcPr>
            <w:tcW w:w="986" w:type="pct"/>
            <w:tcBorders>
              <w:top w:val="nil"/>
              <w:left w:val="single" w:color="auto" w:sz="4" w:space="0"/>
              <w:bottom w:val="nil"/>
              <w:right w:val="single" w:color="auto" w:sz="4" w:space="0"/>
            </w:tcBorders>
            <w:noWrap w:val="0"/>
            <w:vAlign w:val="center"/>
          </w:tcPr>
          <w:p w14:paraId="39C967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万米</w:t>
            </w:r>
          </w:p>
        </w:tc>
        <w:tc>
          <w:tcPr>
            <w:tcW w:w="968" w:type="pct"/>
            <w:tcBorders>
              <w:top w:val="nil"/>
              <w:left w:val="single" w:color="auto" w:sz="4" w:space="0"/>
              <w:bottom w:val="nil"/>
              <w:right w:val="nil"/>
            </w:tcBorders>
            <w:noWrap w:val="0"/>
            <w:vAlign w:val="center"/>
          </w:tcPr>
          <w:p w14:paraId="3CE8A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6816 </w:t>
            </w:r>
          </w:p>
        </w:tc>
      </w:tr>
      <w:tr w14:paraId="7D6368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0A6F32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服装</w:t>
            </w:r>
          </w:p>
        </w:tc>
        <w:tc>
          <w:tcPr>
            <w:tcW w:w="986" w:type="pct"/>
            <w:tcBorders>
              <w:top w:val="nil"/>
              <w:left w:val="single" w:color="auto" w:sz="4" w:space="0"/>
              <w:bottom w:val="nil"/>
              <w:right w:val="single" w:color="auto" w:sz="4" w:space="0"/>
            </w:tcBorders>
            <w:noWrap w:val="0"/>
            <w:vAlign w:val="center"/>
          </w:tcPr>
          <w:p w14:paraId="120F2A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万件</w:t>
            </w:r>
          </w:p>
        </w:tc>
        <w:tc>
          <w:tcPr>
            <w:tcW w:w="968" w:type="pct"/>
            <w:tcBorders>
              <w:top w:val="nil"/>
              <w:left w:val="single" w:color="auto" w:sz="4" w:space="0"/>
              <w:bottom w:val="nil"/>
              <w:right w:val="nil"/>
            </w:tcBorders>
            <w:noWrap w:val="0"/>
            <w:vAlign w:val="center"/>
          </w:tcPr>
          <w:p w14:paraId="2936B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466 </w:t>
            </w:r>
          </w:p>
        </w:tc>
      </w:tr>
      <w:tr w14:paraId="6DD949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40AA7F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农用氮、磷、钾化学肥料（折纯）</w:t>
            </w:r>
          </w:p>
        </w:tc>
        <w:tc>
          <w:tcPr>
            <w:tcW w:w="986" w:type="pct"/>
            <w:tcBorders>
              <w:top w:val="nil"/>
              <w:left w:val="single" w:color="auto" w:sz="4" w:space="0"/>
              <w:bottom w:val="nil"/>
              <w:right w:val="single" w:color="auto" w:sz="4" w:space="0"/>
            </w:tcBorders>
            <w:noWrap w:val="0"/>
            <w:vAlign w:val="center"/>
          </w:tcPr>
          <w:p w14:paraId="731ADA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2C7B7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15923 </w:t>
            </w:r>
          </w:p>
        </w:tc>
      </w:tr>
      <w:tr w14:paraId="07E513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7C469B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 xml:space="preserve">  其中：氮肥（折含氮100％）</w:t>
            </w:r>
          </w:p>
        </w:tc>
        <w:tc>
          <w:tcPr>
            <w:tcW w:w="986" w:type="pct"/>
            <w:tcBorders>
              <w:top w:val="nil"/>
              <w:left w:val="single" w:color="auto" w:sz="4" w:space="0"/>
              <w:bottom w:val="nil"/>
              <w:right w:val="single" w:color="auto" w:sz="4" w:space="0"/>
            </w:tcBorders>
            <w:noWrap w:val="0"/>
            <w:vAlign w:val="center"/>
          </w:tcPr>
          <w:p w14:paraId="438D9B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6F28F2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15923 </w:t>
            </w:r>
          </w:p>
        </w:tc>
      </w:tr>
      <w:tr w14:paraId="42F643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433674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化学纤维</w:t>
            </w:r>
          </w:p>
        </w:tc>
        <w:tc>
          <w:tcPr>
            <w:tcW w:w="986" w:type="pct"/>
            <w:tcBorders>
              <w:top w:val="nil"/>
              <w:left w:val="single" w:color="auto" w:sz="4" w:space="0"/>
              <w:bottom w:val="nil"/>
              <w:right w:val="single" w:color="auto" w:sz="4" w:space="0"/>
            </w:tcBorders>
            <w:noWrap w:val="0"/>
            <w:vAlign w:val="center"/>
          </w:tcPr>
          <w:p w14:paraId="0A073F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655335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14550 </w:t>
            </w:r>
          </w:p>
        </w:tc>
      </w:tr>
      <w:tr w14:paraId="5FB4B0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single" w:color="auto" w:sz="12" w:space="0"/>
              <w:right w:val="single" w:color="auto" w:sz="4" w:space="0"/>
            </w:tcBorders>
            <w:noWrap w:val="0"/>
            <w:vAlign w:val="center"/>
          </w:tcPr>
          <w:p w14:paraId="70E1E2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橡胶轮胎外胎</w:t>
            </w:r>
          </w:p>
        </w:tc>
        <w:tc>
          <w:tcPr>
            <w:tcW w:w="986" w:type="pct"/>
            <w:tcBorders>
              <w:top w:val="nil"/>
              <w:left w:val="single" w:color="auto" w:sz="4" w:space="0"/>
              <w:bottom w:val="single" w:color="auto" w:sz="12" w:space="0"/>
              <w:right w:val="single" w:color="auto" w:sz="4" w:space="0"/>
            </w:tcBorders>
            <w:noWrap w:val="0"/>
            <w:vAlign w:val="center"/>
          </w:tcPr>
          <w:p w14:paraId="7FAF5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条</w:t>
            </w:r>
          </w:p>
        </w:tc>
        <w:tc>
          <w:tcPr>
            <w:tcW w:w="968" w:type="pct"/>
            <w:tcBorders>
              <w:top w:val="nil"/>
              <w:left w:val="single" w:color="auto" w:sz="4" w:space="0"/>
              <w:bottom w:val="single" w:color="auto" w:sz="12" w:space="0"/>
              <w:right w:val="nil"/>
            </w:tcBorders>
            <w:noWrap w:val="0"/>
            <w:vAlign w:val="center"/>
          </w:tcPr>
          <w:p w14:paraId="76A11E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282881 </w:t>
            </w:r>
          </w:p>
        </w:tc>
      </w:tr>
      <w:tr w14:paraId="527B6F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single" w:color="auto" w:sz="12" w:space="0"/>
              <w:left w:val="nil"/>
              <w:bottom w:val="nil"/>
              <w:right w:val="single" w:color="auto" w:sz="4" w:space="0"/>
            </w:tcBorders>
            <w:noWrap w:val="0"/>
            <w:vAlign w:val="center"/>
          </w:tcPr>
          <w:p w14:paraId="40CE59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硅酸盐水泥熟料</w:t>
            </w:r>
          </w:p>
        </w:tc>
        <w:tc>
          <w:tcPr>
            <w:tcW w:w="986" w:type="pct"/>
            <w:tcBorders>
              <w:top w:val="single" w:color="auto" w:sz="12" w:space="0"/>
              <w:left w:val="single" w:color="auto" w:sz="4" w:space="0"/>
              <w:bottom w:val="nil"/>
              <w:right w:val="single" w:color="auto" w:sz="4" w:space="0"/>
            </w:tcBorders>
            <w:noWrap w:val="0"/>
            <w:vAlign w:val="center"/>
          </w:tcPr>
          <w:p w14:paraId="2BF84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吨</w:t>
            </w:r>
          </w:p>
        </w:tc>
        <w:tc>
          <w:tcPr>
            <w:tcW w:w="968" w:type="pct"/>
            <w:tcBorders>
              <w:top w:val="single" w:color="auto" w:sz="12" w:space="0"/>
              <w:left w:val="single" w:color="auto" w:sz="4" w:space="0"/>
              <w:bottom w:val="nil"/>
              <w:right w:val="nil"/>
            </w:tcBorders>
            <w:noWrap w:val="0"/>
            <w:vAlign w:val="center"/>
          </w:tcPr>
          <w:p w14:paraId="10E784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400933 </w:t>
            </w:r>
          </w:p>
        </w:tc>
      </w:tr>
      <w:tr w14:paraId="3F1761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2AB44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耐火材料制品</w:t>
            </w:r>
          </w:p>
        </w:tc>
        <w:tc>
          <w:tcPr>
            <w:tcW w:w="986" w:type="pct"/>
            <w:tcBorders>
              <w:top w:val="nil"/>
              <w:left w:val="single" w:color="auto" w:sz="4" w:space="0"/>
              <w:bottom w:val="nil"/>
              <w:right w:val="single" w:color="auto" w:sz="4" w:space="0"/>
            </w:tcBorders>
            <w:noWrap w:val="0"/>
            <w:vAlign w:val="center"/>
          </w:tcPr>
          <w:p w14:paraId="39798F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0E2AC3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18239237 </w:t>
            </w:r>
          </w:p>
        </w:tc>
      </w:tr>
      <w:tr w14:paraId="6B593C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65BE16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粗钢</w:t>
            </w:r>
          </w:p>
        </w:tc>
        <w:tc>
          <w:tcPr>
            <w:tcW w:w="986" w:type="pct"/>
            <w:tcBorders>
              <w:top w:val="nil"/>
              <w:left w:val="single" w:color="auto" w:sz="4" w:space="0"/>
              <w:bottom w:val="nil"/>
              <w:right w:val="single" w:color="auto" w:sz="4" w:space="0"/>
            </w:tcBorders>
            <w:noWrap w:val="0"/>
            <w:vAlign w:val="center"/>
          </w:tcPr>
          <w:p w14:paraId="44F45B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779DB3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22455578</w:t>
            </w:r>
          </w:p>
        </w:tc>
      </w:tr>
      <w:tr w14:paraId="5AD3E8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1EB80F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钢材</w:t>
            </w:r>
          </w:p>
        </w:tc>
        <w:tc>
          <w:tcPr>
            <w:tcW w:w="986" w:type="pct"/>
            <w:tcBorders>
              <w:top w:val="nil"/>
              <w:left w:val="single" w:color="auto" w:sz="4" w:space="0"/>
              <w:bottom w:val="nil"/>
              <w:right w:val="single" w:color="auto" w:sz="4" w:space="0"/>
            </w:tcBorders>
            <w:noWrap w:val="0"/>
            <w:vAlign w:val="center"/>
          </w:tcPr>
          <w:p w14:paraId="0A3518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1108E9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27640640 </w:t>
            </w:r>
          </w:p>
        </w:tc>
      </w:tr>
      <w:tr w14:paraId="12F199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0A5A2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十种有色金属</w:t>
            </w:r>
          </w:p>
        </w:tc>
        <w:tc>
          <w:tcPr>
            <w:tcW w:w="986" w:type="pct"/>
            <w:tcBorders>
              <w:top w:val="nil"/>
              <w:left w:val="single" w:color="auto" w:sz="4" w:space="0"/>
              <w:bottom w:val="nil"/>
              <w:right w:val="single" w:color="auto" w:sz="4" w:space="0"/>
            </w:tcBorders>
            <w:noWrap w:val="0"/>
            <w:vAlign w:val="center"/>
          </w:tcPr>
          <w:p w14:paraId="558472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万吨</w:t>
            </w:r>
          </w:p>
        </w:tc>
        <w:tc>
          <w:tcPr>
            <w:tcW w:w="968" w:type="pct"/>
            <w:tcBorders>
              <w:top w:val="nil"/>
              <w:left w:val="single" w:color="auto" w:sz="4" w:space="0"/>
              <w:bottom w:val="nil"/>
              <w:right w:val="nil"/>
            </w:tcBorders>
            <w:noWrap w:val="0"/>
            <w:vAlign w:val="center"/>
          </w:tcPr>
          <w:p w14:paraId="3695D1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92468 </w:t>
            </w:r>
          </w:p>
        </w:tc>
      </w:tr>
      <w:tr w14:paraId="0F1B68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07F217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泵</w:t>
            </w:r>
          </w:p>
        </w:tc>
        <w:tc>
          <w:tcPr>
            <w:tcW w:w="986" w:type="pct"/>
            <w:tcBorders>
              <w:top w:val="nil"/>
              <w:left w:val="single" w:color="auto" w:sz="4" w:space="0"/>
              <w:bottom w:val="nil"/>
              <w:right w:val="single" w:color="auto" w:sz="4" w:space="0"/>
            </w:tcBorders>
            <w:noWrap w:val="0"/>
            <w:vAlign w:val="center"/>
          </w:tcPr>
          <w:p w14:paraId="5B16D4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台</w:t>
            </w:r>
          </w:p>
        </w:tc>
        <w:tc>
          <w:tcPr>
            <w:tcW w:w="968" w:type="pct"/>
            <w:tcBorders>
              <w:top w:val="nil"/>
              <w:left w:val="single" w:color="auto" w:sz="4" w:space="0"/>
              <w:bottom w:val="nil"/>
              <w:right w:val="nil"/>
            </w:tcBorders>
            <w:noWrap w:val="0"/>
            <w:vAlign w:val="center"/>
          </w:tcPr>
          <w:p w14:paraId="628A54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649000 </w:t>
            </w:r>
          </w:p>
        </w:tc>
      </w:tr>
      <w:tr w14:paraId="1AB63D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4E7E54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阀门</w:t>
            </w:r>
          </w:p>
        </w:tc>
        <w:tc>
          <w:tcPr>
            <w:tcW w:w="986" w:type="pct"/>
            <w:tcBorders>
              <w:top w:val="nil"/>
              <w:left w:val="single" w:color="auto" w:sz="4" w:space="0"/>
              <w:bottom w:val="nil"/>
              <w:right w:val="single" w:color="auto" w:sz="4" w:space="0"/>
            </w:tcBorders>
            <w:noWrap w:val="0"/>
            <w:vAlign w:val="center"/>
          </w:tcPr>
          <w:p w14:paraId="2DDA8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58285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1452 </w:t>
            </w:r>
          </w:p>
        </w:tc>
      </w:tr>
      <w:tr w14:paraId="6546FB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nil"/>
              <w:right w:val="single" w:color="auto" w:sz="4" w:space="0"/>
            </w:tcBorders>
            <w:noWrap w:val="0"/>
            <w:vAlign w:val="center"/>
          </w:tcPr>
          <w:p w14:paraId="4F972C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变压器</w:t>
            </w:r>
          </w:p>
        </w:tc>
        <w:tc>
          <w:tcPr>
            <w:tcW w:w="986" w:type="pct"/>
            <w:tcBorders>
              <w:top w:val="nil"/>
              <w:left w:val="single" w:color="auto" w:sz="4" w:space="0"/>
              <w:bottom w:val="nil"/>
              <w:right w:val="single" w:color="auto" w:sz="4" w:space="0"/>
            </w:tcBorders>
            <w:noWrap w:val="0"/>
            <w:vAlign w:val="center"/>
          </w:tcPr>
          <w:p w14:paraId="64A0B6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千伏安</w:t>
            </w:r>
          </w:p>
        </w:tc>
        <w:tc>
          <w:tcPr>
            <w:tcW w:w="968" w:type="pct"/>
            <w:tcBorders>
              <w:top w:val="nil"/>
              <w:left w:val="single" w:color="auto" w:sz="4" w:space="0"/>
              <w:bottom w:val="nil"/>
              <w:right w:val="nil"/>
            </w:tcBorders>
            <w:noWrap w:val="0"/>
            <w:vAlign w:val="center"/>
          </w:tcPr>
          <w:p w14:paraId="0D809C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2870000 </w:t>
            </w:r>
          </w:p>
        </w:tc>
      </w:tr>
      <w:tr w14:paraId="609A45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5" w:type="pct"/>
            <w:tcBorders>
              <w:top w:val="nil"/>
              <w:left w:val="nil"/>
              <w:bottom w:val="single" w:color="auto" w:sz="12" w:space="0"/>
              <w:right w:val="single" w:color="auto" w:sz="4" w:space="0"/>
            </w:tcBorders>
            <w:noWrap w:val="0"/>
            <w:vAlign w:val="center"/>
          </w:tcPr>
          <w:p w14:paraId="240E97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光电子器件</w:t>
            </w:r>
          </w:p>
        </w:tc>
        <w:tc>
          <w:tcPr>
            <w:tcW w:w="986" w:type="pct"/>
            <w:tcBorders>
              <w:top w:val="nil"/>
              <w:left w:val="single" w:color="auto" w:sz="4" w:space="0"/>
              <w:bottom w:val="single" w:color="auto" w:sz="12" w:space="0"/>
              <w:right w:val="single" w:color="auto" w:sz="4" w:space="0"/>
            </w:tcBorders>
            <w:noWrap w:val="0"/>
            <w:vAlign w:val="center"/>
          </w:tcPr>
          <w:p w14:paraId="580134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万只</w:t>
            </w:r>
          </w:p>
        </w:tc>
        <w:tc>
          <w:tcPr>
            <w:tcW w:w="968" w:type="pct"/>
            <w:tcBorders>
              <w:top w:val="nil"/>
              <w:left w:val="single" w:color="auto" w:sz="4" w:space="0"/>
              <w:bottom w:val="single" w:color="auto" w:sz="12" w:space="0"/>
              <w:right w:val="nil"/>
            </w:tcBorders>
            <w:noWrap w:val="0"/>
            <w:vAlign w:val="center"/>
          </w:tcPr>
          <w:p w14:paraId="286294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1134810 </w:t>
            </w:r>
          </w:p>
        </w:tc>
      </w:tr>
      <w:bookmarkEnd w:id="8"/>
    </w:tbl>
    <w:p w14:paraId="5568F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0" w:firstLineChars="0"/>
        <w:jc w:val="left"/>
        <w:textAlignment w:val="auto"/>
        <w:rPr>
          <w:rFonts w:hint="default" w:ascii="Times New Roman" w:hAnsi="Times New Roman" w:eastAsia="楷体_GB2312" w:cs="Times New Roman"/>
          <w:i w:val="0"/>
          <w:caps w:val="0"/>
          <w:color w:val="000000"/>
          <w:spacing w:val="0"/>
          <w:kern w:val="0"/>
          <w:sz w:val="32"/>
          <w:szCs w:val="32"/>
          <w:highlight w:val="none"/>
          <w:lang w:val="en-US" w:eastAsia="zh-CN" w:bidi="ar"/>
        </w:rPr>
      </w:pPr>
      <w:r>
        <w:rPr>
          <w:rFonts w:hint="default" w:ascii="Times New Roman" w:hAnsi="Times New Roman" w:eastAsia="楷体_GB2312" w:cs="Times New Roman"/>
          <w:i w:val="0"/>
          <w:caps w:val="0"/>
          <w:color w:val="auto"/>
          <w:spacing w:val="0"/>
          <w:kern w:val="0"/>
          <w:sz w:val="32"/>
          <w:szCs w:val="32"/>
          <w:highlight w:val="none"/>
          <w:lang w:val="en-US" w:eastAsia="zh-CN" w:bidi="ar"/>
        </w:rPr>
        <w:t xml:space="preserve">   </w:t>
      </w:r>
      <w:r>
        <w:rPr>
          <w:rFonts w:hint="default" w:ascii="Times New Roman" w:hAnsi="Times New Roman" w:eastAsia="楷体_GB2312" w:cs="Times New Roman"/>
          <w:i w:val="0"/>
          <w:caps w:val="0"/>
          <w:color w:val="00B0F0"/>
          <w:spacing w:val="0"/>
          <w:kern w:val="0"/>
          <w:sz w:val="32"/>
          <w:szCs w:val="32"/>
          <w:highlight w:val="none"/>
          <w:lang w:val="en-US" w:eastAsia="zh-CN" w:bidi="ar"/>
        </w:rPr>
        <w:t xml:space="preserve"> </w:t>
      </w:r>
      <w:r>
        <w:rPr>
          <w:rFonts w:hint="default" w:ascii="Times New Roman" w:hAnsi="Times New Roman" w:eastAsia="楷体_GB2312" w:cs="Times New Roman"/>
          <w:i w:val="0"/>
          <w:caps w:val="0"/>
          <w:color w:val="000000"/>
          <w:spacing w:val="0"/>
          <w:kern w:val="0"/>
          <w:sz w:val="32"/>
          <w:szCs w:val="32"/>
          <w:highlight w:val="none"/>
          <w:lang w:val="en-US" w:eastAsia="zh-CN" w:bidi="ar"/>
        </w:rPr>
        <w:t>（四）主要能源产品产量</w:t>
      </w:r>
    </w:p>
    <w:p w14:paraId="0F3B8A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leftChars="0" w:right="0" w:firstLine="640" w:firstLineChars="0"/>
        <w:jc w:val="both"/>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eastAsia" w:ascii="仿宋" w:hAnsi="仿宋" w:eastAsia="仿宋" w:cs="仿宋"/>
          <w:color w:val="000000"/>
          <w:kern w:val="2"/>
          <w:sz w:val="32"/>
          <w:szCs w:val="32"/>
          <w:u w:val="none"/>
          <w:lang w:val="en-US" w:eastAsia="zh-CN" w:bidi="ar-SA"/>
        </w:rPr>
        <w:t>2023年，主要能源产品产量详见表11。</w:t>
      </w:r>
      <w:bookmarkStart w:id="9" w:name="OLE_LINK6"/>
    </w:p>
    <w:p w14:paraId="0B23F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表11  主要能源产品产量</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5092"/>
        <w:gridCol w:w="1649"/>
        <w:gridCol w:w="1617"/>
      </w:tblGrid>
      <w:tr w14:paraId="4B3900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567" w:hRule="atLeast"/>
          <w:tblHeader/>
          <w:jc w:val="center"/>
        </w:trPr>
        <w:tc>
          <w:tcPr>
            <w:tcW w:w="3046" w:type="pct"/>
            <w:tcBorders>
              <w:top w:val="single" w:color="auto" w:sz="12" w:space="0"/>
              <w:left w:val="nil"/>
              <w:bottom w:val="nil"/>
              <w:right w:val="single" w:color="auto" w:sz="4" w:space="0"/>
            </w:tcBorders>
            <w:noWrap w:val="0"/>
            <w:vAlign w:val="center"/>
          </w:tcPr>
          <w:p w14:paraId="53BAB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产品名称</w:t>
            </w:r>
          </w:p>
        </w:tc>
        <w:tc>
          <w:tcPr>
            <w:tcW w:w="986" w:type="pct"/>
            <w:tcBorders>
              <w:top w:val="single" w:color="auto" w:sz="12" w:space="0"/>
              <w:left w:val="single" w:color="auto" w:sz="4" w:space="0"/>
              <w:bottom w:val="nil"/>
              <w:right w:val="single" w:color="auto" w:sz="4" w:space="0"/>
            </w:tcBorders>
            <w:noWrap w:val="0"/>
            <w:vAlign w:val="center"/>
          </w:tcPr>
          <w:p w14:paraId="13199F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单位</w:t>
            </w:r>
          </w:p>
        </w:tc>
        <w:tc>
          <w:tcPr>
            <w:tcW w:w="967" w:type="pct"/>
            <w:tcBorders>
              <w:top w:val="single" w:color="auto" w:sz="12" w:space="0"/>
              <w:left w:val="single" w:color="auto" w:sz="4" w:space="0"/>
              <w:bottom w:val="nil"/>
              <w:right w:val="nil"/>
            </w:tcBorders>
            <w:noWrap w:val="0"/>
            <w:vAlign w:val="center"/>
          </w:tcPr>
          <w:p w14:paraId="1DF2CA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产量</w:t>
            </w:r>
          </w:p>
        </w:tc>
      </w:tr>
      <w:tr w14:paraId="7274D4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6" w:type="pct"/>
            <w:tcBorders>
              <w:top w:val="nil"/>
              <w:left w:val="nil"/>
              <w:bottom w:val="nil"/>
              <w:right w:val="single" w:color="auto" w:sz="4" w:space="0"/>
            </w:tcBorders>
            <w:noWrap w:val="0"/>
            <w:vAlign w:val="center"/>
          </w:tcPr>
          <w:p w14:paraId="6B649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发电量</w:t>
            </w:r>
          </w:p>
        </w:tc>
        <w:tc>
          <w:tcPr>
            <w:tcW w:w="986" w:type="pct"/>
            <w:tcBorders>
              <w:top w:val="nil"/>
              <w:left w:val="single" w:color="auto" w:sz="4" w:space="0"/>
              <w:bottom w:val="nil"/>
              <w:right w:val="single" w:color="auto" w:sz="4" w:space="0"/>
            </w:tcBorders>
            <w:noWrap w:val="0"/>
            <w:vAlign w:val="center"/>
          </w:tcPr>
          <w:p w14:paraId="400E55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bookmarkStart w:id="10" w:name="OLE_LINK38"/>
            <w:r>
              <w:rPr>
                <w:rFonts w:hint="eastAsia" w:ascii="Times New Roman" w:hAnsi="Times New Roman" w:eastAsia="宋体" w:cs="Times New Roman"/>
                <w:color w:val="000000"/>
                <w:kern w:val="0"/>
                <w:sz w:val="21"/>
                <w:szCs w:val="21"/>
                <w:highlight w:val="none"/>
                <w:lang w:val="en-US" w:eastAsia="zh-CN" w:bidi="ar"/>
              </w:rPr>
              <w:t>亿</w:t>
            </w:r>
            <w:r>
              <w:rPr>
                <w:rFonts w:hint="default" w:ascii="Times New Roman" w:hAnsi="Times New Roman" w:eastAsia="宋体" w:cs="Times New Roman"/>
                <w:color w:val="000000"/>
                <w:kern w:val="0"/>
                <w:sz w:val="21"/>
                <w:szCs w:val="21"/>
                <w:highlight w:val="none"/>
                <w:lang w:val="en-US" w:eastAsia="zh-CN" w:bidi="ar"/>
              </w:rPr>
              <w:t>千瓦时</w:t>
            </w:r>
            <w:bookmarkEnd w:id="10"/>
          </w:p>
        </w:tc>
        <w:tc>
          <w:tcPr>
            <w:tcW w:w="967" w:type="pct"/>
            <w:tcBorders>
              <w:top w:val="nil"/>
              <w:left w:val="single" w:color="auto" w:sz="4" w:space="0"/>
              <w:bottom w:val="nil"/>
              <w:right w:val="nil"/>
            </w:tcBorders>
            <w:noWrap w:val="0"/>
            <w:vAlign w:val="center"/>
          </w:tcPr>
          <w:p w14:paraId="5E9DD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75.96</w:t>
            </w:r>
          </w:p>
        </w:tc>
      </w:tr>
      <w:tr w14:paraId="2A3B77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6" w:type="pct"/>
            <w:tcBorders>
              <w:top w:val="nil"/>
              <w:left w:val="nil"/>
              <w:bottom w:val="nil"/>
              <w:right w:val="single" w:color="auto" w:sz="4" w:space="0"/>
            </w:tcBorders>
            <w:noWrap w:val="0"/>
            <w:vAlign w:val="center"/>
          </w:tcPr>
          <w:p w14:paraId="0A33A4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 xml:space="preserve">    其中：火力发电量</w:t>
            </w:r>
          </w:p>
        </w:tc>
        <w:tc>
          <w:tcPr>
            <w:tcW w:w="986" w:type="pct"/>
            <w:tcBorders>
              <w:top w:val="nil"/>
              <w:left w:val="single" w:color="auto" w:sz="4" w:space="0"/>
              <w:bottom w:val="nil"/>
              <w:right w:val="single" w:color="auto" w:sz="4" w:space="0"/>
            </w:tcBorders>
            <w:noWrap w:val="0"/>
            <w:vAlign w:val="center"/>
          </w:tcPr>
          <w:p w14:paraId="5B78DD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亿</w:t>
            </w:r>
            <w:r>
              <w:rPr>
                <w:rFonts w:hint="default" w:ascii="Times New Roman" w:hAnsi="Times New Roman" w:eastAsia="宋体" w:cs="Times New Roman"/>
                <w:color w:val="000000"/>
                <w:kern w:val="0"/>
                <w:sz w:val="21"/>
                <w:szCs w:val="21"/>
                <w:highlight w:val="none"/>
                <w:lang w:val="en-US" w:eastAsia="zh-CN" w:bidi="ar"/>
              </w:rPr>
              <w:t>千瓦时</w:t>
            </w:r>
          </w:p>
        </w:tc>
        <w:tc>
          <w:tcPr>
            <w:tcW w:w="967" w:type="pct"/>
            <w:tcBorders>
              <w:top w:val="nil"/>
              <w:left w:val="single" w:color="auto" w:sz="4" w:space="0"/>
              <w:bottom w:val="nil"/>
              <w:right w:val="nil"/>
            </w:tcBorders>
            <w:noWrap w:val="0"/>
            <w:vAlign w:val="center"/>
          </w:tcPr>
          <w:p w14:paraId="0BE619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69.8</w:t>
            </w:r>
          </w:p>
        </w:tc>
      </w:tr>
      <w:tr w14:paraId="160814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90" w:hRule="atLeast"/>
          <w:jc w:val="center"/>
        </w:trPr>
        <w:tc>
          <w:tcPr>
            <w:tcW w:w="3046" w:type="pct"/>
            <w:tcBorders>
              <w:top w:val="nil"/>
              <w:left w:val="nil"/>
              <w:bottom w:val="nil"/>
              <w:right w:val="single" w:color="auto" w:sz="4" w:space="0"/>
            </w:tcBorders>
            <w:noWrap w:val="0"/>
            <w:vAlign w:val="center"/>
          </w:tcPr>
          <w:p w14:paraId="553F87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ab/>
            </w:r>
            <w:r>
              <w:rPr>
                <w:rFonts w:hint="eastAsia" w:eastAsia="宋体" w:cs="Times New Roman"/>
                <w:color w:val="000000"/>
                <w:kern w:val="0"/>
                <w:sz w:val="21"/>
                <w:szCs w:val="21"/>
                <w:highlight w:val="non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水力发电量</w:t>
            </w:r>
          </w:p>
        </w:tc>
        <w:tc>
          <w:tcPr>
            <w:tcW w:w="986" w:type="pct"/>
            <w:tcBorders>
              <w:top w:val="nil"/>
              <w:left w:val="single" w:color="auto" w:sz="4" w:space="0"/>
              <w:bottom w:val="nil"/>
              <w:right w:val="single" w:color="auto" w:sz="4" w:space="0"/>
            </w:tcBorders>
            <w:noWrap w:val="0"/>
            <w:vAlign w:val="center"/>
          </w:tcPr>
          <w:p w14:paraId="1611E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亿</w:t>
            </w:r>
            <w:r>
              <w:rPr>
                <w:rFonts w:hint="default" w:ascii="Times New Roman" w:hAnsi="Times New Roman" w:eastAsia="宋体" w:cs="Times New Roman"/>
                <w:color w:val="000000"/>
                <w:kern w:val="0"/>
                <w:sz w:val="21"/>
                <w:szCs w:val="21"/>
                <w:highlight w:val="none"/>
                <w:lang w:val="en-US" w:eastAsia="zh-CN" w:bidi="ar"/>
              </w:rPr>
              <w:t>千瓦时</w:t>
            </w:r>
          </w:p>
        </w:tc>
        <w:tc>
          <w:tcPr>
            <w:tcW w:w="967" w:type="pct"/>
            <w:tcBorders>
              <w:top w:val="nil"/>
              <w:left w:val="single" w:color="auto" w:sz="4" w:space="0"/>
              <w:bottom w:val="nil"/>
              <w:right w:val="nil"/>
            </w:tcBorders>
            <w:noWrap w:val="0"/>
            <w:vAlign w:val="center"/>
          </w:tcPr>
          <w:p w14:paraId="736FA6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0.06</w:t>
            </w:r>
          </w:p>
        </w:tc>
      </w:tr>
      <w:tr w14:paraId="4B9322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6" w:type="pct"/>
            <w:tcBorders>
              <w:top w:val="nil"/>
              <w:left w:val="nil"/>
              <w:bottom w:val="nil"/>
              <w:right w:val="single" w:color="auto" w:sz="4" w:space="0"/>
            </w:tcBorders>
            <w:noWrap w:val="0"/>
            <w:vAlign w:val="center"/>
          </w:tcPr>
          <w:p w14:paraId="067581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ab/>
            </w:r>
            <w:r>
              <w:rPr>
                <w:rFonts w:hint="eastAsia" w:eastAsia="宋体" w:cs="Times New Roman"/>
                <w:color w:val="000000"/>
                <w:kern w:val="0"/>
                <w:sz w:val="21"/>
                <w:szCs w:val="21"/>
                <w:highlight w:val="non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风力发电量</w:t>
            </w:r>
          </w:p>
        </w:tc>
        <w:tc>
          <w:tcPr>
            <w:tcW w:w="986" w:type="pct"/>
            <w:tcBorders>
              <w:top w:val="nil"/>
              <w:left w:val="single" w:color="auto" w:sz="4" w:space="0"/>
              <w:bottom w:val="nil"/>
              <w:right w:val="single" w:color="auto" w:sz="4" w:space="0"/>
            </w:tcBorders>
            <w:noWrap w:val="0"/>
            <w:vAlign w:val="center"/>
          </w:tcPr>
          <w:p w14:paraId="2D9CA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亿</w:t>
            </w:r>
            <w:r>
              <w:rPr>
                <w:rFonts w:hint="default" w:ascii="Times New Roman" w:hAnsi="Times New Roman" w:eastAsia="宋体" w:cs="Times New Roman"/>
                <w:color w:val="000000"/>
                <w:kern w:val="0"/>
                <w:sz w:val="21"/>
                <w:szCs w:val="21"/>
                <w:highlight w:val="none"/>
                <w:lang w:val="en-US" w:eastAsia="zh-CN" w:bidi="ar"/>
              </w:rPr>
              <w:t>千瓦时</w:t>
            </w:r>
          </w:p>
        </w:tc>
        <w:tc>
          <w:tcPr>
            <w:tcW w:w="967" w:type="pct"/>
            <w:tcBorders>
              <w:top w:val="nil"/>
              <w:left w:val="single" w:color="auto" w:sz="4" w:space="0"/>
              <w:bottom w:val="nil"/>
              <w:right w:val="nil"/>
            </w:tcBorders>
            <w:noWrap w:val="0"/>
            <w:vAlign w:val="center"/>
          </w:tcPr>
          <w:p w14:paraId="6ACB1A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2.9</w:t>
            </w:r>
          </w:p>
        </w:tc>
      </w:tr>
      <w:tr w14:paraId="5DBA70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46" w:type="pct"/>
            <w:tcBorders>
              <w:top w:val="nil"/>
              <w:left w:val="nil"/>
              <w:bottom w:val="single" w:color="auto" w:sz="12" w:space="0"/>
              <w:right w:val="single" w:color="auto" w:sz="4" w:space="0"/>
            </w:tcBorders>
            <w:noWrap w:val="0"/>
            <w:vAlign w:val="center"/>
          </w:tcPr>
          <w:p w14:paraId="0EF74E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1050" w:firstLineChars="5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太阳能发电量</w:t>
            </w:r>
          </w:p>
        </w:tc>
        <w:tc>
          <w:tcPr>
            <w:tcW w:w="986" w:type="pct"/>
            <w:tcBorders>
              <w:top w:val="nil"/>
              <w:left w:val="single" w:color="auto" w:sz="4" w:space="0"/>
              <w:bottom w:val="single" w:color="auto" w:sz="12" w:space="0"/>
              <w:right w:val="single" w:color="auto" w:sz="4" w:space="0"/>
            </w:tcBorders>
            <w:noWrap w:val="0"/>
            <w:vAlign w:val="center"/>
          </w:tcPr>
          <w:p w14:paraId="5EB981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亿</w:t>
            </w:r>
            <w:r>
              <w:rPr>
                <w:rFonts w:hint="default" w:ascii="Times New Roman" w:hAnsi="Times New Roman" w:eastAsia="宋体" w:cs="Times New Roman"/>
                <w:color w:val="000000"/>
                <w:kern w:val="0"/>
                <w:sz w:val="21"/>
                <w:szCs w:val="21"/>
                <w:highlight w:val="none"/>
                <w:lang w:val="en-US" w:eastAsia="zh-CN" w:bidi="ar"/>
              </w:rPr>
              <w:t>千瓦时</w:t>
            </w:r>
          </w:p>
        </w:tc>
        <w:tc>
          <w:tcPr>
            <w:tcW w:w="967" w:type="pct"/>
            <w:tcBorders>
              <w:top w:val="nil"/>
              <w:left w:val="single" w:color="auto" w:sz="4" w:space="0"/>
              <w:bottom w:val="single" w:color="auto" w:sz="12" w:space="0"/>
              <w:right w:val="nil"/>
            </w:tcBorders>
            <w:noWrap w:val="0"/>
            <w:vAlign w:val="center"/>
          </w:tcPr>
          <w:p w14:paraId="2E9E7D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3.2</w:t>
            </w:r>
          </w:p>
        </w:tc>
      </w:tr>
      <w:bookmarkEnd w:id="9"/>
    </w:tbl>
    <w:p w14:paraId="03C54A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Autospacing="0" w:line="600" w:lineRule="exact"/>
        <w:ind w:left="0" w:right="0" w:firstLine="640" w:firstLineChars="200"/>
        <w:jc w:val="both"/>
        <w:textAlignment w:val="auto"/>
        <w:rPr>
          <w:rFonts w:hint="default" w:ascii="Times New Roman" w:hAnsi="Times New Roman" w:eastAsia="黑体" w:cs="Times New Roman"/>
          <w:color w:val="000000"/>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三、建筑业</w:t>
      </w:r>
    </w:p>
    <w:p w14:paraId="2AAD9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u w:val="none"/>
          <w:lang w:val="en-US" w:eastAsia="zh-CN" w:bidi="ar-SA"/>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（一）企业法人单位数</w:t>
      </w:r>
    </w:p>
    <w:p w14:paraId="0C01F7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0" w:firstLineChars="0"/>
        <w:jc w:val="both"/>
        <w:textAlignment w:val="auto"/>
        <w:rPr>
          <w:rFonts w:hint="eastAsia" w:ascii="仿宋" w:hAnsi="仿宋" w:eastAsia="仿宋" w:cs="仿宋"/>
          <w:color w:val="000000"/>
          <w:kern w:val="2"/>
          <w:sz w:val="32"/>
          <w:szCs w:val="32"/>
          <w:u w:val="none"/>
          <w:lang w:val="en-US" w:eastAsia="zh-CN" w:bidi="ar-SA"/>
        </w:rPr>
      </w:pPr>
      <w:r>
        <w:rPr>
          <w:rFonts w:hint="default" w:ascii="Times New Roman" w:hAnsi="Times New Roman" w:cs="Times New Roman"/>
          <w:color w:val="000000"/>
          <w:kern w:val="2"/>
          <w:sz w:val="32"/>
          <w:szCs w:val="32"/>
          <w:u w:val="none"/>
          <w:lang w:val="en-US" w:eastAsia="zh-CN" w:bidi="ar-SA"/>
        </w:rPr>
        <w:t xml:space="preserve">   </w:t>
      </w:r>
      <w:r>
        <w:rPr>
          <w:rFonts w:hint="eastAsia" w:ascii="仿宋" w:hAnsi="仿宋" w:eastAsia="仿宋" w:cs="仿宋"/>
          <w:color w:val="000000"/>
          <w:kern w:val="2"/>
          <w:sz w:val="32"/>
          <w:szCs w:val="32"/>
          <w:u w:val="none"/>
          <w:lang w:val="en-US" w:eastAsia="zh-CN" w:bidi="ar-SA"/>
        </w:rPr>
        <w:t xml:space="preserve"> 2023年末，全市共有建筑业企业法人单位</w:t>
      </w:r>
      <w:r>
        <w:rPr>
          <w:rFonts w:hint="eastAsia" w:ascii="仿宋" w:hAnsi="仿宋" w:eastAsia="仿宋" w:cs="仿宋"/>
          <w:color w:val="000000"/>
          <w:kern w:val="0"/>
          <w:sz w:val="32"/>
          <w:szCs w:val="32"/>
          <w:u w:val="none"/>
          <w:lang w:val="en-US" w:eastAsia="zh-CN" w:bidi="ar-SA"/>
        </w:rPr>
        <w:t>2343</w:t>
      </w:r>
      <w:r>
        <w:rPr>
          <w:rFonts w:hint="eastAsia" w:ascii="仿宋" w:hAnsi="仿宋" w:eastAsia="仿宋" w:cs="仿宋"/>
          <w:color w:val="000000"/>
          <w:kern w:val="2"/>
          <w:sz w:val="32"/>
          <w:szCs w:val="32"/>
          <w:u w:val="none"/>
          <w:lang w:val="en-US" w:eastAsia="zh-CN" w:bidi="ar-SA"/>
        </w:rPr>
        <w:t>个，比2018年末增长</w:t>
      </w:r>
      <w:r>
        <w:rPr>
          <w:rFonts w:hint="eastAsia" w:ascii="仿宋" w:hAnsi="仿宋" w:eastAsia="仿宋" w:cs="仿宋"/>
          <w:color w:val="000000"/>
          <w:kern w:val="0"/>
          <w:sz w:val="32"/>
          <w:szCs w:val="32"/>
          <w:u w:val="none"/>
          <w:lang w:val="en-US" w:eastAsia="zh-CN" w:bidi="ar-SA"/>
        </w:rPr>
        <w:t>59.7</w:t>
      </w:r>
      <w:r>
        <w:rPr>
          <w:rFonts w:hint="eastAsia" w:ascii="仿宋" w:hAnsi="仿宋" w:eastAsia="仿宋" w:cs="仿宋"/>
          <w:color w:val="000000"/>
          <w:kern w:val="2"/>
          <w:sz w:val="32"/>
          <w:szCs w:val="32"/>
          <w:u w:val="none"/>
          <w:lang w:val="en-US" w:eastAsia="zh-CN" w:bidi="ar-SA"/>
        </w:rPr>
        <w:t>%；其中，房屋建筑业占</w:t>
      </w:r>
      <w:r>
        <w:rPr>
          <w:rFonts w:hint="eastAsia" w:ascii="仿宋" w:hAnsi="仿宋" w:eastAsia="仿宋" w:cs="仿宋"/>
          <w:color w:val="000000"/>
          <w:kern w:val="0"/>
          <w:sz w:val="32"/>
          <w:szCs w:val="32"/>
          <w:u w:val="none"/>
          <w:lang w:val="en-US" w:eastAsia="zh-CN" w:bidi="ar-SA"/>
        </w:rPr>
        <w:t>25.4</w:t>
      </w:r>
      <w:r>
        <w:rPr>
          <w:rFonts w:hint="eastAsia" w:ascii="仿宋" w:hAnsi="仿宋" w:eastAsia="仿宋" w:cs="仿宋"/>
          <w:color w:val="000000"/>
          <w:kern w:val="2"/>
          <w:sz w:val="32"/>
          <w:szCs w:val="32"/>
          <w:u w:val="none"/>
          <w:lang w:val="en-US" w:eastAsia="zh-CN" w:bidi="ar-SA"/>
        </w:rPr>
        <w:t>%，土木工程建筑业占</w:t>
      </w:r>
      <w:r>
        <w:rPr>
          <w:rFonts w:hint="eastAsia" w:ascii="仿宋" w:hAnsi="仿宋" w:eastAsia="仿宋" w:cs="仿宋"/>
          <w:color w:val="000000"/>
          <w:kern w:val="0"/>
          <w:sz w:val="32"/>
          <w:szCs w:val="32"/>
          <w:u w:val="none"/>
          <w:lang w:val="en-US" w:eastAsia="zh-CN" w:bidi="ar-SA"/>
        </w:rPr>
        <w:t>21.0</w:t>
      </w:r>
      <w:r>
        <w:rPr>
          <w:rFonts w:hint="eastAsia" w:ascii="仿宋" w:hAnsi="仿宋" w:eastAsia="仿宋" w:cs="仿宋"/>
          <w:color w:val="000000"/>
          <w:kern w:val="2"/>
          <w:sz w:val="32"/>
          <w:szCs w:val="32"/>
          <w:u w:val="none"/>
          <w:lang w:val="en-US" w:eastAsia="zh-CN" w:bidi="ar-SA"/>
        </w:rPr>
        <w:t>%，建筑安装业占</w:t>
      </w:r>
      <w:r>
        <w:rPr>
          <w:rFonts w:hint="eastAsia" w:ascii="仿宋" w:hAnsi="仿宋" w:eastAsia="仿宋" w:cs="仿宋"/>
          <w:color w:val="000000"/>
          <w:kern w:val="0"/>
          <w:sz w:val="32"/>
          <w:szCs w:val="32"/>
          <w:u w:val="none"/>
          <w:lang w:val="en-US" w:eastAsia="zh-CN" w:bidi="ar-SA"/>
        </w:rPr>
        <w:t>18.2</w:t>
      </w:r>
      <w:r>
        <w:rPr>
          <w:rFonts w:hint="eastAsia" w:ascii="仿宋" w:hAnsi="仿宋" w:eastAsia="仿宋" w:cs="仿宋"/>
          <w:color w:val="000000"/>
          <w:kern w:val="2"/>
          <w:sz w:val="32"/>
          <w:szCs w:val="32"/>
          <w:u w:val="none"/>
          <w:lang w:val="en-US" w:eastAsia="zh-CN" w:bidi="ar-SA"/>
        </w:rPr>
        <w:t>%，建筑装饰、装修和其他建筑业占</w:t>
      </w:r>
      <w:r>
        <w:rPr>
          <w:rFonts w:hint="eastAsia" w:ascii="仿宋" w:hAnsi="仿宋" w:eastAsia="仿宋" w:cs="仿宋"/>
          <w:color w:val="000000"/>
          <w:kern w:val="0"/>
          <w:sz w:val="32"/>
          <w:szCs w:val="32"/>
          <w:u w:val="none"/>
          <w:lang w:val="en-US" w:eastAsia="zh-CN" w:bidi="ar-SA"/>
        </w:rPr>
        <w:t>35.5</w:t>
      </w:r>
      <w:r>
        <w:rPr>
          <w:rFonts w:hint="eastAsia" w:ascii="仿宋" w:hAnsi="仿宋" w:eastAsia="仿宋" w:cs="仿宋"/>
          <w:color w:val="000000"/>
          <w:kern w:val="2"/>
          <w:sz w:val="32"/>
          <w:szCs w:val="32"/>
          <w:u w:val="none"/>
          <w:lang w:val="en-US" w:eastAsia="zh-CN" w:bidi="ar-SA"/>
        </w:rPr>
        <w:t>%。</w:t>
      </w:r>
    </w:p>
    <w:p w14:paraId="1333EA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default" w:ascii="Times New Roman" w:hAnsi="Times New Roman" w:eastAsia="楷体_GB2312" w:cs="Times New Roman"/>
          <w:i w:val="0"/>
          <w:caps w:val="0"/>
          <w:color w:val="000000"/>
          <w:spacing w:val="0"/>
          <w:kern w:val="0"/>
          <w:sz w:val="32"/>
          <w:szCs w:val="32"/>
          <w:highlight w:val="none"/>
          <w:lang w:val="en-US" w:eastAsia="zh-CN" w:bidi="ar"/>
        </w:rPr>
      </w:pPr>
      <w:r>
        <w:rPr>
          <w:rFonts w:hint="eastAsia" w:ascii="仿宋" w:hAnsi="仿宋" w:eastAsia="仿宋" w:cs="仿宋"/>
          <w:color w:val="000000"/>
          <w:kern w:val="2"/>
          <w:sz w:val="32"/>
          <w:szCs w:val="32"/>
          <w:u w:val="none"/>
          <w:lang w:val="en-US" w:eastAsia="zh-CN" w:bidi="ar-SA"/>
        </w:rPr>
        <w:t xml:space="preserve">    </w:t>
      </w:r>
      <w:r>
        <w:rPr>
          <w:rFonts w:hint="default" w:ascii="Times New Roman" w:hAnsi="Times New Roman" w:eastAsia="楷体_GB2312" w:cs="Times New Roman"/>
          <w:i w:val="0"/>
          <w:caps w:val="0"/>
          <w:color w:val="000000"/>
          <w:spacing w:val="0"/>
          <w:kern w:val="0"/>
          <w:sz w:val="32"/>
          <w:szCs w:val="32"/>
          <w:highlight w:val="none"/>
          <w:lang w:val="en-US" w:eastAsia="zh-CN" w:bidi="ar"/>
        </w:rPr>
        <w:t>（二）主要经济指标</w:t>
      </w:r>
    </w:p>
    <w:p w14:paraId="3D5470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leftChars="0" w:right="0" w:firstLine="0" w:firstLineChars="0"/>
        <w:jc w:val="both"/>
        <w:textAlignment w:val="auto"/>
        <w:rPr>
          <w:rFonts w:hint="eastAsia" w:ascii="仿宋" w:hAnsi="仿宋" w:eastAsia="仿宋" w:cs="仿宋"/>
          <w:color w:val="000000"/>
          <w:kern w:val="2"/>
          <w:sz w:val="32"/>
          <w:szCs w:val="32"/>
          <w:u w:val="none"/>
          <w:lang w:val="en-US" w:eastAsia="zh-CN" w:bidi="ar-SA"/>
        </w:rPr>
      </w:pPr>
      <w:r>
        <w:rPr>
          <w:rFonts w:hint="default" w:ascii="Times New Roman" w:hAnsi="Times New Roman" w:cs="Times New Roman"/>
          <w:color w:val="000000"/>
          <w:kern w:val="2"/>
          <w:sz w:val="32"/>
          <w:szCs w:val="32"/>
          <w:u w:val="none"/>
          <w:lang w:val="en-US" w:eastAsia="zh-CN" w:bidi="ar-SA"/>
        </w:rPr>
        <w:t xml:space="preserve">   </w:t>
      </w:r>
      <w:r>
        <w:rPr>
          <w:rFonts w:hint="eastAsia" w:ascii="仿宋" w:hAnsi="仿宋" w:eastAsia="仿宋" w:cs="仿宋"/>
          <w:color w:val="000000"/>
          <w:kern w:val="2"/>
          <w:sz w:val="32"/>
          <w:szCs w:val="32"/>
          <w:u w:val="none"/>
          <w:lang w:val="en-US" w:eastAsia="zh-CN" w:bidi="ar-SA"/>
        </w:rPr>
        <w:t xml:space="preserve"> 2023年末，建筑业企业法人单位资产总计525.8亿元，比2018年末增长11.1%；负债合计414.4亿元，比2018年末增长21.1%。</w:t>
      </w:r>
    </w:p>
    <w:p w14:paraId="15B07C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2023年，建筑业企业法人单位实现营业收入361.6亿元，比2018年增长</w:t>
      </w:r>
      <w:r>
        <w:rPr>
          <w:rFonts w:hint="eastAsia" w:ascii="仿宋" w:hAnsi="仿宋" w:eastAsia="仿宋" w:cs="仿宋"/>
          <w:color w:val="000000"/>
          <w:kern w:val="0"/>
          <w:sz w:val="32"/>
          <w:szCs w:val="32"/>
          <w:u w:val="none"/>
          <w:lang w:val="en-US" w:eastAsia="zh-CN" w:bidi="ar-SA"/>
        </w:rPr>
        <w:t>12.0</w:t>
      </w:r>
      <w:r>
        <w:rPr>
          <w:rFonts w:hint="eastAsia" w:ascii="仿宋" w:hAnsi="仿宋" w:eastAsia="仿宋" w:cs="仿宋"/>
          <w:color w:val="000000"/>
          <w:kern w:val="2"/>
          <w:sz w:val="32"/>
          <w:szCs w:val="32"/>
          <w:u w:val="none"/>
          <w:lang w:val="en-US" w:eastAsia="zh-CN" w:bidi="ar-SA"/>
        </w:rPr>
        <w:t>%（详见表12）。</w:t>
      </w:r>
    </w:p>
    <w:p w14:paraId="228B0E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12D3BD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表1</w:t>
      </w:r>
      <w:r>
        <w:rPr>
          <w:rFonts w:hint="eastAsia" w:ascii="Times New Roman" w:hAnsi="Times New Roman" w:eastAsia="宋体" w:cs="Times New Roman"/>
          <w:b/>
          <w:i w:val="0"/>
          <w:caps w:val="0"/>
          <w:color w:val="000000"/>
          <w:spacing w:val="0"/>
          <w:kern w:val="0"/>
          <w:sz w:val="24"/>
          <w:szCs w:val="24"/>
          <w:highlight w:val="none"/>
          <w:lang w:val="en-US" w:eastAsia="zh-CN" w:bidi="ar"/>
        </w:rPr>
        <w:t>2</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按行业大类分组的建筑业企业法人单位主要经济指标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2959"/>
        <w:gridCol w:w="1800"/>
        <w:gridCol w:w="1800"/>
        <w:gridCol w:w="1801"/>
      </w:tblGrid>
      <w:tr w14:paraId="4D8CFE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14:paraId="6264A9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4DDDBD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资产总计</w:t>
            </w:r>
          </w:p>
          <w:p w14:paraId="0F780A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343D56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负债合计</w:t>
            </w:r>
          </w:p>
          <w:p w14:paraId="4076A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1077" w:type="pct"/>
            <w:tcBorders>
              <w:top w:val="single" w:color="auto" w:sz="12" w:space="0"/>
              <w:left w:val="single" w:color="auto" w:sz="4" w:space="0"/>
              <w:bottom w:val="single" w:color="auto" w:sz="4" w:space="0"/>
              <w:right w:val="nil"/>
            </w:tcBorders>
            <w:noWrap w:val="0"/>
            <w:vAlign w:val="center"/>
          </w:tcPr>
          <w:p w14:paraId="5BF6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营业收入</w:t>
            </w:r>
          </w:p>
          <w:p w14:paraId="314194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r>
      <w:tr w14:paraId="70C5A1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1769" w:type="pct"/>
            <w:tcBorders>
              <w:top w:val="single" w:color="auto" w:sz="4" w:space="0"/>
              <w:left w:val="nil"/>
              <w:bottom w:val="nil"/>
              <w:right w:val="single" w:color="auto" w:sz="4" w:space="0"/>
            </w:tcBorders>
            <w:noWrap w:val="0"/>
            <w:vAlign w:val="center"/>
          </w:tcPr>
          <w:p w14:paraId="4B59FB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903" w:type="dxa"/>
            <w:tcBorders>
              <w:top w:val="single" w:color="auto" w:sz="4" w:space="0"/>
              <w:left w:val="single" w:color="auto" w:sz="4" w:space="0"/>
              <w:bottom w:val="nil"/>
              <w:right w:val="single" w:color="auto" w:sz="4" w:space="0"/>
            </w:tcBorders>
            <w:noWrap w:val="0"/>
            <w:vAlign w:val="center"/>
          </w:tcPr>
          <w:p w14:paraId="65B39A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525.8 </w:t>
            </w:r>
          </w:p>
        </w:tc>
        <w:tc>
          <w:tcPr>
            <w:tcW w:w="1903" w:type="dxa"/>
            <w:tcBorders>
              <w:top w:val="single" w:color="auto" w:sz="4" w:space="0"/>
              <w:left w:val="single" w:color="auto" w:sz="4" w:space="0"/>
              <w:bottom w:val="nil"/>
              <w:right w:val="single" w:color="auto" w:sz="4" w:space="0"/>
            </w:tcBorders>
            <w:noWrap w:val="0"/>
            <w:vAlign w:val="center"/>
          </w:tcPr>
          <w:p w14:paraId="4FA6D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bookmarkStart w:id="11" w:name="OLE_LINK17"/>
            <w:r>
              <w:rPr>
                <w:rFonts w:hint="eastAsia" w:ascii="Times New Roman" w:hAnsi="Times New Roman" w:eastAsia="宋体" w:cs="Times New Roman"/>
                <w:b/>
                <w:bCs/>
                <w:color w:val="000000"/>
                <w:kern w:val="0"/>
                <w:sz w:val="21"/>
                <w:szCs w:val="21"/>
                <w:highlight w:val="none"/>
                <w:lang w:val="en-US" w:eastAsia="zh-CN" w:bidi="ar"/>
              </w:rPr>
              <w:t>414.4</w:t>
            </w:r>
            <w:bookmarkEnd w:id="11"/>
            <w:r>
              <w:rPr>
                <w:rFonts w:hint="eastAsia" w:ascii="Times New Roman" w:hAnsi="Times New Roman" w:eastAsia="宋体" w:cs="Times New Roman"/>
                <w:b/>
                <w:bCs/>
                <w:color w:val="000000"/>
                <w:kern w:val="0"/>
                <w:sz w:val="21"/>
                <w:szCs w:val="21"/>
                <w:highlight w:val="none"/>
                <w:lang w:val="en-US" w:eastAsia="zh-CN" w:bidi="ar"/>
              </w:rPr>
              <w:t xml:space="preserve"> </w:t>
            </w:r>
          </w:p>
        </w:tc>
        <w:tc>
          <w:tcPr>
            <w:tcW w:w="1906" w:type="dxa"/>
            <w:tcBorders>
              <w:top w:val="single" w:color="auto" w:sz="4" w:space="0"/>
              <w:left w:val="single" w:color="auto" w:sz="4" w:space="0"/>
              <w:bottom w:val="nil"/>
              <w:right w:val="nil"/>
            </w:tcBorders>
            <w:noWrap w:val="0"/>
            <w:vAlign w:val="center"/>
          </w:tcPr>
          <w:p w14:paraId="5068A3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bookmarkStart w:id="12" w:name="OLE_LINK18"/>
            <w:r>
              <w:rPr>
                <w:rFonts w:hint="eastAsia" w:ascii="Times New Roman" w:hAnsi="Times New Roman" w:eastAsia="宋体" w:cs="Times New Roman"/>
                <w:b/>
                <w:bCs/>
                <w:color w:val="000000"/>
                <w:kern w:val="0"/>
                <w:sz w:val="21"/>
                <w:szCs w:val="21"/>
                <w:highlight w:val="none"/>
                <w:lang w:val="en-US" w:eastAsia="zh-CN" w:bidi="ar"/>
              </w:rPr>
              <w:t>361.6</w:t>
            </w:r>
            <w:bookmarkEnd w:id="12"/>
            <w:r>
              <w:rPr>
                <w:rFonts w:hint="eastAsia" w:ascii="Times New Roman" w:hAnsi="Times New Roman" w:eastAsia="宋体" w:cs="Times New Roman"/>
                <w:b/>
                <w:bCs/>
                <w:color w:val="000000"/>
                <w:kern w:val="0"/>
                <w:sz w:val="21"/>
                <w:szCs w:val="21"/>
                <w:highlight w:val="none"/>
                <w:lang w:val="en-US" w:eastAsia="zh-CN" w:bidi="ar"/>
              </w:rPr>
              <w:t xml:space="preserve"> </w:t>
            </w:r>
          </w:p>
        </w:tc>
      </w:tr>
      <w:tr w14:paraId="44051B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1769" w:type="pct"/>
            <w:tcBorders>
              <w:top w:val="nil"/>
              <w:left w:val="nil"/>
              <w:bottom w:val="nil"/>
              <w:right w:val="single" w:color="auto" w:sz="4" w:space="0"/>
            </w:tcBorders>
            <w:noWrap w:val="0"/>
            <w:vAlign w:val="center"/>
          </w:tcPr>
          <w:p w14:paraId="536FD1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房屋建筑业</w:t>
            </w:r>
          </w:p>
        </w:tc>
        <w:tc>
          <w:tcPr>
            <w:tcW w:w="1903" w:type="dxa"/>
            <w:tcBorders>
              <w:top w:val="nil"/>
              <w:left w:val="single" w:color="auto" w:sz="4" w:space="0"/>
              <w:bottom w:val="nil"/>
              <w:right w:val="single" w:color="auto" w:sz="4" w:space="0"/>
            </w:tcBorders>
            <w:noWrap w:val="0"/>
            <w:vAlign w:val="center"/>
          </w:tcPr>
          <w:p w14:paraId="107F4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150.8 </w:t>
            </w:r>
          </w:p>
        </w:tc>
        <w:tc>
          <w:tcPr>
            <w:tcW w:w="1903" w:type="dxa"/>
            <w:tcBorders>
              <w:top w:val="nil"/>
              <w:left w:val="single" w:color="auto" w:sz="4" w:space="0"/>
              <w:bottom w:val="nil"/>
              <w:right w:val="single" w:color="auto" w:sz="4" w:space="0"/>
            </w:tcBorders>
            <w:noWrap w:val="0"/>
            <w:vAlign w:val="center"/>
          </w:tcPr>
          <w:p w14:paraId="49EF58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109.7 </w:t>
            </w:r>
          </w:p>
        </w:tc>
        <w:tc>
          <w:tcPr>
            <w:tcW w:w="1906" w:type="dxa"/>
            <w:tcBorders>
              <w:top w:val="nil"/>
              <w:left w:val="single" w:color="auto" w:sz="4" w:space="0"/>
              <w:bottom w:val="nil"/>
              <w:right w:val="nil"/>
            </w:tcBorders>
            <w:noWrap w:val="0"/>
            <w:vAlign w:val="center"/>
          </w:tcPr>
          <w:p w14:paraId="18701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121.6 </w:t>
            </w:r>
          </w:p>
        </w:tc>
      </w:tr>
      <w:tr w14:paraId="55DA66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1769" w:type="pct"/>
            <w:tcBorders>
              <w:top w:val="nil"/>
              <w:left w:val="nil"/>
              <w:bottom w:val="nil"/>
              <w:right w:val="single" w:color="auto" w:sz="4" w:space="0"/>
            </w:tcBorders>
            <w:noWrap w:val="0"/>
            <w:vAlign w:val="center"/>
          </w:tcPr>
          <w:p w14:paraId="2D474E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土木工程建筑业</w:t>
            </w:r>
          </w:p>
        </w:tc>
        <w:tc>
          <w:tcPr>
            <w:tcW w:w="1903" w:type="dxa"/>
            <w:tcBorders>
              <w:top w:val="nil"/>
              <w:left w:val="single" w:color="auto" w:sz="4" w:space="0"/>
              <w:bottom w:val="nil"/>
              <w:right w:val="single" w:color="auto" w:sz="4" w:space="0"/>
            </w:tcBorders>
            <w:noWrap w:val="0"/>
            <w:vAlign w:val="center"/>
          </w:tcPr>
          <w:p w14:paraId="0BF967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294.5 </w:t>
            </w:r>
          </w:p>
        </w:tc>
        <w:tc>
          <w:tcPr>
            <w:tcW w:w="1903" w:type="dxa"/>
            <w:tcBorders>
              <w:top w:val="nil"/>
              <w:left w:val="single" w:color="auto" w:sz="4" w:space="0"/>
              <w:bottom w:val="nil"/>
              <w:right w:val="single" w:color="auto" w:sz="4" w:space="0"/>
            </w:tcBorders>
            <w:noWrap w:val="0"/>
            <w:vAlign w:val="center"/>
          </w:tcPr>
          <w:p w14:paraId="394EC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256.1 </w:t>
            </w:r>
          </w:p>
        </w:tc>
        <w:tc>
          <w:tcPr>
            <w:tcW w:w="1906" w:type="dxa"/>
            <w:tcBorders>
              <w:top w:val="nil"/>
              <w:left w:val="single" w:color="auto" w:sz="4" w:space="0"/>
              <w:bottom w:val="nil"/>
              <w:right w:val="nil"/>
            </w:tcBorders>
            <w:noWrap w:val="0"/>
            <w:vAlign w:val="center"/>
          </w:tcPr>
          <w:p w14:paraId="2313FB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169.6 </w:t>
            </w:r>
          </w:p>
        </w:tc>
      </w:tr>
      <w:tr w14:paraId="0E4F89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1769" w:type="pct"/>
            <w:tcBorders>
              <w:top w:val="nil"/>
              <w:left w:val="nil"/>
              <w:bottom w:val="nil"/>
              <w:right w:val="single" w:color="auto" w:sz="4" w:space="0"/>
            </w:tcBorders>
            <w:noWrap w:val="0"/>
            <w:vAlign w:val="center"/>
          </w:tcPr>
          <w:p w14:paraId="489542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建筑安装业</w:t>
            </w:r>
          </w:p>
        </w:tc>
        <w:tc>
          <w:tcPr>
            <w:tcW w:w="1903" w:type="dxa"/>
            <w:tcBorders>
              <w:top w:val="nil"/>
              <w:left w:val="single" w:color="auto" w:sz="4" w:space="0"/>
              <w:bottom w:val="nil"/>
              <w:right w:val="single" w:color="auto" w:sz="4" w:space="0"/>
            </w:tcBorders>
            <w:noWrap w:val="0"/>
            <w:vAlign w:val="center"/>
          </w:tcPr>
          <w:p w14:paraId="426739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47.0 </w:t>
            </w:r>
          </w:p>
        </w:tc>
        <w:tc>
          <w:tcPr>
            <w:tcW w:w="1903" w:type="dxa"/>
            <w:tcBorders>
              <w:top w:val="nil"/>
              <w:left w:val="single" w:color="auto" w:sz="4" w:space="0"/>
              <w:bottom w:val="nil"/>
              <w:right w:val="single" w:color="auto" w:sz="4" w:space="0"/>
            </w:tcBorders>
            <w:noWrap w:val="0"/>
            <w:vAlign w:val="center"/>
          </w:tcPr>
          <w:p w14:paraId="5DB12C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31.3 </w:t>
            </w:r>
          </w:p>
        </w:tc>
        <w:tc>
          <w:tcPr>
            <w:tcW w:w="1906" w:type="dxa"/>
            <w:tcBorders>
              <w:top w:val="nil"/>
              <w:left w:val="single" w:color="auto" w:sz="4" w:space="0"/>
              <w:bottom w:val="nil"/>
              <w:right w:val="nil"/>
            </w:tcBorders>
            <w:noWrap w:val="0"/>
            <w:vAlign w:val="center"/>
          </w:tcPr>
          <w:p w14:paraId="04FD29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45.8 </w:t>
            </w:r>
          </w:p>
        </w:tc>
      </w:tr>
      <w:tr w14:paraId="36DEF1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1769" w:type="pct"/>
            <w:tcBorders>
              <w:top w:val="nil"/>
              <w:left w:val="nil"/>
              <w:bottom w:val="single" w:color="auto" w:sz="12" w:space="0"/>
              <w:right w:val="single" w:color="auto" w:sz="4" w:space="0"/>
            </w:tcBorders>
            <w:noWrap w:val="0"/>
            <w:vAlign w:val="center"/>
          </w:tcPr>
          <w:p w14:paraId="5E69A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建筑装饰、装修和其他建筑业</w:t>
            </w:r>
          </w:p>
        </w:tc>
        <w:tc>
          <w:tcPr>
            <w:tcW w:w="1903" w:type="dxa"/>
            <w:tcBorders>
              <w:top w:val="nil"/>
              <w:left w:val="single" w:color="auto" w:sz="4" w:space="0"/>
              <w:bottom w:val="single" w:color="auto" w:sz="12" w:space="0"/>
              <w:right w:val="single" w:color="auto" w:sz="4" w:space="0"/>
            </w:tcBorders>
            <w:noWrap w:val="0"/>
            <w:vAlign w:val="center"/>
          </w:tcPr>
          <w:p w14:paraId="54B759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33.5 </w:t>
            </w:r>
          </w:p>
        </w:tc>
        <w:tc>
          <w:tcPr>
            <w:tcW w:w="1903" w:type="dxa"/>
            <w:tcBorders>
              <w:top w:val="nil"/>
              <w:left w:val="single" w:color="auto" w:sz="4" w:space="0"/>
              <w:bottom w:val="single" w:color="auto" w:sz="12" w:space="0"/>
              <w:right w:val="single" w:color="auto" w:sz="4" w:space="0"/>
            </w:tcBorders>
            <w:noWrap w:val="0"/>
            <w:vAlign w:val="center"/>
          </w:tcPr>
          <w:p w14:paraId="5D3973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17.3 </w:t>
            </w:r>
          </w:p>
        </w:tc>
        <w:tc>
          <w:tcPr>
            <w:tcW w:w="1906" w:type="dxa"/>
            <w:tcBorders>
              <w:top w:val="nil"/>
              <w:left w:val="single" w:color="auto" w:sz="4" w:space="0"/>
              <w:bottom w:val="single" w:color="auto" w:sz="12" w:space="0"/>
              <w:right w:val="nil"/>
            </w:tcBorders>
            <w:noWrap w:val="0"/>
            <w:vAlign w:val="center"/>
          </w:tcPr>
          <w:p w14:paraId="1EF5B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24.5 </w:t>
            </w:r>
          </w:p>
        </w:tc>
      </w:tr>
    </w:tbl>
    <w:p w14:paraId="219810F6">
      <w:pPr>
        <w:pStyle w:val="11"/>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40" w:firstLineChars="200"/>
        <w:textAlignment w:val="center"/>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四、批发和零售业</w:t>
      </w:r>
    </w:p>
    <w:p w14:paraId="7EDB0A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（一）企业法人单位数和从业人员</w:t>
      </w:r>
    </w:p>
    <w:p w14:paraId="04AF5CB2">
      <w:pPr>
        <w:pStyle w:val="11"/>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仿宋" w:hAnsi="仿宋" w:eastAsia="仿宋" w:cs="仿宋"/>
          <w:color w:val="000000"/>
          <w:sz w:val="32"/>
          <w:szCs w:val="32"/>
          <w:u w:val="none"/>
          <w:lang w:eastAsia="zh-CN"/>
        </w:rPr>
      </w:pPr>
      <w:r>
        <w:rPr>
          <w:rFonts w:hint="eastAsia" w:ascii="仿宋" w:hAnsi="仿宋" w:eastAsia="仿宋" w:cs="仿宋"/>
          <w:color w:val="000000"/>
          <w:spacing w:val="-6"/>
          <w:sz w:val="32"/>
          <w:szCs w:val="32"/>
          <w:u w:val="none"/>
          <w:lang w:val="en-US" w:eastAsia="zh-CN"/>
        </w:rPr>
        <w:t>2023年末，全市共有批发和零售业企业法人单位</w:t>
      </w:r>
      <w:r>
        <w:rPr>
          <w:rFonts w:hint="eastAsia" w:ascii="仿宋" w:hAnsi="仿宋" w:eastAsia="仿宋" w:cs="仿宋"/>
          <w:color w:val="000000"/>
          <w:kern w:val="0"/>
          <w:sz w:val="32"/>
          <w:szCs w:val="32"/>
          <w:u w:val="none"/>
          <w:lang w:val="en-US" w:eastAsia="zh-CN" w:bidi="ar-SA"/>
        </w:rPr>
        <w:t>13064</w:t>
      </w:r>
      <w:r>
        <w:rPr>
          <w:rFonts w:hint="eastAsia" w:ascii="仿宋" w:hAnsi="仿宋" w:eastAsia="仿宋" w:cs="仿宋"/>
          <w:color w:val="000000"/>
          <w:sz w:val="32"/>
          <w:szCs w:val="32"/>
          <w:u w:val="none"/>
          <w:lang w:val="en-US" w:eastAsia="zh-CN"/>
        </w:rPr>
        <w:t>个，从业人员</w:t>
      </w:r>
      <w:r>
        <w:rPr>
          <w:rFonts w:hint="eastAsia" w:ascii="仿宋" w:hAnsi="仿宋" w:eastAsia="仿宋" w:cs="仿宋"/>
          <w:color w:val="000000"/>
          <w:kern w:val="0"/>
          <w:sz w:val="32"/>
          <w:szCs w:val="32"/>
          <w:u w:val="none"/>
          <w:lang w:val="en-US" w:eastAsia="zh-CN" w:bidi="ar-SA"/>
        </w:rPr>
        <w:t>59575</w:t>
      </w:r>
      <w:r>
        <w:rPr>
          <w:rFonts w:hint="eastAsia" w:ascii="仿宋" w:hAnsi="仿宋" w:eastAsia="仿宋" w:cs="仿宋"/>
          <w:color w:val="000000"/>
          <w:sz w:val="32"/>
          <w:szCs w:val="32"/>
          <w:u w:val="none"/>
          <w:lang w:val="en-US" w:eastAsia="zh-CN"/>
        </w:rPr>
        <w:t>人，分别比2018年末增长</w:t>
      </w:r>
      <w:r>
        <w:rPr>
          <w:rFonts w:hint="eastAsia" w:ascii="仿宋" w:hAnsi="仿宋" w:eastAsia="仿宋" w:cs="仿宋"/>
          <w:color w:val="000000"/>
          <w:kern w:val="0"/>
          <w:sz w:val="32"/>
          <w:szCs w:val="32"/>
          <w:u w:val="none"/>
          <w:lang w:val="en-US" w:eastAsia="zh-CN" w:bidi="ar-SA"/>
        </w:rPr>
        <w:t>41.8</w:t>
      </w:r>
      <w:r>
        <w:rPr>
          <w:rFonts w:hint="eastAsia" w:ascii="仿宋" w:hAnsi="仿宋" w:eastAsia="仿宋" w:cs="仿宋"/>
          <w:color w:val="000000"/>
          <w:sz w:val="32"/>
          <w:szCs w:val="32"/>
          <w:u w:val="none"/>
          <w:lang w:val="en-US" w:eastAsia="zh-CN"/>
        </w:rPr>
        <w:t>%和</w:t>
      </w:r>
      <w:r>
        <w:rPr>
          <w:rFonts w:hint="eastAsia" w:ascii="仿宋" w:hAnsi="仿宋" w:eastAsia="仿宋" w:cs="仿宋"/>
          <w:color w:val="000000"/>
          <w:kern w:val="0"/>
          <w:sz w:val="32"/>
          <w:szCs w:val="32"/>
          <w:u w:val="none"/>
          <w:lang w:val="en-US" w:eastAsia="zh-CN" w:bidi="ar-SA"/>
        </w:rPr>
        <w:t>19.8</w:t>
      </w:r>
      <w:r>
        <w:rPr>
          <w:rFonts w:hint="eastAsia" w:ascii="仿宋" w:hAnsi="仿宋" w:eastAsia="仿宋" w:cs="仿宋"/>
          <w:color w:val="000000"/>
          <w:sz w:val="32"/>
          <w:szCs w:val="32"/>
          <w:u w:val="none"/>
          <w:lang w:val="en-US" w:eastAsia="zh-CN"/>
        </w:rPr>
        <w:t>%。</w:t>
      </w:r>
    </w:p>
    <w:p w14:paraId="3F1D600F">
      <w:pPr>
        <w:pStyle w:val="11"/>
        <w:keepNext w:val="0"/>
        <w:keepLines w:val="0"/>
        <w:pageBreakBefore w:val="0"/>
        <w:widowControl w:val="0"/>
        <w:kinsoku/>
        <w:wordWrap/>
        <w:overflowPunct/>
        <w:topLinePunct w:val="0"/>
        <w:autoSpaceDE/>
        <w:autoSpaceDN/>
        <w:bidi w:val="0"/>
        <w:adjustRightInd/>
        <w:snapToGrid/>
        <w:spacing w:after="296" w:afterLines="50" w:line="600" w:lineRule="exact"/>
        <w:jc w:val="both"/>
        <w:textAlignment w:val="center"/>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eastAsia" w:ascii="仿宋" w:hAnsi="仿宋" w:eastAsia="仿宋" w:cs="仿宋"/>
          <w:color w:val="000000"/>
          <w:sz w:val="32"/>
          <w:szCs w:val="32"/>
          <w:u w:val="none"/>
          <w:lang w:val="en-US" w:eastAsia="zh-CN"/>
        </w:rPr>
        <w:t>在批发和零售业企业法人单位中，批发业占</w:t>
      </w:r>
      <w:r>
        <w:rPr>
          <w:rFonts w:hint="eastAsia" w:ascii="仿宋" w:hAnsi="仿宋" w:eastAsia="仿宋" w:cs="仿宋"/>
          <w:color w:val="000000"/>
          <w:kern w:val="0"/>
          <w:sz w:val="32"/>
          <w:szCs w:val="32"/>
          <w:u w:val="none"/>
          <w:lang w:val="en-US" w:eastAsia="zh-CN" w:bidi="ar-SA"/>
        </w:rPr>
        <w:t>56.3</w:t>
      </w:r>
      <w:r>
        <w:rPr>
          <w:rFonts w:hint="eastAsia" w:ascii="仿宋" w:hAnsi="仿宋" w:eastAsia="仿宋" w:cs="仿宋"/>
          <w:color w:val="000000"/>
          <w:sz w:val="32"/>
          <w:szCs w:val="32"/>
          <w:u w:val="none"/>
          <w:lang w:val="en-US" w:eastAsia="zh-CN"/>
        </w:rPr>
        <w:t>%，零售业占</w:t>
      </w:r>
      <w:r>
        <w:rPr>
          <w:rFonts w:hint="eastAsia" w:ascii="仿宋" w:hAnsi="仿宋" w:eastAsia="仿宋" w:cs="仿宋"/>
          <w:color w:val="000000"/>
          <w:kern w:val="0"/>
          <w:sz w:val="32"/>
          <w:szCs w:val="32"/>
          <w:u w:val="none"/>
          <w:lang w:val="en-US" w:eastAsia="zh-CN" w:bidi="ar-SA"/>
        </w:rPr>
        <w:t>43.7</w:t>
      </w:r>
      <w:r>
        <w:rPr>
          <w:rFonts w:hint="eastAsia" w:ascii="仿宋" w:hAnsi="仿宋" w:eastAsia="仿宋" w:cs="仿宋"/>
          <w:color w:val="000000"/>
          <w:sz w:val="32"/>
          <w:szCs w:val="32"/>
          <w:u w:val="none"/>
          <w:lang w:val="en-US" w:eastAsia="zh-CN"/>
        </w:rPr>
        <w:t>%。在批发和零售业企业法人单位从业人员中，批发业占</w:t>
      </w:r>
      <w:r>
        <w:rPr>
          <w:rFonts w:hint="eastAsia" w:ascii="仿宋" w:hAnsi="仿宋" w:eastAsia="仿宋" w:cs="仿宋"/>
          <w:color w:val="000000"/>
          <w:kern w:val="0"/>
          <w:sz w:val="32"/>
          <w:szCs w:val="32"/>
          <w:u w:val="none"/>
          <w:lang w:val="en-US" w:eastAsia="zh-CN" w:bidi="ar-SA"/>
        </w:rPr>
        <w:t>52.7</w:t>
      </w:r>
      <w:r>
        <w:rPr>
          <w:rFonts w:hint="eastAsia" w:ascii="仿宋" w:hAnsi="仿宋" w:eastAsia="仿宋" w:cs="仿宋"/>
          <w:color w:val="000000"/>
          <w:sz w:val="32"/>
          <w:szCs w:val="32"/>
          <w:u w:val="none"/>
          <w:lang w:val="en-US" w:eastAsia="zh-CN"/>
        </w:rPr>
        <w:t>%，零售业占</w:t>
      </w:r>
      <w:r>
        <w:rPr>
          <w:rFonts w:hint="eastAsia" w:ascii="仿宋" w:hAnsi="仿宋" w:eastAsia="仿宋" w:cs="仿宋"/>
          <w:color w:val="000000"/>
          <w:kern w:val="0"/>
          <w:sz w:val="32"/>
          <w:szCs w:val="32"/>
          <w:u w:val="none"/>
          <w:lang w:val="en-US" w:eastAsia="zh-CN" w:bidi="ar-SA"/>
        </w:rPr>
        <w:t>47.3</w:t>
      </w:r>
      <w:r>
        <w:rPr>
          <w:rFonts w:hint="eastAsia" w:ascii="仿宋" w:hAnsi="仿宋" w:eastAsia="仿宋" w:cs="仿宋"/>
          <w:color w:val="000000"/>
          <w:sz w:val="32"/>
          <w:szCs w:val="32"/>
          <w:u w:val="none"/>
          <w:lang w:val="en-US" w:eastAsia="zh-CN"/>
        </w:rPr>
        <w:t>%（详见表13）。</w:t>
      </w:r>
    </w:p>
    <w:p w14:paraId="3D904A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表1</w:t>
      </w:r>
      <w:r>
        <w:rPr>
          <w:rFonts w:hint="eastAsia" w:ascii="Times New Roman" w:hAnsi="Times New Roman" w:eastAsia="宋体" w:cs="Times New Roman"/>
          <w:b/>
          <w:i w:val="0"/>
          <w:caps w:val="0"/>
          <w:color w:val="000000"/>
          <w:spacing w:val="0"/>
          <w:kern w:val="0"/>
          <w:sz w:val="24"/>
          <w:szCs w:val="24"/>
          <w:highlight w:val="none"/>
          <w:lang w:val="en-US" w:eastAsia="zh-CN" w:bidi="ar"/>
        </w:rPr>
        <w:t>3</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按行业中类分组的批发和零售业企业法人单位数和从业人员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5381"/>
        <w:gridCol w:w="1716"/>
        <w:gridCol w:w="1263"/>
      </w:tblGrid>
      <w:tr w14:paraId="74FB7A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567" w:hRule="atLeast"/>
          <w:tblHeader/>
          <w:jc w:val="center"/>
        </w:trPr>
        <w:tc>
          <w:tcPr>
            <w:tcW w:w="3218" w:type="pct"/>
            <w:tcBorders>
              <w:top w:val="single" w:color="auto" w:sz="12" w:space="0"/>
              <w:left w:val="nil"/>
              <w:bottom w:val="single" w:color="auto" w:sz="4" w:space="0"/>
              <w:right w:val="single" w:color="auto" w:sz="4" w:space="0"/>
            </w:tcBorders>
            <w:noWrap w:val="0"/>
            <w:vAlign w:val="center"/>
          </w:tcPr>
          <w:p w14:paraId="52122D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w:t>
            </w:r>
          </w:p>
        </w:tc>
        <w:tc>
          <w:tcPr>
            <w:tcW w:w="1026" w:type="pct"/>
            <w:tcBorders>
              <w:top w:val="single" w:color="auto" w:sz="12" w:space="0"/>
              <w:left w:val="single" w:color="auto" w:sz="4" w:space="0"/>
              <w:bottom w:val="single" w:color="auto" w:sz="4" w:space="0"/>
              <w:right w:val="single" w:color="auto" w:sz="4" w:space="0"/>
            </w:tcBorders>
            <w:noWrap w:val="0"/>
            <w:vAlign w:val="center"/>
          </w:tcPr>
          <w:p w14:paraId="4D4B1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21CFB4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755" w:type="pct"/>
            <w:tcBorders>
              <w:top w:val="single" w:color="auto" w:sz="12" w:space="0"/>
              <w:left w:val="single" w:color="auto" w:sz="4" w:space="0"/>
              <w:bottom w:val="single" w:color="auto" w:sz="4" w:space="0"/>
              <w:right w:val="nil"/>
            </w:tcBorders>
            <w:noWrap w:val="0"/>
            <w:vAlign w:val="center"/>
          </w:tcPr>
          <w:p w14:paraId="1D2AB7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从业人员</w:t>
            </w:r>
          </w:p>
          <w:p w14:paraId="2029F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16A86A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single" w:color="auto" w:sz="4" w:space="0"/>
              <w:left w:val="nil"/>
              <w:bottom w:val="nil"/>
              <w:right w:val="single" w:color="auto" w:sz="4" w:space="0"/>
            </w:tcBorders>
            <w:noWrap w:val="0"/>
            <w:vAlign w:val="center"/>
          </w:tcPr>
          <w:p w14:paraId="35B99B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815" w:type="dxa"/>
            <w:tcBorders>
              <w:top w:val="single" w:color="auto" w:sz="4" w:space="0"/>
              <w:left w:val="single" w:color="auto" w:sz="4" w:space="0"/>
              <w:bottom w:val="nil"/>
              <w:right w:val="single" w:color="auto" w:sz="4" w:space="0"/>
            </w:tcBorders>
            <w:noWrap w:val="0"/>
            <w:vAlign w:val="bottom"/>
          </w:tcPr>
          <w:p w14:paraId="235F6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default" w:ascii="Times New Roman" w:hAnsi="Times New Roman" w:eastAsia="宋体" w:cs="Times New Roman"/>
                <w:b/>
                <w:bCs/>
                <w:color w:val="000000"/>
                <w:kern w:val="0"/>
                <w:sz w:val="21"/>
                <w:szCs w:val="21"/>
                <w:highlight w:val="none"/>
                <w:lang w:val="en-US" w:eastAsia="zh-CN" w:bidi="ar"/>
              </w:rPr>
              <w:t>1306</w:t>
            </w:r>
            <w:r>
              <w:rPr>
                <w:rFonts w:hint="eastAsia" w:ascii="Times New Roman" w:hAnsi="Times New Roman" w:eastAsia="宋体" w:cs="Times New Roman"/>
                <w:b/>
                <w:bCs/>
                <w:color w:val="000000"/>
                <w:kern w:val="0"/>
                <w:sz w:val="21"/>
                <w:szCs w:val="21"/>
                <w:highlight w:val="none"/>
                <w:lang w:val="en-US" w:eastAsia="zh-CN" w:bidi="ar"/>
              </w:rPr>
              <w:t>4</w:t>
            </w:r>
          </w:p>
        </w:tc>
        <w:tc>
          <w:tcPr>
            <w:tcW w:w="1318" w:type="dxa"/>
            <w:tcBorders>
              <w:top w:val="single" w:color="auto" w:sz="4" w:space="0"/>
              <w:left w:val="single" w:color="auto" w:sz="4" w:space="0"/>
              <w:bottom w:val="nil"/>
              <w:right w:val="nil"/>
            </w:tcBorders>
            <w:noWrap w:val="0"/>
            <w:vAlign w:val="bottom"/>
          </w:tcPr>
          <w:p w14:paraId="0B0BC7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59</w:t>
            </w:r>
            <w:r>
              <w:rPr>
                <w:rFonts w:hint="eastAsia" w:ascii="Times New Roman" w:hAnsi="Times New Roman" w:eastAsia="宋体" w:cs="Times New Roman"/>
                <w:b/>
                <w:bCs/>
                <w:color w:val="000000"/>
                <w:kern w:val="0"/>
                <w:sz w:val="21"/>
                <w:szCs w:val="21"/>
                <w:highlight w:val="none"/>
                <w:lang w:val="en-US" w:eastAsia="zh-CN" w:bidi="ar"/>
              </w:rPr>
              <w:t>575</w:t>
            </w:r>
          </w:p>
        </w:tc>
      </w:tr>
      <w:tr w14:paraId="476816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49CD6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批发业</w:t>
            </w:r>
          </w:p>
        </w:tc>
        <w:tc>
          <w:tcPr>
            <w:tcW w:w="1815" w:type="dxa"/>
            <w:tcBorders>
              <w:top w:val="nil"/>
              <w:left w:val="single" w:color="auto" w:sz="4" w:space="0"/>
              <w:bottom w:val="nil"/>
              <w:right w:val="single" w:color="auto" w:sz="4" w:space="0"/>
            </w:tcBorders>
            <w:noWrap w:val="0"/>
            <w:vAlign w:val="bottom"/>
          </w:tcPr>
          <w:p w14:paraId="52407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default" w:ascii="Times New Roman" w:hAnsi="Times New Roman" w:eastAsia="宋体" w:cs="Times New Roman"/>
                <w:b/>
                <w:bCs/>
                <w:color w:val="000000"/>
                <w:kern w:val="0"/>
                <w:sz w:val="21"/>
                <w:szCs w:val="21"/>
                <w:highlight w:val="none"/>
                <w:lang w:val="en-US" w:eastAsia="zh-CN" w:bidi="ar"/>
              </w:rPr>
              <w:t>735</w:t>
            </w:r>
            <w:r>
              <w:rPr>
                <w:rFonts w:hint="eastAsia" w:ascii="Times New Roman" w:hAnsi="Times New Roman" w:eastAsia="宋体" w:cs="Times New Roman"/>
                <w:b/>
                <w:bCs/>
                <w:color w:val="000000"/>
                <w:kern w:val="0"/>
                <w:sz w:val="21"/>
                <w:szCs w:val="21"/>
                <w:highlight w:val="none"/>
                <w:lang w:val="en-US" w:eastAsia="zh-CN" w:bidi="ar"/>
              </w:rPr>
              <w:t>3</w:t>
            </w:r>
          </w:p>
        </w:tc>
        <w:tc>
          <w:tcPr>
            <w:tcW w:w="1318" w:type="dxa"/>
            <w:tcBorders>
              <w:top w:val="nil"/>
              <w:left w:val="single" w:color="auto" w:sz="4" w:space="0"/>
              <w:bottom w:val="nil"/>
              <w:right w:val="nil"/>
            </w:tcBorders>
            <w:noWrap w:val="0"/>
            <w:vAlign w:val="bottom"/>
          </w:tcPr>
          <w:p w14:paraId="0415C4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default" w:ascii="Times New Roman" w:hAnsi="Times New Roman" w:eastAsia="宋体" w:cs="Times New Roman"/>
                <w:b/>
                <w:bCs/>
                <w:color w:val="000000"/>
                <w:kern w:val="0"/>
                <w:sz w:val="21"/>
                <w:szCs w:val="21"/>
                <w:highlight w:val="none"/>
                <w:lang w:val="en-US" w:eastAsia="zh-CN" w:bidi="ar"/>
              </w:rPr>
              <w:t>31423</w:t>
            </w:r>
          </w:p>
        </w:tc>
      </w:tr>
      <w:tr w14:paraId="3D1408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14F043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农、林、牧、渔产品批发</w:t>
            </w:r>
          </w:p>
        </w:tc>
        <w:tc>
          <w:tcPr>
            <w:tcW w:w="1815" w:type="dxa"/>
            <w:tcBorders>
              <w:top w:val="nil"/>
              <w:left w:val="single" w:color="auto" w:sz="4" w:space="0"/>
              <w:bottom w:val="nil"/>
              <w:right w:val="single" w:color="auto" w:sz="4" w:space="0"/>
            </w:tcBorders>
            <w:noWrap w:val="0"/>
            <w:vAlign w:val="bottom"/>
          </w:tcPr>
          <w:p w14:paraId="3DBFD2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695</w:t>
            </w:r>
          </w:p>
        </w:tc>
        <w:tc>
          <w:tcPr>
            <w:tcW w:w="1318" w:type="dxa"/>
            <w:tcBorders>
              <w:top w:val="nil"/>
              <w:left w:val="single" w:color="auto" w:sz="4" w:space="0"/>
              <w:bottom w:val="nil"/>
              <w:right w:val="nil"/>
            </w:tcBorders>
            <w:noWrap w:val="0"/>
            <w:vAlign w:val="bottom"/>
          </w:tcPr>
          <w:p w14:paraId="53325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2418</w:t>
            </w:r>
          </w:p>
        </w:tc>
      </w:tr>
      <w:tr w14:paraId="095853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4490B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食品、饮料及烟草制品批发</w:t>
            </w:r>
          </w:p>
        </w:tc>
        <w:tc>
          <w:tcPr>
            <w:tcW w:w="1815" w:type="dxa"/>
            <w:tcBorders>
              <w:top w:val="nil"/>
              <w:left w:val="single" w:color="auto" w:sz="4" w:space="0"/>
              <w:bottom w:val="nil"/>
              <w:right w:val="single" w:color="auto" w:sz="4" w:space="0"/>
            </w:tcBorders>
            <w:noWrap w:val="0"/>
            <w:vAlign w:val="bottom"/>
          </w:tcPr>
          <w:p w14:paraId="0B3E2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942</w:t>
            </w:r>
          </w:p>
        </w:tc>
        <w:tc>
          <w:tcPr>
            <w:tcW w:w="1318" w:type="dxa"/>
            <w:tcBorders>
              <w:top w:val="nil"/>
              <w:left w:val="single" w:color="auto" w:sz="4" w:space="0"/>
              <w:bottom w:val="nil"/>
              <w:right w:val="nil"/>
            </w:tcBorders>
            <w:noWrap w:val="0"/>
            <w:vAlign w:val="bottom"/>
          </w:tcPr>
          <w:p w14:paraId="07AD8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4508</w:t>
            </w:r>
          </w:p>
        </w:tc>
      </w:tr>
      <w:tr w14:paraId="3967E6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0F909E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纺织、服装及家庭用品批发</w:t>
            </w:r>
          </w:p>
        </w:tc>
        <w:tc>
          <w:tcPr>
            <w:tcW w:w="1815" w:type="dxa"/>
            <w:tcBorders>
              <w:top w:val="nil"/>
              <w:left w:val="single" w:color="auto" w:sz="4" w:space="0"/>
              <w:bottom w:val="nil"/>
              <w:right w:val="single" w:color="auto" w:sz="4" w:space="0"/>
            </w:tcBorders>
            <w:noWrap w:val="0"/>
            <w:vAlign w:val="bottom"/>
          </w:tcPr>
          <w:p w14:paraId="4AADBB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400</w:t>
            </w:r>
          </w:p>
        </w:tc>
        <w:tc>
          <w:tcPr>
            <w:tcW w:w="1318" w:type="dxa"/>
            <w:tcBorders>
              <w:top w:val="nil"/>
              <w:left w:val="single" w:color="auto" w:sz="4" w:space="0"/>
              <w:bottom w:val="nil"/>
              <w:right w:val="nil"/>
            </w:tcBorders>
            <w:noWrap w:val="0"/>
            <w:vAlign w:val="bottom"/>
          </w:tcPr>
          <w:p w14:paraId="06FCB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1987</w:t>
            </w:r>
          </w:p>
        </w:tc>
      </w:tr>
      <w:tr w14:paraId="4A451D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2FD3CB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文化、体育用品及器材批发</w:t>
            </w:r>
          </w:p>
        </w:tc>
        <w:tc>
          <w:tcPr>
            <w:tcW w:w="1815" w:type="dxa"/>
            <w:tcBorders>
              <w:top w:val="nil"/>
              <w:left w:val="single" w:color="auto" w:sz="4" w:space="0"/>
              <w:bottom w:val="nil"/>
              <w:right w:val="single" w:color="auto" w:sz="4" w:space="0"/>
            </w:tcBorders>
            <w:noWrap w:val="0"/>
            <w:vAlign w:val="bottom"/>
          </w:tcPr>
          <w:p w14:paraId="6B9EA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96</w:t>
            </w:r>
          </w:p>
        </w:tc>
        <w:tc>
          <w:tcPr>
            <w:tcW w:w="1318" w:type="dxa"/>
            <w:tcBorders>
              <w:top w:val="nil"/>
              <w:left w:val="single" w:color="auto" w:sz="4" w:space="0"/>
              <w:bottom w:val="nil"/>
              <w:right w:val="nil"/>
            </w:tcBorders>
            <w:noWrap w:val="0"/>
            <w:vAlign w:val="bottom"/>
          </w:tcPr>
          <w:p w14:paraId="54365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451</w:t>
            </w:r>
          </w:p>
        </w:tc>
      </w:tr>
      <w:tr w14:paraId="3828AE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1B7A12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医药及医疗器材批发</w:t>
            </w:r>
          </w:p>
        </w:tc>
        <w:tc>
          <w:tcPr>
            <w:tcW w:w="1815" w:type="dxa"/>
            <w:tcBorders>
              <w:top w:val="nil"/>
              <w:left w:val="single" w:color="auto" w:sz="4" w:space="0"/>
              <w:bottom w:val="nil"/>
              <w:right w:val="single" w:color="auto" w:sz="4" w:space="0"/>
            </w:tcBorders>
            <w:noWrap w:val="0"/>
            <w:vAlign w:val="bottom"/>
          </w:tcPr>
          <w:p w14:paraId="1DBD7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221</w:t>
            </w:r>
          </w:p>
        </w:tc>
        <w:tc>
          <w:tcPr>
            <w:tcW w:w="1318" w:type="dxa"/>
            <w:tcBorders>
              <w:top w:val="nil"/>
              <w:left w:val="single" w:color="auto" w:sz="4" w:space="0"/>
              <w:bottom w:val="nil"/>
              <w:right w:val="nil"/>
            </w:tcBorders>
            <w:noWrap w:val="0"/>
            <w:vAlign w:val="bottom"/>
          </w:tcPr>
          <w:p w14:paraId="5BE2AE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1429</w:t>
            </w:r>
          </w:p>
        </w:tc>
      </w:tr>
      <w:tr w14:paraId="582974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764A3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矿产品、建材及化工产品批发</w:t>
            </w:r>
          </w:p>
        </w:tc>
        <w:tc>
          <w:tcPr>
            <w:tcW w:w="1815" w:type="dxa"/>
            <w:tcBorders>
              <w:top w:val="nil"/>
              <w:left w:val="single" w:color="auto" w:sz="4" w:space="0"/>
              <w:bottom w:val="nil"/>
              <w:right w:val="single" w:color="auto" w:sz="4" w:space="0"/>
            </w:tcBorders>
            <w:noWrap w:val="0"/>
            <w:vAlign w:val="bottom"/>
          </w:tcPr>
          <w:p w14:paraId="791E28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3329</w:t>
            </w:r>
          </w:p>
        </w:tc>
        <w:tc>
          <w:tcPr>
            <w:tcW w:w="1318" w:type="dxa"/>
            <w:tcBorders>
              <w:top w:val="nil"/>
              <w:left w:val="single" w:color="auto" w:sz="4" w:space="0"/>
              <w:bottom w:val="nil"/>
              <w:right w:val="nil"/>
            </w:tcBorders>
            <w:noWrap w:val="0"/>
            <w:vAlign w:val="bottom"/>
          </w:tcPr>
          <w:p w14:paraId="6E54B1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13897</w:t>
            </w:r>
          </w:p>
        </w:tc>
      </w:tr>
      <w:tr w14:paraId="62F87B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single" w:color="auto" w:sz="12" w:space="0"/>
              <w:right w:val="single" w:color="auto" w:sz="4" w:space="0"/>
            </w:tcBorders>
            <w:noWrap w:val="0"/>
            <w:vAlign w:val="center"/>
          </w:tcPr>
          <w:p w14:paraId="40BCE6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机械设备、五金产品及电子产品批发</w:t>
            </w:r>
          </w:p>
        </w:tc>
        <w:tc>
          <w:tcPr>
            <w:tcW w:w="1815" w:type="dxa"/>
            <w:tcBorders>
              <w:top w:val="nil"/>
              <w:left w:val="single" w:color="auto" w:sz="4" w:space="0"/>
              <w:bottom w:val="single" w:color="auto" w:sz="12" w:space="0"/>
              <w:right w:val="single" w:color="auto" w:sz="4" w:space="0"/>
            </w:tcBorders>
            <w:noWrap w:val="0"/>
            <w:vAlign w:val="bottom"/>
          </w:tcPr>
          <w:p w14:paraId="675CDD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991</w:t>
            </w:r>
          </w:p>
        </w:tc>
        <w:tc>
          <w:tcPr>
            <w:tcW w:w="1318" w:type="dxa"/>
            <w:tcBorders>
              <w:top w:val="nil"/>
              <w:left w:val="single" w:color="auto" w:sz="4" w:space="0"/>
              <w:bottom w:val="single" w:color="auto" w:sz="12" w:space="0"/>
              <w:right w:val="nil"/>
            </w:tcBorders>
            <w:noWrap w:val="0"/>
            <w:vAlign w:val="bottom"/>
          </w:tcPr>
          <w:p w14:paraId="499A3B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3926</w:t>
            </w:r>
          </w:p>
        </w:tc>
      </w:tr>
      <w:tr w14:paraId="718B5D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single" w:color="auto" w:sz="12" w:space="0"/>
              <w:left w:val="nil"/>
              <w:bottom w:val="nil"/>
              <w:right w:val="single" w:color="auto" w:sz="4" w:space="0"/>
            </w:tcBorders>
            <w:noWrap w:val="0"/>
            <w:vAlign w:val="center"/>
          </w:tcPr>
          <w:p w14:paraId="3E7A9C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贸易经纪与代理</w:t>
            </w:r>
          </w:p>
        </w:tc>
        <w:tc>
          <w:tcPr>
            <w:tcW w:w="1815" w:type="dxa"/>
            <w:tcBorders>
              <w:top w:val="single" w:color="auto" w:sz="12" w:space="0"/>
              <w:left w:val="single" w:color="auto" w:sz="4" w:space="0"/>
              <w:bottom w:val="nil"/>
              <w:right w:val="single" w:color="auto" w:sz="4" w:space="0"/>
            </w:tcBorders>
            <w:noWrap w:val="0"/>
            <w:vAlign w:val="bottom"/>
          </w:tcPr>
          <w:p w14:paraId="38427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71</w:t>
            </w:r>
          </w:p>
        </w:tc>
        <w:tc>
          <w:tcPr>
            <w:tcW w:w="1318" w:type="dxa"/>
            <w:tcBorders>
              <w:top w:val="single" w:color="auto" w:sz="12" w:space="0"/>
              <w:left w:val="single" w:color="auto" w:sz="4" w:space="0"/>
              <w:bottom w:val="nil"/>
              <w:right w:val="nil"/>
            </w:tcBorders>
            <w:noWrap w:val="0"/>
            <w:vAlign w:val="bottom"/>
          </w:tcPr>
          <w:p w14:paraId="4A8145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272</w:t>
            </w:r>
          </w:p>
        </w:tc>
      </w:tr>
      <w:tr w14:paraId="322D21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7EE5B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其他批发业</w:t>
            </w:r>
          </w:p>
        </w:tc>
        <w:tc>
          <w:tcPr>
            <w:tcW w:w="1815" w:type="dxa"/>
            <w:tcBorders>
              <w:top w:val="nil"/>
              <w:left w:val="single" w:color="auto" w:sz="4" w:space="0"/>
              <w:bottom w:val="nil"/>
              <w:right w:val="single" w:color="auto" w:sz="4" w:space="0"/>
            </w:tcBorders>
            <w:noWrap w:val="0"/>
            <w:vAlign w:val="bottom"/>
          </w:tcPr>
          <w:p w14:paraId="07E2BE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609</w:t>
            </w:r>
          </w:p>
        </w:tc>
        <w:tc>
          <w:tcPr>
            <w:tcW w:w="1318" w:type="dxa"/>
            <w:tcBorders>
              <w:top w:val="nil"/>
              <w:left w:val="single" w:color="auto" w:sz="4" w:space="0"/>
              <w:bottom w:val="nil"/>
              <w:right w:val="nil"/>
            </w:tcBorders>
            <w:noWrap w:val="0"/>
            <w:vAlign w:val="bottom"/>
          </w:tcPr>
          <w:p w14:paraId="572546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2535</w:t>
            </w:r>
          </w:p>
        </w:tc>
      </w:tr>
      <w:tr w14:paraId="11CA5C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02212D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零售业</w:t>
            </w:r>
          </w:p>
        </w:tc>
        <w:tc>
          <w:tcPr>
            <w:tcW w:w="1815" w:type="dxa"/>
            <w:tcBorders>
              <w:top w:val="nil"/>
              <w:left w:val="single" w:color="auto" w:sz="4" w:space="0"/>
              <w:bottom w:val="nil"/>
              <w:right w:val="single" w:color="auto" w:sz="4" w:space="0"/>
            </w:tcBorders>
            <w:noWrap w:val="0"/>
            <w:vAlign w:val="bottom"/>
          </w:tcPr>
          <w:p w14:paraId="36D26B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default" w:ascii="Times New Roman" w:hAnsi="Times New Roman" w:eastAsia="宋体" w:cs="Times New Roman"/>
                <w:b/>
                <w:bCs/>
                <w:color w:val="000000"/>
                <w:kern w:val="0"/>
                <w:sz w:val="21"/>
                <w:szCs w:val="21"/>
                <w:highlight w:val="none"/>
                <w:lang w:val="en-US" w:eastAsia="zh-CN" w:bidi="ar"/>
              </w:rPr>
              <w:t>571</w:t>
            </w:r>
            <w:r>
              <w:rPr>
                <w:rFonts w:hint="eastAsia" w:ascii="Times New Roman" w:hAnsi="Times New Roman" w:eastAsia="宋体" w:cs="Times New Roman"/>
                <w:b/>
                <w:bCs/>
                <w:color w:val="000000"/>
                <w:kern w:val="0"/>
                <w:sz w:val="21"/>
                <w:szCs w:val="21"/>
                <w:highlight w:val="none"/>
                <w:lang w:val="en-US" w:eastAsia="zh-CN" w:bidi="ar"/>
              </w:rPr>
              <w:t>1</w:t>
            </w:r>
          </w:p>
        </w:tc>
        <w:tc>
          <w:tcPr>
            <w:tcW w:w="1318" w:type="dxa"/>
            <w:tcBorders>
              <w:top w:val="nil"/>
              <w:left w:val="single" w:color="auto" w:sz="4" w:space="0"/>
              <w:bottom w:val="nil"/>
              <w:right w:val="nil"/>
            </w:tcBorders>
            <w:noWrap w:val="0"/>
            <w:vAlign w:val="bottom"/>
          </w:tcPr>
          <w:p w14:paraId="434EC8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281</w:t>
            </w:r>
            <w:r>
              <w:rPr>
                <w:rFonts w:hint="eastAsia" w:ascii="Times New Roman" w:hAnsi="Times New Roman" w:eastAsia="宋体" w:cs="Times New Roman"/>
                <w:b/>
                <w:bCs/>
                <w:color w:val="000000"/>
                <w:kern w:val="0"/>
                <w:sz w:val="21"/>
                <w:szCs w:val="21"/>
                <w:highlight w:val="none"/>
                <w:lang w:val="en-US" w:eastAsia="zh-CN" w:bidi="ar"/>
              </w:rPr>
              <w:t>52</w:t>
            </w:r>
          </w:p>
        </w:tc>
      </w:tr>
      <w:tr w14:paraId="5481FA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1C3A15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综合零售</w:t>
            </w:r>
          </w:p>
        </w:tc>
        <w:tc>
          <w:tcPr>
            <w:tcW w:w="1815" w:type="dxa"/>
            <w:tcBorders>
              <w:top w:val="nil"/>
              <w:left w:val="single" w:color="auto" w:sz="4" w:space="0"/>
              <w:bottom w:val="nil"/>
              <w:right w:val="single" w:color="auto" w:sz="4" w:space="0"/>
            </w:tcBorders>
            <w:noWrap w:val="0"/>
            <w:vAlign w:val="bottom"/>
          </w:tcPr>
          <w:p w14:paraId="1EEDCB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340</w:t>
            </w:r>
          </w:p>
        </w:tc>
        <w:tc>
          <w:tcPr>
            <w:tcW w:w="1318" w:type="dxa"/>
            <w:tcBorders>
              <w:top w:val="nil"/>
              <w:left w:val="single" w:color="auto" w:sz="4" w:space="0"/>
              <w:bottom w:val="nil"/>
              <w:right w:val="nil"/>
            </w:tcBorders>
            <w:noWrap w:val="0"/>
            <w:vAlign w:val="bottom"/>
          </w:tcPr>
          <w:p w14:paraId="727F4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3551</w:t>
            </w:r>
          </w:p>
        </w:tc>
      </w:tr>
      <w:tr w14:paraId="03F8E0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1273FD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食品、饮料及烟草制品专门零售</w:t>
            </w:r>
          </w:p>
        </w:tc>
        <w:tc>
          <w:tcPr>
            <w:tcW w:w="1815" w:type="dxa"/>
            <w:tcBorders>
              <w:top w:val="nil"/>
              <w:left w:val="single" w:color="auto" w:sz="4" w:space="0"/>
              <w:bottom w:val="nil"/>
              <w:right w:val="single" w:color="auto" w:sz="4" w:space="0"/>
            </w:tcBorders>
            <w:noWrap w:val="0"/>
            <w:vAlign w:val="bottom"/>
          </w:tcPr>
          <w:p w14:paraId="33CEA7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670</w:t>
            </w:r>
          </w:p>
        </w:tc>
        <w:tc>
          <w:tcPr>
            <w:tcW w:w="1318" w:type="dxa"/>
            <w:tcBorders>
              <w:top w:val="nil"/>
              <w:left w:val="single" w:color="auto" w:sz="4" w:space="0"/>
              <w:bottom w:val="nil"/>
              <w:right w:val="nil"/>
            </w:tcBorders>
            <w:noWrap w:val="0"/>
            <w:vAlign w:val="bottom"/>
          </w:tcPr>
          <w:p w14:paraId="6669B8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2590</w:t>
            </w:r>
          </w:p>
        </w:tc>
      </w:tr>
      <w:tr w14:paraId="29A915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3AF65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纺织、服装及日用品专门零售</w:t>
            </w:r>
          </w:p>
        </w:tc>
        <w:tc>
          <w:tcPr>
            <w:tcW w:w="1815" w:type="dxa"/>
            <w:tcBorders>
              <w:top w:val="nil"/>
              <w:left w:val="single" w:color="auto" w:sz="4" w:space="0"/>
              <w:bottom w:val="nil"/>
              <w:right w:val="single" w:color="auto" w:sz="4" w:space="0"/>
            </w:tcBorders>
            <w:noWrap w:val="0"/>
            <w:vAlign w:val="bottom"/>
          </w:tcPr>
          <w:p w14:paraId="43108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490</w:t>
            </w:r>
          </w:p>
        </w:tc>
        <w:tc>
          <w:tcPr>
            <w:tcW w:w="1318" w:type="dxa"/>
            <w:tcBorders>
              <w:top w:val="nil"/>
              <w:left w:val="single" w:color="auto" w:sz="4" w:space="0"/>
              <w:bottom w:val="nil"/>
              <w:right w:val="nil"/>
            </w:tcBorders>
            <w:noWrap w:val="0"/>
            <w:vAlign w:val="bottom"/>
          </w:tcPr>
          <w:p w14:paraId="58DA3E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1807</w:t>
            </w:r>
          </w:p>
        </w:tc>
      </w:tr>
      <w:tr w14:paraId="5536C2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131423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文化、体育用品及器材专门零售</w:t>
            </w:r>
          </w:p>
        </w:tc>
        <w:tc>
          <w:tcPr>
            <w:tcW w:w="1815" w:type="dxa"/>
            <w:tcBorders>
              <w:top w:val="nil"/>
              <w:left w:val="single" w:color="auto" w:sz="4" w:space="0"/>
              <w:bottom w:val="nil"/>
              <w:right w:val="single" w:color="auto" w:sz="4" w:space="0"/>
            </w:tcBorders>
            <w:noWrap w:val="0"/>
            <w:vAlign w:val="bottom"/>
          </w:tcPr>
          <w:p w14:paraId="33D547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353</w:t>
            </w:r>
          </w:p>
        </w:tc>
        <w:tc>
          <w:tcPr>
            <w:tcW w:w="1318" w:type="dxa"/>
            <w:tcBorders>
              <w:top w:val="nil"/>
              <w:left w:val="single" w:color="auto" w:sz="4" w:space="0"/>
              <w:bottom w:val="nil"/>
              <w:right w:val="nil"/>
            </w:tcBorders>
            <w:noWrap w:val="0"/>
            <w:vAlign w:val="bottom"/>
          </w:tcPr>
          <w:p w14:paraId="1684B4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1569</w:t>
            </w:r>
          </w:p>
        </w:tc>
      </w:tr>
      <w:tr w14:paraId="6F8454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0AFEBD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医药及医疗器材专门零售</w:t>
            </w:r>
          </w:p>
        </w:tc>
        <w:tc>
          <w:tcPr>
            <w:tcW w:w="1815" w:type="dxa"/>
            <w:tcBorders>
              <w:top w:val="nil"/>
              <w:left w:val="single" w:color="auto" w:sz="4" w:space="0"/>
              <w:bottom w:val="nil"/>
              <w:right w:val="single" w:color="auto" w:sz="4" w:space="0"/>
            </w:tcBorders>
            <w:noWrap w:val="0"/>
            <w:vAlign w:val="bottom"/>
          </w:tcPr>
          <w:p w14:paraId="2754E2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1324</w:t>
            </w:r>
          </w:p>
        </w:tc>
        <w:tc>
          <w:tcPr>
            <w:tcW w:w="1318" w:type="dxa"/>
            <w:tcBorders>
              <w:top w:val="nil"/>
              <w:left w:val="single" w:color="auto" w:sz="4" w:space="0"/>
              <w:bottom w:val="nil"/>
              <w:right w:val="nil"/>
            </w:tcBorders>
            <w:noWrap w:val="0"/>
            <w:vAlign w:val="bottom"/>
          </w:tcPr>
          <w:p w14:paraId="3DD2FA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6840</w:t>
            </w:r>
          </w:p>
        </w:tc>
      </w:tr>
      <w:tr w14:paraId="413ACF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0DDCF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汽车、摩托车、零配件和燃料及其他动力销售</w:t>
            </w:r>
          </w:p>
        </w:tc>
        <w:tc>
          <w:tcPr>
            <w:tcW w:w="1815" w:type="dxa"/>
            <w:tcBorders>
              <w:top w:val="nil"/>
              <w:left w:val="single" w:color="auto" w:sz="4" w:space="0"/>
              <w:bottom w:val="nil"/>
              <w:right w:val="single" w:color="auto" w:sz="4" w:space="0"/>
            </w:tcBorders>
            <w:noWrap w:val="0"/>
            <w:vAlign w:val="bottom"/>
          </w:tcPr>
          <w:p w14:paraId="113FE4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844</w:t>
            </w:r>
          </w:p>
        </w:tc>
        <w:tc>
          <w:tcPr>
            <w:tcW w:w="1318" w:type="dxa"/>
            <w:tcBorders>
              <w:top w:val="nil"/>
              <w:left w:val="single" w:color="auto" w:sz="4" w:space="0"/>
              <w:bottom w:val="nil"/>
              <w:right w:val="nil"/>
            </w:tcBorders>
            <w:noWrap w:val="0"/>
            <w:vAlign w:val="bottom"/>
          </w:tcPr>
          <w:p w14:paraId="4E4442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5961</w:t>
            </w:r>
          </w:p>
        </w:tc>
      </w:tr>
      <w:tr w14:paraId="39DE5B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5D8650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家用电器及电子产品专门零售</w:t>
            </w:r>
          </w:p>
        </w:tc>
        <w:tc>
          <w:tcPr>
            <w:tcW w:w="1815" w:type="dxa"/>
            <w:tcBorders>
              <w:top w:val="nil"/>
              <w:left w:val="single" w:color="auto" w:sz="4" w:space="0"/>
              <w:bottom w:val="nil"/>
              <w:right w:val="single" w:color="auto" w:sz="4" w:space="0"/>
            </w:tcBorders>
            <w:noWrap w:val="0"/>
            <w:vAlign w:val="bottom"/>
          </w:tcPr>
          <w:p w14:paraId="62449F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387</w:t>
            </w:r>
          </w:p>
        </w:tc>
        <w:tc>
          <w:tcPr>
            <w:tcW w:w="1318" w:type="dxa"/>
            <w:tcBorders>
              <w:top w:val="nil"/>
              <w:left w:val="single" w:color="auto" w:sz="4" w:space="0"/>
              <w:bottom w:val="nil"/>
              <w:right w:val="nil"/>
            </w:tcBorders>
            <w:noWrap w:val="0"/>
            <w:vAlign w:val="bottom"/>
          </w:tcPr>
          <w:p w14:paraId="3E602E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1710</w:t>
            </w:r>
          </w:p>
        </w:tc>
      </w:tr>
      <w:tr w14:paraId="3B2CC7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nil"/>
              <w:right w:val="single" w:color="auto" w:sz="4" w:space="0"/>
            </w:tcBorders>
            <w:noWrap w:val="0"/>
            <w:vAlign w:val="center"/>
          </w:tcPr>
          <w:p w14:paraId="3BC4D6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五金、家具及室内装饰材料专门零售</w:t>
            </w:r>
          </w:p>
        </w:tc>
        <w:tc>
          <w:tcPr>
            <w:tcW w:w="1815" w:type="dxa"/>
            <w:tcBorders>
              <w:top w:val="nil"/>
              <w:left w:val="single" w:color="auto" w:sz="4" w:space="0"/>
              <w:bottom w:val="nil"/>
              <w:right w:val="single" w:color="auto" w:sz="4" w:space="0"/>
            </w:tcBorders>
            <w:noWrap w:val="0"/>
            <w:vAlign w:val="bottom"/>
          </w:tcPr>
          <w:p w14:paraId="44CF2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626</w:t>
            </w:r>
          </w:p>
        </w:tc>
        <w:tc>
          <w:tcPr>
            <w:tcW w:w="1318" w:type="dxa"/>
            <w:tcBorders>
              <w:top w:val="nil"/>
              <w:left w:val="single" w:color="auto" w:sz="4" w:space="0"/>
              <w:bottom w:val="nil"/>
              <w:right w:val="nil"/>
            </w:tcBorders>
            <w:noWrap w:val="0"/>
            <w:vAlign w:val="bottom"/>
          </w:tcPr>
          <w:p w14:paraId="5A9CF7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1938</w:t>
            </w:r>
          </w:p>
        </w:tc>
      </w:tr>
      <w:tr w14:paraId="0B5224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218" w:type="pct"/>
            <w:tcBorders>
              <w:top w:val="nil"/>
              <w:left w:val="nil"/>
              <w:bottom w:val="single" w:color="auto" w:sz="12" w:space="0"/>
              <w:right w:val="single" w:color="auto" w:sz="4" w:space="0"/>
            </w:tcBorders>
            <w:noWrap w:val="0"/>
            <w:vAlign w:val="center"/>
          </w:tcPr>
          <w:p w14:paraId="5BBB7F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货摊、无店铺及其他零售业</w:t>
            </w:r>
          </w:p>
        </w:tc>
        <w:tc>
          <w:tcPr>
            <w:tcW w:w="1815" w:type="dxa"/>
            <w:tcBorders>
              <w:top w:val="nil"/>
              <w:left w:val="single" w:color="auto" w:sz="4" w:space="0"/>
              <w:bottom w:val="single" w:color="auto" w:sz="12" w:space="0"/>
              <w:right w:val="single" w:color="auto" w:sz="4" w:space="0"/>
            </w:tcBorders>
            <w:noWrap w:val="0"/>
            <w:vAlign w:val="bottom"/>
          </w:tcPr>
          <w:p w14:paraId="18EEF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680</w:t>
            </w:r>
          </w:p>
        </w:tc>
        <w:tc>
          <w:tcPr>
            <w:tcW w:w="1318" w:type="dxa"/>
            <w:tcBorders>
              <w:top w:val="nil"/>
              <w:left w:val="single" w:color="auto" w:sz="4" w:space="0"/>
              <w:bottom w:val="single" w:color="auto" w:sz="12" w:space="0"/>
              <w:right w:val="nil"/>
            </w:tcBorders>
            <w:noWrap w:val="0"/>
            <w:vAlign w:val="bottom"/>
          </w:tcPr>
          <w:p w14:paraId="442F21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2218</w:t>
            </w:r>
          </w:p>
        </w:tc>
      </w:tr>
    </w:tbl>
    <w:p w14:paraId="6FC26D07">
      <w:pPr>
        <w:pStyle w:val="11"/>
        <w:keepNext w:val="0"/>
        <w:keepLines w:val="0"/>
        <w:pageBreakBefore w:val="0"/>
        <w:widowControl w:val="0"/>
        <w:kinsoku/>
        <w:wordWrap/>
        <w:overflowPunct/>
        <w:topLinePunct w:val="0"/>
        <w:autoSpaceDE/>
        <w:autoSpaceDN/>
        <w:bidi w:val="0"/>
        <w:adjustRightInd/>
        <w:snapToGrid/>
        <w:spacing w:before="296" w:beforeLines="50" w:line="600" w:lineRule="exact"/>
        <w:textAlignment w:val="center"/>
        <w:rPr>
          <w:rFonts w:hint="eastAsia" w:ascii="仿宋" w:hAnsi="仿宋" w:eastAsia="仿宋" w:cs="仿宋"/>
          <w:color w:val="000000"/>
          <w:spacing w:val="-6"/>
          <w:sz w:val="32"/>
          <w:szCs w:val="32"/>
          <w:u w:val="none"/>
          <w:lang w:val="en-US" w:eastAsia="zh-CN"/>
        </w:rPr>
      </w:pPr>
      <w:r>
        <w:rPr>
          <w:rFonts w:hint="eastAsia" w:ascii="仿宋" w:hAnsi="仿宋" w:eastAsia="仿宋" w:cs="仿宋"/>
          <w:color w:val="000000"/>
          <w:spacing w:val="-6"/>
          <w:sz w:val="32"/>
          <w:szCs w:val="32"/>
          <w:u w:val="none"/>
          <w:lang w:val="en-US" w:eastAsia="zh-CN"/>
        </w:rPr>
        <w:t>在批发和零售业企业法人单位中，内资企业占</w:t>
      </w:r>
      <w:r>
        <w:rPr>
          <w:rFonts w:hint="eastAsia" w:ascii="仿宋" w:hAnsi="仿宋" w:eastAsia="仿宋" w:cs="仿宋"/>
          <w:color w:val="000000"/>
          <w:kern w:val="0"/>
          <w:sz w:val="32"/>
          <w:szCs w:val="32"/>
          <w:u w:val="none"/>
          <w:lang w:val="en-US" w:eastAsia="zh-CN" w:bidi="ar-SA"/>
        </w:rPr>
        <w:t>96.2</w:t>
      </w:r>
      <w:r>
        <w:rPr>
          <w:rFonts w:hint="eastAsia" w:ascii="仿宋" w:hAnsi="仿宋" w:eastAsia="仿宋" w:cs="仿宋"/>
          <w:color w:val="000000"/>
          <w:spacing w:val="-6"/>
          <w:sz w:val="32"/>
          <w:szCs w:val="32"/>
          <w:u w:val="none"/>
          <w:lang w:val="en-US" w:eastAsia="zh-CN"/>
        </w:rPr>
        <w:t>%，港澳台投资企业占</w:t>
      </w:r>
      <w:r>
        <w:rPr>
          <w:rFonts w:hint="eastAsia" w:ascii="仿宋" w:hAnsi="仿宋" w:eastAsia="仿宋" w:cs="仿宋"/>
          <w:color w:val="000000"/>
          <w:kern w:val="0"/>
          <w:sz w:val="32"/>
          <w:szCs w:val="32"/>
          <w:u w:val="none"/>
          <w:lang w:val="en-US" w:eastAsia="zh-CN" w:bidi="ar-SA"/>
        </w:rPr>
        <w:t>0.1</w:t>
      </w:r>
      <w:r>
        <w:rPr>
          <w:rFonts w:hint="eastAsia" w:ascii="仿宋" w:hAnsi="仿宋" w:eastAsia="仿宋" w:cs="仿宋"/>
          <w:color w:val="000000"/>
          <w:spacing w:val="-6"/>
          <w:sz w:val="32"/>
          <w:szCs w:val="32"/>
          <w:u w:val="none"/>
          <w:lang w:val="en-US" w:eastAsia="zh-CN"/>
        </w:rPr>
        <w:t>%，外商投资企业占</w:t>
      </w:r>
      <w:r>
        <w:rPr>
          <w:rFonts w:hint="eastAsia" w:ascii="仿宋" w:hAnsi="仿宋" w:eastAsia="仿宋" w:cs="仿宋"/>
          <w:color w:val="000000"/>
          <w:kern w:val="0"/>
          <w:sz w:val="32"/>
          <w:szCs w:val="32"/>
          <w:u w:val="none"/>
          <w:lang w:val="en-US" w:eastAsia="zh-CN" w:bidi="ar-SA"/>
        </w:rPr>
        <w:t>0.0</w:t>
      </w:r>
      <w:r>
        <w:rPr>
          <w:rFonts w:hint="eastAsia" w:ascii="仿宋" w:hAnsi="仿宋" w:eastAsia="仿宋" w:cs="仿宋"/>
          <w:color w:val="000000"/>
          <w:spacing w:val="-6"/>
          <w:sz w:val="32"/>
          <w:szCs w:val="32"/>
          <w:u w:val="none"/>
          <w:lang w:val="en-US" w:eastAsia="zh-CN"/>
        </w:rPr>
        <w:t>%。</w:t>
      </w:r>
    </w:p>
    <w:p w14:paraId="1858E2AD">
      <w:pPr>
        <w:pStyle w:val="11"/>
        <w:keepNext w:val="0"/>
        <w:keepLines w:val="0"/>
        <w:pageBreakBefore w:val="0"/>
        <w:widowControl w:val="0"/>
        <w:kinsoku/>
        <w:wordWrap/>
        <w:overflowPunct/>
        <w:topLinePunct w:val="0"/>
        <w:autoSpaceDE/>
        <w:autoSpaceDN/>
        <w:bidi w:val="0"/>
        <w:adjustRightInd/>
        <w:snapToGrid/>
        <w:spacing w:after="296" w:afterLines="50" w:line="600" w:lineRule="exac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pacing w:val="-6"/>
          <w:sz w:val="32"/>
          <w:szCs w:val="32"/>
          <w:u w:val="none"/>
          <w:lang w:val="en-US" w:eastAsia="zh-CN"/>
        </w:rPr>
        <w:t>在批发和零售业企业法人单位从业人员中，内资企业占</w:t>
      </w:r>
      <w:r>
        <w:rPr>
          <w:rFonts w:hint="eastAsia" w:ascii="仿宋" w:hAnsi="仿宋" w:eastAsia="仿宋" w:cs="仿宋"/>
          <w:color w:val="000000"/>
          <w:kern w:val="0"/>
          <w:sz w:val="32"/>
          <w:szCs w:val="32"/>
          <w:u w:val="none"/>
          <w:lang w:val="en-US" w:eastAsia="zh-CN" w:bidi="ar-SA"/>
        </w:rPr>
        <w:t>97.8</w:t>
      </w:r>
      <w:r>
        <w:rPr>
          <w:rFonts w:hint="eastAsia" w:ascii="仿宋" w:hAnsi="仿宋" w:eastAsia="仿宋" w:cs="仿宋"/>
          <w:color w:val="000000"/>
          <w:spacing w:val="-6"/>
          <w:sz w:val="32"/>
          <w:szCs w:val="32"/>
          <w:u w:val="none"/>
          <w:lang w:val="en-US" w:eastAsia="zh-CN"/>
        </w:rPr>
        <w:t>%，港澳台投资企业占</w:t>
      </w:r>
      <w:r>
        <w:rPr>
          <w:rFonts w:hint="eastAsia" w:ascii="仿宋" w:hAnsi="仿宋" w:eastAsia="仿宋" w:cs="仿宋"/>
          <w:color w:val="000000"/>
          <w:kern w:val="0"/>
          <w:sz w:val="32"/>
          <w:szCs w:val="32"/>
          <w:u w:val="none"/>
          <w:lang w:val="en-US" w:eastAsia="zh-CN" w:bidi="ar-SA"/>
        </w:rPr>
        <w:t>1.8</w:t>
      </w:r>
      <w:r>
        <w:rPr>
          <w:rFonts w:hint="eastAsia" w:ascii="仿宋" w:hAnsi="仿宋" w:eastAsia="仿宋" w:cs="仿宋"/>
          <w:color w:val="000000"/>
          <w:spacing w:val="-6"/>
          <w:sz w:val="32"/>
          <w:szCs w:val="32"/>
          <w:u w:val="none"/>
          <w:lang w:val="en-US" w:eastAsia="zh-CN"/>
        </w:rPr>
        <w:t>%，外商投资企业占</w:t>
      </w:r>
      <w:r>
        <w:rPr>
          <w:rFonts w:hint="eastAsia" w:ascii="仿宋" w:hAnsi="仿宋" w:eastAsia="仿宋" w:cs="仿宋"/>
          <w:color w:val="000000"/>
          <w:kern w:val="0"/>
          <w:sz w:val="32"/>
          <w:szCs w:val="32"/>
          <w:u w:val="none"/>
          <w:lang w:val="en-US" w:eastAsia="zh-CN" w:bidi="ar-SA"/>
        </w:rPr>
        <w:t>0.0</w:t>
      </w:r>
      <w:r>
        <w:rPr>
          <w:rFonts w:hint="eastAsia" w:ascii="仿宋" w:hAnsi="仿宋" w:eastAsia="仿宋" w:cs="仿宋"/>
          <w:color w:val="000000"/>
          <w:spacing w:val="-6"/>
          <w:sz w:val="32"/>
          <w:szCs w:val="32"/>
          <w:u w:val="none"/>
          <w:lang w:val="en-US" w:eastAsia="zh-CN"/>
        </w:rPr>
        <w:t>%（详见表14）。</w:t>
      </w:r>
    </w:p>
    <w:p w14:paraId="46B12C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表1</w:t>
      </w:r>
      <w:r>
        <w:rPr>
          <w:rFonts w:hint="eastAsia" w:ascii="Times New Roman" w:hAnsi="Times New Roman" w:eastAsia="宋体" w:cs="Times New Roman"/>
          <w:b/>
          <w:i w:val="0"/>
          <w:caps w:val="0"/>
          <w:color w:val="000000"/>
          <w:spacing w:val="0"/>
          <w:kern w:val="0"/>
          <w:sz w:val="24"/>
          <w:szCs w:val="24"/>
          <w:highlight w:val="none"/>
          <w:lang w:val="en-US" w:eastAsia="zh-CN" w:bidi="ar"/>
        </w:rPr>
        <w:t>4</w:t>
      </w:r>
      <w:r>
        <w:rPr>
          <w:rFonts w:hint="default" w:ascii="Times New Roman" w:hAnsi="Times New Roman" w:eastAsia="宋体" w:cs="Times New Roman"/>
          <w:b/>
          <w:i w:val="0"/>
          <w:caps w:val="0"/>
          <w:color w:val="000000"/>
          <w:spacing w:val="0"/>
          <w:kern w:val="0"/>
          <w:sz w:val="24"/>
          <w:szCs w:val="24"/>
          <w:highlight w:val="none"/>
          <w:lang w:val="en-US" w:eastAsia="zh-CN" w:bidi="ar"/>
        </w:rPr>
        <w:t>　按登记注册统计类别分组的批发和零售业</w:t>
      </w:r>
    </w:p>
    <w:p w14:paraId="427F4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 xml:space="preserve"> 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555"/>
        <w:gridCol w:w="2592"/>
        <w:gridCol w:w="2213"/>
      </w:tblGrid>
      <w:tr w14:paraId="2F48A4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567" w:hRule="atLeast"/>
          <w:jc w:val="center"/>
        </w:trPr>
        <w:tc>
          <w:tcPr>
            <w:tcW w:w="2126" w:type="pct"/>
            <w:tcBorders>
              <w:top w:val="single" w:color="auto" w:sz="12" w:space="0"/>
              <w:left w:val="nil"/>
              <w:bottom w:val="single" w:color="auto" w:sz="4" w:space="0"/>
              <w:right w:val="single" w:color="auto" w:sz="4" w:space="0"/>
            </w:tcBorders>
            <w:noWrap w:val="0"/>
            <w:vAlign w:val="center"/>
          </w:tcPr>
          <w:p w14:paraId="61EC53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w:t>
            </w:r>
          </w:p>
        </w:tc>
        <w:tc>
          <w:tcPr>
            <w:tcW w:w="1550" w:type="pct"/>
            <w:tcBorders>
              <w:top w:val="single" w:color="auto" w:sz="12" w:space="0"/>
              <w:left w:val="single" w:color="auto" w:sz="4" w:space="0"/>
              <w:bottom w:val="single" w:color="auto" w:sz="4" w:space="0"/>
              <w:right w:val="single" w:color="auto" w:sz="4" w:space="0"/>
            </w:tcBorders>
            <w:noWrap w:val="0"/>
            <w:vAlign w:val="center"/>
          </w:tcPr>
          <w:p w14:paraId="48CB0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5415E1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323" w:type="pct"/>
            <w:tcBorders>
              <w:top w:val="single" w:color="auto" w:sz="12" w:space="0"/>
              <w:left w:val="single" w:color="auto" w:sz="4" w:space="0"/>
              <w:bottom w:val="single" w:color="auto" w:sz="4" w:space="0"/>
              <w:right w:val="nil"/>
            </w:tcBorders>
            <w:noWrap w:val="0"/>
            <w:vAlign w:val="center"/>
          </w:tcPr>
          <w:p w14:paraId="63EF7F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从业人员</w:t>
            </w:r>
          </w:p>
          <w:p w14:paraId="354375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5113DB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126" w:type="pct"/>
            <w:tcBorders>
              <w:top w:val="single" w:color="auto" w:sz="4" w:space="0"/>
              <w:left w:val="nil"/>
              <w:bottom w:val="nil"/>
              <w:right w:val="single" w:color="auto" w:sz="4" w:space="0"/>
            </w:tcBorders>
            <w:noWrap w:val="0"/>
            <w:vAlign w:val="center"/>
          </w:tcPr>
          <w:p w14:paraId="0CDDE2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2741" w:type="dxa"/>
            <w:tcBorders>
              <w:top w:val="single" w:color="auto" w:sz="4" w:space="0"/>
              <w:left w:val="single" w:color="auto" w:sz="4" w:space="0"/>
              <w:bottom w:val="nil"/>
              <w:right w:val="single" w:color="auto" w:sz="4" w:space="0"/>
            </w:tcBorders>
            <w:noWrap w:val="0"/>
            <w:vAlign w:val="center"/>
          </w:tcPr>
          <w:p w14:paraId="2C76D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13064</w:t>
            </w:r>
          </w:p>
        </w:tc>
        <w:tc>
          <w:tcPr>
            <w:tcW w:w="2310" w:type="dxa"/>
            <w:tcBorders>
              <w:top w:val="single" w:color="auto" w:sz="4" w:space="0"/>
              <w:left w:val="single" w:color="auto" w:sz="4" w:space="0"/>
              <w:bottom w:val="nil"/>
              <w:right w:val="nil"/>
            </w:tcBorders>
            <w:noWrap w:val="0"/>
            <w:vAlign w:val="bottom"/>
          </w:tcPr>
          <w:p w14:paraId="1297F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59575</w:t>
            </w:r>
          </w:p>
        </w:tc>
      </w:tr>
      <w:tr w14:paraId="7D1172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126" w:type="pct"/>
            <w:tcBorders>
              <w:top w:val="nil"/>
              <w:left w:val="nil"/>
              <w:bottom w:val="nil"/>
              <w:right w:val="single" w:color="auto" w:sz="4" w:space="0"/>
            </w:tcBorders>
            <w:noWrap w:val="0"/>
            <w:vAlign w:val="center"/>
          </w:tcPr>
          <w:p w14:paraId="562519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内资企业</w:t>
            </w:r>
          </w:p>
        </w:tc>
        <w:tc>
          <w:tcPr>
            <w:tcW w:w="2741" w:type="dxa"/>
            <w:tcBorders>
              <w:top w:val="nil"/>
              <w:left w:val="single" w:color="auto" w:sz="4" w:space="0"/>
              <w:bottom w:val="nil"/>
              <w:right w:val="single" w:color="auto" w:sz="4" w:space="0"/>
            </w:tcBorders>
            <w:noWrap w:val="0"/>
            <w:vAlign w:val="bottom"/>
          </w:tcPr>
          <w:p w14:paraId="385115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1257</w:t>
            </w:r>
            <w:r>
              <w:rPr>
                <w:rFonts w:hint="eastAsia" w:ascii="Times New Roman" w:hAnsi="Times New Roman" w:eastAsia="宋体" w:cs="Times New Roman"/>
                <w:color w:val="000000"/>
                <w:kern w:val="0"/>
                <w:sz w:val="21"/>
                <w:szCs w:val="21"/>
                <w:highlight w:val="none"/>
                <w:lang w:val="en-US" w:eastAsia="zh-CN" w:bidi="ar"/>
              </w:rPr>
              <w:t>3</w:t>
            </w:r>
          </w:p>
        </w:tc>
        <w:tc>
          <w:tcPr>
            <w:tcW w:w="2310" w:type="dxa"/>
            <w:tcBorders>
              <w:top w:val="nil"/>
              <w:left w:val="single" w:color="auto" w:sz="4" w:space="0"/>
              <w:bottom w:val="nil"/>
              <w:right w:val="nil"/>
            </w:tcBorders>
            <w:noWrap w:val="0"/>
            <w:vAlign w:val="bottom"/>
          </w:tcPr>
          <w:p w14:paraId="75838A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58274</w:t>
            </w:r>
          </w:p>
        </w:tc>
      </w:tr>
      <w:tr w14:paraId="27788A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126" w:type="pct"/>
            <w:tcBorders>
              <w:top w:val="nil"/>
              <w:left w:val="nil"/>
              <w:bottom w:val="nil"/>
              <w:right w:val="single" w:color="auto" w:sz="4" w:space="0"/>
            </w:tcBorders>
            <w:noWrap w:val="0"/>
            <w:vAlign w:val="center"/>
          </w:tcPr>
          <w:p w14:paraId="1DBEAA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港澳台投资企业</w:t>
            </w:r>
          </w:p>
        </w:tc>
        <w:tc>
          <w:tcPr>
            <w:tcW w:w="2741" w:type="dxa"/>
            <w:tcBorders>
              <w:top w:val="nil"/>
              <w:left w:val="single" w:color="auto" w:sz="4" w:space="0"/>
              <w:bottom w:val="nil"/>
              <w:right w:val="single" w:color="auto" w:sz="4" w:space="0"/>
            </w:tcBorders>
            <w:noWrap w:val="0"/>
            <w:vAlign w:val="bottom"/>
          </w:tcPr>
          <w:p w14:paraId="6BF2B0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14</w:t>
            </w:r>
          </w:p>
        </w:tc>
        <w:tc>
          <w:tcPr>
            <w:tcW w:w="2310" w:type="dxa"/>
            <w:tcBorders>
              <w:top w:val="nil"/>
              <w:left w:val="single" w:color="auto" w:sz="4" w:space="0"/>
              <w:bottom w:val="nil"/>
              <w:right w:val="nil"/>
            </w:tcBorders>
            <w:noWrap w:val="0"/>
            <w:vAlign w:val="bottom"/>
          </w:tcPr>
          <w:p w14:paraId="5164A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1067</w:t>
            </w:r>
          </w:p>
        </w:tc>
      </w:tr>
      <w:tr w14:paraId="2185D6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126" w:type="pct"/>
            <w:tcBorders>
              <w:top w:val="nil"/>
              <w:left w:val="nil"/>
              <w:bottom w:val="nil"/>
              <w:right w:val="single" w:color="auto" w:sz="4" w:space="0"/>
            </w:tcBorders>
            <w:noWrap w:val="0"/>
            <w:vAlign w:val="center"/>
          </w:tcPr>
          <w:p w14:paraId="07D08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外商投资企业</w:t>
            </w:r>
          </w:p>
        </w:tc>
        <w:tc>
          <w:tcPr>
            <w:tcW w:w="2741" w:type="dxa"/>
            <w:tcBorders>
              <w:top w:val="nil"/>
              <w:left w:val="single" w:color="auto" w:sz="4" w:space="0"/>
              <w:bottom w:val="nil"/>
              <w:right w:val="single" w:color="auto" w:sz="4" w:space="0"/>
            </w:tcBorders>
            <w:noWrap w:val="0"/>
            <w:vAlign w:val="bottom"/>
          </w:tcPr>
          <w:p w14:paraId="2AF8D6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4</w:t>
            </w:r>
          </w:p>
        </w:tc>
        <w:tc>
          <w:tcPr>
            <w:tcW w:w="2310" w:type="dxa"/>
            <w:tcBorders>
              <w:top w:val="nil"/>
              <w:left w:val="single" w:color="auto" w:sz="4" w:space="0"/>
              <w:bottom w:val="nil"/>
              <w:right w:val="nil"/>
            </w:tcBorders>
            <w:noWrap w:val="0"/>
            <w:vAlign w:val="bottom"/>
          </w:tcPr>
          <w:p w14:paraId="59BEE4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w:t>
            </w:r>
          </w:p>
        </w:tc>
      </w:tr>
      <w:tr w14:paraId="3510B1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126" w:type="pct"/>
            <w:tcBorders>
              <w:top w:val="nil"/>
              <w:left w:val="nil"/>
              <w:bottom w:val="single" w:color="auto" w:sz="12" w:space="0"/>
              <w:right w:val="single" w:color="auto" w:sz="4" w:space="0"/>
            </w:tcBorders>
            <w:noWrap w:val="0"/>
            <w:vAlign w:val="center"/>
          </w:tcPr>
          <w:p w14:paraId="5EF52A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000000"/>
                <w:kern w:val="0"/>
                <w:sz w:val="21"/>
                <w:szCs w:val="21"/>
                <w:highlight w:val="none"/>
                <w:lang w:val="en-US" w:eastAsia="zh-CN" w:bidi="ar"/>
              </w:rPr>
            </w:pPr>
            <w:r>
              <w:rPr>
                <w:rFonts w:hint="default" w:ascii="Times New Roman" w:hAnsi="Times New Roman" w:eastAsia="宋体" w:cs="Times New Roman"/>
                <w:b w:val="0"/>
                <w:bCs/>
                <w:color w:val="000000"/>
                <w:kern w:val="2"/>
                <w:sz w:val="21"/>
                <w:szCs w:val="21"/>
                <w:highlight w:val="none"/>
                <w:lang w:val="en-US" w:eastAsia="zh-CN" w:bidi="ar-SA"/>
              </w:rPr>
              <w:t>其他统计类别</w:t>
            </w:r>
          </w:p>
        </w:tc>
        <w:tc>
          <w:tcPr>
            <w:tcW w:w="2741" w:type="dxa"/>
            <w:tcBorders>
              <w:top w:val="nil"/>
              <w:left w:val="single" w:color="auto" w:sz="4" w:space="0"/>
              <w:bottom w:val="single" w:color="auto" w:sz="12" w:space="0"/>
              <w:right w:val="single" w:color="auto" w:sz="4" w:space="0"/>
            </w:tcBorders>
            <w:noWrap w:val="0"/>
            <w:vAlign w:val="bottom"/>
          </w:tcPr>
          <w:p w14:paraId="2211D4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473</w:t>
            </w:r>
          </w:p>
        </w:tc>
        <w:tc>
          <w:tcPr>
            <w:tcW w:w="2310" w:type="dxa"/>
            <w:tcBorders>
              <w:top w:val="nil"/>
              <w:left w:val="single" w:color="auto" w:sz="4" w:space="0"/>
              <w:bottom w:val="single" w:color="auto" w:sz="12" w:space="0"/>
              <w:right w:val="nil"/>
            </w:tcBorders>
            <w:noWrap w:val="0"/>
            <w:vAlign w:val="bottom"/>
          </w:tcPr>
          <w:p w14:paraId="5C0CC8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223</w:t>
            </w:r>
          </w:p>
        </w:tc>
      </w:tr>
    </w:tbl>
    <w:p w14:paraId="02BB5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firstLine="640" w:firstLineChars="20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（二）主要经济指标</w:t>
      </w:r>
    </w:p>
    <w:p w14:paraId="72366B35">
      <w:pPr>
        <w:pStyle w:val="11"/>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00000"/>
          <w:spacing w:val="-6"/>
          <w:sz w:val="32"/>
          <w:szCs w:val="32"/>
          <w:u w:val="none"/>
          <w:lang w:val="en-US" w:eastAsia="zh-CN"/>
        </w:rPr>
      </w:pPr>
      <w:r>
        <w:rPr>
          <w:rFonts w:hint="eastAsia" w:ascii="仿宋" w:hAnsi="仿宋" w:eastAsia="仿宋" w:cs="仿宋"/>
          <w:color w:val="000000"/>
          <w:kern w:val="2"/>
          <w:sz w:val="32"/>
          <w:szCs w:val="32"/>
          <w:u w:val="none"/>
          <w:lang w:val="en-US" w:eastAsia="zh-CN" w:bidi="ar-SA"/>
        </w:rPr>
        <w:t>2023</w:t>
      </w:r>
      <w:r>
        <w:rPr>
          <w:rFonts w:hint="eastAsia" w:ascii="仿宋" w:hAnsi="仿宋" w:eastAsia="仿宋" w:cs="仿宋"/>
          <w:color w:val="000000"/>
          <w:spacing w:val="-6"/>
          <w:sz w:val="32"/>
          <w:szCs w:val="32"/>
          <w:u w:val="none"/>
          <w:lang w:val="en-US" w:eastAsia="zh-CN"/>
        </w:rPr>
        <w:t>年末，批发和零售业企业法人单位资产总计721.7亿元，比2018年末增长14.3%；负债合计451.3亿元，比2018年末增长9.7%。</w:t>
      </w:r>
    </w:p>
    <w:p w14:paraId="3F39742C">
      <w:pPr>
        <w:pStyle w:val="11"/>
        <w:keepNext w:val="0"/>
        <w:keepLines w:val="0"/>
        <w:pageBreakBefore w:val="0"/>
        <w:widowControl w:val="0"/>
        <w:kinsoku/>
        <w:wordWrap/>
        <w:overflowPunct/>
        <w:topLinePunct w:val="0"/>
        <w:autoSpaceDE/>
        <w:autoSpaceDN/>
        <w:bidi w:val="0"/>
        <w:adjustRightInd/>
        <w:snapToGrid/>
        <w:spacing w:line="600" w:lineRule="exact"/>
        <w:textAlignment w:val="center"/>
        <w:rPr>
          <w:rFonts w:hint="default"/>
          <w:lang w:val="en-US" w:eastAsia="zh-CN"/>
        </w:rPr>
      </w:pPr>
      <w:r>
        <w:rPr>
          <w:rFonts w:hint="eastAsia" w:ascii="仿宋" w:hAnsi="仿宋" w:eastAsia="仿宋" w:cs="仿宋"/>
          <w:color w:val="000000"/>
          <w:spacing w:val="-6"/>
          <w:sz w:val="32"/>
          <w:szCs w:val="32"/>
          <w:u w:val="none"/>
          <w:lang w:val="en-US" w:eastAsia="zh-CN"/>
        </w:rPr>
        <w:t>2023年，批发和零售业企业法人单位实现营业收入1353.5亿元，比</w:t>
      </w:r>
      <w:r>
        <w:rPr>
          <w:rFonts w:hint="eastAsia" w:ascii="仿宋" w:hAnsi="仿宋" w:eastAsia="仿宋" w:cs="仿宋"/>
          <w:color w:val="000000"/>
          <w:kern w:val="2"/>
          <w:sz w:val="32"/>
          <w:szCs w:val="32"/>
          <w:u w:val="none"/>
          <w:lang w:val="en-US" w:eastAsia="zh-CN" w:bidi="ar-SA"/>
        </w:rPr>
        <w:t>2018</w:t>
      </w:r>
      <w:r>
        <w:rPr>
          <w:rFonts w:hint="eastAsia" w:ascii="仿宋" w:hAnsi="仿宋" w:eastAsia="仿宋" w:cs="仿宋"/>
          <w:color w:val="000000"/>
          <w:spacing w:val="-6"/>
          <w:sz w:val="32"/>
          <w:szCs w:val="32"/>
          <w:u w:val="none"/>
          <w:lang w:val="en-US" w:eastAsia="zh-CN"/>
        </w:rPr>
        <w:t>年增长</w:t>
      </w:r>
      <w:r>
        <w:rPr>
          <w:rFonts w:hint="eastAsia" w:ascii="仿宋" w:hAnsi="仿宋" w:eastAsia="仿宋" w:cs="仿宋"/>
          <w:color w:val="000000"/>
          <w:kern w:val="0"/>
          <w:sz w:val="32"/>
          <w:szCs w:val="32"/>
          <w:u w:val="none"/>
          <w:lang w:val="en-US" w:eastAsia="zh-CN" w:bidi="ar-SA"/>
        </w:rPr>
        <w:t>31.4</w:t>
      </w:r>
      <w:r>
        <w:rPr>
          <w:rFonts w:hint="eastAsia" w:ascii="仿宋" w:hAnsi="仿宋" w:eastAsia="仿宋" w:cs="仿宋"/>
          <w:color w:val="000000"/>
          <w:spacing w:val="-6"/>
          <w:sz w:val="32"/>
          <w:szCs w:val="32"/>
          <w:u w:val="none"/>
          <w:lang w:val="en-US" w:eastAsia="zh-CN"/>
        </w:rPr>
        <w:t>%（详见表</w:t>
      </w:r>
      <w:r>
        <w:rPr>
          <w:rFonts w:hint="eastAsia" w:ascii="仿宋" w:hAnsi="仿宋" w:eastAsia="仿宋" w:cs="仿宋"/>
          <w:color w:val="000000"/>
          <w:kern w:val="2"/>
          <w:sz w:val="32"/>
          <w:szCs w:val="32"/>
          <w:u w:val="none"/>
          <w:lang w:val="en-US" w:eastAsia="zh-CN" w:bidi="ar-SA"/>
        </w:rPr>
        <w:t>15</w:t>
      </w:r>
      <w:r>
        <w:rPr>
          <w:rFonts w:hint="eastAsia" w:ascii="仿宋" w:hAnsi="仿宋" w:eastAsia="仿宋" w:cs="仿宋"/>
          <w:color w:val="000000"/>
          <w:spacing w:val="-6"/>
          <w:sz w:val="32"/>
          <w:szCs w:val="32"/>
          <w:u w:val="none"/>
          <w:lang w:val="en-US" w:eastAsia="zh-CN"/>
        </w:rPr>
        <w:t>）。</w:t>
      </w:r>
    </w:p>
    <w:p w14:paraId="7386A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表1</w:t>
      </w:r>
      <w:r>
        <w:rPr>
          <w:rFonts w:hint="eastAsia" w:ascii="Times New Roman" w:hAnsi="Times New Roman" w:eastAsia="宋体" w:cs="Times New Roman"/>
          <w:b/>
          <w:i w:val="0"/>
          <w:caps w:val="0"/>
          <w:color w:val="000000"/>
          <w:spacing w:val="0"/>
          <w:kern w:val="0"/>
          <w:sz w:val="24"/>
          <w:szCs w:val="24"/>
          <w:highlight w:val="none"/>
          <w:lang w:val="en-US" w:eastAsia="zh-CN" w:bidi="ar"/>
        </w:rPr>
        <w:t>5</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按行业中类分组的批发和零售业</w:t>
      </w:r>
    </w:p>
    <w:p w14:paraId="32EDED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 xml:space="preserve">      企业法人单位主要经济指标</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57" w:type="dxa"/>
        </w:tblCellMar>
      </w:tblPr>
      <w:tblGrid>
        <w:gridCol w:w="4483"/>
        <w:gridCol w:w="1305"/>
        <w:gridCol w:w="1291"/>
        <w:gridCol w:w="1279"/>
      </w:tblGrid>
      <w:tr w14:paraId="1B00CA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tblHeader/>
          <w:jc w:val="center"/>
        </w:trPr>
        <w:tc>
          <w:tcPr>
            <w:tcW w:w="2682" w:type="pct"/>
            <w:tcBorders>
              <w:top w:val="single" w:color="auto" w:sz="12" w:space="0"/>
              <w:left w:val="nil"/>
              <w:bottom w:val="single" w:color="auto" w:sz="4" w:space="0"/>
              <w:right w:val="single" w:color="auto" w:sz="4" w:space="0"/>
            </w:tcBorders>
            <w:noWrap w:val="0"/>
            <w:vAlign w:val="center"/>
          </w:tcPr>
          <w:p w14:paraId="46DC58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w:t>
            </w:r>
          </w:p>
        </w:tc>
        <w:tc>
          <w:tcPr>
            <w:tcW w:w="780" w:type="pct"/>
            <w:tcBorders>
              <w:top w:val="single" w:color="auto" w:sz="12" w:space="0"/>
              <w:left w:val="single" w:color="auto" w:sz="4" w:space="0"/>
              <w:bottom w:val="single" w:color="auto" w:sz="4" w:space="0"/>
              <w:right w:val="single" w:color="auto" w:sz="4" w:space="0"/>
            </w:tcBorders>
            <w:noWrap w:val="0"/>
            <w:vAlign w:val="center"/>
          </w:tcPr>
          <w:p w14:paraId="3D550E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资产总计</w:t>
            </w:r>
          </w:p>
          <w:p w14:paraId="1994A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772" w:type="pct"/>
            <w:tcBorders>
              <w:top w:val="single" w:color="auto" w:sz="12" w:space="0"/>
              <w:left w:val="single" w:color="auto" w:sz="4" w:space="0"/>
              <w:bottom w:val="single" w:color="auto" w:sz="4" w:space="0"/>
              <w:right w:val="single" w:color="auto" w:sz="4" w:space="0"/>
            </w:tcBorders>
            <w:noWrap w:val="0"/>
            <w:vAlign w:val="center"/>
          </w:tcPr>
          <w:p w14:paraId="0C19D5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负债合计</w:t>
            </w:r>
          </w:p>
          <w:p w14:paraId="3B6855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765" w:type="pct"/>
            <w:tcBorders>
              <w:top w:val="single" w:color="auto" w:sz="12" w:space="0"/>
              <w:left w:val="single" w:color="auto" w:sz="4" w:space="0"/>
              <w:bottom w:val="single" w:color="auto" w:sz="4" w:space="0"/>
              <w:right w:val="nil"/>
            </w:tcBorders>
            <w:noWrap w:val="0"/>
            <w:vAlign w:val="center"/>
          </w:tcPr>
          <w:p w14:paraId="04AE4C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营业收入</w:t>
            </w:r>
          </w:p>
          <w:p w14:paraId="7A4B5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r>
      <w:tr w14:paraId="4D34A3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single" w:color="auto" w:sz="4" w:space="0"/>
              <w:left w:val="nil"/>
              <w:bottom w:val="nil"/>
              <w:right w:val="single" w:color="auto" w:sz="4" w:space="0"/>
            </w:tcBorders>
            <w:noWrap w:val="0"/>
            <w:vAlign w:val="center"/>
          </w:tcPr>
          <w:p w14:paraId="51E991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780" w:type="pct"/>
            <w:tcBorders>
              <w:top w:val="single" w:color="auto" w:sz="4" w:space="0"/>
              <w:left w:val="single" w:color="auto" w:sz="4" w:space="0"/>
              <w:bottom w:val="nil"/>
              <w:right w:val="single" w:color="auto" w:sz="4" w:space="0"/>
            </w:tcBorders>
            <w:noWrap w:val="0"/>
            <w:vAlign w:val="center"/>
          </w:tcPr>
          <w:p w14:paraId="55B6D2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bookmarkStart w:id="13" w:name="OLE_LINK19"/>
            <w:r>
              <w:rPr>
                <w:rFonts w:hint="eastAsia" w:ascii="Times New Roman" w:hAnsi="Times New Roman" w:eastAsia="宋体" w:cs="Times New Roman"/>
                <w:b/>
                <w:bCs/>
                <w:color w:val="000000"/>
                <w:kern w:val="0"/>
                <w:sz w:val="21"/>
                <w:szCs w:val="21"/>
                <w:highlight w:val="none"/>
                <w:lang w:val="en-US" w:eastAsia="zh-CN" w:bidi="ar"/>
              </w:rPr>
              <w:t>721.7</w:t>
            </w:r>
            <w:bookmarkEnd w:id="13"/>
            <w:r>
              <w:rPr>
                <w:rFonts w:hint="eastAsia" w:ascii="Times New Roman" w:hAnsi="Times New Roman" w:eastAsia="宋体" w:cs="Times New Roman"/>
                <w:b/>
                <w:bCs/>
                <w:color w:val="000000"/>
                <w:kern w:val="0"/>
                <w:sz w:val="21"/>
                <w:szCs w:val="21"/>
                <w:highlight w:val="none"/>
                <w:lang w:val="en-US" w:eastAsia="zh-CN" w:bidi="ar"/>
              </w:rPr>
              <w:t xml:space="preserve"> </w:t>
            </w:r>
          </w:p>
        </w:tc>
        <w:tc>
          <w:tcPr>
            <w:tcW w:w="772" w:type="pct"/>
            <w:tcBorders>
              <w:top w:val="single" w:color="auto" w:sz="4" w:space="0"/>
              <w:left w:val="single" w:color="auto" w:sz="4" w:space="0"/>
              <w:bottom w:val="nil"/>
              <w:right w:val="single" w:color="auto" w:sz="4" w:space="0"/>
            </w:tcBorders>
            <w:noWrap w:val="0"/>
            <w:vAlign w:val="center"/>
          </w:tcPr>
          <w:p w14:paraId="752079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bookmarkStart w:id="14" w:name="OLE_LINK20"/>
            <w:r>
              <w:rPr>
                <w:rFonts w:hint="eastAsia" w:ascii="Times New Roman" w:hAnsi="Times New Roman" w:eastAsia="宋体" w:cs="Times New Roman"/>
                <w:b/>
                <w:bCs/>
                <w:color w:val="000000"/>
                <w:kern w:val="0"/>
                <w:sz w:val="21"/>
                <w:szCs w:val="21"/>
                <w:highlight w:val="none"/>
                <w:lang w:val="en-US" w:eastAsia="zh-CN" w:bidi="ar"/>
              </w:rPr>
              <w:t>451.3</w:t>
            </w:r>
            <w:bookmarkEnd w:id="14"/>
            <w:r>
              <w:rPr>
                <w:rFonts w:hint="eastAsia" w:ascii="Times New Roman" w:hAnsi="Times New Roman" w:eastAsia="宋体" w:cs="Times New Roman"/>
                <w:b/>
                <w:bCs/>
                <w:color w:val="000000"/>
                <w:kern w:val="0"/>
                <w:sz w:val="21"/>
                <w:szCs w:val="21"/>
                <w:highlight w:val="none"/>
                <w:lang w:val="en-US" w:eastAsia="zh-CN" w:bidi="ar"/>
              </w:rPr>
              <w:t xml:space="preserve"> </w:t>
            </w:r>
          </w:p>
        </w:tc>
        <w:tc>
          <w:tcPr>
            <w:tcW w:w="765" w:type="pct"/>
            <w:tcBorders>
              <w:top w:val="single" w:color="auto" w:sz="4" w:space="0"/>
              <w:left w:val="single" w:color="auto" w:sz="4" w:space="0"/>
              <w:bottom w:val="nil"/>
              <w:right w:val="nil"/>
            </w:tcBorders>
            <w:noWrap w:val="0"/>
            <w:vAlign w:val="center"/>
          </w:tcPr>
          <w:p w14:paraId="1EB947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bookmarkStart w:id="15" w:name="OLE_LINK21"/>
            <w:r>
              <w:rPr>
                <w:rFonts w:hint="eastAsia" w:ascii="Times New Roman" w:hAnsi="Times New Roman" w:eastAsia="宋体" w:cs="Times New Roman"/>
                <w:b/>
                <w:bCs/>
                <w:color w:val="000000"/>
                <w:kern w:val="0"/>
                <w:sz w:val="21"/>
                <w:szCs w:val="21"/>
                <w:highlight w:val="none"/>
                <w:lang w:val="en-US" w:eastAsia="zh-CN" w:bidi="ar"/>
              </w:rPr>
              <w:t>1353.5</w:t>
            </w:r>
            <w:bookmarkEnd w:id="15"/>
            <w:r>
              <w:rPr>
                <w:rFonts w:hint="eastAsia" w:ascii="Times New Roman" w:hAnsi="Times New Roman" w:eastAsia="宋体" w:cs="Times New Roman"/>
                <w:b/>
                <w:bCs/>
                <w:color w:val="000000"/>
                <w:kern w:val="0"/>
                <w:sz w:val="21"/>
                <w:szCs w:val="21"/>
                <w:highlight w:val="none"/>
                <w:lang w:val="en-US" w:eastAsia="zh-CN" w:bidi="ar"/>
              </w:rPr>
              <w:t xml:space="preserve"> </w:t>
            </w:r>
          </w:p>
        </w:tc>
      </w:tr>
      <w:tr w14:paraId="1AF978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401B8D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批发业</w:t>
            </w:r>
          </w:p>
        </w:tc>
        <w:tc>
          <w:tcPr>
            <w:tcW w:w="780" w:type="pct"/>
            <w:tcBorders>
              <w:top w:val="nil"/>
              <w:left w:val="single" w:color="auto" w:sz="4" w:space="0"/>
              <w:bottom w:val="nil"/>
              <w:right w:val="single" w:color="auto" w:sz="4" w:space="0"/>
            </w:tcBorders>
            <w:noWrap w:val="0"/>
            <w:vAlign w:val="center"/>
          </w:tcPr>
          <w:p w14:paraId="38A04A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546.9 </w:t>
            </w:r>
          </w:p>
        </w:tc>
        <w:tc>
          <w:tcPr>
            <w:tcW w:w="772" w:type="pct"/>
            <w:tcBorders>
              <w:top w:val="nil"/>
              <w:left w:val="single" w:color="auto" w:sz="4" w:space="0"/>
              <w:bottom w:val="nil"/>
              <w:right w:val="single" w:color="auto" w:sz="4" w:space="0"/>
            </w:tcBorders>
            <w:noWrap w:val="0"/>
            <w:vAlign w:val="center"/>
          </w:tcPr>
          <w:p w14:paraId="74D432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341.6 </w:t>
            </w:r>
          </w:p>
        </w:tc>
        <w:tc>
          <w:tcPr>
            <w:tcW w:w="765" w:type="pct"/>
            <w:tcBorders>
              <w:top w:val="nil"/>
              <w:left w:val="single" w:color="auto" w:sz="4" w:space="0"/>
              <w:bottom w:val="nil"/>
              <w:right w:val="nil"/>
            </w:tcBorders>
            <w:noWrap w:val="0"/>
            <w:vAlign w:val="center"/>
          </w:tcPr>
          <w:p w14:paraId="1A4C6F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1111.2 </w:t>
            </w:r>
          </w:p>
        </w:tc>
      </w:tr>
      <w:tr w14:paraId="65EDEE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4BEBFD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农、林、牧、渔产品批发</w:t>
            </w:r>
          </w:p>
        </w:tc>
        <w:tc>
          <w:tcPr>
            <w:tcW w:w="780" w:type="pct"/>
            <w:tcBorders>
              <w:top w:val="nil"/>
              <w:left w:val="single" w:color="auto" w:sz="4" w:space="0"/>
              <w:bottom w:val="nil"/>
              <w:right w:val="single" w:color="auto" w:sz="4" w:space="0"/>
            </w:tcBorders>
            <w:noWrap w:val="0"/>
            <w:vAlign w:val="center"/>
          </w:tcPr>
          <w:p w14:paraId="4ED629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23.1 </w:t>
            </w:r>
          </w:p>
        </w:tc>
        <w:tc>
          <w:tcPr>
            <w:tcW w:w="772" w:type="pct"/>
            <w:tcBorders>
              <w:top w:val="nil"/>
              <w:left w:val="single" w:color="auto" w:sz="4" w:space="0"/>
              <w:bottom w:val="nil"/>
              <w:right w:val="single" w:color="auto" w:sz="4" w:space="0"/>
            </w:tcBorders>
            <w:noWrap w:val="0"/>
            <w:vAlign w:val="center"/>
          </w:tcPr>
          <w:p w14:paraId="6A1164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12.4 </w:t>
            </w:r>
          </w:p>
        </w:tc>
        <w:tc>
          <w:tcPr>
            <w:tcW w:w="765" w:type="pct"/>
            <w:tcBorders>
              <w:top w:val="nil"/>
              <w:left w:val="single" w:color="auto" w:sz="4" w:space="0"/>
              <w:bottom w:val="nil"/>
              <w:right w:val="nil"/>
            </w:tcBorders>
            <w:noWrap w:val="0"/>
            <w:vAlign w:val="center"/>
          </w:tcPr>
          <w:p w14:paraId="3C5325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65.1 </w:t>
            </w:r>
          </w:p>
        </w:tc>
      </w:tr>
      <w:tr w14:paraId="0641E6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24F239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食品、饮料及烟草制品批发</w:t>
            </w:r>
          </w:p>
        </w:tc>
        <w:tc>
          <w:tcPr>
            <w:tcW w:w="780" w:type="pct"/>
            <w:tcBorders>
              <w:top w:val="nil"/>
              <w:left w:val="single" w:color="auto" w:sz="4" w:space="0"/>
              <w:bottom w:val="nil"/>
              <w:right w:val="single" w:color="auto" w:sz="4" w:space="0"/>
            </w:tcBorders>
            <w:noWrap w:val="0"/>
            <w:vAlign w:val="center"/>
          </w:tcPr>
          <w:p w14:paraId="1F0005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34.3 </w:t>
            </w:r>
          </w:p>
        </w:tc>
        <w:tc>
          <w:tcPr>
            <w:tcW w:w="772" w:type="pct"/>
            <w:tcBorders>
              <w:top w:val="nil"/>
              <w:left w:val="single" w:color="auto" w:sz="4" w:space="0"/>
              <w:bottom w:val="nil"/>
              <w:right w:val="single" w:color="auto" w:sz="4" w:space="0"/>
            </w:tcBorders>
            <w:noWrap w:val="0"/>
            <w:vAlign w:val="center"/>
          </w:tcPr>
          <w:p w14:paraId="680CDF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14.9 </w:t>
            </w:r>
          </w:p>
        </w:tc>
        <w:tc>
          <w:tcPr>
            <w:tcW w:w="765" w:type="pct"/>
            <w:tcBorders>
              <w:top w:val="nil"/>
              <w:left w:val="single" w:color="auto" w:sz="4" w:space="0"/>
              <w:bottom w:val="nil"/>
              <w:right w:val="nil"/>
            </w:tcBorders>
            <w:noWrap w:val="0"/>
            <w:vAlign w:val="center"/>
          </w:tcPr>
          <w:p w14:paraId="3E5B4B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73.8 </w:t>
            </w:r>
          </w:p>
        </w:tc>
      </w:tr>
      <w:tr w14:paraId="5EBB32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270C54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纺织、服装及家庭用品批发</w:t>
            </w:r>
          </w:p>
        </w:tc>
        <w:tc>
          <w:tcPr>
            <w:tcW w:w="780" w:type="pct"/>
            <w:tcBorders>
              <w:top w:val="nil"/>
              <w:left w:val="single" w:color="auto" w:sz="4" w:space="0"/>
              <w:bottom w:val="nil"/>
              <w:right w:val="single" w:color="auto" w:sz="4" w:space="0"/>
            </w:tcBorders>
            <w:noWrap w:val="0"/>
            <w:vAlign w:val="center"/>
          </w:tcPr>
          <w:p w14:paraId="6F9C8D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9.1 </w:t>
            </w:r>
          </w:p>
        </w:tc>
        <w:tc>
          <w:tcPr>
            <w:tcW w:w="772" w:type="pct"/>
            <w:tcBorders>
              <w:top w:val="nil"/>
              <w:left w:val="single" w:color="auto" w:sz="4" w:space="0"/>
              <w:bottom w:val="nil"/>
              <w:right w:val="single" w:color="auto" w:sz="4" w:space="0"/>
            </w:tcBorders>
            <w:noWrap w:val="0"/>
            <w:vAlign w:val="center"/>
          </w:tcPr>
          <w:p w14:paraId="2383D7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6.0 </w:t>
            </w:r>
          </w:p>
        </w:tc>
        <w:tc>
          <w:tcPr>
            <w:tcW w:w="765" w:type="pct"/>
            <w:tcBorders>
              <w:top w:val="nil"/>
              <w:left w:val="single" w:color="auto" w:sz="4" w:space="0"/>
              <w:bottom w:val="nil"/>
              <w:right w:val="nil"/>
            </w:tcBorders>
            <w:noWrap w:val="0"/>
            <w:vAlign w:val="center"/>
          </w:tcPr>
          <w:p w14:paraId="3CCD9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12.2 </w:t>
            </w:r>
          </w:p>
        </w:tc>
      </w:tr>
      <w:tr w14:paraId="2177E8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253B18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文化、体育用品及器材批发</w:t>
            </w:r>
          </w:p>
        </w:tc>
        <w:tc>
          <w:tcPr>
            <w:tcW w:w="780" w:type="pct"/>
            <w:tcBorders>
              <w:top w:val="nil"/>
              <w:left w:val="single" w:color="auto" w:sz="4" w:space="0"/>
              <w:bottom w:val="nil"/>
              <w:right w:val="single" w:color="auto" w:sz="4" w:space="0"/>
            </w:tcBorders>
            <w:noWrap w:val="0"/>
            <w:vAlign w:val="center"/>
          </w:tcPr>
          <w:p w14:paraId="031403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2.1 </w:t>
            </w:r>
          </w:p>
        </w:tc>
        <w:tc>
          <w:tcPr>
            <w:tcW w:w="772" w:type="pct"/>
            <w:tcBorders>
              <w:top w:val="nil"/>
              <w:left w:val="single" w:color="auto" w:sz="4" w:space="0"/>
              <w:bottom w:val="nil"/>
              <w:right w:val="single" w:color="auto" w:sz="4" w:space="0"/>
            </w:tcBorders>
            <w:noWrap w:val="0"/>
            <w:vAlign w:val="center"/>
          </w:tcPr>
          <w:p w14:paraId="56B2CC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1.3 </w:t>
            </w:r>
          </w:p>
        </w:tc>
        <w:tc>
          <w:tcPr>
            <w:tcW w:w="765" w:type="pct"/>
            <w:tcBorders>
              <w:top w:val="nil"/>
              <w:left w:val="single" w:color="auto" w:sz="4" w:space="0"/>
              <w:bottom w:val="nil"/>
              <w:right w:val="nil"/>
            </w:tcBorders>
            <w:noWrap w:val="0"/>
            <w:vAlign w:val="center"/>
          </w:tcPr>
          <w:p w14:paraId="0E3C9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2.5 </w:t>
            </w:r>
          </w:p>
        </w:tc>
      </w:tr>
      <w:tr w14:paraId="704A53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54F17C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医药及医疗器材批发</w:t>
            </w:r>
          </w:p>
        </w:tc>
        <w:tc>
          <w:tcPr>
            <w:tcW w:w="780" w:type="pct"/>
            <w:tcBorders>
              <w:top w:val="nil"/>
              <w:left w:val="single" w:color="auto" w:sz="4" w:space="0"/>
              <w:bottom w:val="nil"/>
              <w:right w:val="single" w:color="auto" w:sz="4" w:space="0"/>
            </w:tcBorders>
            <w:noWrap w:val="0"/>
            <w:vAlign w:val="center"/>
          </w:tcPr>
          <w:p w14:paraId="7C6140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25.3 </w:t>
            </w:r>
          </w:p>
        </w:tc>
        <w:tc>
          <w:tcPr>
            <w:tcW w:w="772" w:type="pct"/>
            <w:tcBorders>
              <w:top w:val="nil"/>
              <w:left w:val="single" w:color="auto" w:sz="4" w:space="0"/>
              <w:bottom w:val="nil"/>
              <w:right w:val="single" w:color="auto" w:sz="4" w:space="0"/>
            </w:tcBorders>
            <w:noWrap w:val="0"/>
            <w:vAlign w:val="center"/>
          </w:tcPr>
          <w:p w14:paraId="24D556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20.9 </w:t>
            </w:r>
          </w:p>
        </w:tc>
        <w:tc>
          <w:tcPr>
            <w:tcW w:w="765" w:type="pct"/>
            <w:tcBorders>
              <w:top w:val="nil"/>
              <w:left w:val="single" w:color="auto" w:sz="4" w:space="0"/>
              <w:bottom w:val="nil"/>
              <w:right w:val="nil"/>
            </w:tcBorders>
            <w:noWrap w:val="0"/>
            <w:vAlign w:val="center"/>
          </w:tcPr>
          <w:p w14:paraId="49645D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49.6 </w:t>
            </w:r>
          </w:p>
        </w:tc>
      </w:tr>
      <w:tr w14:paraId="7C8753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75A93A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矿产品、建材及化工产品批发</w:t>
            </w:r>
          </w:p>
        </w:tc>
        <w:tc>
          <w:tcPr>
            <w:tcW w:w="780" w:type="pct"/>
            <w:tcBorders>
              <w:top w:val="nil"/>
              <w:left w:val="single" w:color="auto" w:sz="4" w:space="0"/>
              <w:bottom w:val="nil"/>
              <w:right w:val="single" w:color="auto" w:sz="4" w:space="0"/>
            </w:tcBorders>
            <w:noWrap w:val="0"/>
            <w:vAlign w:val="center"/>
          </w:tcPr>
          <w:p w14:paraId="7F6AA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344.2 </w:t>
            </w:r>
          </w:p>
        </w:tc>
        <w:tc>
          <w:tcPr>
            <w:tcW w:w="772" w:type="pct"/>
            <w:tcBorders>
              <w:top w:val="nil"/>
              <w:left w:val="single" w:color="auto" w:sz="4" w:space="0"/>
              <w:bottom w:val="nil"/>
              <w:right w:val="single" w:color="auto" w:sz="4" w:space="0"/>
            </w:tcBorders>
            <w:noWrap w:val="0"/>
            <w:vAlign w:val="center"/>
          </w:tcPr>
          <w:p w14:paraId="61A6D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212.2 </w:t>
            </w:r>
          </w:p>
        </w:tc>
        <w:tc>
          <w:tcPr>
            <w:tcW w:w="765" w:type="pct"/>
            <w:tcBorders>
              <w:top w:val="nil"/>
              <w:left w:val="single" w:color="auto" w:sz="4" w:space="0"/>
              <w:bottom w:val="nil"/>
              <w:right w:val="nil"/>
            </w:tcBorders>
            <w:noWrap w:val="0"/>
            <w:vAlign w:val="center"/>
          </w:tcPr>
          <w:p w14:paraId="1B1364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777.2 </w:t>
            </w:r>
          </w:p>
        </w:tc>
      </w:tr>
      <w:tr w14:paraId="286129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708F20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机械设备、五金产品及电子产品批发</w:t>
            </w:r>
          </w:p>
        </w:tc>
        <w:tc>
          <w:tcPr>
            <w:tcW w:w="780" w:type="pct"/>
            <w:tcBorders>
              <w:top w:val="nil"/>
              <w:left w:val="single" w:color="auto" w:sz="4" w:space="0"/>
              <w:bottom w:val="nil"/>
              <w:right w:val="single" w:color="auto" w:sz="4" w:space="0"/>
            </w:tcBorders>
            <w:noWrap w:val="0"/>
            <w:vAlign w:val="center"/>
          </w:tcPr>
          <w:p w14:paraId="0BE68C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79.0 </w:t>
            </w:r>
          </w:p>
        </w:tc>
        <w:tc>
          <w:tcPr>
            <w:tcW w:w="772" w:type="pct"/>
            <w:tcBorders>
              <w:top w:val="nil"/>
              <w:left w:val="single" w:color="auto" w:sz="4" w:space="0"/>
              <w:bottom w:val="nil"/>
              <w:right w:val="single" w:color="auto" w:sz="4" w:space="0"/>
            </w:tcBorders>
            <w:noWrap w:val="0"/>
            <w:vAlign w:val="center"/>
          </w:tcPr>
          <w:p w14:paraId="70F356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50.8 </w:t>
            </w:r>
          </w:p>
        </w:tc>
        <w:tc>
          <w:tcPr>
            <w:tcW w:w="765" w:type="pct"/>
            <w:tcBorders>
              <w:top w:val="nil"/>
              <w:left w:val="single" w:color="auto" w:sz="4" w:space="0"/>
              <w:bottom w:val="nil"/>
              <w:right w:val="nil"/>
            </w:tcBorders>
            <w:noWrap w:val="0"/>
            <w:vAlign w:val="center"/>
          </w:tcPr>
          <w:p w14:paraId="703CF2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109.9 </w:t>
            </w:r>
          </w:p>
        </w:tc>
      </w:tr>
      <w:tr w14:paraId="74DA91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13CAFA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贸易经纪与代理</w:t>
            </w:r>
          </w:p>
        </w:tc>
        <w:tc>
          <w:tcPr>
            <w:tcW w:w="780" w:type="pct"/>
            <w:tcBorders>
              <w:top w:val="nil"/>
              <w:left w:val="single" w:color="auto" w:sz="4" w:space="0"/>
              <w:bottom w:val="nil"/>
              <w:right w:val="single" w:color="auto" w:sz="4" w:space="0"/>
            </w:tcBorders>
            <w:noWrap w:val="0"/>
            <w:vAlign w:val="center"/>
          </w:tcPr>
          <w:p w14:paraId="066655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1.7 </w:t>
            </w:r>
          </w:p>
        </w:tc>
        <w:tc>
          <w:tcPr>
            <w:tcW w:w="772" w:type="pct"/>
            <w:tcBorders>
              <w:top w:val="nil"/>
              <w:left w:val="single" w:color="auto" w:sz="4" w:space="0"/>
              <w:bottom w:val="nil"/>
              <w:right w:val="single" w:color="auto" w:sz="4" w:space="0"/>
            </w:tcBorders>
            <w:noWrap w:val="0"/>
            <w:vAlign w:val="center"/>
          </w:tcPr>
          <w:p w14:paraId="7C0CBF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0.6 </w:t>
            </w:r>
          </w:p>
        </w:tc>
        <w:tc>
          <w:tcPr>
            <w:tcW w:w="765" w:type="pct"/>
            <w:tcBorders>
              <w:top w:val="nil"/>
              <w:left w:val="single" w:color="auto" w:sz="4" w:space="0"/>
              <w:bottom w:val="nil"/>
              <w:right w:val="nil"/>
            </w:tcBorders>
            <w:noWrap w:val="0"/>
            <w:vAlign w:val="center"/>
          </w:tcPr>
          <w:p w14:paraId="62CB1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1.6 </w:t>
            </w:r>
          </w:p>
        </w:tc>
      </w:tr>
      <w:tr w14:paraId="5F7EC8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4A7DC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其他批发业</w:t>
            </w:r>
          </w:p>
        </w:tc>
        <w:tc>
          <w:tcPr>
            <w:tcW w:w="780" w:type="pct"/>
            <w:tcBorders>
              <w:top w:val="nil"/>
              <w:left w:val="single" w:color="auto" w:sz="4" w:space="0"/>
              <w:bottom w:val="nil"/>
              <w:right w:val="single" w:color="auto" w:sz="4" w:space="0"/>
            </w:tcBorders>
            <w:noWrap w:val="0"/>
            <w:vAlign w:val="center"/>
          </w:tcPr>
          <w:p w14:paraId="013B88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28.1 </w:t>
            </w:r>
          </w:p>
        </w:tc>
        <w:tc>
          <w:tcPr>
            <w:tcW w:w="772" w:type="pct"/>
            <w:tcBorders>
              <w:top w:val="nil"/>
              <w:left w:val="single" w:color="auto" w:sz="4" w:space="0"/>
              <w:bottom w:val="nil"/>
              <w:right w:val="single" w:color="auto" w:sz="4" w:space="0"/>
            </w:tcBorders>
            <w:noWrap w:val="0"/>
            <w:vAlign w:val="center"/>
          </w:tcPr>
          <w:p w14:paraId="781CF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22.5 </w:t>
            </w:r>
          </w:p>
        </w:tc>
        <w:tc>
          <w:tcPr>
            <w:tcW w:w="765" w:type="pct"/>
            <w:tcBorders>
              <w:top w:val="nil"/>
              <w:left w:val="single" w:color="auto" w:sz="4" w:space="0"/>
              <w:bottom w:val="nil"/>
              <w:right w:val="nil"/>
            </w:tcBorders>
            <w:noWrap w:val="0"/>
            <w:vAlign w:val="center"/>
          </w:tcPr>
          <w:p w14:paraId="209BAF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19.3 </w:t>
            </w:r>
          </w:p>
        </w:tc>
      </w:tr>
      <w:tr w14:paraId="353ADD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2E5797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零售业</w:t>
            </w:r>
          </w:p>
        </w:tc>
        <w:tc>
          <w:tcPr>
            <w:tcW w:w="780" w:type="pct"/>
            <w:tcBorders>
              <w:top w:val="nil"/>
              <w:left w:val="single" w:color="auto" w:sz="4" w:space="0"/>
              <w:bottom w:val="nil"/>
              <w:right w:val="single" w:color="auto" w:sz="4" w:space="0"/>
            </w:tcBorders>
            <w:noWrap w:val="0"/>
            <w:vAlign w:val="center"/>
          </w:tcPr>
          <w:p w14:paraId="40890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174.8 </w:t>
            </w:r>
          </w:p>
        </w:tc>
        <w:tc>
          <w:tcPr>
            <w:tcW w:w="772" w:type="pct"/>
            <w:tcBorders>
              <w:top w:val="nil"/>
              <w:left w:val="single" w:color="auto" w:sz="4" w:space="0"/>
              <w:bottom w:val="nil"/>
              <w:right w:val="single" w:color="auto" w:sz="4" w:space="0"/>
            </w:tcBorders>
            <w:noWrap w:val="0"/>
            <w:vAlign w:val="center"/>
          </w:tcPr>
          <w:p w14:paraId="525F47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109.7 </w:t>
            </w:r>
          </w:p>
        </w:tc>
        <w:tc>
          <w:tcPr>
            <w:tcW w:w="765" w:type="pct"/>
            <w:tcBorders>
              <w:top w:val="nil"/>
              <w:left w:val="single" w:color="auto" w:sz="4" w:space="0"/>
              <w:bottom w:val="nil"/>
              <w:right w:val="nil"/>
            </w:tcBorders>
            <w:noWrap w:val="0"/>
            <w:vAlign w:val="center"/>
          </w:tcPr>
          <w:p w14:paraId="3003E0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242.3 </w:t>
            </w:r>
          </w:p>
        </w:tc>
      </w:tr>
      <w:tr w14:paraId="7A294A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048212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综合零售</w:t>
            </w:r>
          </w:p>
        </w:tc>
        <w:tc>
          <w:tcPr>
            <w:tcW w:w="780" w:type="pct"/>
            <w:tcBorders>
              <w:top w:val="nil"/>
              <w:left w:val="single" w:color="auto" w:sz="4" w:space="0"/>
              <w:bottom w:val="nil"/>
              <w:right w:val="single" w:color="auto" w:sz="4" w:space="0"/>
            </w:tcBorders>
            <w:noWrap w:val="0"/>
            <w:vAlign w:val="center"/>
          </w:tcPr>
          <w:p w14:paraId="1AC89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21.9 </w:t>
            </w:r>
          </w:p>
        </w:tc>
        <w:tc>
          <w:tcPr>
            <w:tcW w:w="772" w:type="pct"/>
            <w:tcBorders>
              <w:top w:val="nil"/>
              <w:left w:val="single" w:color="auto" w:sz="4" w:space="0"/>
              <w:bottom w:val="nil"/>
              <w:right w:val="single" w:color="auto" w:sz="4" w:space="0"/>
            </w:tcBorders>
            <w:noWrap w:val="0"/>
            <w:vAlign w:val="center"/>
          </w:tcPr>
          <w:p w14:paraId="73D1F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16.6 </w:t>
            </w:r>
          </w:p>
        </w:tc>
        <w:tc>
          <w:tcPr>
            <w:tcW w:w="765" w:type="pct"/>
            <w:tcBorders>
              <w:top w:val="nil"/>
              <w:left w:val="single" w:color="auto" w:sz="4" w:space="0"/>
              <w:bottom w:val="nil"/>
              <w:right w:val="nil"/>
            </w:tcBorders>
            <w:noWrap w:val="0"/>
            <w:vAlign w:val="center"/>
          </w:tcPr>
          <w:p w14:paraId="790FD9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22.2 </w:t>
            </w:r>
          </w:p>
        </w:tc>
      </w:tr>
      <w:tr w14:paraId="58C74D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627F52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食品、饮料及烟草制品专门零售</w:t>
            </w:r>
          </w:p>
        </w:tc>
        <w:tc>
          <w:tcPr>
            <w:tcW w:w="780" w:type="pct"/>
            <w:tcBorders>
              <w:top w:val="nil"/>
              <w:left w:val="single" w:color="auto" w:sz="4" w:space="0"/>
              <w:bottom w:val="nil"/>
              <w:right w:val="single" w:color="auto" w:sz="4" w:space="0"/>
            </w:tcBorders>
            <w:noWrap w:val="0"/>
            <w:vAlign w:val="center"/>
          </w:tcPr>
          <w:p w14:paraId="22D958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10.5 </w:t>
            </w:r>
          </w:p>
        </w:tc>
        <w:tc>
          <w:tcPr>
            <w:tcW w:w="772" w:type="pct"/>
            <w:tcBorders>
              <w:top w:val="nil"/>
              <w:left w:val="single" w:color="auto" w:sz="4" w:space="0"/>
              <w:bottom w:val="nil"/>
              <w:right w:val="single" w:color="auto" w:sz="4" w:space="0"/>
            </w:tcBorders>
            <w:noWrap w:val="0"/>
            <w:vAlign w:val="center"/>
          </w:tcPr>
          <w:p w14:paraId="06DB60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4.7 </w:t>
            </w:r>
          </w:p>
        </w:tc>
        <w:tc>
          <w:tcPr>
            <w:tcW w:w="765" w:type="pct"/>
            <w:tcBorders>
              <w:top w:val="nil"/>
              <w:left w:val="single" w:color="auto" w:sz="4" w:space="0"/>
              <w:bottom w:val="nil"/>
              <w:right w:val="nil"/>
            </w:tcBorders>
            <w:noWrap w:val="0"/>
            <w:vAlign w:val="center"/>
          </w:tcPr>
          <w:p w14:paraId="69FDD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9.0 </w:t>
            </w:r>
          </w:p>
        </w:tc>
      </w:tr>
      <w:tr w14:paraId="3DDCD7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2863DE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纺织、服装及日用品专门零售</w:t>
            </w:r>
          </w:p>
        </w:tc>
        <w:tc>
          <w:tcPr>
            <w:tcW w:w="780" w:type="pct"/>
            <w:tcBorders>
              <w:top w:val="nil"/>
              <w:left w:val="single" w:color="auto" w:sz="4" w:space="0"/>
              <w:bottom w:val="nil"/>
              <w:right w:val="single" w:color="auto" w:sz="4" w:space="0"/>
            </w:tcBorders>
            <w:noWrap w:val="0"/>
            <w:vAlign w:val="center"/>
          </w:tcPr>
          <w:p w14:paraId="1B4542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9.2 </w:t>
            </w:r>
          </w:p>
        </w:tc>
        <w:tc>
          <w:tcPr>
            <w:tcW w:w="772" w:type="pct"/>
            <w:tcBorders>
              <w:top w:val="nil"/>
              <w:left w:val="single" w:color="auto" w:sz="4" w:space="0"/>
              <w:bottom w:val="nil"/>
              <w:right w:val="single" w:color="auto" w:sz="4" w:space="0"/>
            </w:tcBorders>
            <w:noWrap w:val="0"/>
            <w:vAlign w:val="center"/>
          </w:tcPr>
          <w:p w14:paraId="3340B1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4.3 </w:t>
            </w:r>
          </w:p>
        </w:tc>
        <w:tc>
          <w:tcPr>
            <w:tcW w:w="765" w:type="pct"/>
            <w:tcBorders>
              <w:top w:val="nil"/>
              <w:left w:val="single" w:color="auto" w:sz="4" w:space="0"/>
              <w:bottom w:val="nil"/>
              <w:right w:val="nil"/>
            </w:tcBorders>
            <w:noWrap w:val="0"/>
            <w:vAlign w:val="center"/>
          </w:tcPr>
          <w:p w14:paraId="7FD578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9.4 </w:t>
            </w:r>
          </w:p>
        </w:tc>
      </w:tr>
      <w:tr w14:paraId="62A50F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545CA1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文化、体育用品及器材专门零售</w:t>
            </w:r>
          </w:p>
        </w:tc>
        <w:tc>
          <w:tcPr>
            <w:tcW w:w="780" w:type="pct"/>
            <w:tcBorders>
              <w:top w:val="nil"/>
              <w:left w:val="single" w:color="auto" w:sz="4" w:space="0"/>
              <w:bottom w:val="nil"/>
              <w:right w:val="single" w:color="auto" w:sz="4" w:space="0"/>
            </w:tcBorders>
            <w:noWrap w:val="0"/>
            <w:vAlign w:val="center"/>
          </w:tcPr>
          <w:p w14:paraId="55036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11.1 </w:t>
            </w:r>
          </w:p>
        </w:tc>
        <w:tc>
          <w:tcPr>
            <w:tcW w:w="772" w:type="pct"/>
            <w:tcBorders>
              <w:top w:val="nil"/>
              <w:left w:val="single" w:color="auto" w:sz="4" w:space="0"/>
              <w:bottom w:val="nil"/>
              <w:right w:val="single" w:color="auto" w:sz="4" w:space="0"/>
            </w:tcBorders>
            <w:noWrap w:val="0"/>
            <w:vAlign w:val="center"/>
          </w:tcPr>
          <w:p w14:paraId="36874B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7.2 </w:t>
            </w:r>
          </w:p>
        </w:tc>
        <w:tc>
          <w:tcPr>
            <w:tcW w:w="765" w:type="pct"/>
            <w:tcBorders>
              <w:top w:val="nil"/>
              <w:left w:val="single" w:color="auto" w:sz="4" w:space="0"/>
              <w:bottom w:val="nil"/>
              <w:right w:val="nil"/>
            </w:tcBorders>
            <w:noWrap w:val="0"/>
            <w:vAlign w:val="center"/>
          </w:tcPr>
          <w:p w14:paraId="47142A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5.4 </w:t>
            </w:r>
          </w:p>
        </w:tc>
      </w:tr>
      <w:tr w14:paraId="633B64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25CF4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医药及医疗器材专门零售</w:t>
            </w:r>
          </w:p>
        </w:tc>
        <w:tc>
          <w:tcPr>
            <w:tcW w:w="780" w:type="pct"/>
            <w:tcBorders>
              <w:top w:val="nil"/>
              <w:left w:val="single" w:color="auto" w:sz="4" w:space="0"/>
              <w:bottom w:val="nil"/>
              <w:right w:val="single" w:color="auto" w:sz="4" w:space="0"/>
            </w:tcBorders>
            <w:noWrap w:val="0"/>
            <w:vAlign w:val="center"/>
          </w:tcPr>
          <w:p w14:paraId="59984D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14.5 </w:t>
            </w:r>
          </w:p>
        </w:tc>
        <w:tc>
          <w:tcPr>
            <w:tcW w:w="772" w:type="pct"/>
            <w:tcBorders>
              <w:top w:val="nil"/>
              <w:left w:val="single" w:color="auto" w:sz="4" w:space="0"/>
              <w:bottom w:val="nil"/>
              <w:right w:val="single" w:color="auto" w:sz="4" w:space="0"/>
            </w:tcBorders>
            <w:noWrap w:val="0"/>
            <w:vAlign w:val="center"/>
          </w:tcPr>
          <w:p w14:paraId="06AE06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5.2 </w:t>
            </w:r>
          </w:p>
        </w:tc>
        <w:tc>
          <w:tcPr>
            <w:tcW w:w="765" w:type="pct"/>
            <w:tcBorders>
              <w:top w:val="nil"/>
              <w:left w:val="single" w:color="auto" w:sz="4" w:space="0"/>
              <w:bottom w:val="nil"/>
              <w:right w:val="nil"/>
            </w:tcBorders>
            <w:noWrap w:val="0"/>
            <w:vAlign w:val="center"/>
          </w:tcPr>
          <w:p w14:paraId="796205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24.1 </w:t>
            </w:r>
          </w:p>
        </w:tc>
      </w:tr>
      <w:tr w14:paraId="209B2F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71E1D8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汽车、摩托车、零配件和燃料及其他动力销售</w:t>
            </w:r>
          </w:p>
        </w:tc>
        <w:tc>
          <w:tcPr>
            <w:tcW w:w="780" w:type="pct"/>
            <w:tcBorders>
              <w:top w:val="nil"/>
              <w:left w:val="single" w:color="auto" w:sz="4" w:space="0"/>
              <w:bottom w:val="nil"/>
              <w:right w:val="single" w:color="auto" w:sz="4" w:space="0"/>
            </w:tcBorders>
            <w:noWrap w:val="0"/>
            <w:vAlign w:val="center"/>
          </w:tcPr>
          <w:p w14:paraId="39B79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56.9 </w:t>
            </w:r>
          </w:p>
        </w:tc>
        <w:tc>
          <w:tcPr>
            <w:tcW w:w="772" w:type="pct"/>
            <w:tcBorders>
              <w:top w:val="nil"/>
              <w:left w:val="single" w:color="auto" w:sz="4" w:space="0"/>
              <w:bottom w:val="nil"/>
              <w:right w:val="single" w:color="auto" w:sz="4" w:space="0"/>
            </w:tcBorders>
            <w:noWrap w:val="0"/>
            <w:vAlign w:val="center"/>
          </w:tcPr>
          <w:p w14:paraId="7B0BDE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39.8 </w:t>
            </w:r>
          </w:p>
        </w:tc>
        <w:tc>
          <w:tcPr>
            <w:tcW w:w="765" w:type="pct"/>
            <w:tcBorders>
              <w:top w:val="nil"/>
              <w:left w:val="single" w:color="auto" w:sz="4" w:space="0"/>
              <w:bottom w:val="nil"/>
              <w:right w:val="nil"/>
            </w:tcBorders>
            <w:noWrap w:val="0"/>
            <w:vAlign w:val="center"/>
          </w:tcPr>
          <w:p w14:paraId="6A41A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134.5 </w:t>
            </w:r>
          </w:p>
        </w:tc>
      </w:tr>
      <w:tr w14:paraId="5F0FFB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3222AC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家用电器及电子产品专门零售</w:t>
            </w:r>
          </w:p>
        </w:tc>
        <w:tc>
          <w:tcPr>
            <w:tcW w:w="780" w:type="pct"/>
            <w:tcBorders>
              <w:top w:val="nil"/>
              <w:left w:val="single" w:color="auto" w:sz="4" w:space="0"/>
              <w:bottom w:val="nil"/>
              <w:right w:val="single" w:color="auto" w:sz="4" w:space="0"/>
            </w:tcBorders>
            <w:noWrap w:val="0"/>
            <w:vAlign w:val="center"/>
          </w:tcPr>
          <w:p w14:paraId="5F46C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9.7 </w:t>
            </w:r>
          </w:p>
        </w:tc>
        <w:tc>
          <w:tcPr>
            <w:tcW w:w="772" w:type="pct"/>
            <w:tcBorders>
              <w:top w:val="nil"/>
              <w:left w:val="single" w:color="auto" w:sz="4" w:space="0"/>
              <w:bottom w:val="nil"/>
              <w:right w:val="single" w:color="auto" w:sz="4" w:space="0"/>
            </w:tcBorders>
            <w:noWrap w:val="0"/>
            <w:vAlign w:val="center"/>
          </w:tcPr>
          <w:p w14:paraId="32D67E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5.4 </w:t>
            </w:r>
          </w:p>
        </w:tc>
        <w:tc>
          <w:tcPr>
            <w:tcW w:w="765" w:type="pct"/>
            <w:tcBorders>
              <w:top w:val="nil"/>
              <w:left w:val="single" w:color="auto" w:sz="4" w:space="0"/>
              <w:bottom w:val="nil"/>
              <w:right w:val="nil"/>
            </w:tcBorders>
            <w:noWrap w:val="0"/>
            <w:vAlign w:val="center"/>
          </w:tcPr>
          <w:p w14:paraId="2EDD28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12.3 </w:t>
            </w:r>
          </w:p>
        </w:tc>
      </w:tr>
      <w:tr w14:paraId="12778C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nil"/>
              <w:right w:val="single" w:color="auto" w:sz="4" w:space="0"/>
            </w:tcBorders>
            <w:noWrap w:val="0"/>
            <w:vAlign w:val="center"/>
          </w:tcPr>
          <w:p w14:paraId="028164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五金、家具及室内装饰材料专门零售</w:t>
            </w:r>
          </w:p>
        </w:tc>
        <w:tc>
          <w:tcPr>
            <w:tcW w:w="780" w:type="pct"/>
            <w:tcBorders>
              <w:top w:val="nil"/>
              <w:left w:val="single" w:color="auto" w:sz="4" w:space="0"/>
              <w:bottom w:val="nil"/>
              <w:right w:val="single" w:color="auto" w:sz="4" w:space="0"/>
            </w:tcBorders>
            <w:noWrap w:val="0"/>
            <w:vAlign w:val="center"/>
          </w:tcPr>
          <w:p w14:paraId="3F6B60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22.4 </w:t>
            </w:r>
          </w:p>
        </w:tc>
        <w:tc>
          <w:tcPr>
            <w:tcW w:w="772" w:type="pct"/>
            <w:tcBorders>
              <w:top w:val="nil"/>
              <w:left w:val="single" w:color="auto" w:sz="4" w:space="0"/>
              <w:bottom w:val="nil"/>
              <w:right w:val="single" w:color="auto" w:sz="4" w:space="0"/>
            </w:tcBorders>
            <w:noWrap w:val="0"/>
            <w:vAlign w:val="center"/>
          </w:tcPr>
          <w:p w14:paraId="4DC5F2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15.5 </w:t>
            </w:r>
          </w:p>
        </w:tc>
        <w:tc>
          <w:tcPr>
            <w:tcW w:w="765" w:type="pct"/>
            <w:tcBorders>
              <w:top w:val="nil"/>
              <w:left w:val="single" w:color="auto" w:sz="4" w:space="0"/>
              <w:bottom w:val="nil"/>
              <w:right w:val="nil"/>
            </w:tcBorders>
            <w:noWrap w:val="0"/>
            <w:vAlign w:val="center"/>
          </w:tcPr>
          <w:p w14:paraId="56878E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11.6 </w:t>
            </w:r>
          </w:p>
        </w:tc>
      </w:tr>
      <w:tr w14:paraId="7B29F7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682" w:type="pct"/>
            <w:tcBorders>
              <w:top w:val="nil"/>
              <w:left w:val="nil"/>
              <w:bottom w:val="single" w:color="auto" w:sz="12" w:space="0"/>
              <w:right w:val="single" w:color="auto" w:sz="4" w:space="0"/>
            </w:tcBorders>
            <w:noWrap w:val="0"/>
            <w:vAlign w:val="center"/>
          </w:tcPr>
          <w:p w14:paraId="28300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货摊、无店铺及其他零售业</w:t>
            </w:r>
          </w:p>
        </w:tc>
        <w:tc>
          <w:tcPr>
            <w:tcW w:w="780" w:type="pct"/>
            <w:tcBorders>
              <w:top w:val="nil"/>
              <w:left w:val="single" w:color="auto" w:sz="4" w:space="0"/>
              <w:bottom w:val="single" w:color="auto" w:sz="12" w:space="0"/>
              <w:right w:val="single" w:color="auto" w:sz="4" w:space="0"/>
            </w:tcBorders>
            <w:noWrap w:val="0"/>
            <w:vAlign w:val="center"/>
          </w:tcPr>
          <w:p w14:paraId="41068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val="0"/>
                <w:bCs w:val="0"/>
                <w:color w:val="000000"/>
                <w:kern w:val="0"/>
                <w:sz w:val="21"/>
                <w:szCs w:val="21"/>
                <w:highlight w:val="none"/>
                <w:lang w:val="en" w:eastAsia="zh-CN" w:bidi="ar"/>
              </w:rPr>
            </w:pPr>
            <w:r>
              <w:rPr>
                <w:rFonts w:hint="eastAsia" w:ascii="Times New Roman" w:hAnsi="Times New Roman" w:eastAsia="宋体" w:cs="Times New Roman"/>
                <w:b w:val="0"/>
                <w:bCs w:val="0"/>
                <w:color w:val="000000"/>
                <w:kern w:val="0"/>
                <w:sz w:val="21"/>
                <w:szCs w:val="21"/>
                <w:highlight w:val="none"/>
                <w:lang w:val="en-US" w:eastAsia="zh-CN" w:bidi="ar"/>
              </w:rPr>
              <w:t xml:space="preserve">18.6 </w:t>
            </w:r>
          </w:p>
        </w:tc>
        <w:tc>
          <w:tcPr>
            <w:tcW w:w="772" w:type="pct"/>
            <w:tcBorders>
              <w:top w:val="nil"/>
              <w:left w:val="single" w:color="auto" w:sz="4" w:space="0"/>
              <w:bottom w:val="single" w:color="auto" w:sz="12" w:space="0"/>
              <w:right w:val="single" w:color="auto" w:sz="4" w:space="0"/>
            </w:tcBorders>
            <w:noWrap w:val="0"/>
            <w:vAlign w:val="center"/>
          </w:tcPr>
          <w:p w14:paraId="4ECCBF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val="0"/>
                <w:bCs w:val="0"/>
                <w:color w:val="000000"/>
                <w:kern w:val="0"/>
                <w:sz w:val="21"/>
                <w:szCs w:val="21"/>
                <w:highlight w:val="none"/>
                <w:lang w:val="en" w:eastAsia="zh-CN" w:bidi="ar"/>
              </w:rPr>
            </w:pPr>
            <w:r>
              <w:rPr>
                <w:rFonts w:hint="eastAsia" w:ascii="Times New Roman" w:hAnsi="Times New Roman" w:eastAsia="宋体" w:cs="Times New Roman"/>
                <w:b w:val="0"/>
                <w:bCs w:val="0"/>
                <w:color w:val="000000"/>
                <w:kern w:val="0"/>
                <w:sz w:val="21"/>
                <w:szCs w:val="21"/>
                <w:highlight w:val="none"/>
                <w:lang w:val="en-US" w:eastAsia="zh-CN" w:bidi="ar"/>
              </w:rPr>
              <w:t xml:space="preserve">11.0 </w:t>
            </w:r>
          </w:p>
        </w:tc>
        <w:tc>
          <w:tcPr>
            <w:tcW w:w="765" w:type="pct"/>
            <w:tcBorders>
              <w:top w:val="nil"/>
              <w:left w:val="single" w:color="auto" w:sz="4" w:space="0"/>
              <w:bottom w:val="single" w:color="auto" w:sz="12" w:space="0"/>
              <w:right w:val="nil"/>
            </w:tcBorders>
            <w:noWrap w:val="0"/>
            <w:vAlign w:val="center"/>
          </w:tcPr>
          <w:p w14:paraId="5BE53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val="0"/>
                <w:bCs w:val="0"/>
                <w:color w:val="000000"/>
                <w:kern w:val="0"/>
                <w:sz w:val="21"/>
                <w:szCs w:val="21"/>
                <w:highlight w:val="none"/>
                <w:lang w:val="en" w:eastAsia="zh-CN" w:bidi="ar"/>
              </w:rPr>
            </w:pPr>
            <w:r>
              <w:rPr>
                <w:rFonts w:hint="eastAsia" w:ascii="Times New Roman" w:hAnsi="Times New Roman" w:eastAsia="宋体" w:cs="Times New Roman"/>
                <w:b w:val="0"/>
                <w:bCs w:val="0"/>
                <w:color w:val="000000"/>
                <w:kern w:val="0"/>
                <w:sz w:val="21"/>
                <w:szCs w:val="21"/>
                <w:highlight w:val="none"/>
                <w:lang w:val="en-US" w:eastAsia="zh-CN" w:bidi="ar"/>
              </w:rPr>
              <w:t xml:space="preserve">13.9 </w:t>
            </w:r>
          </w:p>
        </w:tc>
      </w:tr>
      <w:bookmarkEnd w:id="4"/>
    </w:tbl>
    <w:p w14:paraId="28E11D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640" w:firstLineChars="200"/>
        <w:jc w:val="left"/>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五、交通运输、仓储和邮政业</w:t>
      </w:r>
    </w:p>
    <w:p w14:paraId="623801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（一）企业法人单位数和从业人员</w:t>
      </w:r>
    </w:p>
    <w:p w14:paraId="1AE7B2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right="0" w:firstLine="616" w:firstLineChars="200"/>
        <w:jc w:val="both"/>
        <w:textAlignment w:val="auto"/>
        <w:rPr>
          <w:rFonts w:hint="eastAsia" w:ascii="仿宋" w:hAnsi="仿宋" w:eastAsia="仿宋" w:cs="仿宋"/>
          <w:b/>
          <w:i w:val="0"/>
          <w:caps w:val="0"/>
          <w:color w:val="000000"/>
          <w:spacing w:val="0"/>
          <w:kern w:val="0"/>
          <w:sz w:val="32"/>
          <w:szCs w:val="32"/>
          <w:highlight w:val="none"/>
          <w:lang w:val="en-US" w:eastAsia="zh-CN" w:bidi="ar"/>
        </w:rPr>
      </w:pPr>
      <w:r>
        <w:rPr>
          <w:rFonts w:hint="eastAsia" w:ascii="仿宋" w:hAnsi="仿宋" w:eastAsia="仿宋" w:cs="仿宋"/>
          <w:color w:val="000000"/>
          <w:spacing w:val="-6"/>
          <w:kern w:val="2"/>
          <w:sz w:val="32"/>
          <w:szCs w:val="32"/>
          <w:u w:val="none"/>
          <w:lang w:val="en-US" w:eastAsia="zh-CN" w:bidi="ar-SA"/>
        </w:rPr>
        <w:t>2023年末，全市共有交通运输、仓储和邮政业企业法人单位</w:t>
      </w:r>
      <w:r>
        <w:rPr>
          <w:rFonts w:hint="eastAsia" w:ascii="仿宋" w:hAnsi="仿宋" w:eastAsia="仿宋" w:cs="仿宋"/>
          <w:color w:val="000000"/>
          <w:kern w:val="0"/>
          <w:sz w:val="32"/>
          <w:szCs w:val="32"/>
          <w:u w:val="none"/>
          <w:lang w:val="en-US" w:eastAsia="zh-CN" w:bidi="ar-SA"/>
        </w:rPr>
        <w:t>2087</w:t>
      </w:r>
      <w:r>
        <w:rPr>
          <w:rFonts w:hint="eastAsia" w:ascii="仿宋" w:hAnsi="仿宋" w:eastAsia="仿宋" w:cs="仿宋"/>
          <w:color w:val="000000"/>
          <w:spacing w:val="-6"/>
          <w:kern w:val="2"/>
          <w:sz w:val="32"/>
          <w:szCs w:val="32"/>
          <w:u w:val="none"/>
          <w:lang w:val="en-US" w:eastAsia="zh-CN" w:bidi="ar-SA"/>
        </w:rPr>
        <w:t>个，从业人员</w:t>
      </w:r>
      <w:r>
        <w:rPr>
          <w:rFonts w:hint="eastAsia" w:ascii="仿宋" w:hAnsi="仿宋" w:eastAsia="仿宋" w:cs="仿宋"/>
          <w:color w:val="000000"/>
          <w:kern w:val="0"/>
          <w:sz w:val="32"/>
          <w:szCs w:val="32"/>
          <w:u w:val="none"/>
          <w:lang w:val="en-US" w:eastAsia="zh-CN" w:bidi="ar-SA"/>
        </w:rPr>
        <w:t>2.9万</w:t>
      </w:r>
      <w:r>
        <w:rPr>
          <w:rFonts w:hint="eastAsia" w:ascii="仿宋" w:hAnsi="仿宋" w:eastAsia="仿宋" w:cs="仿宋"/>
          <w:color w:val="000000"/>
          <w:spacing w:val="-6"/>
          <w:kern w:val="2"/>
          <w:sz w:val="32"/>
          <w:szCs w:val="32"/>
          <w:u w:val="none"/>
          <w:lang w:val="en-US" w:eastAsia="zh-CN" w:bidi="ar-SA"/>
        </w:rPr>
        <w:t>人，分别比2018年末增长</w:t>
      </w:r>
      <w:r>
        <w:rPr>
          <w:rFonts w:hint="eastAsia" w:ascii="仿宋" w:hAnsi="仿宋" w:eastAsia="仿宋" w:cs="仿宋"/>
          <w:color w:val="000000"/>
          <w:kern w:val="0"/>
          <w:sz w:val="32"/>
          <w:szCs w:val="32"/>
          <w:u w:val="none"/>
          <w:lang w:val="en-US" w:eastAsia="zh-CN" w:bidi="ar-SA"/>
        </w:rPr>
        <w:t>63.8</w:t>
      </w:r>
      <w:r>
        <w:rPr>
          <w:rFonts w:hint="eastAsia" w:ascii="仿宋" w:hAnsi="仿宋" w:eastAsia="仿宋" w:cs="仿宋"/>
          <w:color w:val="000000"/>
          <w:spacing w:val="-6"/>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45.0</w:t>
      </w:r>
      <w:r>
        <w:rPr>
          <w:rFonts w:hint="eastAsia" w:ascii="仿宋" w:hAnsi="仿宋" w:eastAsia="仿宋" w:cs="仿宋"/>
          <w:color w:val="000000"/>
          <w:spacing w:val="-6"/>
          <w:kern w:val="2"/>
          <w:sz w:val="32"/>
          <w:szCs w:val="32"/>
          <w:u w:val="none"/>
          <w:lang w:val="en-US" w:eastAsia="zh-CN" w:bidi="ar-SA"/>
        </w:rPr>
        <w:t>%（详见表16）。</w:t>
      </w:r>
      <w:bookmarkStart w:id="16" w:name="OLE_LINK10"/>
    </w:p>
    <w:p w14:paraId="093009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表1</w:t>
      </w:r>
      <w:r>
        <w:rPr>
          <w:rFonts w:hint="eastAsia" w:ascii="Times New Roman" w:hAnsi="Times New Roman" w:eastAsia="宋体" w:cs="Times New Roman"/>
          <w:b/>
          <w:i w:val="0"/>
          <w:caps w:val="0"/>
          <w:color w:val="000000"/>
          <w:spacing w:val="0"/>
          <w:kern w:val="0"/>
          <w:sz w:val="24"/>
          <w:szCs w:val="24"/>
          <w:highlight w:val="none"/>
          <w:lang w:val="en-US" w:eastAsia="zh-CN" w:bidi="ar"/>
        </w:rPr>
        <w:t>6</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按行业大类分组的交通运输、仓储和邮政业</w:t>
      </w:r>
    </w:p>
    <w:p w14:paraId="771C2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615"/>
        <w:gridCol w:w="2344"/>
        <w:gridCol w:w="2399"/>
      </w:tblGrid>
      <w:tr w14:paraId="7CF823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tblHeader/>
          <w:jc w:val="center"/>
        </w:trPr>
        <w:tc>
          <w:tcPr>
            <w:tcW w:w="2163" w:type="pct"/>
            <w:tcBorders>
              <w:top w:val="single" w:color="auto" w:sz="12" w:space="0"/>
              <w:left w:val="nil"/>
              <w:bottom w:val="single" w:color="auto" w:sz="4" w:space="0"/>
              <w:right w:val="single" w:color="auto" w:sz="4" w:space="0"/>
            </w:tcBorders>
            <w:noWrap w:val="0"/>
            <w:vAlign w:val="center"/>
          </w:tcPr>
          <w:p w14:paraId="4A4B7B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w:t>
            </w:r>
          </w:p>
        </w:tc>
        <w:tc>
          <w:tcPr>
            <w:tcW w:w="1402" w:type="pct"/>
            <w:tcBorders>
              <w:top w:val="single" w:color="auto" w:sz="12" w:space="0"/>
              <w:left w:val="single" w:color="auto" w:sz="4" w:space="0"/>
              <w:bottom w:val="single" w:color="auto" w:sz="4" w:space="0"/>
              <w:right w:val="single" w:color="auto" w:sz="4" w:space="0"/>
            </w:tcBorders>
            <w:noWrap w:val="0"/>
            <w:vAlign w:val="center"/>
          </w:tcPr>
          <w:p w14:paraId="42CD7F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23D56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433" w:type="pct"/>
            <w:tcBorders>
              <w:top w:val="single" w:color="auto" w:sz="12" w:space="0"/>
              <w:left w:val="single" w:color="auto" w:sz="4" w:space="0"/>
              <w:bottom w:val="single" w:color="auto" w:sz="4" w:space="0"/>
              <w:right w:val="nil"/>
            </w:tcBorders>
            <w:noWrap w:val="0"/>
            <w:vAlign w:val="center"/>
          </w:tcPr>
          <w:p w14:paraId="6C45BC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从业人员</w:t>
            </w:r>
          </w:p>
          <w:p w14:paraId="40BE7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798DAA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63" w:type="pct"/>
            <w:tcBorders>
              <w:top w:val="single" w:color="auto" w:sz="4" w:space="0"/>
              <w:left w:val="nil"/>
              <w:bottom w:val="nil"/>
              <w:right w:val="single" w:color="auto" w:sz="4" w:space="0"/>
            </w:tcBorders>
            <w:noWrap w:val="0"/>
            <w:vAlign w:val="center"/>
          </w:tcPr>
          <w:p w14:paraId="290D89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402" w:type="pct"/>
            <w:tcBorders>
              <w:top w:val="single" w:color="auto" w:sz="4" w:space="0"/>
              <w:left w:val="single" w:color="auto" w:sz="4" w:space="0"/>
              <w:bottom w:val="nil"/>
              <w:right w:val="single" w:color="auto" w:sz="4" w:space="0"/>
            </w:tcBorders>
            <w:noWrap w:val="0"/>
            <w:vAlign w:val="center"/>
          </w:tcPr>
          <w:p w14:paraId="745A9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2087</w:t>
            </w:r>
          </w:p>
        </w:tc>
        <w:tc>
          <w:tcPr>
            <w:tcW w:w="1433" w:type="pct"/>
            <w:tcBorders>
              <w:top w:val="single" w:color="auto" w:sz="4" w:space="0"/>
              <w:left w:val="single" w:color="auto" w:sz="4" w:space="0"/>
              <w:bottom w:val="nil"/>
              <w:right w:val="nil"/>
            </w:tcBorders>
            <w:noWrap w:val="0"/>
            <w:vAlign w:val="center"/>
          </w:tcPr>
          <w:p w14:paraId="3784C2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28795</w:t>
            </w:r>
          </w:p>
        </w:tc>
      </w:tr>
      <w:tr w14:paraId="2F57F1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63" w:type="pct"/>
            <w:tcBorders>
              <w:top w:val="nil"/>
              <w:left w:val="nil"/>
              <w:bottom w:val="nil"/>
              <w:right w:val="single" w:color="auto" w:sz="4" w:space="0"/>
            </w:tcBorders>
            <w:noWrap w:val="0"/>
            <w:vAlign w:val="center"/>
          </w:tcPr>
          <w:p w14:paraId="1CFF8D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道路运输业</w:t>
            </w:r>
          </w:p>
        </w:tc>
        <w:tc>
          <w:tcPr>
            <w:tcW w:w="1402" w:type="pct"/>
            <w:tcBorders>
              <w:top w:val="nil"/>
              <w:left w:val="single" w:color="auto" w:sz="4" w:space="0"/>
              <w:bottom w:val="nil"/>
              <w:right w:val="single" w:color="auto" w:sz="4" w:space="0"/>
            </w:tcBorders>
            <w:noWrap w:val="0"/>
            <w:vAlign w:val="bottom"/>
          </w:tcPr>
          <w:p w14:paraId="671D05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1824</w:t>
            </w:r>
          </w:p>
        </w:tc>
        <w:tc>
          <w:tcPr>
            <w:tcW w:w="1433" w:type="pct"/>
            <w:tcBorders>
              <w:top w:val="nil"/>
              <w:left w:val="single" w:color="auto" w:sz="4" w:space="0"/>
              <w:bottom w:val="nil"/>
              <w:right w:val="nil"/>
            </w:tcBorders>
            <w:noWrap w:val="0"/>
            <w:vAlign w:val="bottom"/>
          </w:tcPr>
          <w:p w14:paraId="31853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25108</w:t>
            </w:r>
          </w:p>
        </w:tc>
      </w:tr>
      <w:tr w14:paraId="243D20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63" w:type="pct"/>
            <w:tcBorders>
              <w:top w:val="nil"/>
              <w:left w:val="nil"/>
              <w:bottom w:val="nil"/>
              <w:right w:val="single" w:color="auto" w:sz="4" w:space="0"/>
            </w:tcBorders>
            <w:noWrap w:val="0"/>
            <w:vAlign w:val="center"/>
          </w:tcPr>
          <w:p w14:paraId="36089F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航空运输业</w:t>
            </w:r>
          </w:p>
        </w:tc>
        <w:tc>
          <w:tcPr>
            <w:tcW w:w="1402" w:type="pct"/>
            <w:tcBorders>
              <w:top w:val="nil"/>
              <w:left w:val="single" w:color="auto" w:sz="4" w:space="0"/>
              <w:bottom w:val="nil"/>
              <w:right w:val="single" w:color="auto" w:sz="4" w:space="0"/>
            </w:tcBorders>
            <w:noWrap w:val="0"/>
            <w:vAlign w:val="bottom"/>
          </w:tcPr>
          <w:p w14:paraId="06A2D3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w:t>
            </w:r>
          </w:p>
        </w:tc>
        <w:tc>
          <w:tcPr>
            <w:tcW w:w="1433" w:type="pct"/>
            <w:tcBorders>
              <w:top w:val="nil"/>
              <w:left w:val="single" w:color="auto" w:sz="4" w:space="0"/>
              <w:bottom w:val="nil"/>
              <w:right w:val="nil"/>
            </w:tcBorders>
            <w:noWrap w:val="0"/>
            <w:vAlign w:val="bottom"/>
          </w:tcPr>
          <w:p w14:paraId="6589D4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169</w:t>
            </w:r>
          </w:p>
        </w:tc>
      </w:tr>
      <w:tr w14:paraId="2E5D9F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63" w:type="pct"/>
            <w:tcBorders>
              <w:top w:val="nil"/>
              <w:left w:val="nil"/>
              <w:bottom w:val="nil"/>
              <w:right w:val="single" w:color="auto" w:sz="4" w:space="0"/>
            </w:tcBorders>
            <w:noWrap w:val="0"/>
            <w:vAlign w:val="center"/>
          </w:tcPr>
          <w:p w14:paraId="218551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管道运输业</w:t>
            </w:r>
          </w:p>
        </w:tc>
        <w:tc>
          <w:tcPr>
            <w:tcW w:w="1402" w:type="pct"/>
            <w:tcBorders>
              <w:top w:val="nil"/>
              <w:left w:val="single" w:color="auto" w:sz="4" w:space="0"/>
              <w:bottom w:val="nil"/>
              <w:right w:val="single" w:color="auto" w:sz="4" w:space="0"/>
            </w:tcBorders>
            <w:noWrap w:val="0"/>
            <w:vAlign w:val="bottom"/>
          </w:tcPr>
          <w:p w14:paraId="6C34F1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w:t>
            </w:r>
          </w:p>
        </w:tc>
        <w:tc>
          <w:tcPr>
            <w:tcW w:w="1433" w:type="pct"/>
            <w:tcBorders>
              <w:top w:val="nil"/>
              <w:left w:val="single" w:color="auto" w:sz="4" w:space="0"/>
              <w:bottom w:val="nil"/>
              <w:right w:val="nil"/>
            </w:tcBorders>
            <w:noWrap w:val="0"/>
            <w:vAlign w:val="bottom"/>
          </w:tcPr>
          <w:p w14:paraId="65FF9A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w:t>
            </w:r>
          </w:p>
        </w:tc>
      </w:tr>
      <w:tr w14:paraId="7BC46B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63" w:type="pct"/>
            <w:tcBorders>
              <w:top w:val="nil"/>
              <w:left w:val="nil"/>
              <w:bottom w:val="nil"/>
              <w:right w:val="single" w:color="auto" w:sz="4" w:space="0"/>
            </w:tcBorders>
            <w:noWrap w:val="0"/>
            <w:vAlign w:val="center"/>
          </w:tcPr>
          <w:p w14:paraId="089E8B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多式联运和运输代理业</w:t>
            </w:r>
          </w:p>
        </w:tc>
        <w:tc>
          <w:tcPr>
            <w:tcW w:w="1402" w:type="pct"/>
            <w:tcBorders>
              <w:top w:val="nil"/>
              <w:left w:val="single" w:color="auto" w:sz="4" w:space="0"/>
              <w:bottom w:val="nil"/>
              <w:right w:val="single" w:color="auto" w:sz="4" w:space="0"/>
            </w:tcBorders>
            <w:noWrap w:val="0"/>
            <w:vAlign w:val="bottom"/>
          </w:tcPr>
          <w:p w14:paraId="0FC639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36</w:t>
            </w:r>
          </w:p>
        </w:tc>
        <w:tc>
          <w:tcPr>
            <w:tcW w:w="1433" w:type="pct"/>
            <w:tcBorders>
              <w:top w:val="nil"/>
              <w:left w:val="single" w:color="auto" w:sz="4" w:space="0"/>
              <w:bottom w:val="nil"/>
              <w:right w:val="nil"/>
            </w:tcBorders>
            <w:noWrap w:val="0"/>
            <w:vAlign w:val="bottom"/>
          </w:tcPr>
          <w:p w14:paraId="23C5A8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326</w:t>
            </w:r>
          </w:p>
        </w:tc>
      </w:tr>
      <w:tr w14:paraId="5951E4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63" w:type="pct"/>
            <w:tcBorders>
              <w:top w:val="nil"/>
              <w:left w:val="nil"/>
              <w:bottom w:val="nil"/>
              <w:right w:val="single" w:color="auto" w:sz="4" w:space="0"/>
            </w:tcBorders>
            <w:noWrap w:val="0"/>
            <w:vAlign w:val="center"/>
          </w:tcPr>
          <w:p w14:paraId="71E0EA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装卸搬运和仓储业</w:t>
            </w:r>
          </w:p>
        </w:tc>
        <w:tc>
          <w:tcPr>
            <w:tcW w:w="1402" w:type="pct"/>
            <w:tcBorders>
              <w:top w:val="nil"/>
              <w:left w:val="single" w:color="auto" w:sz="4" w:space="0"/>
              <w:bottom w:val="nil"/>
              <w:right w:val="single" w:color="auto" w:sz="4" w:space="0"/>
            </w:tcBorders>
            <w:noWrap w:val="0"/>
            <w:vAlign w:val="bottom"/>
          </w:tcPr>
          <w:p w14:paraId="0289A1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165</w:t>
            </w:r>
          </w:p>
        </w:tc>
        <w:tc>
          <w:tcPr>
            <w:tcW w:w="1433" w:type="pct"/>
            <w:tcBorders>
              <w:top w:val="nil"/>
              <w:left w:val="single" w:color="auto" w:sz="4" w:space="0"/>
              <w:bottom w:val="nil"/>
              <w:right w:val="nil"/>
            </w:tcBorders>
            <w:noWrap w:val="0"/>
            <w:vAlign w:val="bottom"/>
          </w:tcPr>
          <w:p w14:paraId="7D501C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1416</w:t>
            </w:r>
          </w:p>
        </w:tc>
      </w:tr>
      <w:tr w14:paraId="196967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63" w:type="pct"/>
            <w:tcBorders>
              <w:top w:val="nil"/>
              <w:left w:val="nil"/>
              <w:bottom w:val="single" w:color="auto" w:sz="12" w:space="0"/>
              <w:right w:val="single" w:color="auto" w:sz="4" w:space="0"/>
            </w:tcBorders>
            <w:noWrap w:val="0"/>
            <w:vAlign w:val="center"/>
          </w:tcPr>
          <w:p w14:paraId="0BB0C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邮政业</w:t>
            </w:r>
          </w:p>
        </w:tc>
        <w:tc>
          <w:tcPr>
            <w:tcW w:w="1402" w:type="pct"/>
            <w:tcBorders>
              <w:top w:val="nil"/>
              <w:left w:val="single" w:color="auto" w:sz="4" w:space="0"/>
              <w:bottom w:val="single" w:color="auto" w:sz="12" w:space="0"/>
              <w:right w:val="single" w:color="auto" w:sz="4" w:space="0"/>
            </w:tcBorders>
            <w:noWrap w:val="0"/>
            <w:vAlign w:val="bottom"/>
          </w:tcPr>
          <w:p w14:paraId="598D2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54</w:t>
            </w:r>
          </w:p>
        </w:tc>
        <w:tc>
          <w:tcPr>
            <w:tcW w:w="1433" w:type="pct"/>
            <w:tcBorders>
              <w:top w:val="nil"/>
              <w:left w:val="single" w:color="auto" w:sz="4" w:space="0"/>
              <w:bottom w:val="single" w:color="auto" w:sz="12" w:space="0"/>
              <w:right w:val="nil"/>
            </w:tcBorders>
            <w:noWrap w:val="0"/>
            <w:vAlign w:val="bottom"/>
          </w:tcPr>
          <w:p w14:paraId="2AFDA9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1774</w:t>
            </w:r>
          </w:p>
        </w:tc>
      </w:tr>
      <w:bookmarkEnd w:id="16"/>
      <w:tr w14:paraId="5A4184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5000" w:type="pct"/>
            <w:gridSpan w:val="3"/>
            <w:tcBorders>
              <w:top w:val="single" w:color="auto" w:sz="12" w:space="0"/>
              <w:left w:val="nil"/>
              <w:bottom w:val="nil"/>
              <w:right w:val="nil"/>
            </w:tcBorders>
            <w:noWrap w:val="0"/>
            <w:vAlign w:val="center"/>
          </w:tcPr>
          <w:p w14:paraId="30BD406F">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ascii="Times New Roman" w:hAnsi="Times New Roman" w:eastAsia="宋体" w:cs="Times New Roman"/>
                <w:i w:val="0"/>
                <w:color w:val="000000"/>
                <w:kern w:val="0"/>
                <w:sz w:val="21"/>
                <w:szCs w:val="21"/>
                <w:highlight w:val="none"/>
                <w:u w:val="none"/>
                <w:lang w:val="en" w:eastAsia="zh-CN" w:bidi="ar"/>
              </w:rPr>
            </w:pPr>
            <w:r>
              <w:rPr>
                <w:rFonts w:hint="eastAsia" w:eastAsia="楷体" w:cs="Times New Roman"/>
                <w:color w:val="000000"/>
                <w:kern w:val="0"/>
                <w:sz w:val="21"/>
                <w:szCs w:val="21"/>
                <w:highlight w:val="none"/>
                <w:lang w:val="en-US" w:eastAsia="zh-CN" w:bidi="ar"/>
              </w:rPr>
              <w:t>注：表中不含国家铁路局和中国铁路总公司管理的单位数据。</w:t>
            </w:r>
          </w:p>
        </w:tc>
      </w:tr>
    </w:tbl>
    <w:p w14:paraId="5B1C2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在交通运输、仓储和邮政业企业法人单位中，内资企业占</w:t>
      </w:r>
      <w:r>
        <w:rPr>
          <w:rFonts w:hint="eastAsia" w:ascii="仿宋" w:hAnsi="仿宋" w:eastAsia="仿宋" w:cs="仿宋"/>
          <w:color w:val="000000"/>
          <w:kern w:val="0"/>
          <w:sz w:val="32"/>
          <w:szCs w:val="32"/>
          <w:u w:val="none"/>
          <w:lang w:val="en-US" w:eastAsia="zh-CN" w:bidi="ar-SA"/>
        </w:rPr>
        <w:t>99.6</w:t>
      </w:r>
      <w:r>
        <w:rPr>
          <w:rFonts w:hint="eastAsia" w:ascii="仿宋" w:hAnsi="仿宋" w:eastAsia="仿宋" w:cs="仿宋"/>
          <w:color w:val="000000"/>
          <w:spacing w:val="-6"/>
          <w:kern w:val="2"/>
          <w:sz w:val="32"/>
          <w:szCs w:val="32"/>
          <w:u w:val="none"/>
          <w:lang w:val="en-US" w:eastAsia="zh-CN" w:bidi="ar-SA"/>
        </w:rPr>
        <w:t>%，外商投资企业占</w:t>
      </w:r>
      <w:r>
        <w:rPr>
          <w:rFonts w:hint="eastAsia" w:ascii="仿宋" w:hAnsi="仿宋" w:eastAsia="仿宋" w:cs="仿宋"/>
          <w:color w:val="000000"/>
          <w:kern w:val="0"/>
          <w:sz w:val="32"/>
          <w:szCs w:val="32"/>
          <w:u w:val="none"/>
          <w:lang w:val="en-US" w:eastAsia="zh-CN" w:bidi="ar-SA"/>
        </w:rPr>
        <w:t>0.1</w:t>
      </w:r>
      <w:r>
        <w:rPr>
          <w:rFonts w:hint="eastAsia" w:ascii="仿宋" w:hAnsi="仿宋" w:eastAsia="仿宋" w:cs="仿宋"/>
          <w:color w:val="000000"/>
          <w:spacing w:val="-6"/>
          <w:kern w:val="2"/>
          <w:sz w:val="32"/>
          <w:szCs w:val="32"/>
          <w:u w:val="none"/>
          <w:lang w:val="en-US" w:eastAsia="zh-CN" w:bidi="ar-SA"/>
        </w:rPr>
        <w:t>%。</w:t>
      </w:r>
    </w:p>
    <w:p w14:paraId="3780A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在交通运输、仓储和邮政业企业法人单位从业人员中，内资企业占99.9%</w:t>
      </w:r>
      <w:bookmarkStart w:id="17" w:name="OLE_LINK12"/>
      <w:r>
        <w:rPr>
          <w:rFonts w:hint="eastAsia" w:ascii="仿宋" w:hAnsi="仿宋" w:eastAsia="仿宋" w:cs="仿宋"/>
          <w:color w:val="000000"/>
          <w:spacing w:val="-6"/>
          <w:kern w:val="2"/>
          <w:sz w:val="32"/>
          <w:szCs w:val="32"/>
          <w:u w:val="none"/>
          <w:lang w:val="en-US" w:eastAsia="zh-CN" w:bidi="ar-SA"/>
        </w:rPr>
        <w:t>，</w:t>
      </w:r>
      <w:bookmarkEnd w:id="17"/>
      <w:r>
        <w:rPr>
          <w:rFonts w:hint="eastAsia" w:ascii="仿宋" w:hAnsi="仿宋" w:eastAsia="仿宋" w:cs="仿宋"/>
          <w:color w:val="000000"/>
          <w:spacing w:val="-6"/>
          <w:kern w:val="2"/>
          <w:sz w:val="32"/>
          <w:szCs w:val="32"/>
          <w:u w:val="none"/>
          <w:lang w:val="en-US" w:eastAsia="zh-CN" w:bidi="ar-SA"/>
        </w:rPr>
        <w:t>外商投资企业占</w:t>
      </w:r>
      <w:r>
        <w:rPr>
          <w:rFonts w:hint="eastAsia" w:ascii="仿宋" w:hAnsi="仿宋" w:eastAsia="仿宋" w:cs="仿宋"/>
          <w:color w:val="000000"/>
          <w:kern w:val="0"/>
          <w:sz w:val="32"/>
          <w:szCs w:val="32"/>
          <w:u w:val="none"/>
          <w:lang w:val="en-US" w:eastAsia="zh-CN" w:bidi="ar-SA"/>
        </w:rPr>
        <w:t>0.03</w:t>
      </w:r>
      <w:r>
        <w:rPr>
          <w:rFonts w:hint="eastAsia" w:ascii="仿宋" w:hAnsi="仿宋" w:eastAsia="仿宋" w:cs="仿宋"/>
          <w:color w:val="000000"/>
          <w:spacing w:val="-6"/>
          <w:kern w:val="2"/>
          <w:sz w:val="32"/>
          <w:szCs w:val="32"/>
          <w:u w:val="none"/>
          <w:lang w:val="en-US" w:eastAsia="zh-CN" w:bidi="ar-SA"/>
        </w:rPr>
        <w:t>%。（详见表17）。</w:t>
      </w:r>
    </w:p>
    <w:p w14:paraId="2A9B0E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bookmarkStart w:id="18" w:name="OLE_LINK11"/>
    </w:p>
    <w:p w14:paraId="42B3C9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表1</w:t>
      </w:r>
      <w:r>
        <w:rPr>
          <w:rFonts w:hint="eastAsia" w:ascii="Times New Roman" w:hAnsi="Times New Roman" w:eastAsia="宋体" w:cs="Times New Roman"/>
          <w:b/>
          <w:i w:val="0"/>
          <w:caps w:val="0"/>
          <w:color w:val="000000"/>
          <w:spacing w:val="0"/>
          <w:kern w:val="0"/>
          <w:sz w:val="24"/>
          <w:szCs w:val="24"/>
          <w:highlight w:val="none"/>
          <w:lang w:val="en-US" w:eastAsia="zh-CN" w:bidi="ar"/>
        </w:rPr>
        <w:t>7</w:t>
      </w:r>
      <w:r>
        <w:rPr>
          <w:rFonts w:hint="default" w:ascii="Times New Roman" w:hAnsi="Times New Roman" w:eastAsia="宋体" w:cs="Times New Roman"/>
          <w:b/>
          <w:i w:val="0"/>
          <w:caps w:val="0"/>
          <w:color w:val="000000"/>
          <w:spacing w:val="0"/>
          <w:kern w:val="0"/>
          <w:sz w:val="24"/>
          <w:szCs w:val="24"/>
          <w:highlight w:val="none"/>
          <w:lang w:val="en-US" w:eastAsia="zh-CN" w:bidi="ar"/>
        </w:rPr>
        <w:t>　按登记注册统计类别分组的交通运输、仓储和邮政业</w:t>
      </w:r>
    </w:p>
    <w:p w14:paraId="31E0B4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687"/>
        <w:gridCol w:w="2329"/>
        <w:gridCol w:w="2342"/>
      </w:tblGrid>
      <w:tr w14:paraId="48C641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jc w:val="center"/>
        </w:trPr>
        <w:tc>
          <w:tcPr>
            <w:tcW w:w="2206" w:type="pct"/>
            <w:tcBorders>
              <w:top w:val="single" w:color="auto" w:sz="12" w:space="0"/>
              <w:left w:val="nil"/>
              <w:bottom w:val="single" w:color="auto" w:sz="4" w:space="0"/>
              <w:right w:val="single" w:color="auto" w:sz="4" w:space="0"/>
            </w:tcBorders>
            <w:noWrap w:val="0"/>
            <w:vAlign w:val="center"/>
          </w:tcPr>
          <w:p w14:paraId="4FFC78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000000"/>
                <w:sz w:val="21"/>
                <w:szCs w:val="21"/>
                <w:highlight w:val="none"/>
                <w:lang w:val="en-US" w:eastAsia="zh-CN"/>
              </w:rPr>
            </w:pPr>
          </w:p>
        </w:tc>
        <w:tc>
          <w:tcPr>
            <w:tcW w:w="1393" w:type="pct"/>
            <w:tcBorders>
              <w:top w:val="single" w:color="auto" w:sz="12" w:space="0"/>
              <w:left w:val="single" w:color="auto" w:sz="4" w:space="0"/>
              <w:bottom w:val="single" w:color="auto" w:sz="4" w:space="0"/>
              <w:right w:val="single" w:color="auto" w:sz="4" w:space="0"/>
            </w:tcBorders>
            <w:noWrap w:val="0"/>
            <w:vAlign w:val="center"/>
          </w:tcPr>
          <w:p w14:paraId="0D80FF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647C89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（个）</w:t>
            </w:r>
          </w:p>
        </w:tc>
        <w:tc>
          <w:tcPr>
            <w:tcW w:w="1399" w:type="pct"/>
            <w:tcBorders>
              <w:top w:val="single" w:color="auto" w:sz="12" w:space="0"/>
              <w:left w:val="single" w:color="auto" w:sz="4" w:space="0"/>
              <w:bottom w:val="single" w:color="auto" w:sz="4" w:space="0"/>
              <w:right w:val="nil"/>
            </w:tcBorders>
            <w:noWrap w:val="0"/>
            <w:vAlign w:val="center"/>
          </w:tcPr>
          <w:p w14:paraId="097FA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35142D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（人）</w:t>
            </w:r>
          </w:p>
        </w:tc>
      </w:tr>
      <w:tr w14:paraId="757765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6" w:type="pct"/>
            <w:tcBorders>
              <w:top w:val="single" w:color="auto" w:sz="4" w:space="0"/>
              <w:left w:val="nil"/>
              <w:bottom w:val="nil"/>
              <w:right w:val="single" w:color="auto" w:sz="4" w:space="0"/>
            </w:tcBorders>
            <w:noWrap w:val="0"/>
            <w:vAlign w:val="center"/>
          </w:tcPr>
          <w:p w14:paraId="2A52A7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b w:val="0"/>
                <w:bCs/>
                <w:color w:val="000000"/>
                <w:sz w:val="21"/>
                <w:szCs w:val="21"/>
                <w:highlight w:val="none"/>
                <w:lang w:val="en-US" w:eastAsia="zh-CN"/>
              </w:rPr>
            </w:pPr>
            <w:r>
              <w:rPr>
                <w:rFonts w:hint="default" w:ascii="Times New Roman" w:hAnsi="Times New Roman" w:eastAsia="宋体" w:cs="Times New Roman"/>
                <w:b/>
                <w:color w:val="000000"/>
                <w:kern w:val="0"/>
                <w:sz w:val="21"/>
                <w:szCs w:val="21"/>
                <w:highlight w:val="none"/>
                <w:lang w:val="en-US" w:eastAsia="zh-CN" w:bidi="ar"/>
              </w:rPr>
              <w:t>合　计</w:t>
            </w:r>
          </w:p>
        </w:tc>
        <w:tc>
          <w:tcPr>
            <w:tcW w:w="1393" w:type="pct"/>
            <w:tcBorders>
              <w:top w:val="single" w:color="auto" w:sz="4" w:space="0"/>
              <w:left w:val="single" w:color="auto" w:sz="4" w:space="0"/>
              <w:bottom w:val="nil"/>
              <w:right w:val="single" w:color="auto" w:sz="4" w:space="0"/>
            </w:tcBorders>
            <w:noWrap w:val="0"/>
            <w:vAlign w:val="center"/>
          </w:tcPr>
          <w:p w14:paraId="11B44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2087</w:t>
            </w:r>
          </w:p>
        </w:tc>
        <w:tc>
          <w:tcPr>
            <w:tcW w:w="1399" w:type="pct"/>
            <w:tcBorders>
              <w:top w:val="single" w:color="auto" w:sz="4" w:space="0"/>
              <w:left w:val="single" w:color="auto" w:sz="4" w:space="0"/>
              <w:bottom w:val="nil"/>
              <w:right w:val="nil"/>
            </w:tcBorders>
            <w:noWrap w:val="0"/>
            <w:vAlign w:val="center"/>
          </w:tcPr>
          <w:p w14:paraId="5ED76F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28795</w:t>
            </w:r>
          </w:p>
        </w:tc>
      </w:tr>
      <w:tr w14:paraId="6C0D1E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6" w:type="pct"/>
            <w:tcBorders>
              <w:top w:val="nil"/>
              <w:left w:val="nil"/>
              <w:bottom w:val="nil"/>
              <w:right w:val="single" w:color="auto" w:sz="4" w:space="0"/>
            </w:tcBorders>
            <w:noWrap w:val="0"/>
            <w:vAlign w:val="center"/>
          </w:tcPr>
          <w:p w14:paraId="55CE68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000000"/>
                <w:sz w:val="21"/>
                <w:szCs w:val="21"/>
                <w:highlight w:val="none"/>
                <w:lang w:val="en-US" w:eastAsia="zh-CN"/>
              </w:rPr>
            </w:pPr>
            <w:r>
              <w:rPr>
                <w:rFonts w:hint="default" w:ascii="Times New Roman" w:hAnsi="Times New Roman" w:eastAsia="宋体" w:cs="Times New Roman"/>
                <w:b w:val="0"/>
                <w:bCs/>
                <w:color w:val="000000"/>
                <w:sz w:val="21"/>
                <w:szCs w:val="21"/>
                <w:highlight w:val="none"/>
                <w:lang w:val="en-US" w:eastAsia="zh-CN"/>
              </w:rPr>
              <w:t>内资企业</w:t>
            </w:r>
          </w:p>
        </w:tc>
        <w:tc>
          <w:tcPr>
            <w:tcW w:w="1393" w:type="pct"/>
            <w:tcBorders>
              <w:top w:val="nil"/>
              <w:left w:val="single" w:color="auto" w:sz="4" w:space="0"/>
              <w:bottom w:val="nil"/>
              <w:right w:val="single" w:color="auto" w:sz="4" w:space="0"/>
            </w:tcBorders>
            <w:noWrap w:val="0"/>
            <w:vAlign w:val="bottom"/>
          </w:tcPr>
          <w:p w14:paraId="102983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2078</w:t>
            </w:r>
          </w:p>
        </w:tc>
        <w:tc>
          <w:tcPr>
            <w:tcW w:w="1399" w:type="pct"/>
            <w:tcBorders>
              <w:top w:val="nil"/>
              <w:left w:val="single" w:color="auto" w:sz="4" w:space="0"/>
              <w:bottom w:val="nil"/>
              <w:right w:val="nil"/>
            </w:tcBorders>
            <w:noWrap w:val="0"/>
            <w:vAlign w:val="bottom"/>
          </w:tcPr>
          <w:p w14:paraId="037B1E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28771</w:t>
            </w:r>
          </w:p>
        </w:tc>
      </w:tr>
      <w:tr w14:paraId="6E787B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6" w:type="pct"/>
            <w:tcBorders>
              <w:top w:val="nil"/>
              <w:left w:val="nil"/>
              <w:bottom w:val="nil"/>
              <w:right w:val="single" w:color="auto" w:sz="4" w:space="0"/>
            </w:tcBorders>
            <w:noWrap w:val="0"/>
            <w:vAlign w:val="center"/>
          </w:tcPr>
          <w:p w14:paraId="559551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000000"/>
                <w:sz w:val="21"/>
                <w:szCs w:val="21"/>
                <w:highlight w:val="none"/>
                <w:lang w:val="en-US" w:eastAsia="zh-CN"/>
              </w:rPr>
            </w:pPr>
            <w:r>
              <w:rPr>
                <w:rFonts w:hint="default" w:ascii="Times New Roman" w:hAnsi="Times New Roman" w:eastAsia="宋体" w:cs="Times New Roman"/>
                <w:b w:val="0"/>
                <w:bCs/>
                <w:color w:val="000000"/>
                <w:sz w:val="21"/>
                <w:szCs w:val="21"/>
                <w:highlight w:val="none"/>
                <w:lang w:val="en-US" w:eastAsia="zh-CN"/>
              </w:rPr>
              <w:t>外商投资企业</w:t>
            </w:r>
          </w:p>
        </w:tc>
        <w:tc>
          <w:tcPr>
            <w:tcW w:w="1393" w:type="pct"/>
            <w:tcBorders>
              <w:top w:val="nil"/>
              <w:left w:val="single" w:color="auto" w:sz="4" w:space="0"/>
              <w:bottom w:val="nil"/>
              <w:right w:val="single" w:color="auto" w:sz="4" w:space="0"/>
            </w:tcBorders>
            <w:noWrap w:val="0"/>
            <w:vAlign w:val="bottom"/>
          </w:tcPr>
          <w:p w14:paraId="297EBC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w:t>
            </w:r>
          </w:p>
        </w:tc>
        <w:tc>
          <w:tcPr>
            <w:tcW w:w="1399" w:type="pct"/>
            <w:tcBorders>
              <w:top w:val="nil"/>
              <w:left w:val="single" w:color="auto" w:sz="4" w:space="0"/>
              <w:bottom w:val="nil"/>
              <w:right w:val="nil"/>
            </w:tcBorders>
            <w:noWrap w:val="0"/>
            <w:vAlign w:val="bottom"/>
          </w:tcPr>
          <w:p w14:paraId="6FACE2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9</w:t>
            </w:r>
          </w:p>
        </w:tc>
      </w:tr>
      <w:tr w14:paraId="4B9323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6" w:type="pct"/>
            <w:tcBorders>
              <w:top w:val="nil"/>
              <w:left w:val="nil"/>
              <w:bottom w:val="single" w:color="auto" w:sz="12" w:space="0"/>
              <w:right w:val="single" w:color="auto" w:sz="4" w:space="0"/>
            </w:tcBorders>
            <w:noWrap w:val="0"/>
            <w:vAlign w:val="center"/>
          </w:tcPr>
          <w:p w14:paraId="4E8C1B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000000"/>
                <w:sz w:val="21"/>
                <w:szCs w:val="21"/>
                <w:highlight w:val="none"/>
                <w:lang w:val="en-US" w:eastAsia="zh-CN"/>
              </w:rPr>
            </w:pPr>
            <w:r>
              <w:rPr>
                <w:rFonts w:hint="default" w:ascii="Times New Roman" w:hAnsi="Times New Roman" w:eastAsia="宋体" w:cs="Times New Roman"/>
                <w:b w:val="0"/>
                <w:bCs/>
                <w:color w:val="000000"/>
                <w:sz w:val="21"/>
                <w:szCs w:val="21"/>
                <w:highlight w:val="none"/>
                <w:lang w:val="en-US" w:eastAsia="zh-CN"/>
              </w:rPr>
              <w:t>其他统计类别</w:t>
            </w:r>
          </w:p>
        </w:tc>
        <w:tc>
          <w:tcPr>
            <w:tcW w:w="1393" w:type="pct"/>
            <w:tcBorders>
              <w:top w:val="nil"/>
              <w:left w:val="single" w:color="auto" w:sz="4" w:space="0"/>
              <w:bottom w:val="single" w:color="auto" w:sz="12" w:space="0"/>
              <w:right w:val="single" w:color="auto" w:sz="4" w:space="0"/>
            </w:tcBorders>
            <w:noWrap w:val="0"/>
            <w:vAlign w:val="bottom"/>
          </w:tcPr>
          <w:p w14:paraId="6AE5BB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w:t>
            </w:r>
          </w:p>
        </w:tc>
        <w:tc>
          <w:tcPr>
            <w:tcW w:w="1399" w:type="pct"/>
            <w:tcBorders>
              <w:top w:val="nil"/>
              <w:left w:val="single" w:color="auto" w:sz="4" w:space="0"/>
              <w:bottom w:val="single" w:color="auto" w:sz="12" w:space="0"/>
              <w:right w:val="nil"/>
            </w:tcBorders>
            <w:noWrap w:val="0"/>
            <w:vAlign w:val="bottom"/>
          </w:tcPr>
          <w:p w14:paraId="01DF47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w:t>
            </w:r>
          </w:p>
        </w:tc>
      </w:tr>
      <w:bookmarkEnd w:id="18"/>
      <w:tr w14:paraId="36BF61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5000" w:type="pct"/>
            <w:gridSpan w:val="3"/>
            <w:tcBorders>
              <w:top w:val="single" w:color="auto" w:sz="12" w:space="0"/>
              <w:left w:val="nil"/>
              <w:bottom w:val="nil"/>
              <w:right w:val="nil"/>
            </w:tcBorders>
            <w:noWrap w:val="0"/>
            <w:vAlign w:val="center"/>
          </w:tcPr>
          <w:p w14:paraId="75392BDC">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both"/>
              <w:textAlignment w:val="center"/>
              <w:rPr>
                <w:rFonts w:hint="default" w:ascii="Times New Roman" w:hAnsi="Times New Roman" w:eastAsia="宋体" w:cs="Times New Roman"/>
                <w:b w:val="0"/>
                <w:bCs w:val="0"/>
                <w:i w:val="0"/>
                <w:color w:val="000000"/>
                <w:kern w:val="0"/>
                <w:sz w:val="21"/>
                <w:szCs w:val="21"/>
                <w:highlight w:val="none"/>
                <w:u w:val="none"/>
                <w:lang w:val="en" w:eastAsia="zh-CN" w:bidi="ar"/>
              </w:rPr>
            </w:pPr>
            <w:r>
              <w:rPr>
                <w:rFonts w:hint="eastAsia" w:eastAsia="楷体" w:cs="Times New Roman"/>
                <w:color w:val="000000"/>
                <w:kern w:val="0"/>
                <w:sz w:val="21"/>
                <w:szCs w:val="21"/>
                <w:highlight w:val="none"/>
                <w:lang w:val="en-US" w:eastAsia="zh-CN" w:bidi="ar"/>
              </w:rPr>
              <w:t>注：表中不含国家铁路局和中国铁路总公司管理的单位数据。</w:t>
            </w:r>
          </w:p>
        </w:tc>
      </w:tr>
    </w:tbl>
    <w:p w14:paraId="7D0C56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640" w:firstLineChars="200"/>
        <w:jc w:val="left"/>
        <w:textAlignment w:val="auto"/>
        <w:rPr>
          <w:rFonts w:hint="default" w:ascii="Times New Roman" w:hAnsi="Times New Roman" w:eastAsia="楷体_GB2312" w:cs="Times New Roman"/>
          <w:i w:val="0"/>
          <w:caps w:val="0"/>
          <w:color w:val="000000"/>
          <w:spacing w:val="0"/>
          <w:kern w:val="0"/>
          <w:sz w:val="32"/>
          <w:szCs w:val="32"/>
          <w:highlight w:val="none"/>
          <w:lang w:val="en-US" w:eastAsia="zh-CN" w:bidi="ar"/>
        </w:rPr>
      </w:pPr>
    </w:p>
    <w:p w14:paraId="1DEBA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640" w:firstLineChars="200"/>
        <w:jc w:val="left"/>
        <w:textAlignment w:val="auto"/>
        <w:rPr>
          <w:rFonts w:hint="default" w:ascii="Times New Roman" w:hAnsi="Times New Roman" w:eastAsia="楷体_GB2312" w:cs="Times New Roman"/>
          <w:i w:val="0"/>
          <w:caps w:val="0"/>
          <w:color w:val="000000"/>
          <w:spacing w:val="0"/>
          <w:kern w:val="0"/>
          <w:sz w:val="32"/>
          <w:szCs w:val="32"/>
          <w:highlight w:val="none"/>
          <w:lang w:val="en-US" w:eastAsia="zh-CN" w:bidi="ar"/>
        </w:rPr>
      </w:pPr>
    </w:p>
    <w:p w14:paraId="182B1D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640" w:firstLineChars="20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（二）主要经济指标</w:t>
      </w:r>
    </w:p>
    <w:p w14:paraId="1E9928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2023年末，交通运输、仓储和邮政业企业法人单位资产总计</w:t>
      </w:r>
      <w:r>
        <w:rPr>
          <w:rFonts w:hint="eastAsia" w:ascii="仿宋" w:hAnsi="仿宋" w:eastAsia="仿宋" w:cs="仿宋"/>
          <w:color w:val="000000"/>
          <w:kern w:val="0"/>
          <w:sz w:val="32"/>
          <w:szCs w:val="32"/>
          <w:u w:val="none"/>
          <w:lang w:val="en-US" w:eastAsia="zh-CN" w:bidi="ar-SA"/>
        </w:rPr>
        <w:t>278.1</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78.3</w:t>
      </w:r>
      <w:r>
        <w:rPr>
          <w:rFonts w:hint="eastAsia" w:ascii="仿宋" w:hAnsi="仿宋" w:eastAsia="仿宋" w:cs="仿宋"/>
          <w:color w:val="000000"/>
          <w:spacing w:val="-6"/>
          <w:kern w:val="2"/>
          <w:sz w:val="32"/>
          <w:szCs w:val="32"/>
          <w:u w:val="none"/>
          <w:lang w:val="en-US" w:eastAsia="zh-CN" w:bidi="ar-SA"/>
        </w:rPr>
        <w:t>%；负债合计</w:t>
      </w:r>
      <w:r>
        <w:rPr>
          <w:rFonts w:hint="eastAsia" w:ascii="仿宋" w:hAnsi="仿宋" w:eastAsia="仿宋" w:cs="仿宋"/>
          <w:color w:val="000000"/>
          <w:kern w:val="0"/>
          <w:sz w:val="32"/>
          <w:szCs w:val="32"/>
          <w:u w:val="none"/>
          <w:lang w:val="en-US" w:eastAsia="zh-CN" w:bidi="ar-SA"/>
        </w:rPr>
        <w:t>202.0</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103.0</w:t>
      </w:r>
      <w:r>
        <w:rPr>
          <w:rFonts w:hint="eastAsia" w:ascii="仿宋" w:hAnsi="仿宋" w:eastAsia="仿宋" w:cs="仿宋"/>
          <w:color w:val="000000"/>
          <w:spacing w:val="-6"/>
          <w:kern w:val="2"/>
          <w:sz w:val="32"/>
          <w:szCs w:val="32"/>
          <w:u w:val="none"/>
          <w:lang w:val="en-US" w:eastAsia="zh-CN" w:bidi="ar-SA"/>
        </w:rPr>
        <w:t>%。</w:t>
      </w:r>
    </w:p>
    <w:p w14:paraId="1462C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16" w:firstLineChars="200"/>
        <w:jc w:val="both"/>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eastAsia" w:ascii="仿宋" w:hAnsi="仿宋" w:eastAsia="仿宋" w:cs="仿宋"/>
          <w:color w:val="000000"/>
          <w:spacing w:val="-6"/>
          <w:kern w:val="2"/>
          <w:sz w:val="32"/>
          <w:szCs w:val="32"/>
          <w:u w:val="none"/>
          <w:lang w:val="en-US" w:eastAsia="zh-CN" w:bidi="ar-SA"/>
        </w:rPr>
        <w:t>2023年，交通运输、仓储和邮政业企业法人单位实现营业收入</w:t>
      </w:r>
      <w:r>
        <w:rPr>
          <w:rFonts w:hint="eastAsia" w:ascii="仿宋" w:hAnsi="仿宋" w:eastAsia="仿宋" w:cs="仿宋"/>
          <w:color w:val="000000"/>
          <w:kern w:val="0"/>
          <w:sz w:val="32"/>
          <w:szCs w:val="32"/>
          <w:u w:val="none"/>
          <w:lang w:val="en-US" w:eastAsia="zh-CN" w:bidi="ar-SA"/>
        </w:rPr>
        <w:t>130.3</w:t>
      </w:r>
      <w:r>
        <w:rPr>
          <w:rFonts w:hint="eastAsia" w:ascii="仿宋" w:hAnsi="仿宋" w:eastAsia="仿宋" w:cs="仿宋"/>
          <w:color w:val="000000"/>
          <w:spacing w:val="-6"/>
          <w:kern w:val="2"/>
          <w:sz w:val="32"/>
          <w:szCs w:val="32"/>
          <w:u w:val="none"/>
          <w:lang w:val="en-US" w:eastAsia="zh-CN" w:bidi="ar-SA"/>
        </w:rPr>
        <w:t>亿元，比2018年增长</w:t>
      </w:r>
      <w:r>
        <w:rPr>
          <w:rFonts w:hint="eastAsia" w:ascii="仿宋" w:hAnsi="仿宋" w:eastAsia="仿宋" w:cs="仿宋"/>
          <w:color w:val="000000"/>
          <w:kern w:val="0"/>
          <w:sz w:val="32"/>
          <w:szCs w:val="32"/>
          <w:u w:val="none"/>
          <w:lang w:val="en-US" w:eastAsia="zh-CN" w:bidi="ar-SA"/>
        </w:rPr>
        <w:t>28.4</w:t>
      </w:r>
      <w:r>
        <w:rPr>
          <w:rFonts w:hint="eastAsia" w:ascii="仿宋" w:hAnsi="仿宋" w:eastAsia="仿宋" w:cs="仿宋"/>
          <w:color w:val="000000"/>
          <w:spacing w:val="-6"/>
          <w:kern w:val="2"/>
          <w:sz w:val="32"/>
          <w:szCs w:val="32"/>
          <w:u w:val="none"/>
          <w:lang w:val="en-US" w:eastAsia="zh-CN" w:bidi="ar-SA"/>
        </w:rPr>
        <w:t>%（详见表18）。</w:t>
      </w:r>
    </w:p>
    <w:p w14:paraId="562786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w:t>
      </w:r>
      <w:r>
        <w:rPr>
          <w:rFonts w:hint="eastAsia" w:ascii="Times New Roman" w:hAnsi="Times New Roman" w:eastAsia="宋体" w:cs="Times New Roman"/>
          <w:b/>
          <w:i w:val="0"/>
          <w:caps w:val="0"/>
          <w:color w:val="000000"/>
          <w:spacing w:val="0"/>
          <w:kern w:val="0"/>
          <w:sz w:val="24"/>
          <w:szCs w:val="24"/>
          <w:highlight w:val="none"/>
          <w:lang w:val="en-US" w:eastAsia="zh-CN" w:bidi="ar"/>
        </w:rPr>
        <w:t>18</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按行业大类分组的交通运输、仓储和邮政业</w:t>
      </w:r>
    </w:p>
    <w:p w14:paraId="07BE69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企业法人单位主要经济指标</w:t>
      </w:r>
    </w:p>
    <w:tbl>
      <w:tblPr>
        <w:tblStyle w:val="1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592"/>
        <w:gridCol w:w="1586"/>
        <w:gridCol w:w="1586"/>
        <w:gridCol w:w="1599"/>
      </w:tblGrid>
      <w:tr w14:paraId="7E6564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tblHeader/>
          <w:jc w:val="center"/>
        </w:trPr>
        <w:tc>
          <w:tcPr>
            <w:tcW w:w="2148" w:type="pct"/>
            <w:tcBorders>
              <w:top w:val="single" w:color="auto" w:sz="12" w:space="0"/>
              <w:left w:val="nil"/>
              <w:bottom w:val="single" w:color="auto" w:sz="4" w:space="0"/>
              <w:right w:val="single" w:color="auto" w:sz="4" w:space="0"/>
            </w:tcBorders>
            <w:noWrap w:val="0"/>
            <w:vAlign w:val="center"/>
          </w:tcPr>
          <w:p w14:paraId="5480A8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p>
        </w:tc>
        <w:tc>
          <w:tcPr>
            <w:tcW w:w="948" w:type="pct"/>
            <w:tcBorders>
              <w:top w:val="single" w:color="auto" w:sz="12" w:space="0"/>
              <w:left w:val="single" w:color="auto" w:sz="4" w:space="0"/>
              <w:bottom w:val="single" w:color="auto" w:sz="4" w:space="0"/>
              <w:right w:val="single" w:color="auto" w:sz="4" w:space="0"/>
            </w:tcBorders>
            <w:noWrap w:val="0"/>
            <w:vAlign w:val="center"/>
          </w:tcPr>
          <w:p w14:paraId="535289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资产总计</w:t>
            </w:r>
          </w:p>
          <w:p w14:paraId="54F52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948" w:type="pct"/>
            <w:tcBorders>
              <w:top w:val="single" w:color="auto" w:sz="12" w:space="0"/>
              <w:left w:val="single" w:color="auto" w:sz="4" w:space="0"/>
              <w:bottom w:val="single" w:color="auto" w:sz="4" w:space="0"/>
              <w:right w:val="single" w:color="auto" w:sz="4" w:space="0"/>
            </w:tcBorders>
            <w:noWrap w:val="0"/>
            <w:vAlign w:val="center"/>
          </w:tcPr>
          <w:p w14:paraId="35AD7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负债合计</w:t>
            </w:r>
          </w:p>
          <w:p w14:paraId="72315D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954" w:type="pct"/>
            <w:tcBorders>
              <w:top w:val="single" w:color="auto" w:sz="12" w:space="0"/>
              <w:left w:val="single" w:color="auto" w:sz="4" w:space="0"/>
              <w:bottom w:val="single" w:color="auto" w:sz="4" w:space="0"/>
              <w:right w:val="nil"/>
            </w:tcBorders>
            <w:noWrap w:val="0"/>
            <w:vAlign w:val="center"/>
          </w:tcPr>
          <w:p w14:paraId="0BF4CA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营业收入</w:t>
            </w:r>
          </w:p>
          <w:p w14:paraId="1A259A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r>
      <w:tr w14:paraId="021F6E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48" w:type="pct"/>
            <w:tcBorders>
              <w:top w:val="single" w:color="auto" w:sz="4" w:space="0"/>
              <w:left w:val="nil"/>
              <w:bottom w:val="nil"/>
              <w:right w:val="single" w:color="auto" w:sz="4" w:space="0"/>
            </w:tcBorders>
            <w:noWrap w:val="0"/>
            <w:vAlign w:val="center"/>
          </w:tcPr>
          <w:p w14:paraId="16B91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948" w:type="pct"/>
            <w:tcBorders>
              <w:top w:val="single" w:color="auto" w:sz="4" w:space="0"/>
              <w:left w:val="single" w:color="auto" w:sz="4" w:space="0"/>
              <w:bottom w:val="nil"/>
              <w:right w:val="single" w:color="auto" w:sz="4" w:space="0"/>
            </w:tcBorders>
            <w:noWrap w:val="0"/>
            <w:vAlign w:val="bottom"/>
          </w:tcPr>
          <w:p w14:paraId="46125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278.1</w:t>
            </w:r>
          </w:p>
        </w:tc>
        <w:tc>
          <w:tcPr>
            <w:tcW w:w="948" w:type="pct"/>
            <w:tcBorders>
              <w:top w:val="single" w:color="auto" w:sz="4" w:space="0"/>
              <w:left w:val="single" w:color="auto" w:sz="4" w:space="0"/>
              <w:bottom w:val="nil"/>
              <w:right w:val="single" w:color="auto" w:sz="4" w:space="0"/>
            </w:tcBorders>
            <w:noWrap w:val="0"/>
            <w:vAlign w:val="bottom"/>
          </w:tcPr>
          <w:p w14:paraId="4E9134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202.0</w:t>
            </w:r>
          </w:p>
        </w:tc>
        <w:tc>
          <w:tcPr>
            <w:tcW w:w="954" w:type="pct"/>
            <w:tcBorders>
              <w:top w:val="single" w:color="auto" w:sz="4" w:space="0"/>
              <w:left w:val="single" w:color="auto" w:sz="4" w:space="0"/>
              <w:bottom w:val="nil"/>
              <w:right w:val="nil"/>
            </w:tcBorders>
            <w:noWrap w:val="0"/>
            <w:vAlign w:val="bottom"/>
          </w:tcPr>
          <w:p w14:paraId="41BAEE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130.3</w:t>
            </w:r>
          </w:p>
        </w:tc>
      </w:tr>
      <w:tr w14:paraId="55FA80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48" w:type="pct"/>
            <w:tcBorders>
              <w:top w:val="nil"/>
              <w:left w:val="nil"/>
              <w:bottom w:val="nil"/>
              <w:right w:val="single" w:color="auto" w:sz="4" w:space="0"/>
            </w:tcBorders>
            <w:noWrap w:val="0"/>
            <w:vAlign w:val="center"/>
          </w:tcPr>
          <w:p w14:paraId="23D0F1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道路运输业</w:t>
            </w:r>
          </w:p>
        </w:tc>
        <w:tc>
          <w:tcPr>
            <w:tcW w:w="948" w:type="pct"/>
            <w:tcBorders>
              <w:top w:val="nil"/>
              <w:left w:val="single" w:color="auto" w:sz="4" w:space="0"/>
              <w:bottom w:val="nil"/>
              <w:right w:val="single" w:color="auto" w:sz="4" w:space="0"/>
            </w:tcBorders>
            <w:noWrap w:val="0"/>
            <w:vAlign w:val="bottom"/>
          </w:tcPr>
          <w:p w14:paraId="08491C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190.3</w:t>
            </w:r>
          </w:p>
        </w:tc>
        <w:tc>
          <w:tcPr>
            <w:tcW w:w="948" w:type="pct"/>
            <w:tcBorders>
              <w:top w:val="nil"/>
              <w:left w:val="single" w:color="auto" w:sz="4" w:space="0"/>
              <w:bottom w:val="nil"/>
              <w:right w:val="single" w:color="auto" w:sz="4" w:space="0"/>
            </w:tcBorders>
            <w:noWrap w:val="0"/>
            <w:vAlign w:val="bottom"/>
          </w:tcPr>
          <w:p w14:paraId="2295D6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129.5</w:t>
            </w:r>
          </w:p>
        </w:tc>
        <w:tc>
          <w:tcPr>
            <w:tcW w:w="954" w:type="pct"/>
            <w:tcBorders>
              <w:top w:val="nil"/>
              <w:left w:val="single" w:color="auto" w:sz="4" w:space="0"/>
              <w:bottom w:val="nil"/>
              <w:right w:val="nil"/>
            </w:tcBorders>
            <w:noWrap w:val="0"/>
            <w:vAlign w:val="bottom"/>
          </w:tcPr>
          <w:p w14:paraId="25085C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103.0</w:t>
            </w:r>
          </w:p>
        </w:tc>
      </w:tr>
      <w:tr w14:paraId="6DB8B7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48" w:type="pct"/>
            <w:tcBorders>
              <w:top w:val="nil"/>
              <w:left w:val="nil"/>
              <w:bottom w:val="nil"/>
              <w:right w:val="single" w:color="auto" w:sz="4" w:space="0"/>
            </w:tcBorders>
            <w:noWrap w:val="0"/>
            <w:vAlign w:val="center"/>
          </w:tcPr>
          <w:p w14:paraId="5B40AD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航空运输业</w:t>
            </w:r>
          </w:p>
        </w:tc>
        <w:tc>
          <w:tcPr>
            <w:tcW w:w="948" w:type="pct"/>
            <w:tcBorders>
              <w:top w:val="nil"/>
              <w:left w:val="single" w:color="auto" w:sz="4" w:space="0"/>
              <w:bottom w:val="nil"/>
              <w:right w:val="single" w:color="auto" w:sz="4" w:space="0"/>
            </w:tcBorders>
            <w:noWrap w:val="0"/>
            <w:vAlign w:val="bottom"/>
          </w:tcPr>
          <w:p w14:paraId="5FEBA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0.3</w:t>
            </w:r>
          </w:p>
        </w:tc>
        <w:tc>
          <w:tcPr>
            <w:tcW w:w="948" w:type="pct"/>
            <w:tcBorders>
              <w:top w:val="nil"/>
              <w:left w:val="single" w:color="auto" w:sz="4" w:space="0"/>
              <w:bottom w:val="nil"/>
              <w:right w:val="single" w:color="auto" w:sz="4" w:space="0"/>
            </w:tcBorders>
            <w:noWrap w:val="0"/>
            <w:vAlign w:val="bottom"/>
          </w:tcPr>
          <w:p w14:paraId="6C3667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0.3</w:t>
            </w:r>
          </w:p>
        </w:tc>
        <w:tc>
          <w:tcPr>
            <w:tcW w:w="954" w:type="pct"/>
            <w:tcBorders>
              <w:top w:val="nil"/>
              <w:left w:val="single" w:color="auto" w:sz="4" w:space="0"/>
              <w:bottom w:val="nil"/>
              <w:right w:val="nil"/>
            </w:tcBorders>
            <w:noWrap w:val="0"/>
            <w:vAlign w:val="bottom"/>
          </w:tcPr>
          <w:p w14:paraId="0EE384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0.1</w:t>
            </w:r>
          </w:p>
        </w:tc>
      </w:tr>
      <w:tr w14:paraId="33BA76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48" w:type="pct"/>
            <w:tcBorders>
              <w:top w:val="nil"/>
              <w:left w:val="nil"/>
              <w:bottom w:val="nil"/>
              <w:right w:val="single" w:color="auto" w:sz="4" w:space="0"/>
            </w:tcBorders>
            <w:noWrap w:val="0"/>
            <w:vAlign w:val="center"/>
          </w:tcPr>
          <w:p w14:paraId="0CCA6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管道运输业</w:t>
            </w:r>
          </w:p>
        </w:tc>
        <w:tc>
          <w:tcPr>
            <w:tcW w:w="948" w:type="pct"/>
            <w:tcBorders>
              <w:top w:val="nil"/>
              <w:left w:val="single" w:color="auto" w:sz="4" w:space="0"/>
              <w:bottom w:val="nil"/>
              <w:right w:val="single" w:color="auto" w:sz="4" w:space="0"/>
            </w:tcBorders>
            <w:noWrap w:val="0"/>
            <w:vAlign w:val="bottom"/>
          </w:tcPr>
          <w:p w14:paraId="08FDFD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0.0</w:t>
            </w:r>
          </w:p>
        </w:tc>
        <w:tc>
          <w:tcPr>
            <w:tcW w:w="948" w:type="pct"/>
            <w:tcBorders>
              <w:top w:val="nil"/>
              <w:left w:val="single" w:color="auto" w:sz="4" w:space="0"/>
              <w:bottom w:val="nil"/>
              <w:right w:val="single" w:color="auto" w:sz="4" w:space="0"/>
            </w:tcBorders>
            <w:noWrap w:val="0"/>
            <w:vAlign w:val="bottom"/>
          </w:tcPr>
          <w:p w14:paraId="307E9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0.0</w:t>
            </w:r>
          </w:p>
        </w:tc>
        <w:tc>
          <w:tcPr>
            <w:tcW w:w="954" w:type="pct"/>
            <w:tcBorders>
              <w:top w:val="nil"/>
              <w:left w:val="single" w:color="auto" w:sz="4" w:space="0"/>
              <w:bottom w:val="nil"/>
              <w:right w:val="nil"/>
            </w:tcBorders>
            <w:noWrap w:val="0"/>
            <w:vAlign w:val="bottom"/>
          </w:tcPr>
          <w:p w14:paraId="76AAF9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0.0</w:t>
            </w:r>
          </w:p>
        </w:tc>
      </w:tr>
      <w:tr w14:paraId="0AF672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48" w:type="pct"/>
            <w:tcBorders>
              <w:top w:val="nil"/>
              <w:left w:val="nil"/>
              <w:bottom w:val="nil"/>
              <w:right w:val="single" w:color="auto" w:sz="4" w:space="0"/>
            </w:tcBorders>
            <w:noWrap w:val="0"/>
            <w:vAlign w:val="center"/>
          </w:tcPr>
          <w:p w14:paraId="1F00FE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多式联运和运输代理业</w:t>
            </w:r>
          </w:p>
        </w:tc>
        <w:tc>
          <w:tcPr>
            <w:tcW w:w="948" w:type="pct"/>
            <w:tcBorders>
              <w:top w:val="nil"/>
              <w:left w:val="single" w:color="auto" w:sz="4" w:space="0"/>
              <w:bottom w:val="nil"/>
              <w:right w:val="single" w:color="auto" w:sz="4" w:space="0"/>
            </w:tcBorders>
            <w:noWrap w:val="0"/>
            <w:vAlign w:val="bottom"/>
          </w:tcPr>
          <w:p w14:paraId="42CD44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w:t>
            </w:r>
          </w:p>
        </w:tc>
        <w:tc>
          <w:tcPr>
            <w:tcW w:w="948" w:type="pct"/>
            <w:tcBorders>
              <w:top w:val="nil"/>
              <w:left w:val="single" w:color="auto" w:sz="4" w:space="0"/>
              <w:bottom w:val="nil"/>
              <w:right w:val="single" w:color="auto" w:sz="4" w:space="0"/>
            </w:tcBorders>
            <w:noWrap w:val="0"/>
            <w:vAlign w:val="bottom"/>
          </w:tcPr>
          <w:p w14:paraId="538F06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1.2</w:t>
            </w:r>
          </w:p>
        </w:tc>
        <w:tc>
          <w:tcPr>
            <w:tcW w:w="954" w:type="pct"/>
            <w:tcBorders>
              <w:top w:val="nil"/>
              <w:left w:val="single" w:color="auto" w:sz="4" w:space="0"/>
              <w:bottom w:val="nil"/>
              <w:right w:val="nil"/>
            </w:tcBorders>
            <w:noWrap w:val="0"/>
            <w:vAlign w:val="bottom"/>
          </w:tcPr>
          <w:p w14:paraId="1A34A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2.8</w:t>
            </w:r>
          </w:p>
        </w:tc>
      </w:tr>
      <w:tr w14:paraId="3F8BAA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48" w:type="pct"/>
            <w:tcBorders>
              <w:top w:val="nil"/>
              <w:left w:val="nil"/>
              <w:bottom w:val="nil"/>
              <w:right w:val="single" w:color="auto" w:sz="4" w:space="0"/>
            </w:tcBorders>
            <w:noWrap w:val="0"/>
            <w:vAlign w:val="center"/>
          </w:tcPr>
          <w:p w14:paraId="1950D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装卸搬运和仓储业</w:t>
            </w:r>
          </w:p>
        </w:tc>
        <w:tc>
          <w:tcPr>
            <w:tcW w:w="948" w:type="pct"/>
            <w:tcBorders>
              <w:top w:val="nil"/>
              <w:left w:val="single" w:color="auto" w:sz="4" w:space="0"/>
              <w:bottom w:val="nil"/>
              <w:right w:val="single" w:color="auto" w:sz="4" w:space="0"/>
            </w:tcBorders>
            <w:noWrap w:val="0"/>
            <w:vAlign w:val="bottom"/>
          </w:tcPr>
          <w:p w14:paraId="53676E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82.5</w:t>
            </w:r>
          </w:p>
        </w:tc>
        <w:tc>
          <w:tcPr>
            <w:tcW w:w="948" w:type="pct"/>
            <w:tcBorders>
              <w:top w:val="nil"/>
              <w:left w:val="single" w:color="auto" w:sz="4" w:space="0"/>
              <w:bottom w:val="nil"/>
              <w:right w:val="single" w:color="auto" w:sz="4" w:space="0"/>
            </w:tcBorders>
            <w:noWrap w:val="0"/>
            <w:vAlign w:val="bottom"/>
          </w:tcPr>
          <w:p w14:paraId="555BB2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69.0</w:t>
            </w:r>
          </w:p>
        </w:tc>
        <w:tc>
          <w:tcPr>
            <w:tcW w:w="954" w:type="pct"/>
            <w:tcBorders>
              <w:top w:val="nil"/>
              <w:left w:val="single" w:color="auto" w:sz="4" w:space="0"/>
              <w:bottom w:val="nil"/>
              <w:right w:val="nil"/>
            </w:tcBorders>
            <w:noWrap w:val="0"/>
            <w:vAlign w:val="bottom"/>
          </w:tcPr>
          <w:p w14:paraId="291132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17.1</w:t>
            </w:r>
          </w:p>
        </w:tc>
      </w:tr>
      <w:tr w14:paraId="0776F2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48" w:type="pct"/>
            <w:tcBorders>
              <w:top w:val="nil"/>
              <w:left w:val="nil"/>
              <w:bottom w:val="single" w:color="auto" w:sz="12" w:space="0"/>
              <w:right w:val="single" w:color="auto" w:sz="4" w:space="0"/>
            </w:tcBorders>
            <w:noWrap w:val="0"/>
            <w:vAlign w:val="center"/>
          </w:tcPr>
          <w:p w14:paraId="221229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邮政业</w:t>
            </w:r>
          </w:p>
        </w:tc>
        <w:tc>
          <w:tcPr>
            <w:tcW w:w="948" w:type="pct"/>
            <w:tcBorders>
              <w:top w:val="nil"/>
              <w:left w:val="single" w:color="auto" w:sz="4" w:space="0"/>
              <w:bottom w:val="single" w:color="auto" w:sz="12" w:space="0"/>
              <w:right w:val="single" w:color="auto" w:sz="4" w:space="0"/>
            </w:tcBorders>
            <w:noWrap w:val="0"/>
            <w:vAlign w:val="bottom"/>
          </w:tcPr>
          <w:p w14:paraId="4C2E7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2.9</w:t>
            </w:r>
          </w:p>
        </w:tc>
        <w:tc>
          <w:tcPr>
            <w:tcW w:w="948" w:type="pct"/>
            <w:tcBorders>
              <w:top w:val="nil"/>
              <w:left w:val="single" w:color="auto" w:sz="4" w:space="0"/>
              <w:bottom w:val="single" w:color="auto" w:sz="12" w:space="0"/>
              <w:right w:val="single" w:color="auto" w:sz="4" w:space="0"/>
            </w:tcBorders>
            <w:noWrap w:val="0"/>
            <w:vAlign w:val="bottom"/>
          </w:tcPr>
          <w:p w14:paraId="2D9CF9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2.0</w:t>
            </w:r>
          </w:p>
        </w:tc>
        <w:tc>
          <w:tcPr>
            <w:tcW w:w="954" w:type="pct"/>
            <w:tcBorders>
              <w:top w:val="nil"/>
              <w:left w:val="single" w:color="auto" w:sz="4" w:space="0"/>
              <w:bottom w:val="single" w:color="auto" w:sz="12" w:space="0"/>
              <w:right w:val="nil"/>
            </w:tcBorders>
            <w:noWrap w:val="0"/>
            <w:vAlign w:val="bottom"/>
          </w:tcPr>
          <w:p w14:paraId="10BFFD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7.3</w:t>
            </w:r>
          </w:p>
        </w:tc>
      </w:tr>
      <w:tr w14:paraId="6A5609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14:paraId="5CC05BD3">
            <w:pPr>
              <w:keepNext w:val="0"/>
              <w:keepLines w:val="0"/>
              <w:pageBreakBefore w:val="0"/>
              <w:widowControl/>
              <w:suppressLineNumbers w:val="0"/>
              <w:kinsoku/>
              <w:wordWrap/>
              <w:overflowPunct/>
              <w:topLinePunct w:val="0"/>
              <w:autoSpaceDE/>
              <w:autoSpaceDN/>
              <w:bidi w:val="0"/>
              <w:adjustRightInd/>
              <w:snapToGrid/>
              <w:spacing w:line="300" w:lineRule="exact"/>
              <w:ind w:right="160" w:rightChars="50" w:firstLine="420" w:firstLineChars="200"/>
              <w:jc w:val="left"/>
              <w:textAlignment w:val="center"/>
              <w:rPr>
                <w:rFonts w:hint="default" w:ascii="Times New Roman" w:hAnsi="Times New Roman" w:eastAsia="宋体" w:cs="Times New Roman"/>
                <w:color w:val="000000"/>
                <w:kern w:val="2"/>
                <w:sz w:val="21"/>
                <w:szCs w:val="21"/>
                <w:highlight w:val="none"/>
                <w:lang w:val="en" w:eastAsia="zh-CN" w:bidi="ar-SA"/>
              </w:rPr>
            </w:pPr>
            <w:r>
              <w:rPr>
                <w:rFonts w:hint="eastAsia" w:eastAsia="楷体" w:cs="Times New Roman"/>
                <w:color w:val="000000"/>
                <w:kern w:val="0"/>
                <w:sz w:val="21"/>
                <w:szCs w:val="21"/>
                <w:highlight w:val="none"/>
                <w:lang w:val="en-US" w:eastAsia="zh-CN" w:bidi="ar"/>
              </w:rPr>
              <w:t>注：表中不含国家铁路局和中国铁路总公司管理的单位数据。</w:t>
            </w:r>
          </w:p>
        </w:tc>
      </w:tr>
    </w:tbl>
    <w:p w14:paraId="4D50CE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640" w:firstLineChars="200"/>
        <w:jc w:val="left"/>
        <w:textAlignment w:val="auto"/>
        <w:rPr>
          <w:rFonts w:hint="default" w:ascii="Times New Roman" w:hAnsi="Times New Roman" w:eastAsia="黑体" w:cs="Times New Roman"/>
          <w:b w:val="0"/>
          <w:bCs/>
          <w:i w:val="0"/>
          <w:caps w:val="0"/>
          <w:color w:val="000000"/>
          <w:spacing w:val="0"/>
          <w:kern w:val="0"/>
          <w:sz w:val="32"/>
          <w:szCs w:val="32"/>
          <w:highlight w:val="none"/>
          <w:lang w:val="en-US" w:eastAsia="zh-CN" w:bidi="ar"/>
        </w:rPr>
      </w:pPr>
    </w:p>
    <w:p w14:paraId="49B24E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六、住宿和餐饮业</w:t>
      </w:r>
    </w:p>
    <w:p w14:paraId="3BDC96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highlight w:val="none"/>
          <w:lang w:val="en-US" w:eastAsia="zh-CN"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（一）企业法人单位数和从业人员</w:t>
      </w:r>
    </w:p>
    <w:p w14:paraId="477645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2023年末，全市共有住宿和餐饮业企业法人单位</w:t>
      </w:r>
      <w:r>
        <w:rPr>
          <w:rFonts w:hint="eastAsia" w:ascii="仿宋" w:hAnsi="仿宋" w:eastAsia="仿宋" w:cs="仿宋"/>
          <w:color w:val="000000"/>
          <w:kern w:val="0"/>
          <w:sz w:val="32"/>
          <w:szCs w:val="32"/>
          <w:u w:val="none"/>
          <w:lang w:val="en-US" w:eastAsia="zh-CN" w:bidi="ar-SA"/>
        </w:rPr>
        <w:t>662</w:t>
      </w:r>
      <w:r>
        <w:rPr>
          <w:rFonts w:hint="eastAsia" w:ascii="仿宋" w:hAnsi="仿宋" w:eastAsia="仿宋" w:cs="仿宋"/>
          <w:color w:val="000000"/>
          <w:spacing w:val="-6"/>
          <w:kern w:val="2"/>
          <w:sz w:val="32"/>
          <w:szCs w:val="32"/>
          <w:u w:val="none"/>
          <w:lang w:val="en-US" w:eastAsia="zh-CN" w:bidi="ar-SA"/>
        </w:rPr>
        <w:t>个，从业人员</w:t>
      </w:r>
      <w:r>
        <w:rPr>
          <w:rFonts w:hint="eastAsia" w:ascii="仿宋" w:hAnsi="仿宋" w:eastAsia="仿宋" w:cs="仿宋"/>
          <w:color w:val="000000"/>
          <w:kern w:val="0"/>
          <w:sz w:val="32"/>
          <w:szCs w:val="32"/>
          <w:u w:val="none"/>
          <w:lang w:val="en-US" w:eastAsia="zh-CN" w:bidi="ar-SA"/>
        </w:rPr>
        <w:t>0.5万</w:t>
      </w:r>
      <w:r>
        <w:rPr>
          <w:rFonts w:hint="eastAsia" w:ascii="仿宋" w:hAnsi="仿宋" w:eastAsia="仿宋" w:cs="仿宋"/>
          <w:color w:val="000000"/>
          <w:spacing w:val="-6"/>
          <w:kern w:val="2"/>
          <w:sz w:val="32"/>
          <w:szCs w:val="32"/>
          <w:u w:val="none"/>
          <w:lang w:val="en-US" w:eastAsia="zh-CN" w:bidi="ar-SA"/>
        </w:rPr>
        <w:t>人，分别比2018年末减少</w:t>
      </w:r>
      <w:r>
        <w:rPr>
          <w:rFonts w:hint="eastAsia" w:ascii="仿宋" w:hAnsi="仿宋" w:eastAsia="仿宋" w:cs="仿宋"/>
          <w:color w:val="000000"/>
          <w:kern w:val="0"/>
          <w:sz w:val="32"/>
          <w:szCs w:val="32"/>
          <w:u w:val="none"/>
          <w:lang w:val="en-US" w:eastAsia="zh-CN" w:bidi="ar-SA"/>
        </w:rPr>
        <w:t>4.3</w:t>
      </w:r>
      <w:r>
        <w:rPr>
          <w:rFonts w:hint="eastAsia" w:ascii="仿宋" w:hAnsi="仿宋" w:eastAsia="仿宋" w:cs="仿宋"/>
          <w:color w:val="000000"/>
          <w:spacing w:val="-6"/>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26.9</w:t>
      </w:r>
      <w:r>
        <w:rPr>
          <w:rFonts w:hint="eastAsia" w:ascii="仿宋" w:hAnsi="仿宋" w:eastAsia="仿宋" w:cs="仿宋"/>
          <w:color w:val="000000"/>
          <w:spacing w:val="-6"/>
          <w:kern w:val="2"/>
          <w:sz w:val="32"/>
          <w:szCs w:val="32"/>
          <w:u w:val="none"/>
          <w:lang w:val="en-US" w:eastAsia="zh-CN" w:bidi="ar-SA"/>
        </w:rPr>
        <w:t>%。</w:t>
      </w:r>
    </w:p>
    <w:p w14:paraId="6171A4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296" w:afterLines="50" w:afterAutospacing="0" w:line="600" w:lineRule="exact"/>
        <w:ind w:left="0" w:right="0" w:firstLine="616" w:firstLineChars="200"/>
        <w:jc w:val="both"/>
        <w:textAlignment w:val="auto"/>
        <w:rPr>
          <w:rFonts w:hint="default"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在住宿和餐饮业企业法人单位中，住宿业占</w:t>
      </w:r>
      <w:r>
        <w:rPr>
          <w:rFonts w:hint="eastAsia" w:ascii="仿宋" w:hAnsi="仿宋" w:eastAsia="仿宋" w:cs="仿宋"/>
          <w:color w:val="000000"/>
          <w:kern w:val="0"/>
          <w:sz w:val="32"/>
          <w:szCs w:val="32"/>
          <w:u w:val="none"/>
          <w:lang w:val="en-US" w:eastAsia="zh-CN" w:bidi="ar-SA"/>
        </w:rPr>
        <w:t>48.0</w:t>
      </w:r>
      <w:r>
        <w:rPr>
          <w:rFonts w:hint="eastAsia" w:ascii="仿宋" w:hAnsi="仿宋" w:eastAsia="仿宋" w:cs="仿宋"/>
          <w:color w:val="000000"/>
          <w:spacing w:val="-6"/>
          <w:kern w:val="2"/>
          <w:sz w:val="32"/>
          <w:szCs w:val="32"/>
          <w:u w:val="none"/>
          <w:lang w:val="en-US" w:eastAsia="zh-CN" w:bidi="ar-SA"/>
        </w:rPr>
        <w:t>%，餐饮业占</w:t>
      </w:r>
      <w:r>
        <w:rPr>
          <w:rFonts w:hint="eastAsia" w:ascii="仿宋" w:hAnsi="仿宋" w:eastAsia="仿宋" w:cs="仿宋"/>
          <w:color w:val="000000"/>
          <w:kern w:val="0"/>
          <w:sz w:val="32"/>
          <w:szCs w:val="32"/>
          <w:u w:val="none"/>
          <w:lang w:val="en-US" w:eastAsia="zh-CN" w:bidi="ar-SA"/>
        </w:rPr>
        <w:t>52.0</w:t>
      </w:r>
      <w:r>
        <w:rPr>
          <w:rFonts w:hint="eastAsia" w:ascii="仿宋" w:hAnsi="仿宋" w:eastAsia="仿宋" w:cs="仿宋"/>
          <w:color w:val="000000"/>
          <w:spacing w:val="-6"/>
          <w:kern w:val="2"/>
          <w:sz w:val="32"/>
          <w:szCs w:val="32"/>
          <w:u w:val="none"/>
          <w:lang w:val="en-US" w:eastAsia="zh-CN" w:bidi="ar-SA"/>
        </w:rPr>
        <w:t>%。在住宿和餐饮业企业法人单位从业人员中，住宿业占</w:t>
      </w:r>
      <w:r>
        <w:rPr>
          <w:rFonts w:hint="eastAsia" w:ascii="仿宋" w:hAnsi="仿宋" w:eastAsia="仿宋" w:cs="仿宋"/>
          <w:color w:val="000000"/>
          <w:kern w:val="0"/>
          <w:sz w:val="32"/>
          <w:szCs w:val="32"/>
          <w:u w:val="none"/>
          <w:lang w:val="en-US" w:eastAsia="zh-CN" w:bidi="ar-SA"/>
        </w:rPr>
        <w:t>52.3</w:t>
      </w:r>
      <w:r>
        <w:rPr>
          <w:rFonts w:hint="eastAsia" w:ascii="仿宋" w:hAnsi="仿宋" w:eastAsia="仿宋" w:cs="仿宋"/>
          <w:color w:val="000000"/>
          <w:spacing w:val="-6"/>
          <w:kern w:val="2"/>
          <w:sz w:val="32"/>
          <w:szCs w:val="32"/>
          <w:u w:val="none"/>
          <w:lang w:val="en-US" w:eastAsia="zh-CN" w:bidi="ar-SA"/>
        </w:rPr>
        <w:t>%，餐饮业占</w:t>
      </w:r>
      <w:r>
        <w:rPr>
          <w:rFonts w:hint="eastAsia" w:ascii="仿宋" w:hAnsi="仿宋" w:eastAsia="仿宋" w:cs="仿宋"/>
          <w:color w:val="000000"/>
          <w:kern w:val="0"/>
          <w:sz w:val="32"/>
          <w:szCs w:val="32"/>
          <w:u w:val="none"/>
          <w:lang w:val="en-US" w:eastAsia="zh-CN" w:bidi="ar-SA"/>
        </w:rPr>
        <w:t>47.7</w:t>
      </w:r>
      <w:r>
        <w:rPr>
          <w:rFonts w:hint="eastAsia" w:ascii="仿宋" w:hAnsi="仿宋" w:eastAsia="仿宋" w:cs="仿宋"/>
          <w:color w:val="000000"/>
          <w:spacing w:val="-6"/>
          <w:kern w:val="2"/>
          <w:sz w:val="32"/>
          <w:szCs w:val="32"/>
          <w:u w:val="none"/>
          <w:lang w:val="en-US" w:eastAsia="zh-CN" w:bidi="ar-SA"/>
        </w:rPr>
        <w:t>%（详见表19）。</w:t>
      </w:r>
    </w:p>
    <w:p w14:paraId="5E94E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51F4C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5970A6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w:t>
      </w:r>
      <w:r>
        <w:rPr>
          <w:rFonts w:hint="eastAsia" w:ascii="Times New Roman" w:hAnsi="Times New Roman" w:eastAsia="宋体" w:cs="Times New Roman"/>
          <w:b/>
          <w:i w:val="0"/>
          <w:caps w:val="0"/>
          <w:color w:val="000000"/>
          <w:spacing w:val="0"/>
          <w:kern w:val="0"/>
          <w:sz w:val="24"/>
          <w:szCs w:val="24"/>
          <w:highlight w:val="none"/>
          <w:lang w:val="en-US" w:eastAsia="zh-CN" w:bidi="ar"/>
        </w:rPr>
        <w:t>19</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按行业中类分组的住宿和餐饮业</w:t>
      </w:r>
    </w:p>
    <w:p w14:paraId="27ECE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 xml:space="preserve">     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715"/>
        <w:gridCol w:w="2676"/>
        <w:gridCol w:w="1972"/>
      </w:tblGrid>
      <w:tr w14:paraId="79E546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794" w:hRule="atLeast"/>
          <w:jc w:val="center"/>
        </w:trPr>
        <w:tc>
          <w:tcPr>
            <w:tcW w:w="3891" w:type="dxa"/>
            <w:tcBorders>
              <w:top w:val="single" w:color="auto" w:sz="12" w:space="0"/>
              <w:left w:val="nil"/>
              <w:bottom w:val="single" w:color="auto" w:sz="4" w:space="0"/>
              <w:right w:val="single" w:color="auto" w:sz="4" w:space="0"/>
            </w:tcBorders>
            <w:noWrap w:val="0"/>
            <w:vAlign w:val="center"/>
          </w:tcPr>
          <w:p w14:paraId="050296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宋体" w:cs="Times New Roman"/>
                <w:color w:val="000000"/>
                <w:sz w:val="21"/>
                <w:szCs w:val="21"/>
                <w:highlight w:val="none"/>
              </w:rPr>
            </w:pPr>
          </w:p>
        </w:tc>
        <w:tc>
          <w:tcPr>
            <w:tcW w:w="2795" w:type="dxa"/>
            <w:tcBorders>
              <w:top w:val="single" w:color="auto" w:sz="12" w:space="0"/>
              <w:left w:val="single" w:color="auto" w:sz="4" w:space="0"/>
              <w:bottom w:val="single" w:color="auto" w:sz="4" w:space="0"/>
              <w:right w:val="single" w:color="auto" w:sz="4" w:space="0"/>
            </w:tcBorders>
            <w:noWrap w:val="0"/>
            <w:vAlign w:val="center"/>
          </w:tcPr>
          <w:p w14:paraId="39BAD8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399845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2046" w:type="dxa"/>
            <w:tcBorders>
              <w:top w:val="single" w:color="auto" w:sz="12" w:space="0"/>
              <w:left w:val="single" w:color="auto" w:sz="4" w:space="0"/>
              <w:bottom w:val="single" w:color="auto" w:sz="4" w:space="0"/>
              <w:right w:val="nil"/>
            </w:tcBorders>
            <w:noWrap w:val="0"/>
            <w:vAlign w:val="center"/>
          </w:tcPr>
          <w:p w14:paraId="69B4C5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从业人员</w:t>
            </w:r>
          </w:p>
          <w:p w14:paraId="64AFC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7C29AD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single" w:color="auto" w:sz="4" w:space="0"/>
              <w:left w:val="nil"/>
              <w:bottom w:val="nil"/>
              <w:right w:val="single" w:color="auto" w:sz="4" w:space="0"/>
            </w:tcBorders>
            <w:noWrap w:val="0"/>
            <w:vAlign w:val="center"/>
          </w:tcPr>
          <w:p w14:paraId="1A8A08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2795" w:type="dxa"/>
            <w:tcBorders>
              <w:top w:val="single" w:color="auto" w:sz="4" w:space="0"/>
              <w:left w:val="single" w:color="auto" w:sz="4" w:space="0"/>
              <w:bottom w:val="nil"/>
              <w:right w:val="single" w:color="auto" w:sz="4" w:space="0"/>
            </w:tcBorders>
            <w:noWrap w:val="0"/>
            <w:vAlign w:val="bottom"/>
          </w:tcPr>
          <w:p w14:paraId="684C7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662</w:t>
            </w:r>
          </w:p>
        </w:tc>
        <w:tc>
          <w:tcPr>
            <w:tcW w:w="2046" w:type="dxa"/>
            <w:tcBorders>
              <w:top w:val="single" w:color="auto" w:sz="4" w:space="0"/>
              <w:left w:val="single" w:color="auto" w:sz="4" w:space="0"/>
              <w:bottom w:val="nil"/>
              <w:right w:val="nil"/>
            </w:tcBorders>
            <w:noWrap w:val="0"/>
            <w:vAlign w:val="bottom"/>
          </w:tcPr>
          <w:p w14:paraId="54C28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4914</w:t>
            </w:r>
          </w:p>
        </w:tc>
      </w:tr>
      <w:tr w14:paraId="732567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nil"/>
              <w:right w:val="single" w:color="auto" w:sz="4" w:space="0"/>
            </w:tcBorders>
            <w:noWrap w:val="0"/>
            <w:vAlign w:val="center"/>
          </w:tcPr>
          <w:p w14:paraId="35469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住宿业</w:t>
            </w:r>
          </w:p>
        </w:tc>
        <w:tc>
          <w:tcPr>
            <w:tcW w:w="2795" w:type="dxa"/>
            <w:tcBorders>
              <w:top w:val="nil"/>
              <w:left w:val="single" w:color="auto" w:sz="4" w:space="0"/>
              <w:bottom w:val="nil"/>
              <w:right w:val="single" w:color="auto" w:sz="4" w:space="0"/>
            </w:tcBorders>
            <w:noWrap w:val="0"/>
            <w:vAlign w:val="bottom"/>
          </w:tcPr>
          <w:p w14:paraId="3FF204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318</w:t>
            </w:r>
          </w:p>
        </w:tc>
        <w:tc>
          <w:tcPr>
            <w:tcW w:w="2046" w:type="dxa"/>
            <w:tcBorders>
              <w:top w:val="nil"/>
              <w:left w:val="single" w:color="auto" w:sz="4" w:space="0"/>
              <w:bottom w:val="nil"/>
              <w:right w:val="nil"/>
            </w:tcBorders>
            <w:noWrap w:val="0"/>
            <w:vAlign w:val="bottom"/>
          </w:tcPr>
          <w:p w14:paraId="0B0667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2574</w:t>
            </w:r>
          </w:p>
        </w:tc>
      </w:tr>
      <w:tr w14:paraId="784487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nil"/>
              <w:right w:val="single" w:color="auto" w:sz="4" w:space="0"/>
            </w:tcBorders>
            <w:noWrap w:val="0"/>
            <w:vAlign w:val="center"/>
          </w:tcPr>
          <w:p w14:paraId="16D3BE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旅游饭店</w:t>
            </w:r>
          </w:p>
        </w:tc>
        <w:tc>
          <w:tcPr>
            <w:tcW w:w="2795" w:type="dxa"/>
            <w:tcBorders>
              <w:top w:val="nil"/>
              <w:left w:val="single" w:color="auto" w:sz="4" w:space="0"/>
              <w:bottom w:val="nil"/>
              <w:right w:val="single" w:color="auto" w:sz="4" w:space="0"/>
            </w:tcBorders>
            <w:noWrap w:val="0"/>
            <w:vAlign w:val="bottom"/>
          </w:tcPr>
          <w:p w14:paraId="2856BD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31</w:t>
            </w:r>
          </w:p>
        </w:tc>
        <w:tc>
          <w:tcPr>
            <w:tcW w:w="2046" w:type="dxa"/>
            <w:tcBorders>
              <w:top w:val="nil"/>
              <w:left w:val="single" w:color="auto" w:sz="4" w:space="0"/>
              <w:bottom w:val="nil"/>
              <w:right w:val="nil"/>
            </w:tcBorders>
            <w:noWrap w:val="0"/>
            <w:vAlign w:val="bottom"/>
          </w:tcPr>
          <w:p w14:paraId="71BF2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659</w:t>
            </w:r>
          </w:p>
        </w:tc>
      </w:tr>
      <w:tr w14:paraId="795A9E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nil"/>
              <w:right w:val="single" w:color="auto" w:sz="4" w:space="0"/>
            </w:tcBorders>
            <w:noWrap w:val="0"/>
            <w:vAlign w:val="center"/>
          </w:tcPr>
          <w:p w14:paraId="33F84F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一般旅馆</w:t>
            </w:r>
          </w:p>
        </w:tc>
        <w:tc>
          <w:tcPr>
            <w:tcW w:w="2795" w:type="dxa"/>
            <w:tcBorders>
              <w:top w:val="nil"/>
              <w:left w:val="single" w:color="auto" w:sz="4" w:space="0"/>
              <w:bottom w:val="nil"/>
              <w:right w:val="single" w:color="auto" w:sz="4" w:space="0"/>
            </w:tcBorders>
            <w:noWrap w:val="0"/>
            <w:vAlign w:val="bottom"/>
          </w:tcPr>
          <w:p w14:paraId="6DD33F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268</w:t>
            </w:r>
          </w:p>
        </w:tc>
        <w:tc>
          <w:tcPr>
            <w:tcW w:w="2046" w:type="dxa"/>
            <w:tcBorders>
              <w:top w:val="nil"/>
              <w:left w:val="single" w:color="auto" w:sz="4" w:space="0"/>
              <w:bottom w:val="nil"/>
              <w:right w:val="nil"/>
            </w:tcBorders>
            <w:noWrap w:val="0"/>
            <w:vAlign w:val="bottom"/>
          </w:tcPr>
          <w:p w14:paraId="07207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1684</w:t>
            </w:r>
          </w:p>
        </w:tc>
      </w:tr>
      <w:tr w14:paraId="0CB10D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nil"/>
              <w:right w:val="single" w:color="auto" w:sz="4" w:space="0"/>
            </w:tcBorders>
            <w:noWrap w:val="0"/>
            <w:vAlign w:val="center"/>
          </w:tcPr>
          <w:p w14:paraId="1EB187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民宿服务</w:t>
            </w:r>
          </w:p>
        </w:tc>
        <w:tc>
          <w:tcPr>
            <w:tcW w:w="2795" w:type="dxa"/>
            <w:tcBorders>
              <w:top w:val="nil"/>
              <w:left w:val="single" w:color="auto" w:sz="4" w:space="0"/>
              <w:bottom w:val="nil"/>
              <w:right w:val="single" w:color="auto" w:sz="4" w:space="0"/>
            </w:tcBorders>
            <w:noWrap w:val="0"/>
            <w:vAlign w:val="bottom"/>
          </w:tcPr>
          <w:p w14:paraId="461224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w:t>
            </w:r>
          </w:p>
        </w:tc>
        <w:tc>
          <w:tcPr>
            <w:tcW w:w="2046" w:type="dxa"/>
            <w:tcBorders>
              <w:top w:val="nil"/>
              <w:left w:val="single" w:color="auto" w:sz="4" w:space="0"/>
              <w:bottom w:val="nil"/>
              <w:right w:val="nil"/>
            </w:tcBorders>
            <w:noWrap w:val="0"/>
            <w:vAlign w:val="bottom"/>
          </w:tcPr>
          <w:p w14:paraId="0F6CDE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20</w:t>
            </w:r>
          </w:p>
        </w:tc>
      </w:tr>
      <w:tr w14:paraId="71703E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nil"/>
              <w:right w:val="single" w:color="auto" w:sz="4" w:space="0"/>
            </w:tcBorders>
            <w:noWrap w:val="0"/>
            <w:vAlign w:val="center"/>
          </w:tcPr>
          <w:p w14:paraId="502FB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露营地服务</w:t>
            </w:r>
          </w:p>
        </w:tc>
        <w:tc>
          <w:tcPr>
            <w:tcW w:w="2795" w:type="dxa"/>
            <w:tcBorders>
              <w:top w:val="nil"/>
              <w:left w:val="single" w:color="auto" w:sz="4" w:space="0"/>
              <w:bottom w:val="nil"/>
              <w:right w:val="single" w:color="auto" w:sz="4" w:space="0"/>
            </w:tcBorders>
            <w:noWrap w:val="0"/>
            <w:vAlign w:val="bottom"/>
          </w:tcPr>
          <w:p w14:paraId="79F37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w:t>
            </w:r>
          </w:p>
        </w:tc>
        <w:tc>
          <w:tcPr>
            <w:tcW w:w="2046" w:type="dxa"/>
            <w:tcBorders>
              <w:top w:val="nil"/>
              <w:left w:val="single" w:color="auto" w:sz="4" w:space="0"/>
              <w:bottom w:val="nil"/>
              <w:right w:val="nil"/>
            </w:tcBorders>
            <w:noWrap w:val="0"/>
            <w:vAlign w:val="bottom"/>
          </w:tcPr>
          <w:p w14:paraId="74BE4C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w:t>
            </w:r>
          </w:p>
        </w:tc>
      </w:tr>
      <w:tr w14:paraId="1DABFB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nil"/>
              <w:right w:val="single" w:color="auto" w:sz="4" w:space="0"/>
            </w:tcBorders>
            <w:noWrap w:val="0"/>
            <w:vAlign w:val="center"/>
          </w:tcPr>
          <w:p w14:paraId="49AB8F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其他住宿业</w:t>
            </w:r>
          </w:p>
        </w:tc>
        <w:tc>
          <w:tcPr>
            <w:tcW w:w="2795" w:type="dxa"/>
            <w:tcBorders>
              <w:top w:val="nil"/>
              <w:left w:val="single" w:color="auto" w:sz="4" w:space="0"/>
              <w:bottom w:val="nil"/>
              <w:right w:val="single" w:color="auto" w:sz="4" w:space="0"/>
            </w:tcBorders>
            <w:noWrap w:val="0"/>
            <w:vAlign w:val="bottom"/>
          </w:tcPr>
          <w:p w14:paraId="622127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14</w:t>
            </w:r>
          </w:p>
        </w:tc>
        <w:tc>
          <w:tcPr>
            <w:tcW w:w="2046" w:type="dxa"/>
            <w:tcBorders>
              <w:top w:val="nil"/>
              <w:left w:val="single" w:color="auto" w:sz="4" w:space="0"/>
              <w:bottom w:val="nil"/>
              <w:right w:val="nil"/>
            </w:tcBorders>
            <w:noWrap w:val="0"/>
            <w:vAlign w:val="bottom"/>
          </w:tcPr>
          <w:p w14:paraId="75F7C6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211</w:t>
            </w:r>
          </w:p>
        </w:tc>
      </w:tr>
      <w:tr w14:paraId="52EEE0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nil"/>
              <w:right w:val="single" w:color="auto" w:sz="4" w:space="0"/>
            </w:tcBorders>
            <w:noWrap w:val="0"/>
            <w:vAlign w:val="center"/>
          </w:tcPr>
          <w:p w14:paraId="1AEA6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餐饮业</w:t>
            </w:r>
          </w:p>
        </w:tc>
        <w:tc>
          <w:tcPr>
            <w:tcW w:w="2795" w:type="dxa"/>
            <w:tcBorders>
              <w:top w:val="nil"/>
              <w:left w:val="single" w:color="auto" w:sz="4" w:space="0"/>
              <w:bottom w:val="nil"/>
              <w:right w:val="single" w:color="auto" w:sz="4" w:space="0"/>
            </w:tcBorders>
            <w:noWrap w:val="0"/>
            <w:vAlign w:val="bottom"/>
          </w:tcPr>
          <w:p w14:paraId="7D0520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344</w:t>
            </w:r>
          </w:p>
        </w:tc>
        <w:tc>
          <w:tcPr>
            <w:tcW w:w="2046" w:type="dxa"/>
            <w:tcBorders>
              <w:top w:val="nil"/>
              <w:left w:val="single" w:color="auto" w:sz="4" w:space="0"/>
              <w:bottom w:val="nil"/>
              <w:right w:val="nil"/>
            </w:tcBorders>
            <w:noWrap w:val="0"/>
            <w:vAlign w:val="bottom"/>
          </w:tcPr>
          <w:p w14:paraId="105FB9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2340</w:t>
            </w:r>
          </w:p>
        </w:tc>
      </w:tr>
      <w:tr w14:paraId="66E9E3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nil"/>
              <w:right w:val="single" w:color="auto" w:sz="4" w:space="0"/>
            </w:tcBorders>
            <w:noWrap w:val="0"/>
            <w:vAlign w:val="center"/>
          </w:tcPr>
          <w:p w14:paraId="44D3E3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正餐服务</w:t>
            </w:r>
          </w:p>
        </w:tc>
        <w:tc>
          <w:tcPr>
            <w:tcW w:w="2795" w:type="dxa"/>
            <w:tcBorders>
              <w:top w:val="nil"/>
              <w:left w:val="single" w:color="auto" w:sz="4" w:space="0"/>
              <w:bottom w:val="nil"/>
              <w:right w:val="single" w:color="auto" w:sz="4" w:space="0"/>
            </w:tcBorders>
            <w:noWrap w:val="0"/>
            <w:vAlign w:val="bottom"/>
          </w:tcPr>
          <w:p w14:paraId="0A5C4E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284</w:t>
            </w:r>
          </w:p>
        </w:tc>
        <w:tc>
          <w:tcPr>
            <w:tcW w:w="2046" w:type="dxa"/>
            <w:tcBorders>
              <w:top w:val="nil"/>
              <w:left w:val="single" w:color="auto" w:sz="4" w:space="0"/>
              <w:bottom w:val="nil"/>
              <w:right w:val="nil"/>
            </w:tcBorders>
            <w:noWrap w:val="0"/>
            <w:vAlign w:val="bottom"/>
          </w:tcPr>
          <w:p w14:paraId="4B5643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1998</w:t>
            </w:r>
          </w:p>
        </w:tc>
      </w:tr>
      <w:tr w14:paraId="0FD14B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nil"/>
              <w:right w:val="single" w:color="auto" w:sz="4" w:space="0"/>
            </w:tcBorders>
            <w:noWrap w:val="0"/>
            <w:vAlign w:val="center"/>
          </w:tcPr>
          <w:p w14:paraId="427CB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快餐服务</w:t>
            </w:r>
          </w:p>
        </w:tc>
        <w:tc>
          <w:tcPr>
            <w:tcW w:w="2795" w:type="dxa"/>
            <w:tcBorders>
              <w:top w:val="nil"/>
              <w:left w:val="single" w:color="auto" w:sz="4" w:space="0"/>
              <w:bottom w:val="nil"/>
              <w:right w:val="single" w:color="auto" w:sz="4" w:space="0"/>
            </w:tcBorders>
            <w:noWrap w:val="0"/>
            <w:vAlign w:val="bottom"/>
          </w:tcPr>
          <w:p w14:paraId="041D43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w:t>
            </w:r>
          </w:p>
        </w:tc>
        <w:tc>
          <w:tcPr>
            <w:tcW w:w="2046" w:type="dxa"/>
            <w:tcBorders>
              <w:top w:val="nil"/>
              <w:left w:val="single" w:color="auto" w:sz="4" w:space="0"/>
              <w:bottom w:val="nil"/>
              <w:right w:val="nil"/>
            </w:tcBorders>
            <w:noWrap w:val="0"/>
            <w:vAlign w:val="bottom"/>
          </w:tcPr>
          <w:p w14:paraId="475D26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60</w:t>
            </w:r>
          </w:p>
        </w:tc>
      </w:tr>
      <w:tr w14:paraId="2375B9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nil"/>
              <w:right w:val="single" w:color="auto" w:sz="4" w:space="0"/>
            </w:tcBorders>
            <w:noWrap w:val="0"/>
            <w:vAlign w:val="center"/>
          </w:tcPr>
          <w:p w14:paraId="3EDCC0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饮料及冷饮服务</w:t>
            </w:r>
          </w:p>
        </w:tc>
        <w:tc>
          <w:tcPr>
            <w:tcW w:w="2795" w:type="dxa"/>
            <w:tcBorders>
              <w:top w:val="nil"/>
              <w:left w:val="single" w:color="auto" w:sz="4" w:space="0"/>
              <w:bottom w:val="nil"/>
              <w:right w:val="single" w:color="auto" w:sz="4" w:space="0"/>
            </w:tcBorders>
            <w:noWrap w:val="0"/>
            <w:vAlign w:val="bottom"/>
          </w:tcPr>
          <w:p w14:paraId="722B4A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w:t>
            </w:r>
          </w:p>
        </w:tc>
        <w:tc>
          <w:tcPr>
            <w:tcW w:w="2046" w:type="dxa"/>
            <w:tcBorders>
              <w:top w:val="nil"/>
              <w:left w:val="single" w:color="auto" w:sz="4" w:space="0"/>
              <w:bottom w:val="nil"/>
              <w:right w:val="nil"/>
            </w:tcBorders>
            <w:noWrap w:val="0"/>
            <w:vAlign w:val="bottom"/>
          </w:tcPr>
          <w:p w14:paraId="63D93C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9</w:t>
            </w:r>
          </w:p>
        </w:tc>
      </w:tr>
      <w:tr w14:paraId="26CFF8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nil"/>
              <w:right w:val="single" w:color="auto" w:sz="4" w:space="0"/>
            </w:tcBorders>
            <w:noWrap w:val="0"/>
            <w:vAlign w:val="center"/>
          </w:tcPr>
          <w:p w14:paraId="6897F8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餐饮配送及外卖送餐服务</w:t>
            </w:r>
          </w:p>
        </w:tc>
        <w:tc>
          <w:tcPr>
            <w:tcW w:w="2795" w:type="dxa"/>
            <w:tcBorders>
              <w:top w:val="nil"/>
              <w:left w:val="single" w:color="auto" w:sz="4" w:space="0"/>
              <w:bottom w:val="nil"/>
              <w:right w:val="single" w:color="auto" w:sz="4" w:space="0"/>
            </w:tcBorders>
            <w:noWrap w:val="0"/>
            <w:vAlign w:val="bottom"/>
          </w:tcPr>
          <w:p w14:paraId="73802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16</w:t>
            </w:r>
          </w:p>
        </w:tc>
        <w:tc>
          <w:tcPr>
            <w:tcW w:w="2046" w:type="dxa"/>
            <w:tcBorders>
              <w:top w:val="nil"/>
              <w:left w:val="single" w:color="auto" w:sz="4" w:space="0"/>
              <w:bottom w:val="nil"/>
              <w:right w:val="nil"/>
            </w:tcBorders>
            <w:noWrap w:val="0"/>
            <w:vAlign w:val="bottom"/>
          </w:tcPr>
          <w:p w14:paraId="32EF4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211</w:t>
            </w:r>
          </w:p>
        </w:tc>
      </w:tr>
      <w:tr w14:paraId="633B7A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3891" w:type="dxa"/>
            <w:tcBorders>
              <w:top w:val="nil"/>
              <w:left w:val="nil"/>
              <w:bottom w:val="single" w:color="auto" w:sz="12" w:space="0"/>
              <w:right w:val="single" w:color="auto" w:sz="4" w:space="0"/>
            </w:tcBorders>
            <w:noWrap w:val="0"/>
            <w:vAlign w:val="center"/>
          </w:tcPr>
          <w:p w14:paraId="27D11E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其他餐饮业</w:t>
            </w:r>
          </w:p>
        </w:tc>
        <w:tc>
          <w:tcPr>
            <w:tcW w:w="2795" w:type="dxa"/>
            <w:tcBorders>
              <w:top w:val="nil"/>
              <w:left w:val="single" w:color="auto" w:sz="4" w:space="0"/>
              <w:bottom w:val="single" w:color="auto" w:sz="12" w:space="0"/>
              <w:right w:val="single" w:color="auto" w:sz="4" w:space="0"/>
            </w:tcBorders>
            <w:noWrap w:val="0"/>
            <w:vAlign w:val="bottom"/>
          </w:tcPr>
          <w:p w14:paraId="33AE0D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17</w:t>
            </w:r>
          </w:p>
        </w:tc>
        <w:tc>
          <w:tcPr>
            <w:tcW w:w="2046" w:type="dxa"/>
            <w:tcBorders>
              <w:top w:val="nil"/>
              <w:left w:val="single" w:color="auto" w:sz="4" w:space="0"/>
              <w:bottom w:val="single" w:color="auto" w:sz="12" w:space="0"/>
              <w:right w:val="nil"/>
            </w:tcBorders>
            <w:noWrap w:val="0"/>
            <w:vAlign w:val="bottom"/>
          </w:tcPr>
          <w:p w14:paraId="4A2A3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62</w:t>
            </w:r>
          </w:p>
        </w:tc>
      </w:tr>
    </w:tbl>
    <w:p w14:paraId="09D07B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在住宿和餐饮业企业法人单位中，内资企业占</w:t>
      </w:r>
      <w:r>
        <w:rPr>
          <w:rFonts w:hint="eastAsia" w:ascii="仿宋" w:hAnsi="仿宋" w:eastAsia="仿宋" w:cs="仿宋"/>
          <w:color w:val="000000"/>
          <w:kern w:val="0"/>
          <w:sz w:val="32"/>
          <w:szCs w:val="32"/>
          <w:u w:val="none"/>
          <w:lang w:val="en-US" w:eastAsia="zh-CN" w:bidi="ar-SA"/>
        </w:rPr>
        <w:t>99.0</w:t>
      </w:r>
      <w:r>
        <w:rPr>
          <w:rFonts w:hint="eastAsia" w:ascii="仿宋" w:hAnsi="仿宋" w:eastAsia="仿宋" w:cs="仿宋"/>
          <w:color w:val="000000"/>
          <w:spacing w:val="-6"/>
          <w:kern w:val="2"/>
          <w:sz w:val="32"/>
          <w:szCs w:val="32"/>
          <w:u w:val="none"/>
          <w:lang w:val="en-US" w:eastAsia="zh-CN" w:bidi="ar-SA"/>
        </w:rPr>
        <w:t>%，港澳台投资企业占</w:t>
      </w:r>
      <w:r>
        <w:rPr>
          <w:rFonts w:hint="eastAsia" w:ascii="仿宋" w:hAnsi="仿宋" w:eastAsia="仿宋" w:cs="仿宋"/>
          <w:color w:val="000000"/>
          <w:kern w:val="0"/>
          <w:sz w:val="32"/>
          <w:szCs w:val="32"/>
          <w:u w:val="none"/>
          <w:lang w:val="en-US" w:eastAsia="zh-CN" w:bidi="ar-SA"/>
        </w:rPr>
        <w:t>0.1</w:t>
      </w:r>
      <w:r>
        <w:rPr>
          <w:rFonts w:hint="eastAsia" w:ascii="仿宋" w:hAnsi="仿宋" w:eastAsia="仿宋" w:cs="仿宋"/>
          <w:color w:val="000000"/>
          <w:spacing w:val="-6"/>
          <w:kern w:val="2"/>
          <w:sz w:val="32"/>
          <w:szCs w:val="32"/>
          <w:u w:val="none"/>
          <w:lang w:val="en-US" w:eastAsia="zh-CN" w:bidi="ar-SA"/>
        </w:rPr>
        <w:t>%，外商投资企业占</w:t>
      </w:r>
      <w:r>
        <w:rPr>
          <w:rFonts w:hint="eastAsia" w:ascii="仿宋" w:hAnsi="仿宋" w:eastAsia="仿宋" w:cs="仿宋"/>
          <w:color w:val="000000"/>
          <w:kern w:val="0"/>
          <w:sz w:val="32"/>
          <w:szCs w:val="32"/>
          <w:u w:val="none"/>
          <w:lang w:val="en-US" w:eastAsia="zh-CN" w:bidi="ar-SA"/>
        </w:rPr>
        <w:t>0.9</w:t>
      </w:r>
      <w:r>
        <w:rPr>
          <w:rFonts w:hint="eastAsia" w:ascii="仿宋" w:hAnsi="仿宋" w:eastAsia="仿宋" w:cs="仿宋"/>
          <w:color w:val="000000"/>
          <w:spacing w:val="-6"/>
          <w:kern w:val="2"/>
          <w:sz w:val="32"/>
          <w:szCs w:val="32"/>
          <w:u w:val="none"/>
          <w:lang w:val="en-US" w:eastAsia="zh-CN" w:bidi="ar-SA"/>
        </w:rPr>
        <w:t>%。</w:t>
      </w:r>
    </w:p>
    <w:p w14:paraId="285945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16" w:firstLineChars="200"/>
        <w:jc w:val="both"/>
        <w:textAlignment w:val="auto"/>
        <w:rPr>
          <w:rFonts w:hint="default"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在住宿和餐饮业企业法人单位从业人员中，内资企业占</w:t>
      </w:r>
      <w:r>
        <w:rPr>
          <w:rFonts w:hint="eastAsia" w:ascii="仿宋" w:hAnsi="仿宋" w:eastAsia="仿宋" w:cs="仿宋"/>
          <w:color w:val="000000"/>
          <w:kern w:val="0"/>
          <w:sz w:val="32"/>
          <w:szCs w:val="32"/>
          <w:u w:val="none"/>
          <w:lang w:val="en-US" w:eastAsia="zh-CN" w:bidi="ar-SA"/>
        </w:rPr>
        <w:t>99.5</w:t>
      </w:r>
      <w:r>
        <w:rPr>
          <w:rFonts w:hint="eastAsia" w:ascii="仿宋" w:hAnsi="仿宋" w:eastAsia="仿宋" w:cs="仿宋"/>
          <w:color w:val="000000"/>
          <w:spacing w:val="-6"/>
          <w:kern w:val="2"/>
          <w:sz w:val="32"/>
          <w:szCs w:val="32"/>
          <w:u w:val="none"/>
          <w:lang w:val="en-US" w:eastAsia="zh-CN" w:bidi="ar-SA"/>
        </w:rPr>
        <w:t>%，港澳台投资企业占</w:t>
      </w:r>
      <w:r>
        <w:rPr>
          <w:rFonts w:hint="eastAsia" w:ascii="仿宋" w:hAnsi="仿宋" w:eastAsia="仿宋" w:cs="仿宋"/>
          <w:color w:val="000000"/>
          <w:kern w:val="0"/>
          <w:sz w:val="32"/>
          <w:szCs w:val="32"/>
          <w:u w:val="none"/>
          <w:lang w:val="en-US" w:eastAsia="zh-CN" w:bidi="ar-SA"/>
        </w:rPr>
        <w:t>0.02</w:t>
      </w:r>
      <w:r>
        <w:rPr>
          <w:rFonts w:hint="eastAsia" w:ascii="仿宋" w:hAnsi="仿宋" w:eastAsia="仿宋" w:cs="仿宋"/>
          <w:color w:val="000000"/>
          <w:spacing w:val="-6"/>
          <w:kern w:val="2"/>
          <w:sz w:val="32"/>
          <w:szCs w:val="32"/>
          <w:u w:val="none"/>
          <w:lang w:val="en-US" w:eastAsia="zh-CN" w:bidi="ar-SA"/>
        </w:rPr>
        <w:t>%，外商投资企业占</w:t>
      </w:r>
      <w:r>
        <w:rPr>
          <w:rFonts w:hint="eastAsia" w:ascii="仿宋" w:hAnsi="仿宋" w:eastAsia="仿宋" w:cs="仿宋"/>
          <w:color w:val="000000"/>
          <w:kern w:val="0"/>
          <w:sz w:val="32"/>
          <w:szCs w:val="32"/>
          <w:u w:val="none"/>
          <w:lang w:val="en-US" w:eastAsia="zh-CN" w:bidi="ar-SA"/>
        </w:rPr>
        <w:t>0.45</w:t>
      </w:r>
      <w:r>
        <w:rPr>
          <w:rFonts w:hint="eastAsia" w:ascii="仿宋" w:hAnsi="仿宋" w:eastAsia="仿宋" w:cs="仿宋"/>
          <w:color w:val="000000"/>
          <w:spacing w:val="-6"/>
          <w:kern w:val="2"/>
          <w:sz w:val="32"/>
          <w:szCs w:val="32"/>
          <w:u w:val="none"/>
          <w:lang w:val="en-US" w:eastAsia="zh-CN" w:bidi="ar-SA"/>
        </w:rPr>
        <w:t>%（详见表20）。</w:t>
      </w:r>
    </w:p>
    <w:p w14:paraId="4BB3EB05">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表2</w:t>
      </w:r>
      <w:r>
        <w:rPr>
          <w:rFonts w:hint="eastAsia" w:ascii="Times New Roman" w:hAnsi="Times New Roman" w:eastAsia="宋体" w:cs="Times New Roman"/>
          <w:b/>
          <w:i w:val="0"/>
          <w:caps w:val="0"/>
          <w:color w:val="000000"/>
          <w:spacing w:val="0"/>
          <w:kern w:val="0"/>
          <w:sz w:val="24"/>
          <w:szCs w:val="24"/>
          <w:highlight w:val="none"/>
          <w:lang w:val="en-US" w:eastAsia="zh-CN" w:bidi="ar"/>
        </w:rPr>
        <w:t>0</w:t>
      </w:r>
      <w:r>
        <w:rPr>
          <w:rFonts w:hint="default" w:ascii="Times New Roman" w:hAnsi="Times New Roman" w:eastAsia="宋体" w:cs="Times New Roman"/>
          <w:b/>
          <w:i w:val="0"/>
          <w:caps w:val="0"/>
          <w:color w:val="000000"/>
          <w:spacing w:val="0"/>
          <w:kern w:val="0"/>
          <w:sz w:val="24"/>
          <w:szCs w:val="24"/>
          <w:highlight w:val="none"/>
          <w:lang w:val="en-US" w:eastAsia="zh-CN" w:bidi="ar"/>
        </w:rPr>
        <w:t>　按登记注册统计类别分组的住宿和餐饮业</w:t>
      </w:r>
    </w:p>
    <w:p w14:paraId="4A47D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681"/>
        <w:gridCol w:w="2694"/>
        <w:gridCol w:w="1985"/>
      </w:tblGrid>
      <w:tr w14:paraId="6BDC02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794"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2B417A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14:paraId="3982A2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239A96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14:paraId="081ED2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从业人员</w:t>
            </w:r>
          </w:p>
          <w:p w14:paraId="4946F1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430F10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14:paraId="714D9F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bottom"/>
          </w:tcPr>
          <w:p w14:paraId="141EC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662</w:t>
            </w:r>
          </w:p>
        </w:tc>
        <w:tc>
          <w:tcPr>
            <w:tcW w:w="1187" w:type="pct"/>
            <w:tcBorders>
              <w:top w:val="single" w:color="auto" w:sz="4" w:space="0"/>
              <w:left w:val="single" w:color="auto" w:sz="4" w:space="0"/>
              <w:bottom w:val="nil"/>
              <w:right w:val="nil"/>
            </w:tcBorders>
            <w:noWrap w:val="0"/>
            <w:vAlign w:val="bottom"/>
          </w:tcPr>
          <w:p w14:paraId="3F0DFA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4914</w:t>
            </w:r>
          </w:p>
        </w:tc>
      </w:tr>
      <w:tr w14:paraId="1006EA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1" w:type="pct"/>
            <w:tcBorders>
              <w:top w:val="nil"/>
              <w:left w:val="nil"/>
              <w:bottom w:val="nil"/>
              <w:right w:val="single" w:color="auto" w:sz="4" w:space="0"/>
            </w:tcBorders>
            <w:noWrap w:val="0"/>
            <w:vAlign w:val="center"/>
          </w:tcPr>
          <w:p w14:paraId="02ADF8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bottom"/>
          </w:tcPr>
          <w:p w14:paraId="6AB00C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656</w:t>
            </w:r>
          </w:p>
        </w:tc>
        <w:tc>
          <w:tcPr>
            <w:tcW w:w="1187" w:type="pct"/>
            <w:tcBorders>
              <w:top w:val="nil"/>
              <w:left w:val="single" w:color="auto" w:sz="4" w:space="0"/>
              <w:bottom w:val="nil"/>
              <w:right w:val="nil"/>
            </w:tcBorders>
            <w:noWrap w:val="0"/>
            <w:vAlign w:val="bottom"/>
          </w:tcPr>
          <w:p w14:paraId="1A2B6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4891</w:t>
            </w:r>
          </w:p>
        </w:tc>
      </w:tr>
      <w:tr w14:paraId="192567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1" w:type="pct"/>
            <w:tcBorders>
              <w:top w:val="nil"/>
              <w:left w:val="nil"/>
              <w:bottom w:val="nil"/>
              <w:right w:val="single" w:color="auto" w:sz="4" w:space="0"/>
            </w:tcBorders>
            <w:noWrap w:val="0"/>
            <w:vAlign w:val="center"/>
          </w:tcPr>
          <w:p w14:paraId="02B751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000000"/>
                <w:kern w:val="0"/>
                <w:sz w:val="21"/>
                <w:szCs w:val="21"/>
                <w:highlight w:val="none"/>
                <w:lang w:val="en-US" w:eastAsia="zh-CN" w:bidi="ar"/>
              </w:rPr>
            </w:pPr>
            <w:r>
              <w:rPr>
                <w:rFonts w:hint="default" w:ascii="Times New Roman" w:hAnsi="Times New Roman" w:eastAsia="宋体" w:cs="Times New Roman"/>
                <w:b w:val="0"/>
                <w:bCs/>
                <w:color w:val="000000"/>
                <w:kern w:val="0"/>
                <w:sz w:val="21"/>
                <w:szCs w:val="21"/>
                <w:highlight w:val="none"/>
                <w:lang w:val="en" w:eastAsia="zh-CN" w:bidi="ar"/>
              </w:rPr>
              <w:t>港澳台</w:t>
            </w:r>
            <w:r>
              <w:rPr>
                <w:rFonts w:hint="default" w:ascii="Times New Roman" w:hAnsi="Times New Roman" w:eastAsia="宋体" w:cs="Times New Roman"/>
                <w:b w:val="0"/>
                <w:bCs/>
                <w:color w:val="000000"/>
                <w:kern w:val="0"/>
                <w:sz w:val="21"/>
                <w:szCs w:val="21"/>
                <w:highlight w:val="none"/>
                <w:lang w:val="en-US" w:eastAsia="zh-CN" w:bidi="ar"/>
              </w:rPr>
              <w:t>投资企业</w:t>
            </w:r>
          </w:p>
        </w:tc>
        <w:tc>
          <w:tcPr>
            <w:tcW w:w="1611" w:type="pct"/>
            <w:tcBorders>
              <w:top w:val="nil"/>
              <w:left w:val="single" w:color="auto" w:sz="4" w:space="0"/>
              <w:bottom w:val="nil"/>
              <w:right w:val="single" w:color="auto" w:sz="4" w:space="0"/>
            </w:tcBorders>
            <w:noWrap w:val="0"/>
            <w:vAlign w:val="bottom"/>
          </w:tcPr>
          <w:p w14:paraId="286FD3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w:t>
            </w:r>
          </w:p>
        </w:tc>
        <w:tc>
          <w:tcPr>
            <w:tcW w:w="1187" w:type="pct"/>
            <w:tcBorders>
              <w:top w:val="nil"/>
              <w:left w:val="single" w:color="auto" w:sz="4" w:space="0"/>
              <w:bottom w:val="nil"/>
              <w:right w:val="nil"/>
            </w:tcBorders>
            <w:noWrap w:val="0"/>
            <w:vAlign w:val="bottom"/>
          </w:tcPr>
          <w:p w14:paraId="4B096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w:t>
            </w:r>
          </w:p>
        </w:tc>
      </w:tr>
      <w:tr w14:paraId="2F5034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14:paraId="4E05E9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000000"/>
                <w:kern w:val="0"/>
                <w:sz w:val="21"/>
                <w:szCs w:val="21"/>
                <w:highlight w:val="none"/>
                <w:lang w:val="en-US" w:eastAsia="zh-CN" w:bidi="ar"/>
              </w:rPr>
            </w:pPr>
            <w:r>
              <w:rPr>
                <w:rFonts w:hint="default" w:ascii="Times New Roman" w:hAnsi="Times New Roman" w:eastAsia="宋体" w:cs="Times New Roman"/>
                <w:b w:val="0"/>
                <w:bCs/>
                <w:color w:val="000000"/>
                <w:kern w:val="0"/>
                <w:sz w:val="21"/>
                <w:szCs w:val="21"/>
                <w:highlight w:val="none"/>
                <w:lang w:val="en-US" w:eastAsia="zh-CN" w:bidi="ar"/>
              </w:rPr>
              <w:t>外商投资企业</w:t>
            </w:r>
          </w:p>
        </w:tc>
        <w:tc>
          <w:tcPr>
            <w:tcW w:w="1611" w:type="pct"/>
            <w:tcBorders>
              <w:top w:val="nil"/>
              <w:left w:val="single" w:color="auto" w:sz="4" w:space="0"/>
              <w:bottom w:val="single" w:color="auto" w:sz="12" w:space="0"/>
              <w:right w:val="single" w:color="auto" w:sz="4" w:space="0"/>
            </w:tcBorders>
            <w:noWrap w:val="0"/>
            <w:vAlign w:val="bottom"/>
          </w:tcPr>
          <w:p w14:paraId="00D0C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w:t>
            </w:r>
          </w:p>
        </w:tc>
        <w:tc>
          <w:tcPr>
            <w:tcW w:w="1187" w:type="pct"/>
            <w:tcBorders>
              <w:top w:val="nil"/>
              <w:left w:val="single" w:color="auto" w:sz="4" w:space="0"/>
              <w:bottom w:val="single" w:color="auto" w:sz="12" w:space="0"/>
              <w:right w:val="nil"/>
            </w:tcBorders>
            <w:noWrap w:val="0"/>
            <w:vAlign w:val="bottom"/>
          </w:tcPr>
          <w:p w14:paraId="0EC73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22</w:t>
            </w:r>
          </w:p>
        </w:tc>
      </w:tr>
    </w:tbl>
    <w:p w14:paraId="048C0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firstLine="640" w:firstLineChars="200"/>
        <w:jc w:val="both"/>
        <w:textAlignment w:val="auto"/>
        <w:rPr>
          <w:rFonts w:hint="default" w:ascii="Times New Roman" w:hAnsi="Times New Roman" w:eastAsia="楷体_GB2312" w:cs="Times New Roman"/>
          <w:i w:val="0"/>
          <w:caps w:val="0"/>
          <w:color w:val="000000"/>
          <w:spacing w:val="0"/>
          <w:kern w:val="0"/>
          <w:sz w:val="32"/>
          <w:szCs w:val="32"/>
          <w:highlight w:val="none"/>
          <w:lang w:val="en-US" w:eastAsia="zh-CN" w:bidi="ar"/>
        </w:rPr>
      </w:pPr>
    </w:p>
    <w:p w14:paraId="7B124F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firstLine="640" w:firstLineChars="200"/>
        <w:jc w:val="both"/>
        <w:textAlignment w:val="auto"/>
        <w:rPr>
          <w:rFonts w:hint="default" w:ascii="Times New Roman" w:hAnsi="Times New Roman" w:eastAsia="楷体_GB2312" w:cs="Times New Roman"/>
          <w:i w:val="0"/>
          <w:caps w:val="0"/>
          <w:color w:val="000000"/>
          <w:spacing w:val="0"/>
          <w:kern w:val="0"/>
          <w:sz w:val="32"/>
          <w:szCs w:val="32"/>
          <w:highlight w:val="none"/>
          <w:lang w:val="en-US" w:eastAsia="zh-CN" w:bidi="ar"/>
        </w:rPr>
      </w:pPr>
    </w:p>
    <w:p w14:paraId="7F8421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firstLine="640" w:firstLineChars="200"/>
        <w:jc w:val="both"/>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（二）主要经济指标</w:t>
      </w:r>
    </w:p>
    <w:p w14:paraId="1C41DD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2023年末，住宿和餐饮业企业法人单位资产总计</w:t>
      </w:r>
      <w:r>
        <w:rPr>
          <w:rFonts w:hint="eastAsia" w:ascii="仿宋" w:hAnsi="仿宋" w:eastAsia="仿宋" w:cs="仿宋"/>
          <w:color w:val="000000"/>
          <w:kern w:val="0"/>
          <w:sz w:val="32"/>
          <w:szCs w:val="32"/>
          <w:u w:val="none"/>
          <w:lang w:val="en-US" w:eastAsia="zh-CN" w:bidi="ar-SA"/>
        </w:rPr>
        <w:t>20.8</w:t>
      </w:r>
      <w:r>
        <w:rPr>
          <w:rFonts w:hint="eastAsia" w:ascii="仿宋" w:hAnsi="仿宋" w:eastAsia="仿宋" w:cs="仿宋"/>
          <w:color w:val="000000"/>
          <w:spacing w:val="-6"/>
          <w:kern w:val="2"/>
          <w:sz w:val="32"/>
          <w:szCs w:val="32"/>
          <w:u w:val="none"/>
          <w:lang w:val="en-US" w:eastAsia="zh-CN" w:bidi="ar-SA"/>
        </w:rPr>
        <w:t>亿元，比2018年末减少54.2%；负债合计</w:t>
      </w:r>
      <w:r>
        <w:rPr>
          <w:rFonts w:hint="eastAsia" w:ascii="仿宋" w:hAnsi="仿宋" w:eastAsia="仿宋" w:cs="仿宋"/>
          <w:color w:val="000000"/>
          <w:kern w:val="0"/>
          <w:sz w:val="32"/>
          <w:szCs w:val="32"/>
          <w:u w:val="none"/>
          <w:lang w:val="en-US" w:eastAsia="zh-CN" w:bidi="ar-SA"/>
        </w:rPr>
        <w:t>16.8</w:t>
      </w:r>
      <w:r>
        <w:rPr>
          <w:rFonts w:hint="eastAsia" w:ascii="仿宋" w:hAnsi="仿宋" w:eastAsia="仿宋" w:cs="仿宋"/>
          <w:color w:val="000000"/>
          <w:spacing w:val="-6"/>
          <w:kern w:val="2"/>
          <w:sz w:val="32"/>
          <w:szCs w:val="32"/>
          <w:u w:val="none"/>
          <w:lang w:val="en-US" w:eastAsia="zh-CN" w:bidi="ar-SA"/>
        </w:rPr>
        <w:t>亿元，比2018年末减少</w:t>
      </w:r>
      <w:r>
        <w:rPr>
          <w:rFonts w:hint="eastAsia" w:ascii="仿宋" w:hAnsi="仿宋" w:eastAsia="仿宋" w:cs="仿宋"/>
          <w:color w:val="000000"/>
          <w:kern w:val="0"/>
          <w:sz w:val="32"/>
          <w:szCs w:val="32"/>
          <w:u w:val="none"/>
          <w:lang w:val="en-US" w:eastAsia="zh-CN" w:bidi="ar-SA"/>
        </w:rPr>
        <w:t>39.1</w:t>
      </w:r>
      <w:r>
        <w:rPr>
          <w:rFonts w:hint="eastAsia" w:ascii="仿宋" w:hAnsi="仿宋" w:eastAsia="仿宋" w:cs="仿宋"/>
          <w:color w:val="000000"/>
          <w:spacing w:val="-6"/>
          <w:kern w:val="2"/>
          <w:sz w:val="32"/>
          <w:szCs w:val="32"/>
          <w:u w:val="none"/>
          <w:lang w:val="en-US" w:eastAsia="zh-CN" w:bidi="ar-SA"/>
        </w:rPr>
        <w:t>%。</w:t>
      </w:r>
    </w:p>
    <w:p w14:paraId="4FCE77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16" w:firstLineChars="200"/>
        <w:jc w:val="both"/>
        <w:textAlignment w:val="auto"/>
        <w:rPr>
          <w:rFonts w:hint="eastAsia" w:ascii="仿宋" w:hAnsi="仿宋" w:eastAsia="仿宋" w:cs="仿宋"/>
          <w:b/>
          <w:i w:val="0"/>
          <w:caps w:val="0"/>
          <w:color w:val="000000"/>
          <w:spacing w:val="0"/>
          <w:kern w:val="0"/>
          <w:sz w:val="32"/>
          <w:szCs w:val="32"/>
          <w:highlight w:val="none"/>
          <w:lang w:val="en-US" w:eastAsia="zh-CN" w:bidi="ar"/>
        </w:rPr>
      </w:pPr>
      <w:r>
        <w:rPr>
          <w:rFonts w:hint="eastAsia" w:ascii="仿宋" w:hAnsi="仿宋" w:eastAsia="仿宋" w:cs="仿宋"/>
          <w:color w:val="000000"/>
          <w:spacing w:val="-6"/>
          <w:kern w:val="2"/>
          <w:sz w:val="32"/>
          <w:szCs w:val="32"/>
          <w:u w:val="none"/>
          <w:lang w:val="en-US" w:eastAsia="zh-CN" w:bidi="ar-SA"/>
        </w:rPr>
        <w:t>2023年，住宿和餐饮业企业法人单位实现营业收入</w:t>
      </w:r>
      <w:r>
        <w:rPr>
          <w:rFonts w:hint="eastAsia" w:ascii="仿宋" w:hAnsi="仿宋" w:eastAsia="仿宋" w:cs="仿宋"/>
          <w:color w:val="000000"/>
          <w:kern w:val="0"/>
          <w:sz w:val="32"/>
          <w:szCs w:val="32"/>
          <w:u w:val="none"/>
          <w:lang w:val="en-US" w:eastAsia="zh-CN" w:bidi="ar-SA"/>
        </w:rPr>
        <w:t>8.2</w:t>
      </w:r>
      <w:r>
        <w:rPr>
          <w:rFonts w:hint="eastAsia" w:ascii="仿宋" w:hAnsi="仿宋" w:eastAsia="仿宋" w:cs="仿宋"/>
          <w:color w:val="000000"/>
          <w:spacing w:val="-6"/>
          <w:kern w:val="2"/>
          <w:sz w:val="32"/>
          <w:szCs w:val="32"/>
          <w:u w:val="none"/>
          <w:lang w:val="en-US" w:eastAsia="zh-CN" w:bidi="ar-SA"/>
        </w:rPr>
        <w:t>亿元，比2018年减少</w:t>
      </w:r>
      <w:r>
        <w:rPr>
          <w:rFonts w:hint="eastAsia" w:ascii="仿宋" w:hAnsi="仿宋" w:eastAsia="仿宋" w:cs="仿宋"/>
          <w:color w:val="000000"/>
          <w:kern w:val="0"/>
          <w:sz w:val="32"/>
          <w:szCs w:val="32"/>
          <w:u w:val="none"/>
          <w:lang w:val="en-US" w:eastAsia="zh-CN" w:bidi="ar-SA"/>
        </w:rPr>
        <w:t>4.6</w:t>
      </w:r>
      <w:r>
        <w:rPr>
          <w:rFonts w:hint="eastAsia" w:ascii="仿宋" w:hAnsi="仿宋" w:eastAsia="仿宋" w:cs="仿宋"/>
          <w:color w:val="000000"/>
          <w:spacing w:val="-6"/>
          <w:kern w:val="2"/>
          <w:sz w:val="32"/>
          <w:szCs w:val="32"/>
          <w:u w:val="none"/>
          <w:lang w:val="en-US" w:eastAsia="zh-CN" w:bidi="ar-SA"/>
        </w:rPr>
        <w:t>%（详见表21）。</w:t>
      </w:r>
    </w:p>
    <w:p w14:paraId="0F41A8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表2</w:t>
      </w:r>
      <w:r>
        <w:rPr>
          <w:rFonts w:hint="eastAsia" w:ascii="Times New Roman" w:hAnsi="Times New Roman" w:eastAsia="宋体" w:cs="Times New Roman"/>
          <w:b/>
          <w:i w:val="0"/>
          <w:caps w:val="0"/>
          <w:color w:val="000000"/>
          <w:spacing w:val="0"/>
          <w:kern w:val="0"/>
          <w:sz w:val="24"/>
          <w:szCs w:val="24"/>
          <w:highlight w:val="none"/>
          <w:lang w:val="en-US" w:eastAsia="zh-CN" w:bidi="ar"/>
        </w:rPr>
        <w:t>1</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按行业中类分组的住宿和餐饮业</w:t>
      </w:r>
    </w:p>
    <w:p w14:paraId="180942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 xml:space="preserve">     企业法人单位主要经济指标</w:t>
      </w:r>
    </w:p>
    <w:tbl>
      <w:tblPr>
        <w:tblStyle w:val="1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649"/>
        <w:gridCol w:w="1571"/>
        <w:gridCol w:w="1571"/>
        <w:gridCol w:w="1572"/>
      </w:tblGrid>
      <w:tr w14:paraId="16715A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tblHeader/>
          <w:jc w:val="center"/>
        </w:trPr>
        <w:tc>
          <w:tcPr>
            <w:tcW w:w="2181" w:type="pct"/>
            <w:tcBorders>
              <w:top w:val="single" w:color="auto" w:sz="12" w:space="0"/>
              <w:left w:val="nil"/>
              <w:bottom w:val="single" w:color="auto" w:sz="4" w:space="0"/>
              <w:right w:val="single" w:color="auto" w:sz="4" w:space="0"/>
            </w:tcBorders>
            <w:noWrap w:val="0"/>
            <w:vAlign w:val="center"/>
          </w:tcPr>
          <w:p w14:paraId="0254D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4B7196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资产总计</w:t>
            </w:r>
          </w:p>
          <w:p w14:paraId="456A14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3A583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负债合计</w:t>
            </w:r>
          </w:p>
          <w:p w14:paraId="13425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nil"/>
            </w:tcBorders>
            <w:noWrap w:val="0"/>
            <w:vAlign w:val="center"/>
          </w:tcPr>
          <w:p w14:paraId="4A0B3F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营业收入</w:t>
            </w:r>
          </w:p>
          <w:p w14:paraId="60268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r>
      <w:tr w14:paraId="6298CC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single" w:color="auto" w:sz="4" w:space="0"/>
              <w:left w:val="nil"/>
              <w:bottom w:val="nil"/>
              <w:right w:val="single" w:color="auto" w:sz="4" w:space="0"/>
            </w:tcBorders>
            <w:noWrap w:val="0"/>
            <w:vAlign w:val="center"/>
          </w:tcPr>
          <w:p w14:paraId="44E13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939" w:type="pct"/>
            <w:tcBorders>
              <w:top w:val="single" w:color="auto" w:sz="4" w:space="0"/>
              <w:left w:val="single" w:color="auto" w:sz="4" w:space="0"/>
              <w:bottom w:val="nil"/>
              <w:right w:val="single" w:color="auto" w:sz="4" w:space="0"/>
            </w:tcBorders>
            <w:noWrap w:val="0"/>
            <w:vAlign w:val="center"/>
          </w:tcPr>
          <w:p w14:paraId="78D738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20.8 </w:t>
            </w:r>
          </w:p>
        </w:tc>
        <w:tc>
          <w:tcPr>
            <w:tcW w:w="939" w:type="pct"/>
            <w:tcBorders>
              <w:top w:val="single" w:color="auto" w:sz="4" w:space="0"/>
              <w:left w:val="single" w:color="auto" w:sz="4" w:space="0"/>
              <w:bottom w:val="nil"/>
              <w:right w:val="single" w:color="auto" w:sz="4" w:space="0"/>
            </w:tcBorders>
            <w:noWrap w:val="0"/>
            <w:vAlign w:val="center"/>
          </w:tcPr>
          <w:p w14:paraId="2D7531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16.8 </w:t>
            </w:r>
          </w:p>
        </w:tc>
        <w:tc>
          <w:tcPr>
            <w:tcW w:w="939" w:type="pct"/>
            <w:tcBorders>
              <w:top w:val="single" w:color="auto" w:sz="4" w:space="0"/>
              <w:left w:val="single" w:color="auto" w:sz="4" w:space="0"/>
              <w:bottom w:val="nil"/>
              <w:right w:val="nil"/>
            </w:tcBorders>
            <w:noWrap w:val="0"/>
            <w:vAlign w:val="center"/>
          </w:tcPr>
          <w:p w14:paraId="430DC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8.2 </w:t>
            </w:r>
          </w:p>
        </w:tc>
      </w:tr>
      <w:tr w14:paraId="413593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nil"/>
              <w:right w:val="single" w:color="auto" w:sz="4" w:space="0"/>
            </w:tcBorders>
            <w:noWrap w:val="0"/>
            <w:vAlign w:val="center"/>
          </w:tcPr>
          <w:p w14:paraId="3AC15A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住宿业</w:t>
            </w:r>
          </w:p>
        </w:tc>
        <w:tc>
          <w:tcPr>
            <w:tcW w:w="939" w:type="pct"/>
            <w:tcBorders>
              <w:top w:val="nil"/>
              <w:left w:val="single" w:color="auto" w:sz="4" w:space="0"/>
              <w:bottom w:val="nil"/>
              <w:right w:val="single" w:color="auto" w:sz="4" w:space="0"/>
            </w:tcBorders>
            <w:noWrap w:val="0"/>
            <w:vAlign w:val="center"/>
          </w:tcPr>
          <w:p w14:paraId="19AE00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13.7 </w:t>
            </w:r>
          </w:p>
        </w:tc>
        <w:tc>
          <w:tcPr>
            <w:tcW w:w="939" w:type="pct"/>
            <w:tcBorders>
              <w:top w:val="nil"/>
              <w:left w:val="single" w:color="auto" w:sz="4" w:space="0"/>
              <w:bottom w:val="nil"/>
              <w:right w:val="single" w:color="auto" w:sz="4" w:space="0"/>
            </w:tcBorders>
            <w:noWrap w:val="0"/>
            <w:vAlign w:val="center"/>
          </w:tcPr>
          <w:p w14:paraId="338BDD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13.8 </w:t>
            </w:r>
          </w:p>
        </w:tc>
        <w:tc>
          <w:tcPr>
            <w:tcW w:w="939" w:type="pct"/>
            <w:tcBorders>
              <w:top w:val="nil"/>
              <w:left w:val="single" w:color="auto" w:sz="4" w:space="0"/>
              <w:bottom w:val="nil"/>
              <w:right w:val="nil"/>
            </w:tcBorders>
            <w:noWrap w:val="0"/>
            <w:vAlign w:val="center"/>
          </w:tcPr>
          <w:p w14:paraId="7C3D92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3.8 </w:t>
            </w:r>
          </w:p>
        </w:tc>
      </w:tr>
      <w:tr w14:paraId="3DE778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nil"/>
              <w:right w:val="single" w:color="auto" w:sz="4" w:space="0"/>
            </w:tcBorders>
            <w:noWrap w:val="0"/>
            <w:vAlign w:val="center"/>
          </w:tcPr>
          <w:p w14:paraId="6D6782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旅游饭店</w:t>
            </w:r>
          </w:p>
        </w:tc>
        <w:tc>
          <w:tcPr>
            <w:tcW w:w="939" w:type="pct"/>
            <w:tcBorders>
              <w:top w:val="nil"/>
              <w:left w:val="single" w:color="auto" w:sz="4" w:space="0"/>
              <w:bottom w:val="nil"/>
              <w:right w:val="single" w:color="auto" w:sz="4" w:space="0"/>
            </w:tcBorders>
            <w:noWrap w:val="0"/>
            <w:vAlign w:val="center"/>
          </w:tcPr>
          <w:p w14:paraId="23E62F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6.4 </w:t>
            </w:r>
          </w:p>
        </w:tc>
        <w:tc>
          <w:tcPr>
            <w:tcW w:w="939" w:type="pct"/>
            <w:tcBorders>
              <w:top w:val="nil"/>
              <w:left w:val="single" w:color="auto" w:sz="4" w:space="0"/>
              <w:bottom w:val="nil"/>
              <w:right w:val="single" w:color="auto" w:sz="4" w:space="0"/>
            </w:tcBorders>
            <w:noWrap w:val="0"/>
            <w:vAlign w:val="center"/>
          </w:tcPr>
          <w:p w14:paraId="0103F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8.9 </w:t>
            </w:r>
          </w:p>
        </w:tc>
        <w:tc>
          <w:tcPr>
            <w:tcW w:w="939" w:type="pct"/>
            <w:tcBorders>
              <w:top w:val="nil"/>
              <w:left w:val="single" w:color="auto" w:sz="4" w:space="0"/>
              <w:bottom w:val="nil"/>
              <w:right w:val="nil"/>
            </w:tcBorders>
            <w:noWrap w:val="0"/>
            <w:vAlign w:val="center"/>
          </w:tcPr>
          <w:p w14:paraId="00596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0.9 </w:t>
            </w:r>
          </w:p>
        </w:tc>
      </w:tr>
      <w:tr w14:paraId="1852F1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nil"/>
              <w:right w:val="single" w:color="auto" w:sz="4" w:space="0"/>
            </w:tcBorders>
            <w:noWrap w:val="0"/>
            <w:vAlign w:val="center"/>
          </w:tcPr>
          <w:p w14:paraId="4B9EAD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一般旅馆</w:t>
            </w:r>
          </w:p>
        </w:tc>
        <w:tc>
          <w:tcPr>
            <w:tcW w:w="939" w:type="pct"/>
            <w:tcBorders>
              <w:top w:val="nil"/>
              <w:left w:val="single" w:color="auto" w:sz="4" w:space="0"/>
              <w:bottom w:val="nil"/>
              <w:right w:val="single" w:color="auto" w:sz="4" w:space="0"/>
            </w:tcBorders>
            <w:noWrap w:val="0"/>
            <w:vAlign w:val="center"/>
          </w:tcPr>
          <w:p w14:paraId="0C7099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6.5 </w:t>
            </w:r>
          </w:p>
        </w:tc>
        <w:tc>
          <w:tcPr>
            <w:tcW w:w="939" w:type="pct"/>
            <w:tcBorders>
              <w:top w:val="nil"/>
              <w:left w:val="single" w:color="auto" w:sz="4" w:space="0"/>
              <w:bottom w:val="nil"/>
              <w:right w:val="single" w:color="auto" w:sz="4" w:space="0"/>
            </w:tcBorders>
            <w:noWrap w:val="0"/>
            <w:vAlign w:val="center"/>
          </w:tcPr>
          <w:p w14:paraId="00FAA5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4.4 </w:t>
            </w:r>
          </w:p>
        </w:tc>
        <w:tc>
          <w:tcPr>
            <w:tcW w:w="939" w:type="pct"/>
            <w:tcBorders>
              <w:top w:val="nil"/>
              <w:left w:val="single" w:color="auto" w:sz="4" w:space="0"/>
              <w:bottom w:val="nil"/>
              <w:right w:val="nil"/>
            </w:tcBorders>
            <w:noWrap w:val="0"/>
            <w:vAlign w:val="center"/>
          </w:tcPr>
          <w:p w14:paraId="4746E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2.6 </w:t>
            </w:r>
          </w:p>
        </w:tc>
      </w:tr>
      <w:tr w14:paraId="194012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nil"/>
              <w:right w:val="single" w:color="auto" w:sz="4" w:space="0"/>
            </w:tcBorders>
            <w:noWrap w:val="0"/>
            <w:vAlign w:val="center"/>
          </w:tcPr>
          <w:p w14:paraId="235879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民宿服务</w:t>
            </w:r>
          </w:p>
        </w:tc>
        <w:tc>
          <w:tcPr>
            <w:tcW w:w="939" w:type="pct"/>
            <w:tcBorders>
              <w:top w:val="nil"/>
              <w:left w:val="single" w:color="auto" w:sz="4" w:space="0"/>
              <w:bottom w:val="nil"/>
              <w:right w:val="single" w:color="auto" w:sz="4" w:space="0"/>
            </w:tcBorders>
            <w:noWrap w:val="0"/>
            <w:vAlign w:val="center"/>
          </w:tcPr>
          <w:p w14:paraId="76A4BA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c>
          <w:tcPr>
            <w:tcW w:w="939" w:type="pct"/>
            <w:tcBorders>
              <w:top w:val="nil"/>
              <w:left w:val="single" w:color="auto" w:sz="4" w:space="0"/>
              <w:bottom w:val="nil"/>
              <w:right w:val="single" w:color="auto" w:sz="4" w:space="0"/>
            </w:tcBorders>
            <w:noWrap w:val="0"/>
            <w:vAlign w:val="center"/>
          </w:tcPr>
          <w:p w14:paraId="015991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c>
          <w:tcPr>
            <w:tcW w:w="939" w:type="pct"/>
            <w:tcBorders>
              <w:top w:val="nil"/>
              <w:left w:val="single" w:color="auto" w:sz="4" w:space="0"/>
              <w:bottom w:val="nil"/>
              <w:right w:val="nil"/>
            </w:tcBorders>
            <w:noWrap w:val="0"/>
            <w:vAlign w:val="center"/>
          </w:tcPr>
          <w:p w14:paraId="317414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r>
      <w:tr w14:paraId="78DC6E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nil"/>
              <w:right w:val="single" w:color="auto" w:sz="4" w:space="0"/>
            </w:tcBorders>
            <w:noWrap w:val="0"/>
            <w:vAlign w:val="center"/>
          </w:tcPr>
          <w:p w14:paraId="5412A2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露营地服务</w:t>
            </w:r>
          </w:p>
        </w:tc>
        <w:tc>
          <w:tcPr>
            <w:tcW w:w="939" w:type="pct"/>
            <w:tcBorders>
              <w:top w:val="nil"/>
              <w:left w:val="single" w:color="auto" w:sz="4" w:space="0"/>
              <w:bottom w:val="nil"/>
              <w:right w:val="single" w:color="auto" w:sz="4" w:space="0"/>
            </w:tcBorders>
            <w:noWrap w:val="0"/>
            <w:vAlign w:val="center"/>
          </w:tcPr>
          <w:p w14:paraId="5164E5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c>
          <w:tcPr>
            <w:tcW w:w="939" w:type="pct"/>
            <w:tcBorders>
              <w:top w:val="nil"/>
              <w:left w:val="single" w:color="auto" w:sz="4" w:space="0"/>
              <w:bottom w:val="nil"/>
              <w:right w:val="single" w:color="auto" w:sz="4" w:space="0"/>
            </w:tcBorders>
            <w:noWrap w:val="0"/>
            <w:vAlign w:val="center"/>
          </w:tcPr>
          <w:p w14:paraId="5BC2CB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c>
          <w:tcPr>
            <w:tcW w:w="939" w:type="pct"/>
            <w:tcBorders>
              <w:top w:val="nil"/>
              <w:left w:val="single" w:color="auto" w:sz="4" w:space="0"/>
              <w:bottom w:val="nil"/>
              <w:right w:val="nil"/>
            </w:tcBorders>
            <w:noWrap w:val="0"/>
            <w:vAlign w:val="center"/>
          </w:tcPr>
          <w:p w14:paraId="15B8F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r>
      <w:tr w14:paraId="5F8B93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nil"/>
              <w:right w:val="single" w:color="auto" w:sz="4" w:space="0"/>
            </w:tcBorders>
            <w:noWrap w:val="0"/>
            <w:vAlign w:val="center"/>
          </w:tcPr>
          <w:p w14:paraId="169AE8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其他住宿业</w:t>
            </w:r>
          </w:p>
        </w:tc>
        <w:tc>
          <w:tcPr>
            <w:tcW w:w="939" w:type="pct"/>
            <w:tcBorders>
              <w:top w:val="nil"/>
              <w:left w:val="single" w:color="auto" w:sz="4" w:space="0"/>
              <w:bottom w:val="nil"/>
              <w:right w:val="single" w:color="auto" w:sz="4" w:space="0"/>
            </w:tcBorders>
            <w:noWrap w:val="0"/>
            <w:vAlign w:val="center"/>
          </w:tcPr>
          <w:p w14:paraId="7EBBC7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0.7 </w:t>
            </w:r>
          </w:p>
        </w:tc>
        <w:tc>
          <w:tcPr>
            <w:tcW w:w="939" w:type="pct"/>
            <w:tcBorders>
              <w:top w:val="nil"/>
              <w:left w:val="single" w:color="auto" w:sz="4" w:space="0"/>
              <w:bottom w:val="nil"/>
              <w:right w:val="single" w:color="auto" w:sz="4" w:space="0"/>
            </w:tcBorders>
            <w:noWrap w:val="0"/>
            <w:vAlign w:val="center"/>
          </w:tcPr>
          <w:p w14:paraId="081AD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0.5 </w:t>
            </w:r>
          </w:p>
        </w:tc>
        <w:tc>
          <w:tcPr>
            <w:tcW w:w="939" w:type="pct"/>
            <w:tcBorders>
              <w:top w:val="nil"/>
              <w:left w:val="single" w:color="auto" w:sz="4" w:space="0"/>
              <w:bottom w:val="nil"/>
              <w:right w:val="nil"/>
            </w:tcBorders>
            <w:noWrap w:val="0"/>
            <w:vAlign w:val="center"/>
          </w:tcPr>
          <w:p w14:paraId="049E7D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0.4 </w:t>
            </w:r>
          </w:p>
        </w:tc>
      </w:tr>
      <w:tr w14:paraId="4BCCB7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nil"/>
              <w:right w:val="single" w:color="auto" w:sz="4" w:space="0"/>
            </w:tcBorders>
            <w:noWrap w:val="0"/>
            <w:vAlign w:val="center"/>
          </w:tcPr>
          <w:p w14:paraId="113960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餐饮业</w:t>
            </w:r>
          </w:p>
        </w:tc>
        <w:tc>
          <w:tcPr>
            <w:tcW w:w="939" w:type="pct"/>
            <w:tcBorders>
              <w:top w:val="nil"/>
              <w:left w:val="single" w:color="auto" w:sz="4" w:space="0"/>
              <w:bottom w:val="nil"/>
              <w:right w:val="single" w:color="auto" w:sz="4" w:space="0"/>
            </w:tcBorders>
            <w:noWrap w:val="0"/>
            <w:vAlign w:val="center"/>
          </w:tcPr>
          <w:p w14:paraId="0AFA50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7.0 </w:t>
            </w:r>
          </w:p>
        </w:tc>
        <w:tc>
          <w:tcPr>
            <w:tcW w:w="939" w:type="pct"/>
            <w:tcBorders>
              <w:top w:val="nil"/>
              <w:left w:val="single" w:color="auto" w:sz="4" w:space="0"/>
              <w:bottom w:val="nil"/>
              <w:right w:val="single" w:color="auto" w:sz="4" w:space="0"/>
            </w:tcBorders>
            <w:noWrap w:val="0"/>
            <w:vAlign w:val="center"/>
          </w:tcPr>
          <w:p w14:paraId="18C1D8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3.0 </w:t>
            </w:r>
          </w:p>
        </w:tc>
        <w:tc>
          <w:tcPr>
            <w:tcW w:w="939" w:type="pct"/>
            <w:tcBorders>
              <w:top w:val="nil"/>
              <w:left w:val="single" w:color="auto" w:sz="4" w:space="0"/>
              <w:bottom w:val="nil"/>
              <w:right w:val="nil"/>
            </w:tcBorders>
            <w:noWrap w:val="0"/>
            <w:vAlign w:val="center"/>
          </w:tcPr>
          <w:p w14:paraId="343F33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4.3 </w:t>
            </w:r>
          </w:p>
        </w:tc>
      </w:tr>
      <w:tr w14:paraId="03C9EE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nil"/>
              <w:right w:val="single" w:color="auto" w:sz="4" w:space="0"/>
            </w:tcBorders>
            <w:noWrap w:val="0"/>
            <w:vAlign w:val="center"/>
          </w:tcPr>
          <w:p w14:paraId="3E8888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正餐服务</w:t>
            </w:r>
          </w:p>
        </w:tc>
        <w:tc>
          <w:tcPr>
            <w:tcW w:w="939" w:type="pct"/>
            <w:tcBorders>
              <w:top w:val="nil"/>
              <w:left w:val="single" w:color="auto" w:sz="4" w:space="0"/>
              <w:bottom w:val="nil"/>
              <w:right w:val="single" w:color="auto" w:sz="4" w:space="0"/>
            </w:tcBorders>
            <w:noWrap w:val="0"/>
            <w:vAlign w:val="center"/>
          </w:tcPr>
          <w:p w14:paraId="3A9359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6.7 </w:t>
            </w:r>
          </w:p>
        </w:tc>
        <w:tc>
          <w:tcPr>
            <w:tcW w:w="939" w:type="pct"/>
            <w:tcBorders>
              <w:top w:val="nil"/>
              <w:left w:val="single" w:color="auto" w:sz="4" w:space="0"/>
              <w:bottom w:val="nil"/>
              <w:right w:val="single" w:color="auto" w:sz="4" w:space="0"/>
            </w:tcBorders>
            <w:noWrap w:val="0"/>
            <w:vAlign w:val="center"/>
          </w:tcPr>
          <w:p w14:paraId="0F839C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2.8 </w:t>
            </w:r>
          </w:p>
        </w:tc>
        <w:tc>
          <w:tcPr>
            <w:tcW w:w="939" w:type="pct"/>
            <w:tcBorders>
              <w:top w:val="nil"/>
              <w:left w:val="single" w:color="auto" w:sz="4" w:space="0"/>
              <w:bottom w:val="nil"/>
              <w:right w:val="nil"/>
            </w:tcBorders>
            <w:noWrap w:val="0"/>
            <w:vAlign w:val="center"/>
          </w:tcPr>
          <w:p w14:paraId="0C9D71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3.8 </w:t>
            </w:r>
          </w:p>
        </w:tc>
      </w:tr>
      <w:tr w14:paraId="56D3A0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nil"/>
              <w:right w:val="single" w:color="auto" w:sz="4" w:space="0"/>
            </w:tcBorders>
            <w:noWrap w:val="0"/>
            <w:vAlign w:val="center"/>
          </w:tcPr>
          <w:p w14:paraId="0F7B37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快餐服务</w:t>
            </w:r>
          </w:p>
        </w:tc>
        <w:tc>
          <w:tcPr>
            <w:tcW w:w="939" w:type="pct"/>
            <w:tcBorders>
              <w:top w:val="nil"/>
              <w:left w:val="single" w:color="auto" w:sz="4" w:space="0"/>
              <w:bottom w:val="nil"/>
              <w:right w:val="single" w:color="auto" w:sz="4" w:space="0"/>
            </w:tcBorders>
            <w:noWrap w:val="0"/>
            <w:vAlign w:val="center"/>
          </w:tcPr>
          <w:p w14:paraId="072573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0.1 </w:t>
            </w:r>
          </w:p>
        </w:tc>
        <w:tc>
          <w:tcPr>
            <w:tcW w:w="939" w:type="pct"/>
            <w:tcBorders>
              <w:top w:val="nil"/>
              <w:left w:val="single" w:color="auto" w:sz="4" w:space="0"/>
              <w:bottom w:val="nil"/>
              <w:right w:val="single" w:color="auto" w:sz="4" w:space="0"/>
            </w:tcBorders>
            <w:noWrap w:val="0"/>
            <w:vAlign w:val="center"/>
          </w:tcPr>
          <w:p w14:paraId="4A835A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0.1 </w:t>
            </w:r>
          </w:p>
        </w:tc>
        <w:tc>
          <w:tcPr>
            <w:tcW w:w="939" w:type="pct"/>
            <w:tcBorders>
              <w:top w:val="nil"/>
              <w:left w:val="single" w:color="auto" w:sz="4" w:space="0"/>
              <w:bottom w:val="nil"/>
              <w:right w:val="nil"/>
            </w:tcBorders>
            <w:noWrap w:val="0"/>
            <w:vAlign w:val="center"/>
          </w:tcPr>
          <w:p w14:paraId="722FCE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0.1 </w:t>
            </w:r>
          </w:p>
        </w:tc>
      </w:tr>
      <w:tr w14:paraId="3B8EF5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nil"/>
              <w:right w:val="single" w:color="auto" w:sz="4" w:space="0"/>
            </w:tcBorders>
            <w:noWrap w:val="0"/>
            <w:vAlign w:val="center"/>
          </w:tcPr>
          <w:p w14:paraId="412356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饮料及冷饮服务</w:t>
            </w:r>
          </w:p>
        </w:tc>
        <w:tc>
          <w:tcPr>
            <w:tcW w:w="939" w:type="pct"/>
            <w:tcBorders>
              <w:top w:val="nil"/>
              <w:left w:val="single" w:color="auto" w:sz="4" w:space="0"/>
              <w:bottom w:val="nil"/>
              <w:right w:val="single" w:color="auto" w:sz="4" w:space="0"/>
            </w:tcBorders>
            <w:noWrap w:val="0"/>
            <w:vAlign w:val="center"/>
          </w:tcPr>
          <w:p w14:paraId="37DE7D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c>
          <w:tcPr>
            <w:tcW w:w="939" w:type="pct"/>
            <w:tcBorders>
              <w:top w:val="nil"/>
              <w:left w:val="single" w:color="auto" w:sz="4" w:space="0"/>
              <w:bottom w:val="nil"/>
              <w:right w:val="single" w:color="auto" w:sz="4" w:space="0"/>
            </w:tcBorders>
            <w:noWrap w:val="0"/>
            <w:vAlign w:val="center"/>
          </w:tcPr>
          <w:p w14:paraId="384DAA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c>
          <w:tcPr>
            <w:tcW w:w="939" w:type="pct"/>
            <w:tcBorders>
              <w:top w:val="nil"/>
              <w:left w:val="single" w:color="auto" w:sz="4" w:space="0"/>
              <w:bottom w:val="nil"/>
              <w:right w:val="nil"/>
            </w:tcBorders>
            <w:noWrap w:val="0"/>
            <w:vAlign w:val="center"/>
          </w:tcPr>
          <w:p w14:paraId="5CCB8F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r>
      <w:tr w14:paraId="58536D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nil"/>
              <w:right w:val="single" w:color="auto" w:sz="4" w:space="0"/>
            </w:tcBorders>
            <w:noWrap w:val="0"/>
            <w:vAlign w:val="center"/>
          </w:tcPr>
          <w:p w14:paraId="21A86B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餐饮配送及外卖送餐服务</w:t>
            </w:r>
          </w:p>
        </w:tc>
        <w:tc>
          <w:tcPr>
            <w:tcW w:w="939" w:type="pct"/>
            <w:tcBorders>
              <w:top w:val="nil"/>
              <w:left w:val="single" w:color="auto" w:sz="4" w:space="0"/>
              <w:bottom w:val="nil"/>
              <w:right w:val="single" w:color="auto" w:sz="4" w:space="0"/>
            </w:tcBorders>
            <w:noWrap w:val="0"/>
            <w:vAlign w:val="center"/>
          </w:tcPr>
          <w:p w14:paraId="5CD20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0.1 </w:t>
            </w:r>
          </w:p>
        </w:tc>
        <w:tc>
          <w:tcPr>
            <w:tcW w:w="939" w:type="pct"/>
            <w:tcBorders>
              <w:top w:val="nil"/>
              <w:left w:val="single" w:color="auto" w:sz="4" w:space="0"/>
              <w:bottom w:val="nil"/>
              <w:right w:val="single" w:color="auto" w:sz="4" w:space="0"/>
            </w:tcBorders>
            <w:noWrap w:val="0"/>
            <w:vAlign w:val="center"/>
          </w:tcPr>
          <w:p w14:paraId="28BC8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c>
          <w:tcPr>
            <w:tcW w:w="939" w:type="pct"/>
            <w:tcBorders>
              <w:top w:val="nil"/>
              <w:left w:val="single" w:color="auto" w:sz="4" w:space="0"/>
              <w:bottom w:val="nil"/>
              <w:right w:val="nil"/>
            </w:tcBorders>
            <w:noWrap w:val="0"/>
            <w:vAlign w:val="center"/>
          </w:tcPr>
          <w:p w14:paraId="591178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0.5 </w:t>
            </w:r>
          </w:p>
        </w:tc>
      </w:tr>
      <w:tr w14:paraId="523EDA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181" w:type="pct"/>
            <w:tcBorders>
              <w:top w:val="nil"/>
              <w:left w:val="nil"/>
              <w:bottom w:val="single" w:color="auto" w:sz="12" w:space="0"/>
              <w:right w:val="single" w:color="auto" w:sz="4" w:space="0"/>
            </w:tcBorders>
            <w:noWrap w:val="0"/>
            <w:vAlign w:val="center"/>
          </w:tcPr>
          <w:p w14:paraId="5DE02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其他餐饮业</w:t>
            </w:r>
          </w:p>
        </w:tc>
        <w:tc>
          <w:tcPr>
            <w:tcW w:w="939" w:type="pct"/>
            <w:tcBorders>
              <w:top w:val="nil"/>
              <w:left w:val="single" w:color="auto" w:sz="4" w:space="0"/>
              <w:bottom w:val="single" w:color="auto" w:sz="12" w:space="0"/>
              <w:right w:val="single" w:color="auto" w:sz="4" w:space="0"/>
            </w:tcBorders>
            <w:noWrap w:val="0"/>
            <w:vAlign w:val="center"/>
          </w:tcPr>
          <w:p w14:paraId="2B34F4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c>
          <w:tcPr>
            <w:tcW w:w="939" w:type="pct"/>
            <w:tcBorders>
              <w:top w:val="nil"/>
              <w:left w:val="single" w:color="auto" w:sz="4" w:space="0"/>
              <w:bottom w:val="single" w:color="auto" w:sz="12" w:space="0"/>
              <w:right w:val="single" w:color="auto" w:sz="4" w:space="0"/>
            </w:tcBorders>
            <w:noWrap w:val="0"/>
            <w:vAlign w:val="center"/>
          </w:tcPr>
          <w:p w14:paraId="366056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c>
          <w:tcPr>
            <w:tcW w:w="939" w:type="pct"/>
            <w:tcBorders>
              <w:top w:val="nil"/>
              <w:left w:val="single" w:color="auto" w:sz="4" w:space="0"/>
              <w:bottom w:val="single" w:color="auto" w:sz="12" w:space="0"/>
              <w:right w:val="nil"/>
            </w:tcBorders>
            <w:noWrap w:val="0"/>
            <w:vAlign w:val="center"/>
          </w:tcPr>
          <w:p w14:paraId="74732E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0.1 </w:t>
            </w:r>
          </w:p>
        </w:tc>
      </w:tr>
    </w:tbl>
    <w:p w14:paraId="4D185F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七、信息传输、软件和信息技术服务业</w:t>
      </w:r>
    </w:p>
    <w:p w14:paraId="0B731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（一）企业法人单位数和从业人员</w:t>
      </w:r>
    </w:p>
    <w:p w14:paraId="73C3AF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16"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pacing w:val="-6"/>
          <w:kern w:val="2"/>
          <w:sz w:val="32"/>
          <w:szCs w:val="32"/>
          <w:u w:val="none"/>
          <w:lang w:val="en-US" w:eastAsia="zh-CN" w:bidi="ar-SA"/>
        </w:rPr>
        <w:t>2023年末，全市共有信息传输、软件和信息技术服务业企业法人单位</w:t>
      </w:r>
      <w:r>
        <w:rPr>
          <w:rFonts w:hint="eastAsia" w:ascii="仿宋" w:hAnsi="仿宋" w:eastAsia="仿宋" w:cs="仿宋"/>
          <w:color w:val="000000"/>
          <w:kern w:val="0"/>
          <w:sz w:val="32"/>
          <w:szCs w:val="32"/>
          <w:u w:val="none"/>
          <w:lang w:val="en-US" w:eastAsia="zh-CN" w:bidi="ar-SA"/>
        </w:rPr>
        <w:t>1146</w:t>
      </w:r>
      <w:r>
        <w:rPr>
          <w:rFonts w:hint="eastAsia" w:ascii="仿宋" w:hAnsi="仿宋" w:eastAsia="仿宋" w:cs="仿宋"/>
          <w:color w:val="000000"/>
          <w:spacing w:val="-6"/>
          <w:kern w:val="2"/>
          <w:sz w:val="32"/>
          <w:szCs w:val="32"/>
          <w:u w:val="none"/>
          <w:lang w:val="en-US" w:eastAsia="zh-CN" w:bidi="ar-SA"/>
        </w:rPr>
        <w:t>个，从业人员</w:t>
      </w:r>
      <w:r>
        <w:rPr>
          <w:rFonts w:hint="eastAsia" w:ascii="仿宋" w:hAnsi="仿宋" w:eastAsia="仿宋" w:cs="仿宋"/>
          <w:color w:val="000000"/>
          <w:kern w:val="0"/>
          <w:sz w:val="32"/>
          <w:szCs w:val="32"/>
          <w:u w:val="none"/>
          <w:lang w:val="en-US" w:eastAsia="zh-CN" w:bidi="ar-SA"/>
        </w:rPr>
        <w:t>0.8万</w:t>
      </w:r>
      <w:r>
        <w:rPr>
          <w:rFonts w:hint="eastAsia" w:ascii="仿宋" w:hAnsi="仿宋" w:eastAsia="仿宋" w:cs="仿宋"/>
          <w:color w:val="000000"/>
          <w:spacing w:val="-6"/>
          <w:kern w:val="2"/>
          <w:sz w:val="32"/>
          <w:szCs w:val="32"/>
          <w:u w:val="none"/>
          <w:lang w:val="en-US" w:eastAsia="zh-CN" w:bidi="ar-SA"/>
        </w:rPr>
        <w:t>人，分别比2018年末增长</w:t>
      </w:r>
      <w:r>
        <w:rPr>
          <w:rFonts w:hint="eastAsia" w:ascii="仿宋" w:hAnsi="仿宋" w:eastAsia="仿宋" w:cs="仿宋"/>
          <w:color w:val="000000"/>
          <w:kern w:val="0"/>
          <w:sz w:val="32"/>
          <w:szCs w:val="32"/>
          <w:u w:val="none"/>
          <w:lang w:val="en-US" w:eastAsia="zh-CN" w:bidi="ar-SA"/>
        </w:rPr>
        <w:t>85.4</w:t>
      </w:r>
      <w:r>
        <w:rPr>
          <w:rFonts w:hint="eastAsia" w:ascii="仿宋" w:hAnsi="仿宋" w:eastAsia="仿宋" w:cs="仿宋"/>
          <w:color w:val="000000"/>
          <w:spacing w:val="-6"/>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25.1</w:t>
      </w:r>
      <w:r>
        <w:rPr>
          <w:rFonts w:hint="eastAsia" w:ascii="仿宋" w:hAnsi="仿宋" w:eastAsia="仿宋" w:cs="仿宋"/>
          <w:color w:val="000000"/>
          <w:spacing w:val="-6"/>
          <w:kern w:val="2"/>
          <w:sz w:val="32"/>
          <w:szCs w:val="32"/>
          <w:u w:val="none"/>
          <w:lang w:val="en-US" w:eastAsia="zh-CN" w:bidi="ar-SA"/>
        </w:rPr>
        <w:t>%（详见表22）。</w:t>
      </w:r>
    </w:p>
    <w:p w14:paraId="28B8CB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3D0FD5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213E7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6FCAAF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表2</w:t>
      </w:r>
      <w:r>
        <w:rPr>
          <w:rFonts w:hint="eastAsia" w:ascii="Times New Roman" w:hAnsi="Times New Roman" w:eastAsia="宋体" w:cs="Times New Roman"/>
          <w:b/>
          <w:i w:val="0"/>
          <w:caps w:val="0"/>
          <w:color w:val="000000"/>
          <w:spacing w:val="0"/>
          <w:kern w:val="0"/>
          <w:sz w:val="24"/>
          <w:szCs w:val="24"/>
          <w:highlight w:val="none"/>
          <w:lang w:val="en-US" w:eastAsia="zh-CN" w:bidi="ar"/>
        </w:rPr>
        <w:t>2</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按行业大类分组的信息传输、软件和信息技术服务业</w:t>
      </w:r>
    </w:p>
    <w:p w14:paraId="53714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690"/>
        <w:gridCol w:w="2691"/>
        <w:gridCol w:w="1982"/>
      </w:tblGrid>
      <w:tr w14:paraId="67DFB2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jc w:val="center"/>
        </w:trPr>
        <w:tc>
          <w:tcPr>
            <w:tcW w:w="3878" w:type="dxa"/>
            <w:tcBorders>
              <w:top w:val="single" w:color="auto" w:sz="12" w:space="0"/>
              <w:left w:val="nil"/>
              <w:bottom w:val="single" w:color="auto" w:sz="4" w:space="0"/>
              <w:right w:val="single" w:color="auto" w:sz="4" w:space="0"/>
            </w:tcBorders>
            <w:noWrap w:val="0"/>
            <w:vAlign w:val="center"/>
          </w:tcPr>
          <w:p w14:paraId="5F80B9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default" w:ascii="Times New Roman" w:hAnsi="Times New Roman" w:eastAsia="宋体" w:cs="Times New Roman"/>
                <w:color w:val="000000"/>
                <w:sz w:val="21"/>
                <w:szCs w:val="21"/>
                <w:highlight w:val="none"/>
              </w:rPr>
            </w:pPr>
          </w:p>
        </w:tc>
        <w:tc>
          <w:tcPr>
            <w:tcW w:w="2803" w:type="dxa"/>
            <w:tcBorders>
              <w:top w:val="single" w:color="auto" w:sz="12" w:space="0"/>
              <w:left w:val="single" w:color="auto" w:sz="4" w:space="0"/>
              <w:bottom w:val="single" w:color="auto" w:sz="4" w:space="0"/>
              <w:right w:val="single" w:color="auto" w:sz="4" w:space="0"/>
            </w:tcBorders>
            <w:noWrap w:val="0"/>
            <w:vAlign w:val="center"/>
          </w:tcPr>
          <w:p w14:paraId="18424C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1ACC4A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2051" w:type="dxa"/>
            <w:tcBorders>
              <w:top w:val="single" w:color="auto" w:sz="12" w:space="0"/>
              <w:left w:val="single" w:color="auto" w:sz="4" w:space="0"/>
              <w:bottom w:val="single" w:color="auto" w:sz="4" w:space="0"/>
              <w:right w:val="nil"/>
            </w:tcBorders>
            <w:noWrap w:val="0"/>
            <w:vAlign w:val="center"/>
          </w:tcPr>
          <w:p w14:paraId="1D867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从业人员</w:t>
            </w:r>
          </w:p>
          <w:p w14:paraId="490DAD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7FD0E9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878" w:type="dxa"/>
            <w:tcBorders>
              <w:top w:val="single" w:color="auto" w:sz="4" w:space="0"/>
              <w:left w:val="nil"/>
              <w:bottom w:val="nil"/>
              <w:right w:val="single" w:color="auto" w:sz="4" w:space="0"/>
            </w:tcBorders>
            <w:noWrap w:val="0"/>
            <w:vAlign w:val="center"/>
          </w:tcPr>
          <w:p w14:paraId="2A0097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2803" w:type="dxa"/>
            <w:tcBorders>
              <w:top w:val="single" w:color="auto" w:sz="4" w:space="0"/>
              <w:left w:val="single" w:color="auto" w:sz="4" w:space="0"/>
              <w:bottom w:val="nil"/>
              <w:right w:val="single" w:color="auto" w:sz="4" w:space="0"/>
            </w:tcBorders>
            <w:noWrap w:val="0"/>
            <w:vAlign w:val="bottom"/>
          </w:tcPr>
          <w:p w14:paraId="557FAA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1146</w:t>
            </w:r>
          </w:p>
        </w:tc>
        <w:tc>
          <w:tcPr>
            <w:tcW w:w="2051" w:type="dxa"/>
            <w:tcBorders>
              <w:top w:val="single" w:color="auto" w:sz="4" w:space="0"/>
              <w:left w:val="single" w:color="auto" w:sz="4" w:space="0"/>
              <w:bottom w:val="nil"/>
              <w:right w:val="nil"/>
            </w:tcBorders>
            <w:noWrap w:val="0"/>
            <w:vAlign w:val="bottom"/>
          </w:tcPr>
          <w:p w14:paraId="76BEE5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8021</w:t>
            </w:r>
          </w:p>
        </w:tc>
      </w:tr>
      <w:tr w14:paraId="67152B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878" w:type="dxa"/>
            <w:tcBorders>
              <w:top w:val="nil"/>
              <w:left w:val="nil"/>
              <w:bottom w:val="nil"/>
              <w:right w:val="single" w:color="auto" w:sz="4" w:space="0"/>
            </w:tcBorders>
            <w:noWrap w:val="0"/>
            <w:vAlign w:val="center"/>
          </w:tcPr>
          <w:p w14:paraId="3CBC6E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电信、广播电视和卫星传输服务</w:t>
            </w:r>
          </w:p>
        </w:tc>
        <w:tc>
          <w:tcPr>
            <w:tcW w:w="2803" w:type="dxa"/>
            <w:tcBorders>
              <w:top w:val="nil"/>
              <w:left w:val="single" w:color="auto" w:sz="4" w:space="0"/>
              <w:bottom w:val="nil"/>
              <w:right w:val="single" w:color="auto" w:sz="4" w:space="0"/>
            </w:tcBorders>
            <w:noWrap w:val="0"/>
            <w:vAlign w:val="bottom"/>
          </w:tcPr>
          <w:p w14:paraId="5DC070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65</w:t>
            </w:r>
          </w:p>
        </w:tc>
        <w:tc>
          <w:tcPr>
            <w:tcW w:w="2051" w:type="dxa"/>
            <w:tcBorders>
              <w:top w:val="nil"/>
              <w:left w:val="single" w:color="auto" w:sz="4" w:space="0"/>
              <w:bottom w:val="nil"/>
              <w:right w:val="nil"/>
            </w:tcBorders>
            <w:noWrap w:val="0"/>
            <w:vAlign w:val="bottom"/>
          </w:tcPr>
          <w:p w14:paraId="1D5670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2921</w:t>
            </w:r>
          </w:p>
        </w:tc>
      </w:tr>
      <w:tr w14:paraId="2DCD9A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878" w:type="dxa"/>
            <w:tcBorders>
              <w:top w:val="nil"/>
              <w:left w:val="nil"/>
              <w:bottom w:val="nil"/>
              <w:right w:val="single" w:color="auto" w:sz="4" w:space="0"/>
            </w:tcBorders>
            <w:noWrap w:val="0"/>
            <w:vAlign w:val="center"/>
          </w:tcPr>
          <w:p w14:paraId="18C7AC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互联网和相关服务</w:t>
            </w:r>
          </w:p>
        </w:tc>
        <w:tc>
          <w:tcPr>
            <w:tcW w:w="2803" w:type="dxa"/>
            <w:tcBorders>
              <w:top w:val="nil"/>
              <w:left w:val="single" w:color="auto" w:sz="4" w:space="0"/>
              <w:bottom w:val="nil"/>
              <w:right w:val="single" w:color="auto" w:sz="4" w:space="0"/>
            </w:tcBorders>
            <w:noWrap w:val="0"/>
            <w:vAlign w:val="bottom"/>
          </w:tcPr>
          <w:p w14:paraId="1DD289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361</w:t>
            </w:r>
          </w:p>
        </w:tc>
        <w:tc>
          <w:tcPr>
            <w:tcW w:w="2051" w:type="dxa"/>
            <w:tcBorders>
              <w:top w:val="nil"/>
              <w:left w:val="single" w:color="auto" w:sz="4" w:space="0"/>
              <w:bottom w:val="nil"/>
              <w:right w:val="nil"/>
            </w:tcBorders>
            <w:noWrap w:val="0"/>
            <w:vAlign w:val="bottom"/>
          </w:tcPr>
          <w:p w14:paraId="738C45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1720</w:t>
            </w:r>
          </w:p>
        </w:tc>
      </w:tr>
      <w:tr w14:paraId="7F3964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878" w:type="dxa"/>
            <w:tcBorders>
              <w:top w:val="nil"/>
              <w:left w:val="nil"/>
              <w:bottom w:val="single" w:color="auto" w:sz="12" w:space="0"/>
              <w:right w:val="single" w:color="auto" w:sz="4" w:space="0"/>
            </w:tcBorders>
            <w:noWrap w:val="0"/>
            <w:vAlign w:val="center"/>
          </w:tcPr>
          <w:p w14:paraId="365640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软件和信息技术服务业</w:t>
            </w:r>
          </w:p>
        </w:tc>
        <w:tc>
          <w:tcPr>
            <w:tcW w:w="2803" w:type="dxa"/>
            <w:tcBorders>
              <w:top w:val="nil"/>
              <w:left w:val="single" w:color="auto" w:sz="4" w:space="0"/>
              <w:bottom w:val="single" w:color="auto" w:sz="12" w:space="0"/>
              <w:right w:val="single" w:color="auto" w:sz="4" w:space="0"/>
            </w:tcBorders>
            <w:noWrap w:val="0"/>
            <w:vAlign w:val="bottom"/>
          </w:tcPr>
          <w:p w14:paraId="3F90FB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720</w:t>
            </w:r>
          </w:p>
        </w:tc>
        <w:tc>
          <w:tcPr>
            <w:tcW w:w="2051" w:type="dxa"/>
            <w:tcBorders>
              <w:top w:val="nil"/>
              <w:left w:val="single" w:color="auto" w:sz="4" w:space="0"/>
              <w:bottom w:val="single" w:color="auto" w:sz="12" w:space="0"/>
              <w:right w:val="nil"/>
            </w:tcBorders>
            <w:noWrap w:val="0"/>
            <w:vAlign w:val="bottom"/>
          </w:tcPr>
          <w:p w14:paraId="1DC6C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3380</w:t>
            </w:r>
          </w:p>
        </w:tc>
      </w:tr>
    </w:tbl>
    <w:p w14:paraId="7AFF81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在信息传输、软件和信息技术服务业企业法人单位中，内资企业占</w:t>
      </w:r>
      <w:r>
        <w:rPr>
          <w:rFonts w:hint="eastAsia" w:ascii="仿宋" w:hAnsi="仿宋" w:eastAsia="仿宋" w:cs="仿宋"/>
          <w:color w:val="000000"/>
          <w:kern w:val="0"/>
          <w:sz w:val="32"/>
          <w:szCs w:val="32"/>
          <w:u w:val="none"/>
          <w:lang w:val="en-US" w:eastAsia="zh-CN" w:bidi="ar-SA"/>
        </w:rPr>
        <w:t>99.5</w:t>
      </w:r>
      <w:r>
        <w:rPr>
          <w:rFonts w:hint="eastAsia" w:ascii="仿宋" w:hAnsi="仿宋" w:eastAsia="仿宋" w:cs="仿宋"/>
          <w:color w:val="000000"/>
          <w:spacing w:val="-6"/>
          <w:kern w:val="2"/>
          <w:sz w:val="32"/>
          <w:szCs w:val="32"/>
          <w:u w:val="none"/>
          <w:lang w:val="en-US" w:eastAsia="zh-CN" w:bidi="ar-SA"/>
        </w:rPr>
        <w:t>%，港澳台投资企业占</w:t>
      </w:r>
      <w:r>
        <w:rPr>
          <w:rFonts w:hint="eastAsia" w:ascii="仿宋" w:hAnsi="仿宋" w:eastAsia="仿宋" w:cs="仿宋"/>
          <w:color w:val="000000"/>
          <w:kern w:val="0"/>
          <w:sz w:val="32"/>
          <w:szCs w:val="32"/>
          <w:u w:val="none"/>
          <w:lang w:val="en-US" w:eastAsia="zh-CN" w:bidi="ar-SA"/>
        </w:rPr>
        <w:t>0.3</w:t>
      </w:r>
      <w:r>
        <w:rPr>
          <w:rFonts w:hint="eastAsia" w:ascii="仿宋" w:hAnsi="仿宋" w:eastAsia="仿宋" w:cs="仿宋"/>
          <w:color w:val="000000"/>
          <w:spacing w:val="-6"/>
          <w:kern w:val="2"/>
          <w:sz w:val="32"/>
          <w:szCs w:val="32"/>
          <w:u w:val="none"/>
          <w:lang w:val="en-US" w:eastAsia="zh-CN" w:bidi="ar-SA"/>
        </w:rPr>
        <w:t>%，外商投资企业占</w:t>
      </w:r>
      <w:r>
        <w:rPr>
          <w:rFonts w:hint="eastAsia" w:ascii="仿宋" w:hAnsi="仿宋" w:eastAsia="仿宋" w:cs="仿宋"/>
          <w:color w:val="000000"/>
          <w:kern w:val="0"/>
          <w:sz w:val="32"/>
          <w:szCs w:val="32"/>
          <w:u w:val="none"/>
          <w:lang w:val="en-US" w:eastAsia="zh-CN" w:bidi="ar-SA"/>
        </w:rPr>
        <w:t>0.2</w:t>
      </w:r>
      <w:r>
        <w:rPr>
          <w:rFonts w:hint="eastAsia" w:ascii="仿宋" w:hAnsi="仿宋" w:eastAsia="仿宋" w:cs="仿宋"/>
          <w:color w:val="000000"/>
          <w:spacing w:val="-6"/>
          <w:kern w:val="2"/>
          <w:sz w:val="32"/>
          <w:szCs w:val="32"/>
          <w:u w:val="none"/>
          <w:lang w:val="en-US" w:eastAsia="zh-CN" w:bidi="ar-SA"/>
        </w:rPr>
        <w:t>%。</w:t>
      </w:r>
    </w:p>
    <w:p w14:paraId="762DB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296" w:afterLines="50" w:afterAutospacing="0" w:line="600" w:lineRule="exact"/>
        <w:ind w:left="0" w:right="0" w:firstLine="616" w:firstLineChars="200"/>
        <w:jc w:val="both"/>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eastAsia" w:ascii="仿宋" w:hAnsi="仿宋" w:eastAsia="仿宋" w:cs="仿宋"/>
          <w:color w:val="000000"/>
          <w:spacing w:val="-6"/>
          <w:kern w:val="2"/>
          <w:sz w:val="32"/>
          <w:szCs w:val="32"/>
          <w:u w:val="none"/>
          <w:lang w:val="en-US" w:eastAsia="zh-CN" w:bidi="ar-SA"/>
        </w:rPr>
        <w:t>在信息传输、软件和信息技术服务业企业法人单位从业人员中，内资企业占</w:t>
      </w:r>
      <w:r>
        <w:rPr>
          <w:rFonts w:hint="eastAsia" w:ascii="仿宋" w:hAnsi="仿宋" w:eastAsia="仿宋" w:cs="仿宋"/>
          <w:color w:val="000000"/>
          <w:kern w:val="0"/>
          <w:sz w:val="32"/>
          <w:szCs w:val="32"/>
          <w:u w:val="none"/>
          <w:lang w:val="en-US" w:eastAsia="zh-CN" w:bidi="ar-SA"/>
        </w:rPr>
        <w:t>85.4</w:t>
      </w:r>
      <w:r>
        <w:rPr>
          <w:rFonts w:hint="eastAsia" w:ascii="仿宋" w:hAnsi="仿宋" w:eastAsia="仿宋" w:cs="仿宋"/>
          <w:color w:val="000000"/>
          <w:spacing w:val="-6"/>
          <w:kern w:val="2"/>
          <w:sz w:val="32"/>
          <w:szCs w:val="32"/>
          <w:u w:val="none"/>
          <w:lang w:val="en-US" w:eastAsia="zh-CN" w:bidi="ar-SA"/>
        </w:rPr>
        <w:t>%，港澳台投资企业占</w:t>
      </w:r>
      <w:r>
        <w:rPr>
          <w:rFonts w:hint="eastAsia" w:ascii="仿宋" w:hAnsi="仿宋" w:eastAsia="仿宋" w:cs="仿宋"/>
          <w:color w:val="000000"/>
          <w:kern w:val="0"/>
          <w:sz w:val="32"/>
          <w:szCs w:val="32"/>
          <w:u w:val="none"/>
          <w:lang w:val="en-US" w:eastAsia="zh-CN" w:bidi="ar-SA"/>
        </w:rPr>
        <w:t>14.6</w:t>
      </w:r>
      <w:r>
        <w:rPr>
          <w:rFonts w:hint="eastAsia" w:ascii="仿宋" w:hAnsi="仿宋" w:eastAsia="仿宋" w:cs="仿宋"/>
          <w:color w:val="000000"/>
          <w:spacing w:val="-6"/>
          <w:kern w:val="2"/>
          <w:sz w:val="32"/>
          <w:szCs w:val="32"/>
          <w:u w:val="none"/>
          <w:lang w:val="en-US" w:eastAsia="zh-CN" w:bidi="ar-SA"/>
        </w:rPr>
        <w:t>%，外商投资企业占</w:t>
      </w:r>
      <w:r>
        <w:rPr>
          <w:rFonts w:hint="eastAsia" w:ascii="仿宋" w:hAnsi="仿宋" w:eastAsia="仿宋" w:cs="仿宋"/>
          <w:color w:val="000000"/>
          <w:kern w:val="0"/>
          <w:sz w:val="32"/>
          <w:szCs w:val="32"/>
          <w:u w:val="none"/>
          <w:lang w:val="en-US" w:eastAsia="zh-CN" w:bidi="ar-SA"/>
        </w:rPr>
        <w:t>0.02</w:t>
      </w:r>
      <w:r>
        <w:rPr>
          <w:rFonts w:hint="eastAsia" w:ascii="仿宋" w:hAnsi="仿宋" w:eastAsia="仿宋" w:cs="仿宋"/>
          <w:color w:val="000000"/>
          <w:spacing w:val="-6"/>
          <w:kern w:val="2"/>
          <w:sz w:val="32"/>
          <w:szCs w:val="32"/>
          <w:u w:val="none"/>
          <w:lang w:val="en-US" w:eastAsia="zh-CN" w:bidi="ar-SA"/>
        </w:rPr>
        <w:t>%（详见表23）。</w:t>
      </w:r>
    </w:p>
    <w:p w14:paraId="58DE87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00" w:lineRule="exact"/>
        <w:ind w:left="0" w:right="0" w:firstLine="0" w:firstLineChars="0"/>
        <w:jc w:val="both"/>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059BD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表2</w:t>
      </w:r>
      <w:r>
        <w:rPr>
          <w:rFonts w:hint="eastAsia" w:ascii="Times New Roman" w:hAnsi="Times New Roman" w:eastAsia="宋体" w:cs="Times New Roman"/>
          <w:b/>
          <w:i w:val="0"/>
          <w:caps w:val="0"/>
          <w:color w:val="000000"/>
          <w:spacing w:val="0"/>
          <w:kern w:val="0"/>
          <w:sz w:val="24"/>
          <w:szCs w:val="24"/>
          <w:highlight w:val="none"/>
          <w:lang w:val="en-US" w:eastAsia="zh-CN" w:bidi="ar"/>
        </w:rPr>
        <w:t>3</w:t>
      </w:r>
      <w:r>
        <w:rPr>
          <w:rFonts w:hint="default" w:ascii="Times New Roman" w:hAnsi="Times New Roman" w:eastAsia="宋体" w:cs="Times New Roman"/>
          <w:b/>
          <w:i w:val="0"/>
          <w:caps w:val="0"/>
          <w:color w:val="000000"/>
          <w:spacing w:val="0"/>
          <w:kern w:val="0"/>
          <w:sz w:val="24"/>
          <w:szCs w:val="24"/>
          <w:highlight w:val="none"/>
          <w:lang w:val="en-US" w:eastAsia="zh-CN" w:bidi="ar"/>
        </w:rPr>
        <w:t>　按登记注册统计类别分组的信息传输、软件和信息技术服务业</w:t>
      </w:r>
    </w:p>
    <w:p w14:paraId="57241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681"/>
        <w:gridCol w:w="2694"/>
        <w:gridCol w:w="1985"/>
      </w:tblGrid>
      <w:tr w14:paraId="080D62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77F0BD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宋体" w:cs="Times New Roman"/>
                <w:color w:val="000000"/>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14:paraId="169381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5E5324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14:paraId="79B0C7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从业人员</w:t>
            </w:r>
          </w:p>
          <w:p w14:paraId="115D0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6E3D09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14:paraId="0F0DDB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center"/>
          </w:tcPr>
          <w:p w14:paraId="53130B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default" w:ascii="Times New Roman" w:hAnsi="Times New Roman" w:eastAsia="宋体" w:cs="Times New Roman"/>
                <w:b/>
                <w:bCs/>
                <w:color w:val="000000"/>
                <w:kern w:val="0"/>
                <w:sz w:val="21"/>
                <w:szCs w:val="21"/>
                <w:highlight w:val="none"/>
                <w:lang w:val="en-US" w:eastAsia="zh-CN" w:bidi="ar"/>
              </w:rPr>
              <w:t>1146</w:t>
            </w:r>
          </w:p>
        </w:tc>
        <w:tc>
          <w:tcPr>
            <w:tcW w:w="1187" w:type="pct"/>
            <w:tcBorders>
              <w:top w:val="single" w:color="auto" w:sz="4" w:space="0"/>
              <w:left w:val="single" w:color="auto" w:sz="4" w:space="0"/>
              <w:bottom w:val="nil"/>
              <w:right w:val="nil"/>
            </w:tcBorders>
            <w:noWrap w:val="0"/>
            <w:vAlign w:val="center"/>
          </w:tcPr>
          <w:p w14:paraId="62EFB5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8021</w:t>
            </w:r>
          </w:p>
        </w:tc>
      </w:tr>
      <w:tr w14:paraId="0D399B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1" w:type="pct"/>
            <w:tcBorders>
              <w:top w:val="nil"/>
              <w:left w:val="nil"/>
              <w:bottom w:val="nil"/>
              <w:right w:val="single" w:color="auto" w:sz="4" w:space="0"/>
            </w:tcBorders>
            <w:noWrap w:val="0"/>
            <w:vAlign w:val="center"/>
          </w:tcPr>
          <w:p w14:paraId="058A72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bottom"/>
          </w:tcPr>
          <w:p w14:paraId="1CA6D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1141</w:t>
            </w:r>
          </w:p>
        </w:tc>
        <w:tc>
          <w:tcPr>
            <w:tcW w:w="1187" w:type="pct"/>
            <w:tcBorders>
              <w:top w:val="nil"/>
              <w:left w:val="single" w:color="auto" w:sz="4" w:space="0"/>
              <w:bottom w:val="nil"/>
              <w:right w:val="nil"/>
            </w:tcBorders>
            <w:noWrap w:val="0"/>
            <w:vAlign w:val="bottom"/>
          </w:tcPr>
          <w:p w14:paraId="609EBF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6850</w:t>
            </w:r>
          </w:p>
        </w:tc>
      </w:tr>
      <w:tr w14:paraId="78F6ED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1" w:type="pct"/>
            <w:tcBorders>
              <w:top w:val="nil"/>
              <w:left w:val="nil"/>
              <w:bottom w:val="nil"/>
              <w:right w:val="single" w:color="auto" w:sz="4" w:space="0"/>
            </w:tcBorders>
            <w:noWrap w:val="0"/>
            <w:vAlign w:val="center"/>
          </w:tcPr>
          <w:p w14:paraId="7ECA10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 w:eastAsia="zh-CN" w:bidi="ar"/>
              </w:rPr>
              <w:t>港澳台</w:t>
            </w:r>
            <w:r>
              <w:rPr>
                <w:rFonts w:hint="default" w:ascii="Times New Roman" w:hAnsi="Times New Roman" w:eastAsia="宋体" w:cs="Times New Roman"/>
                <w:b w:val="0"/>
                <w:bCs/>
                <w:color w:val="000000"/>
                <w:kern w:val="0"/>
                <w:sz w:val="21"/>
                <w:szCs w:val="21"/>
                <w:highlight w:val="none"/>
                <w:lang w:val="en-US" w:eastAsia="zh-CN" w:bidi="ar"/>
              </w:rPr>
              <w:t>投资企业</w:t>
            </w:r>
          </w:p>
        </w:tc>
        <w:tc>
          <w:tcPr>
            <w:tcW w:w="1611" w:type="pct"/>
            <w:tcBorders>
              <w:top w:val="nil"/>
              <w:left w:val="single" w:color="auto" w:sz="4" w:space="0"/>
              <w:bottom w:val="nil"/>
              <w:right w:val="single" w:color="auto" w:sz="4" w:space="0"/>
            </w:tcBorders>
            <w:noWrap w:val="0"/>
            <w:vAlign w:val="bottom"/>
          </w:tcPr>
          <w:p w14:paraId="083D9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w:t>
            </w:r>
          </w:p>
        </w:tc>
        <w:tc>
          <w:tcPr>
            <w:tcW w:w="1187" w:type="pct"/>
            <w:tcBorders>
              <w:top w:val="nil"/>
              <w:left w:val="single" w:color="auto" w:sz="4" w:space="0"/>
              <w:bottom w:val="nil"/>
              <w:right w:val="nil"/>
            </w:tcBorders>
            <w:noWrap w:val="0"/>
            <w:vAlign w:val="bottom"/>
          </w:tcPr>
          <w:p w14:paraId="0390D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1169</w:t>
            </w:r>
          </w:p>
        </w:tc>
      </w:tr>
      <w:tr w14:paraId="19C8F2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14:paraId="2D78D9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外商投资企业</w:t>
            </w:r>
          </w:p>
        </w:tc>
        <w:tc>
          <w:tcPr>
            <w:tcW w:w="1611" w:type="pct"/>
            <w:tcBorders>
              <w:top w:val="nil"/>
              <w:left w:val="single" w:color="auto" w:sz="4" w:space="0"/>
              <w:bottom w:val="single" w:color="auto" w:sz="12" w:space="0"/>
              <w:right w:val="single" w:color="auto" w:sz="4" w:space="0"/>
            </w:tcBorders>
            <w:noWrap w:val="0"/>
            <w:vAlign w:val="bottom"/>
          </w:tcPr>
          <w:p w14:paraId="29A2C8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w:t>
            </w:r>
          </w:p>
        </w:tc>
        <w:tc>
          <w:tcPr>
            <w:tcW w:w="1187" w:type="pct"/>
            <w:tcBorders>
              <w:top w:val="nil"/>
              <w:left w:val="single" w:color="auto" w:sz="4" w:space="0"/>
              <w:bottom w:val="single" w:color="auto" w:sz="12" w:space="0"/>
              <w:right w:val="nil"/>
            </w:tcBorders>
            <w:noWrap w:val="0"/>
            <w:vAlign w:val="bottom"/>
          </w:tcPr>
          <w:p w14:paraId="65826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w:t>
            </w:r>
          </w:p>
        </w:tc>
      </w:tr>
    </w:tbl>
    <w:p w14:paraId="554D7A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640" w:firstLineChars="20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（二）主要经济指标</w:t>
      </w:r>
    </w:p>
    <w:p w14:paraId="0F1E0F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2023年末，信息传输、软件和信息技术服务业企业法人单位资产总计</w:t>
      </w:r>
      <w:r>
        <w:rPr>
          <w:rFonts w:hint="eastAsia" w:ascii="仿宋" w:hAnsi="仿宋" w:eastAsia="仿宋" w:cs="仿宋"/>
          <w:color w:val="000000"/>
          <w:kern w:val="0"/>
          <w:sz w:val="32"/>
          <w:szCs w:val="32"/>
          <w:u w:val="none"/>
          <w:lang w:val="en-US" w:eastAsia="zh-CN" w:bidi="ar-SA"/>
        </w:rPr>
        <w:t>125.4</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114.0</w:t>
      </w:r>
      <w:r>
        <w:rPr>
          <w:rFonts w:hint="eastAsia" w:ascii="仿宋" w:hAnsi="仿宋" w:eastAsia="仿宋" w:cs="仿宋"/>
          <w:color w:val="000000"/>
          <w:spacing w:val="-6"/>
          <w:kern w:val="2"/>
          <w:sz w:val="32"/>
          <w:szCs w:val="32"/>
          <w:u w:val="none"/>
          <w:lang w:val="en-US" w:eastAsia="zh-CN" w:bidi="ar-SA"/>
        </w:rPr>
        <w:t>%；负债合计</w:t>
      </w:r>
      <w:r>
        <w:rPr>
          <w:rFonts w:hint="eastAsia" w:ascii="仿宋" w:hAnsi="仿宋" w:eastAsia="仿宋" w:cs="仿宋"/>
          <w:color w:val="000000"/>
          <w:kern w:val="0"/>
          <w:sz w:val="32"/>
          <w:szCs w:val="32"/>
          <w:u w:val="none"/>
          <w:lang w:val="en-US" w:eastAsia="zh-CN" w:bidi="ar-SA"/>
        </w:rPr>
        <w:t>31.1</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113.0</w:t>
      </w:r>
      <w:r>
        <w:rPr>
          <w:rFonts w:hint="eastAsia" w:ascii="仿宋" w:hAnsi="仿宋" w:eastAsia="仿宋" w:cs="仿宋"/>
          <w:color w:val="000000"/>
          <w:spacing w:val="-6"/>
          <w:kern w:val="2"/>
          <w:sz w:val="32"/>
          <w:szCs w:val="32"/>
          <w:u w:val="none"/>
          <w:lang w:val="en-US" w:eastAsia="zh-CN" w:bidi="ar-SA"/>
        </w:rPr>
        <w:t>%。</w:t>
      </w:r>
    </w:p>
    <w:p w14:paraId="47890E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16" w:firstLineChars="200"/>
        <w:jc w:val="both"/>
        <w:textAlignment w:val="auto"/>
        <w:rPr>
          <w:rFonts w:hint="default"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2023年，信息传输、软件和信息技术服务业企业法人单位实现营业收入</w:t>
      </w:r>
      <w:r>
        <w:rPr>
          <w:rFonts w:hint="eastAsia" w:ascii="仿宋" w:hAnsi="仿宋" w:eastAsia="仿宋" w:cs="仿宋"/>
          <w:color w:val="000000"/>
          <w:kern w:val="0"/>
          <w:sz w:val="32"/>
          <w:szCs w:val="32"/>
          <w:u w:val="none"/>
          <w:lang w:val="en-US" w:eastAsia="zh-CN" w:bidi="ar-SA"/>
        </w:rPr>
        <w:t>55.6</w:t>
      </w:r>
      <w:r>
        <w:rPr>
          <w:rFonts w:hint="eastAsia" w:ascii="仿宋" w:hAnsi="仿宋" w:eastAsia="仿宋" w:cs="仿宋"/>
          <w:color w:val="000000"/>
          <w:spacing w:val="-6"/>
          <w:kern w:val="2"/>
          <w:sz w:val="32"/>
          <w:szCs w:val="32"/>
          <w:u w:val="none"/>
          <w:lang w:val="en-US" w:eastAsia="zh-CN" w:bidi="ar-SA"/>
        </w:rPr>
        <w:t>亿元，比2018年增长</w:t>
      </w:r>
      <w:r>
        <w:rPr>
          <w:rFonts w:hint="eastAsia" w:ascii="仿宋" w:hAnsi="仿宋" w:eastAsia="仿宋" w:cs="仿宋"/>
          <w:color w:val="000000"/>
          <w:kern w:val="0"/>
          <w:sz w:val="32"/>
          <w:szCs w:val="32"/>
          <w:u w:val="none"/>
          <w:lang w:val="en-US" w:eastAsia="zh-CN" w:bidi="ar-SA"/>
        </w:rPr>
        <w:t>56.2</w:t>
      </w:r>
      <w:r>
        <w:rPr>
          <w:rFonts w:hint="eastAsia" w:ascii="仿宋" w:hAnsi="仿宋" w:eastAsia="仿宋" w:cs="仿宋"/>
          <w:color w:val="000000"/>
          <w:spacing w:val="-6"/>
          <w:kern w:val="2"/>
          <w:sz w:val="32"/>
          <w:szCs w:val="32"/>
          <w:u w:val="none"/>
          <w:lang w:val="en-US" w:eastAsia="zh-CN" w:bidi="ar-SA"/>
        </w:rPr>
        <w:t>%（详见表24）。</w:t>
      </w:r>
    </w:p>
    <w:p w14:paraId="7012A0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表2</w:t>
      </w:r>
      <w:r>
        <w:rPr>
          <w:rFonts w:hint="eastAsia" w:ascii="Times New Roman" w:hAnsi="Times New Roman" w:eastAsia="宋体" w:cs="Times New Roman"/>
          <w:b/>
          <w:i w:val="0"/>
          <w:caps w:val="0"/>
          <w:color w:val="000000"/>
          <w:spacing w:val="0"/>
          <w:kern w:val="0"/>
          <w:sz w:val="24"/>
          <w:szCs w:val="24"/>
          <w:highlight w:val="none"/>
          <w:lang w:val="en-US" w:eastAsia="zh-CN" w:bidi="ar"/>
        </w:rPr>
        <w:t>4</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按行业大类分组的信息传输、软件和信息技术服务业</w:t>
      </w:r>
    </w:p>
    <w:p w14:paraId="29A75E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842"/>
        <w:gridCol w:w="1505"/>
        <w:gridCol w:w="1505"/>
        <w:gridCol w:w="1508"/>
      </w:tblGrid>
      <w:tr w14:paraId="2CAFAD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jc w:val="center"/>
        </w:trPr>
        <w:tc>
          <w:tcPr>
            <w:tcW w:w="2297" w:type="pct"/>
            <w:tcBorders>
              <w:top w:val="single" w:color="auto" w:sz="12" w:space="0"/>
              <w:left w:val="nil"/>
              <w:bottom w:val="single" w:color="auto" w:sz="4" w:space="0"/>
              <w:right w:val="single" w:color="auto" w:sz="4" w:space="0"/>
            </w:tcBorders>
            <w:noWrap w:val="0"/>
            <w:vAlign w:val="center"/>
          </w:tcPr>
          <w:p w14:paraId="5CAC8C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7F2E2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资产总计</w:t>
            </w:r>
          </w:p>
          <w:p w14:paraId="777921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0458C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负债合计</w:t>
            </w:r>
          </w:p>
          <w:p w14:paraId="290237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901" w:type="pct"/>
            <w:tcBorders>
              <w:top w:val="single" w:color="auto" w:sz="12" w:space="0"/>
              <w:left w:val="single" w:color="auto" w:sz="4" w:space="0"/>
              <w:bottom w:val="single" w:color="auto" w:sz="4" w:space="0"/>
              <w:right w:val="nil"/>
            </w:tcBorders>
            <w:noWrap w:val="0"/>
            <w:vAlign w:val="center"/>
          </w:tcPr>
          <w:p w14:paraId="124471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营业收入</w:t>
            </w:r>
          </w:p>
          <w:p w14:paraId="6EA854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r>
      <w:tr w14:paraId="4AAE2B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90" w:hRule="atLeast"/>
          <w:jc w:val="center"/>
        </w:trPr>
        <w:tc>
          <w:tcPr>
            <w:tcW w:w="2297" w:type="pct"/>
            <w:tcBorders>
              <w:top w:val="single" w:color="auto" w:sz="4" w:space="0"/>
              <w:left w:val="nil"/>
              <w:bottom w:val="nil"/>
              <w:right w:val="single" w:color="auto" w:sz="4" w:space="0"/>
            </w:tcBorders>
            <w:noWrap w:val="0"/>
            <w:vAlign w:val="center"/>
          </w:tcPr>
          <w:p w14:paraId="72AF0D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592" w:type="dxa"/>
            <w:tcBorders>
              <w:top w:val="single" w:color="auto" w:sz="4" w:space="0"/>
              <w:left w:val="single" w:color="auto" w:sz="4" w:space="0"/>
              <w:bottom w:val="nil"/>
              <w:right w:val="single" w:color="auto" w:sz="4" w:space="0"/>
            </w:tcBorders>
            <w:noWrap w:val="0"/>
            <w:vAlign w:val="center"/>
          </w:tcPr>
          <w:p w14:paraId="7F1F59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125.4 </w:t>
            </w:r>
          </w:p>
        </w:tc>
        <w:tc>
          <w:tcPr>
            <w:tcW w:w="1592" w:type="dxa"/>
            <w:tcBorders>
              <w:top w:val="single" w:color="auto" w:sz="4" w:space="0"/>
              <w:left w:val="single" w:color="auto" w:sz="4" w:space="0"/>
              <w:bottom w:val="nil"/>
              <w:right w:val="single" w:color="auto" w:sz="4" w:space="0"/>
            </w:tcBorders>
            <w:noWrap w:val="0"/>
            <w:vAlign w:val="center"/>
          </w:tcPr>
          <w:p w14:paraId="5943DB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31.1 </w:t>
            </w:r>
          </w:p>
        </w:tc>
        <w:tc>
          <w:tcPr>
            <w:tcW w:w="1594" w:type="dxa"/>
            <w:tcBorders>
              <w:top w:val="single" w:color="auto" w:sz="4" w:space="0"/>
              <w:left w:val="single" w:color="auto" w:sz="4" w:space="0"/>
              <w:bottom w:val="nil"/>
              <w:right w:val="nil"/>
            </w:tcBorders>
            <w:noWrap w:val="0"/>
            <w:vAlign w:val="center"/>
          </w:tcPr>
          <w:p w14:paraId="4F837D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55.6 </w:t>
            </w:r>
          </w:p>
        </w:tc>
      </w:tr>
      <w:tr w14:paraId="667EF2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90" w:hRule="atLeast"/>
          <w:jc w:val="center"/>
        </w:trPr>
        <w:tc>
          <w:tcPr>
            <w:tcW w:w="2297" w:type="pct"/>
            <w:tcBorders>
              <w:top w:val="nil"/>
              <w:left w:val="nil"/>
              <w:bottom w:val="nil"/>
              <w:right w:val="single" w:color="auto" w:sz="4" w:space="0"/>
            </w:tcBorders>
            <w:noWrap w:val="0"/>
            <w:vAlign w:val="center"/>
          </w:tcPr>
          <w:p w14:paraId="57776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电信、广播电视和卫星传输服务</w:t>
            </w:r>
          </w:p>
        </w:tc>
        <w:tc>
          <w:tcPr>
            <w:tcW w:w="1592" w:type="dxa"/>
            <w:tcBorders>
              <w:top w:val="nil"/>
              <w:left w:val="single" w:color="auto" w:sz="4" w:space="0"/>
              <w:bottom w:val="nil"/>
              <w:right w:val="single" w:color="auto" w:sz="4" w:space="0"/>
            </w:tcBorders>
            <w:noWrap w:val="0"/>
            <w:vAlign w:val="center"/>
          </w:tcPr>
          <w:p w14:paraId="2E2F8A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48.1 </w:t>
            </w:r>
          </w:p>
        </w:tc>
        <w:tc>
          <w:tcPr>
            <w:tcW w:w="1592" w:type="dxa"/>
            <w:tcBorders>
              <w:top w:val="nil"/>
              <w:left w:val="single" w:color="auto" w:sz="4" w:space="0"/>
              <w:bottom w:val="nil"/>
              <w:right w:val="single" w:color="auto" w:sz="4" w:space="0"/>
            </w:tcBorders>
            <w:noWrap w:val="0"/>
            <w:vAlign w:val="center"/>
          </w:tcPr>
          <w:p w14:paraId="1AFB31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8.0 </w:t>
            </w:r>
          </w:p>
        </w:tc>
        <w:tc>
          <w:tcPr>
            <w:tcW w:w="1594" w:type="dxa"/>
            <w:tcBorders>
              <w:top w:val="nil"/>
              <w:left w:val="single" w:color="auto" w:sz="4" w:space="0"/>
              <w:bottom w:val="nil"/>
              <w:right w:val="nil"/>
            </w:tcBorders>
            <w:noWrap w:val="0"/>
            <w:vAlign w:val="center"/>
          </w:tcPr>
          <w:p w14:paraId="1C9AE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33.4 </w:t>
            </w:r>
          </w:p>
        </w:tc>
      </w:tr>
      <w:tr w14:paraId="698C2D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97" w:type="pct"/>
            <w:tcBorders>
              <w:top w:val="nil"/>
              <w:left w:val="nil"/>
              <w:bottom w:val="nil"/>
              <w:right w:val="single" w:color="auto" w:sz="4" w:space="0"/>
            </w:tcBorders>
            <w:noWrap w:val="0"/>
            <w:vAlign w:val="center"/>
          </w:tcPr>
          <w:p w14:paraId="10B31B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互联网和相关服务</w:t>
            </w:r>
          </w:p>
        </w:tc>
        <w:tc>
          <w:tcPr>
            <w:tcW w:w="1592" w:type="dxa"/>
            <w:tcBorders>
              <w:top w:val="nil"/>
              <w:left w:val="single" w:color="auto" w:sz="4" w:space="0"/>
              <w:bottom w:val="nil"/>
              <w:right w:val="single" w:color="auto" w:sz="4" w:space="0"/>
            </w:tcBorders>
            <w:noWrap w:val="0"/>
            <w:vAlign w:val="center"/>
          </w:tcPr>
          <w:p w14:paraId="2A3EF1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6.5 </w:t>
            </w:r>
          </w:p>
        </w:tc>
        <w:tc>
          <w:tcPr>
            <w:tcW w:w="1592" w:type="dxa"/>
            <w:tcBorders>
              <w:top w:val="nil"/>
              <w:left w:val="single" w:color="auto" w:sz="4" w:space="0"/>
              <w:bottom w:val="nil"/>
              <w:right w:val="single" w:color="auto" w:sz="4" w:space="0"/>
            </w:tcBorders>
            <w:noWrap w:val="0"/>
            <w:vAlign w:val="center"/>
          </w:tcPr>
          <w:p w14:paraId="254B3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5.0 </w:t>
            </w:r>
          </w:p>
        </w:tc>
        <w:tc>
          <w:tcPr>
            <w:tcW w:w="1594" w:type="dxa"/>
            <w:tcBorders>
              <w:top w:val="nil"/>
              <w:left w:val="single" w:color="auto" w:sz="4" w:space="0"/>
              <w:bottom w:val="nil"/>
              <w:right w:val="nil"/>
            </w:tcBorders>
            <w:noWrap w:val="0"/>
            <w:vAlign w:val="center"/>
          </w:tcPr>
          <w:p w14:paraId="226CFF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6.1 </w:t>
            </w:r>
          </w:p>
        </w:tc>
      </w:tr>
      <w:tr w14:paraId="710FF4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297" w:type="pct"/>
            <w:tcBorders>
              <w:top w:val="nil"/>
              <w:left w:val="nil"/>
              <w:bottom w:val="single" w:color="auto" w:sz="12" w:space="0"/>
              <w:right w:val="single" w:color="auto" w:sz="4" w:space="0"/>
            </w:tcBorders>
            <w:noWrap w:val="0"/>
            <w:vAlign w:val="center"/>
          </w:tcPr>
          <w:p w14:paraId="61668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软件和信息技术服务业</w:t>
            </w:r>
          </w:p>
        </w:tc>
        <w:tc>
          <w:tcPr>
            <w:tcW w:w="1592" w:type="dxa"/>
            <w:tcBorders>
              <w:top w:val="nil"/>
              <w:left w:val="single" w:color="auto" w:sz="4" w:space="0"/>
              <w:bottom w:val="single" w:color="auto" w:sz="12" w:space="0"/>
              <w:right w:val="single" w:color="auto" w:sz="4" w:space="0"/>
            </w:tcBorders>
            <w:noWrap w:val="0"/>
            <w:vAlign w:val="center"/>
          </w:tcPr>
          <w:p w14:paraId="2F3412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70.8 </w:t>
            </w:r>
          </w:p>
        </w:tc>
        <w:tc>
          <w:tcPr>
            <w:tcW w:w="1592" w:type="dxa"/>
            <w:tcBorders>
              <w:top w:val="nil"/>
              <w:left w:val="single" w:color="auto" w:sz="4" w:space="0"/>
              <w:bottom w:val="single" w:color="auto" w:sz="12" w:space="0"/>
              <w:right w:val="single" w:color="auto" w:sz="4" w:space="0"/>
            </w:tcBorders>
            <w:noWrap w:val="0"/>
            <w:vAlign w:val="center"/>
          </w:tcPr>
          <w:p w14:paraId="4380B1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18.1 </w:t>
            </w:r>
          </w:p>
        </w:tc>
        <w:tc>
          <w:tcPr>
            <w:tcW w:w="1594" w:type="dxa"/>
            <w:tcBorders>
              <w:top w:val="nil"/>
              <w:left w:val="single" w:color="auto" w:sz="4" w:space="0"/>
              <w:bottom w:val="single" w:color="auto" w:sz="12" w:space="0"/>
              <w:right w:val="nil"/>
            </w:tcBorders>
            <w:noWrap w:val="0"/>
            <w:vAlign w:val="center"/>
          </w:tcPr>
          <w:p w14:paraId="519D9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16.1 </w:t>
            </w:r>
          </w:p>
        </w:tc>
      </w:tr>
    </w:tbl>
    <w:p w14:paraId="2448FB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八、金融业</w:t>
      </w:r>
    </w:p>
    <w:p w14:paraId="7732F5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黑体" w:cs="Times New Roman"/>
          <w:b w:val="0"/>
          <w:bCs/>
          <w:i w:val="0"/>
          <w:caps w:val="0"/>
          <w:color w:val="000000"/>
          <w:spacing w:val="0"/>
          <w:kern w:val="0"/>
          <w:sz w:val="32"/>
          <w:szCs w:val="32"/>
          <w:highlight w:val="none"/>
          <w:lang w:val="en-US" w:eastAsia="zh-CN" w:bidi="ar"/>
        </w:rPr>
      </w:pPr>
      <w:r>
        <w:rPr>
          <w:rFonts w:hint="default" w:ascii="Times New Roman" w:hAnsi="Times New Roman" w:eastAsia="方正仿宋_GBK" w:cs="Times New Roman"/>
          <w:i w:val="0"/>
          <w:caps w:val="0"/>
          <w:color w:val="000000"/>
          <w:spacing w:val="0"/>
          <w:kern w:val="0"/>
          <w:sz w:val="32"/>
          <w:szCs w:val="32"/>
          <w:highlight w:val="none"/>
          <w:lang w:val="en-US" w:eastAsia="zh-CN" w:bidi="ar"/>
        </w:rPr>
        <w:t>　　</w:t>
      </w:r>
      <w:r>
        <w:rPr>
          <w:rFonts w:hint="eastAsia" w:ascii="仿宋" w:hAnsi="仿宋" w:eastAsia="仿宋" w:cs="仿宋"/>
          <w:color w:val="000000"/>
          <w:spacing w:val="-6"/>
          <w:kern w:val="2"/>
          <w:sz w:val="32"/>
          <w:szCs w:val="32"/>
          <w:u w:val="none"/>
          <w:lang w:val="en" w:eastAsia="zh-CN" w:bidi="ar-SA"/>
        </w:rPr>
        <w:t>2023</w:t>
      </w:r>
      <w:r>
        <w:rPr>
          <w:rFonts w:hint="eastAsia" w:ascii="仿宋" w:hAnsi="仿宋" w:eastAsia="仿宋" w:cs="仿宋"/>
          <w:color w:val="000000"/>
          <w:spacing w:val="-6"/>
          <w:kern w:val="2"/>
          <w:sz w:val="32"/>
          <w:szCs w:val="32"/>
          <w:u w:val="none"/>
          <w:lang w:val="en-US" w:eastAsia="zh-CN" w:bidi="ar-SA"/>
        </w:rPr>
        <w:t>年末，全市共有金融业法人单位</w:t>
      </w:r>
      <w:r>
        <w:rPr>
          <w:rFonts w:hint="eastAsia" w:ascii="仿宋" w:hAnsi="仿宋" w:eastAsia="仿宋" w:cs="仿宋"/>
          <w:color w:val="000000"/>
          <w:kern w:val="0"/>
          <w:sz w:val="32"/>
          <w:szCs w:val="32"/>
          <w:u w:val="none"/>
          <w:lang w:val="en-US" w:eastAsia="zh-CN" w:bidi="ar-SA"/>
        </w:rPr>
        <w:t>153</w:t>
      </w:r>
      <w:r>
        <w:rPr>
          <w:rFonts w:hint="eastAsia" w:ascii="仿宋" w:hAnsi="仿宋" w:eastAsia="仿宋" w:cs="仿宋"/>
          <w:color w:val="000000"/>
          <w:spacing w:val="-6"/>
          <w:kern w:val="2"/>
          <w:sz w:val="32"/>
          <w:szCs w:val="32"/>
          <w:u w:val="none"/>
          <w:lang w:val="en-US" w:eastAsia="zh-CN" w:bidi="ar-SA"/>
        </w:rPr>
        <w:t>个，从业人员</w:t>
      </w:r>
      <w:r>
        <w:rPr>
          <w:rFonts w:hint="eastAsia" w:ascii="仿宋" w:hAnsi="仿宋" w:eastAsia="仿宋" w:cs="仿宋"/>
          <w:color w:val="000000"/>
          <w:kern w:val="0"/>
          <w:sz w:val="32"/>
          <w:szCs w:val="32"/>
          <w:u w:val="none"/>
          <w:lang w:val="en-US" w:eastAsia="zh-CN" w:bidi="ar-SA"/>
        </w:rPr>
        <w:t>2.3万</w:t>
      </w:r>
      <w:r>
        <w:rPr>
          <w:rFonts w:hint="eastAsia" w:ascii="仿宋" w:hAnsi="仿宋" w:eastAsia="仿宋" w:cs="仿宋"/>
          <w:color w:val="000000"/>
          <w:spacing w:val="-6"/>
          <w:kern w:val="2"/>
          <w:sz w:val="32"/>
          <w:szCs w:val="32"/>
          <w:u w:val="none"/>
          <w:lang w:val="en-US" w:eastAsia="zh-CN" w:bidi="ar-SA"/>
        </w:rPr>
        <w:t>人。</w:t>
      </w:r>
    </w:p>
    <w:p w14:paraId="1E40D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九、房地产业</w:t>
      </w:r>
    </w:p>
    <w:p w14:paraId="2B5C5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方正仿宋_GBK" w:cs="Times New Roman"/>
          <w:i w:val="0"/>
          <w:caps w:val="0"/>
          <w:color w:val="000000"/>
          <w:spacing w:val="0"/>
          <w:kern w:val="0"/>
          <w:sz w:val="32"/>
          <w:szCs w:val="32"/>
          <w:highlight w:val="none"/>
          <w:lang w:val="en-US" w:eastAsia="zh-CN" w:bidi="ar"/>
        </w:rPr>
        <w:t>　　</w:t>
      </w:r>
      <w:r>
        <w:rPr>
          <w:rFonts w:hint="default" w:ascii="Times New Roman" w:hAnsi="Times New Roman" w:eastAsia="楷体_GB2312" w:cs="Times New Roman"/>
          <w:i w:val="0"/>
          <w:caps w:val="0"/>
          <w:color w:val="000000"/>
          <w:spacing w:val="0"/>
          <w:kern w:val="0"/>
          <w:sz w:val="32"/>
          <w:szCs w:val="32"/>
          <w:highlight w:val="none"/>
          <w:lang w:val="en-US" w:eastAsia="zh-CN" w:bidi="ar"/>
        </w:rPr>
        <w:t>（一）企业法人单位数和从业人员</w:t>
      </w:r>
    </w:p>
    <w:p w14:paraId="184E6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2023年末，全市共有房地产业企业法人单位</w:t>
      </w:r>
      <w:r>
        <w:rPr>
          <w:rFonts w:hint="eastAsia" w:ascii="仿宋" w:hAnsi="仿宋" w:eastAsia="仿宋" w:cs="仿宋"/>
          <w:color w:val="000000"/>
          <w:kern w:val="0"/>
          <w:sz w:val="32"/>
          <w:szCs w:val="32"/>
          <w:u w:val="none"/>
          <w:lang w:val="en-US" w:eastAsia="zh-CN" w:bidi="ar-SA"/>
        </w:rPr>
        <w:t>1345</w:t>
      </w:r>
      <w:r>
        <w:rPr>
          <w:rFonts w:hint="eastAsia" w:ascii="仿宋" w:hAnsi="仿宋" w:eastAsia="仿宋" w:cs="仿宋"/>
          <w:color w:val="000000"/>
          <w:spacing w:val="-6"/>
          <w:kern w:val="2"/>
          <w:sz w:val="32"/>
          <w:szCs w:val="32"/>
          <w:u w:val="none"/>
          <w:lang w:val="en-US" w:eastAsia="zh-CN" w:bidi="ar-SA"/>
        </w:rPr>
        <w:t>个，比2018年末增长</w:t>
      </w:r>
      <w:r>
        <w:rPr>
          <w:rFonts w:hint="eastAsia" w:ascii="仿宋" w:hAnsi="仿宋" w:eastAsia="仿宋" w:cs="仿宋"/>
          <w:color w:val="000000"/>
          <w:kern w:val="0"/>
          <w:sz w:val="32"/>
          <w:szCs w:val="32"/>
          <w:u w:val="none"/>
          <w:lang w:val="en-US" w:eastAsia="zh-CN" w:bidi="ar-SA"/>
        </w:rPr>
        <w:t>26.2</w:t>
      </w:r>
      <w:r>
        <w:rPr>
          <w:rFonts w:hint="eastAsia" w:ascii="仿宋" w:hAnsi="仿宋" w:eastAsia="仿宋" w:cs="仿宋"/>
          <w:color w:val="000000"/>
          <w:spacing w:val="-6"/>
          <w:kern w:val="2"/>
          <w:sz w:val="32"/>
          <w:szCs w:val="32"/>
          <w:u w:val="none"/>
          <w:lang w:val="en-US" w:eastAsia="zh-CN" w:bidi="ar-SA"/>
        </w:rPr>
        <w:t>%。其中，房地产开发经营企业</w:t>
      </w:r>
      <w:r>
        <w:rPr>
          <w:rFonts w:hint="eastAsia" w:ascii="仿宋" w:hAnsi="仿宋" w:eastAsia="仿宋" w:cs="仿宋"/>
          <w:color w:val="000000"/>
          <w:kern w:val="0"/>
          <w:sz w:val="32"/>
          <w:szCs w:val="32"/>
          <w:u w:val="none"/>
          <w:lang w:val="en-US" w:eastAsia="zh-CN" w:bidi="ar-SA"/>
        </w:rPr>
        <w:t>426</w:t>
      </w:r>
      <w:r>
        <w:rPr>
          <w:rFonts w:hint="eastAsia" w:ascii="仿宋" w:hAnsi="仿宋" w:eastAsia="仿宋" w:cs="仿宋"/>
          <w:color w:val="000000"/>
          <w:spacing w:val="-6"/>
          <w:kern w:val="2"/>
          <w:sz w:val="32"/>
          <w:szCs w:val="32"/>
          <w:u w:val="none"/>
          <w:lang w:val="en-US" w:eastAsia="zh-CN" w:bidi="ar-SA"/>
        </w:rPr>
        <w:t>个，比2018年末下降</w:t>
      </w:r>
      <w:r>
        <w:rPr>
          <w:rFonts w:hint="eastAsia" w:ascii="仿宋" w:hAnsi="仿宋" w:eastAsia="仿宋" w:cs="仿宋"/>
          <w:color w:val="000000"/>
          <w:kern w:val="0"/>
          <w:sz w:val="32"/>
          <w:szCs w:val="32"/>
          <w:u w:val="none"/>
          <w:lang w:val="en-US" w:eastAsia="zh-CN" w:bidi="ar-SA"/>
        </w:rPr>
        <w:t>10.3</w:t>
      </w:r>
      <w:r>
        <w:rPr>
          <w:rFonts w:hint="eastAsia" w:ascii="仿宋" w:hAnsi="仿宋" w:eastAsia="仿宋" w:cs="仿宋"/>
          <w:color w:val="000000"/>
          <w:spacing w:val="-6"/>
          <w:kern w:val="2"/>
          <w:sz w:val="32"/>
          <w:szCs w:val="32"/>
          <w:u w:val="none"/>
          <w:lang w:val="en-US" w:eastAsia="zh-CN" w:bidi="ar-SA"/>
        </w:rPr>
        <w:t>%；物业管理企业</w:t>
      </w:r>
      <w:r>
        <w:rPr>
          <w:rFonts w:hint="eastAsia" w:ascii="仿宋" w:hAnsi="仿宋" w:eastAsia="仿宋" w:cs="仿宋"/>
          <w:color w:val="000000"/>
          <w:kern w:val="0"/>
          <w:sz w:val="32"/>
          <w:szCs w:val="32"/>
          <w:u w:val="none"/>
          <w:lang w:val="en-US" w:eastAsia="zh-CN" w:bidi="ar-SA"/>
        </w:rPr>
        <w:t>592</w:t>
      </w:r>
      <w:r>
        <w:rPr>
          <w:rFonts w:hint="eastAsia" w:ascii="仿宋" w:hAnsi="仿宋" w:eastAsia="仿宋" w:cs="仿宋"/>
          <w:color w:val="000000"/>
          <w:spacing w:val="-6"/>
          <w:kern w:val="2"/>
          <w:sz w:val="32"/>
          <w:szCs w:val="32"/>
          <w:u w:val="none"/>
          <w:lang w:val="en-US" w:eastAsia="zh-CN" w:bidi="ar-SA"/>
        </w:rPr>
        <w:t>个，房地产中介服务企业</w:t>
      </w:r>
      <w:r>
        <w:rPr>
          <w:rFonts w:hint="eastAsia" w:ascii="仿宋" w:hAnsi="仿宋" w:eastAsia="仿宋" w:cs="仿宋"/>
          <w:color w:val="000000"/>
          <w:kern w:val="0"/>
          <w:sz w:val="32"/>
          <w:szCs w:val="32"/>
          <w:u w:val="none"/>
          <w:lang w:val="en-US" w:eastAsia="zh-CN" w:bidi="ar-SA"/>
        </w:rPr>
        <w:t>228</w:t>
      </w:r>
      <w:r>
        <w:rPr>
          <w:rFonts w:hint="eastAsia" w:ascii="仿宋" w:hAnsi="仿宋" w:eastAsia="仿宋" w:cs="仿宋"/>
          <w:color w:val="000000"/>
          <w:spacing w:val="-6"/>
          <w:kern w:val="2"/>
          <w:sz w:val="32"/>
          <w:szCs w:val="32"/>
          <w:u w:val="none"/>
          <w:lang w:val="en-US" w:eastAsia="zh-CN" w:bidi="ar-SA"/>
        </w:rPr>
        <w:t>个，房地产租赁经营企业</w:t>
      </w:r>
      <w:r>
        <w:rPr>
          <w:rFonts w:hint="eastAsia" w:ascii="仿宋" w:hAnsi="仿宋" w:eastAsia="仿宋" w:cs="仿宋"/>
          <w:color w:val="000000"/>
          <w:kern w:val="0"/>
          <w:sz w:val="32"/>
          <w:szCs w:val="32"/>
          <w:u w:val="none"/>
          <w:lang w:val="en-US" w:eastAsia="zh-CN" w:bidi="ar-SA"/>
        </w:rPr>
        <w:t>89</w:t>
      </w:r>
      <w:r>
        <w:rPr>
          <w:rFonts w:hint="eastAsia" w:ascii="仿宋" w:hAnsi="仿宋" w:eastAsia="仿宋" w:cs="仿宋"/>
          <w:color w:val="000000"/>
          <w:spacing w:val="-6"/>
          <w:kern w:val="2"/>
          <w:sz w:val="32"/>
          <w:szCs w:val="32"/>
          <w:u w:val="none"/>
          <w:lang w:val="en-US" w:eastAsia="zh-CN" w:bidi="ar-SA"/>
        </w:rPr>
        <w:t>个</w:t>
      </w:r>
      <w:bookmarkStart w:id="19" w:name="OLE_LINK29"/>
      <w:r>
        <w:rPr>
          <w:rFonts w:hint="eastAsia" w:ascii="仿宋" w:hAnsi="仿宋" w:eastAsia="仿宋" w:cs="仿宋"/>
          <w:color w:val="000000"/>
          <w:spacing w:val="-6"/>
          <w:kern w:val="2"/>
          <w:sz w:val="32"/>
          <w:szCs w:val="32"/>
          <w:u w:val="none"/>
          <w:lang w:val="en-US" w:eastAsia="zh-CN" w:bidi="ar-SA"/>
        </w:rPr>
        <w:t>，分别比2018年末增长</w:t>
      </w:r>
      <w:r>
        <w:rPr>
          <w:rFonts w:hint="eastAsia" w:ascii="仿宋" w:hAnsi="仿宋" w:eastAsia="仿宋" w:cs="仿宋"/>
          <w:color w:val="000000"/>
          <w:kern w:val="0"/>
          <w:sz w:val="32"/>
          <w:szCs w:val="32"/>
          <w:u w:val="none"/>
          <w:lang w:val="en-US" w:eastAsia="zh-CN" w:bidi="ar-SA"/>
        </w:rPr>
        <w:t>47.6</w:t>
      </w:r>
      <w:r>
        <w:rPr>
          <w:rFonts w:hint="eastAsia" w:ascii="仿宋" w:hAnsi="仿宋" w:eastAsia="仿宋" w:cs="仿宋"/>
          <w:color w:val="000000"/>
          <w:spacing w:val="-6"/>
          <w:kern w:val="2"/>
          <w:sz w:val="32"/>
          <w:szCs w:val="32"/>
          <w:u w:val="none"/>
          <w:lang w:val="en-US" w:eastAsia="zh-CN" w:bidi="ar-SA"/>
        </w:rPr>
        <w:t>%、</w:t>
      </w:r>
      <w:bookmarkStart w:id="20" w:name="OLE_LINK30"/>
      <w:r>
        <w:rPr>
          <w:rFonts w:hint="eastAsia" w:ascii="仿宋" w:hAnsi="仿宋" w:eastAsia="仿宋" w:cs="仿宋"/>
          <w:color w:val="000000"/>
          <w:kern w:val="0"/>
          <w:sz w:val="32"/>
          <w:szCs w:val="32"/>
          <w:u w:val="none"/>
          <w:lang w:val="en-US" w:eastAsia="zh-CN" w:bidi="ar-SA"/>
        </w:rPr>
        <w:t>100</w:t>
      </w:r>
      <w:r>
        <w:rPr>
          <w:rFonts w:hint="eastAsia" w:ascii="仿宋" w:hAnsi="仿宋" w:eastAsia="仿宋" w:cs="仿宋"/>
          <w:color w:val="000000"/>
          <w:spacing w:val="-6"/>
          <w:kern w:val="2"/>
          <w:sz w:val="32"/>
          <w:szCs w:val="32"/>
          <w:u w:val="none"/>
          <w:lang w:val="en-US" w:eastAsia="zh-CN" w:bidi="ar-SA"/>
        </w:rPr>
        <w:t>%</w:t>
      </w:r>
      <w:bookmarkEnd w:id="20"/>
      <w:r>
        <w:rPr>
          <w:rFonts w:hint="eastAsia" w:ascii="仿宋" w:hAnsi="仿宋" w:eastAsia="仿宋" w:cs="仿宋"/>
          <w:color w:val="000000"/>
          <w:spacing w:val="-6"/>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50.8</w:t>
      </w:r>
      <w:r>
        <w:rPr>
          <w:rFonts w:hint="eastAsia" w:ascii="仿宋" w:hAnsi="仿宋" w:eastAsia="仿宋" w:cs="仿宋"/>
          <w:color w:val="000000"/>
          <w:spacing w:val="-6"/>
          <w:kern w:val="2"/>
          <w:sz w:val="32"/>
          <w:szCs w:val="32"/>
          <w:u w:val="none"/>
          <w:lang w:val="en-US" w:eastAsia="zh-CN" w:bidi="ar-SA"/>
        </w:rPr>
        <w:t>%</w:t>
      </w:r>
      <w:bookmarkEnd w:id="19"/>
      <w:r>
        <w:rPr>
          <w:rFonts w:hint="eastAsia" w:ascii="仿宋" w:hAnsi="仿宋" w:eastAsia="仿宋" w:cs="仿宋"/>
          <w:color w:val="000000"/>
          <w:spacing w:val="-6"/>
          <w:kern w:val="2"/>
          <w:sz w:val="32"/>
          <w:szCs w:val="32"/>
          <w:u w:val="none"/>
          <w:lang w:val="en-US" w:eastAsia="zh-CN" w:bidi="ar-SA"/>
        </w:rPr>
        <w:t>。</w:t>
      </w:r>
    </w:p>
    <w:p w14:paraId="231E4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16"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pacing w:val="-6"/>
          <w:kern w:val="2"/>
          <w:sz w:val="32"/>
          <w:szCs w:val="32"/>
          <w:u w:val="none"/>
          <w:lang w:val="en-US" w:eastAsia="zh-CN" w:bidi="ar-SA"/>
        </w:rPr>
        <w:t>2023年末，全市房地产业企业法人单位从业人员</w:t>
      </w:r>
      <w:r>
        <w:rPr>
          <w:rFonts w:hint="eastAsia" w:ascii="仿宋" w:hAnsi="仿宋" w:eastAsia="仿宋" w:cs="仿宋"/>
          <w:color w:val="000000"/>
          <w:kern w:val="0"/>
          <w:sz w:val="32"/>
          <w:szCs w:val="32"/>
          <w:u w:val="none"/>
          <w:lang w:val="en-US" w:eastAsia="zh-CN" w:bidi="ar-SA"/>
        </w:rPr>
        <w:t>1.6万</w:t>
      </w:r>
      <w:r>
        <w:rPr>
          <w:rFonts w:hint="eastAsia" w:ascii="仿宋" w:hAnsi="仿宋" w:eastAsia="仿宋" w:cs="仿宋"/>
          <w:color w:val="000000"/>
          <w:spacing w:val="-6"/>
          <w:kern w:val="2"/>
          <w:sz w:val="32"/>
          <w:szCs w:val="32"/>
          <w:u w:val="none"/>
          <w:lang w:val="en-US" w:eastAsia="zh-CN" w:bidi="ar-SA"/>
        </w:rPr>
        <w:t>人，比2018年末增长</w:t>
      </w:r>
      <w:r>
        <w:rPr>
          <w:rFonts w:hint="eastAsia" w:ascii="仿宋" w:hAnsi="仿宋" w:eastAsia="仿宋" w:cs="仿宋"/>
          <w:color w:val="000000"/>
          <w:kern w:val="0"/>
          <w:sz w:val="32"/>
          <w:szCs w:val="32"/>
          <w:u w:val="none"/>
          <w:lang w:val="en-US" w:eastAsia="zh-CN" w:bidi="ar-SA"/>
        </w:rPr>
        <w:t>42.4</w:t>
      </w:r>
      <w:r>
        <w:rPr>
          <w:rFonts w:hint="eastAsia" w:ascii="仿宋" w:hAnsi="仿宋" w:eastAsia="仿宋" w:cs="仿宋"/>
          <w:color w:val="000000"/>
          <w:spacing w:val="-6"/>
          <w:kern w:val="2"/>
          <w:sz w:val="32"/>
          <w:szCs w:val="32"/>
          <w:u w:val="none"/>
          <w:lang w:val="en-US" w:eastAsia="zh-CN" w:bidi="ar-SA"/>
        </w:rPr>
        <w:t>%。其中，房地产开发经营企业</w:t>
      </w:r>
      <w:r>
        <w:rPr>
          <w:rFonts w:hint="eastAsia" w:ascii="仿宋" w:hAnsi="仿宋" w:eastAsia="仿宋" w:cs="仿宋"/>
          <w:color w:val="000000"/>
          <w:kern w:val="0"/>
          <w:sz w:val="32"/>
          <w:szCs w:val="32"/>
          <w:u w:val="none"/>
          <w:lang w:val="en-US" w:eastAsia="zh-CN" w:bidi="ar-SA"/>
        </w:rPr>
        <w:t>0.4万</w:t>
      </w:r>
      <w:r>
        <w:rPr>
          <w:rFonts w:hint="eastAsia" w:ascii="仿宋" w:hAnsi="仿宋" w:eastAsia="仿宋" w:cs="仿宋"/>
          <w:color w:val="000000"/>
          <w:spacing w:val="-6"/>
          <w:kern w:val="2"/>
          <w:sz w:val="32"/>
          <w:szCs w:val="32"/>
          <w:u w:val="none"/>
          <w:lang w:val="en-US" w:eastAsia="zh-CN" w:bidi="ar-SA"/>
        </w:rPr>
        <w:t>人，比2018年末下降</w:t>
      </w:r>
      <w:r>
        <w:rPr>
          <w:rFonts w:hint="eastAsia" w:ascii="仿宋" w:hAnsi="仿宋" w:eastAsia="仿宋" w:cs="仿宋"/>
          <w:color w:val="000000"/>
          <w:kern w:val="0"/>
          <w:sz w:val="32"/>
          <w:szCs w:val="32"/>
          <w:u w:val="none"/>
          <w:lang w:val="en-US" w:eastAsia="zh-CN" w:bidi="ar-SA"/>
        </w:rPr>
        <w:t>22.7</w:t>
      </w:r>
      <w:r>
        <w:rPr>
          <w:rFonts w:hint="eastAsia" w:ascii="仿宋" w:hAnsi="仿宋" w:eastAsia="仿宋" w:cs="仿宋"/>
          <w:color w:val="000000"/>
          <w:spacing w:val="-6"/>
          <w:kern w:val="2"/>
          <w:sz w:val="32"/>
          <w:szCs w:val="32"/>
          <w:u w:val="none"/>
          <w:lang w:val="en-US" w:eastAsia="zh-CN" w:bidi="ar-SA"/>
        </w:rPr>
        <w:t>%；物业管理企业</w:t>
      </w:r>
      <w:r>
        <w:rPr>
          <w:rFonts w:hint="eastAsia" w:ascii="仿宋" w:hAnsi="仿宋" w:eastAsia="仿宋" w:cs="仿宋"/>
          <w:color w:val="000000"/>
          <w:kern w:val="0"/>
          <w:sz w:val="32"/>
          <w:szCs w:val="32"/>
          <w:u w:val="none"/>
          <w:lang w:val="en-US" w:eastAsia="zh-CN" w:bidi="ar-SA"/>
        </w:rPr>
        <w:t>1.1万</w:t>
      </w:r>
      <w:r>
        <w:rPr>
          <w:rFonts w:hint="eastAsia" w:ascii="仿宋" w:hAnsi="仿宋" w:eastAsia="仿宋" w:cs="仿宋"/>
          <w:color w:val="000000"/>
          <w:spacing w:val="-6"/>
          <w:kern w:val="2"/>
          <w:sz w:val="32"/>
          <w:szCs w:val="32"/>
          <w:u w:val="none"/>
          <w:lang w:val="en-US" w:eastAsia="zh-CN" w:bidi="ar-SA"/>
        </w:rPr>
        <w:t>人，房地产中介服务企业</w:t>
      </w:r>
      <w:r>
        <w:rPr>
          <w:rFonts w:hint="eastAsia" w:ascii="仿宋" w:hAnsi="仿宋" w:eastAsia="仿宋" w:cs="仿宋"/>
          <w:color w:val="000000"/>
          <w:kern w:val="0"/>
          <w:sz w:val="32"/>
          <w:szCs w:val="32"/>
          <w:u w:val="none"/>
          <w:lang w:val="en-US" w:eastAsia="zh-CN" w:bidi="ar-SA"/>
        </w:rPr>
        <w:t>0.1万</w:t>
      </w:r>
      <w:r>
        <w:rPr>
          <w:rFonts w:hint="eastAsia" w:ascii="仿宋" w:hAnsi="仿宋" w:eastAsia="仿宋" w:cs="仿宋"/>
          <w:color w:val="000000"/>
          <w:spacing w:val="-6"/>
          <w:kern w:val="2"/>
          <w:sz w:val="32"/>
          <w:szCs w:val="32"/>
          <w:u w:val="none"/>
          <w:lang w:val="en-US" w:eastAsia="zh-CN" w:bidi="ar-SA"/>
        </w:rPr>
        <w:t>人，房地产租赁经营企业</w:t>
      </w:r>
      <w:r>
        <w:rPr>
          <w:rFonts w:hint="eastAsia" w:ascii="仿宋" w:hAnsi="仿宋" w:eastAsia="仿宋" w:cs="仿宋"/>
          <w:color w:val="000000"/>
          <w:kern w:val="0"/>
          <w:sz w:val="32"/>
          <w:szCs w:val="32"/>
          <w:u w:val="none"/>
          <w:lang w:val="en-US" w:eastAsia="zh-CN" w:bidi="ar-SA"/>
        </w:rPr>
        <w:t>655</w:t>
      </w:r>
      <w:r>
        <w:rPr>
          <w:rFonts w:hint="eastAsia" w:ascii="仿宋" w:hAnsi="仿宋" w:eastAsia="仿宋" w:cs="仿宋"/>
          <w:color w:val="000000"/>
          <w:spacing w:val="-6"/>
          <w:kern w:val="2"/>
          <w:sz w:val="32"/>
          <w:szCs w:val="32"/>
          <w:u w:val="none"/>
          <w:lang w:val="en-US" w:eastAsia="zh-CN" w:bidi="ar-SA"/>
        </w:rPr>
        <w:t>人，分别比2018年末增长</w:t>
      </w:r>
      <w:r>
        <w:rPr>
          <w:rFonts w:hint="eastAsia" w:ascii="仿宋" w:hAnsi="仿宋" w:eastAsia="仿宋" w:cs="仿宋"/>
          <w:color w:val="000000"/>
          <w:kern w:val="0"/>
          <w:sz w:val="32"/>
          <w:szCs w:val="32"/>
          <w:u w:val="none"/>
          <w:lang w:val="en-US" w:eastAsia="zh-CN" w:bidi="ar-SA"/>
        </w:rPr>
        <w:t>106.1</w:t>
      </w:r>
      <w:r>
        <w:rPr>
          <w:rFonts w:hint="eastAsia" w:ascii="仿宋" w:hAnsi="仿宋" w:eastAsia="仿宋" w:cs="仿宋"/>
          <w:color w:val="000000"/>
          <w:spacing w:val="-6"/>
          <w:kern w:val="2"/>
          <w:sz w:val="32"/>
          <w:szCs w:val="32"/>
          <w:u w:val="none"/>
          <w:lang w:val="en-US" w:eastAsia="zh-CN" w:bidi="ar-SA"/>
        </w:rPr>
        <w:t>%、</w:t>
      </w:r>
      <w:r>
        <w:rPr>
          <w:rFonts w:hint="eastAsia" w:ascii="仿宋" w:hAnsi="仿宋" w:eastAsia="仿宋" w:cs="仿宋"/>
          <w:color w:val="000000"/>
          <w:kern w:val="0"/>
          <w:sz w:val="32"/>
          <w:szCs w:val="32"/>
          <w:u w:val="none"/>
          <w:lang w:val="en-US" w:eastAsia="zh-CN" w:bidi="ar-SA"/>
        </w:rPr>
        <w:t>80.2</w:t>
      </w:r>
      <w:r>
        <w:rPr>
          <w:rFonts w:hint="eastAsia" w:ascii="仿宋" w:hAnsi="仿宋" w:eastAsia="仿宋" w:cs="仿宋"/>
          <w:color w:val="000000"/>
          <w:spacing w:val="-6"/>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12.3</w:t>
      </w:r>
      <w:r>
        <w:rPr>
          <w:rFonts w:hint="eastAsia" w:ascii="仿宋" w:hAnsi="仿宋" w:eastAsia="仿宋" w:cs="仿宋"/>
          <w:color w:val="000000"/>
          <w:spacing w:val="-6"/>
          <w:kern w:val="2"/>
          <w:sz w:val="32"/>
          <w:szCs w:val="32"/>
          <w:u w:val="none"/>
          <w:lang w:val="en-US" w:eastAsia="zh-CN" w:bidi="ar-SA"/>
        </w:rPr>
        <w:t>%（详见表25）。</w:t>
      </w:r>
    </w:p>
    <w:p w14:paraId="5DE6BB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55F4F2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4EEC9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31F21A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40E53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1AEE38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表2</w:t>
      </w:r>
      <w:r>
        <w:rPr>
          <w:rFonts w:hint="eastAsia" w:ascii="Times New Roman" w:hAnsi="Times New Roman" w:eastAsia="宋体" w:cs="Times New Roman"/>
          <w:b/>
          <w:i w:val="0"/>
          <w:caps w:val="0"/>
          <w:color w:val="000000"/>
          <w:spacing w:val="0"/>
          <w:kern w:val="0"/>
          <w:sz w:val="24"/>
          <w:szCs w:val="24"/>
          <w:highlight w:val="none"/>
          <w:lang w:val="en-US" w:eastAsia="zh-CN" w:bidi="ar"/>
        </w:rPr>
        <w:t>5</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按行业中类分组的房地产业企业法人单位数和从业人员</w:t>
      </w:r>
    </w:p>
    <w:tbl>
      <w:tblPr>
        <w:tblStyle w:val="1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078"/>
        <w:gridCol w:w="2704"/>
        <w:gridCol w:w="2581"/>
      </w:tblGrid>
      <w:tr w14:paraId="4F59BB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tblHeader/>
          <w:jc w:val="center"/>
        </w:trPr>
        <w:tc>
          <w:tcPr>
            <w:tcW w:w="1840" w:type="pct"/>
            <w:tcBorders>
              <w:top w:val="single" w:color="auto" w:sz="12" w:space="0"/>
              <w:left w:val="nil"/>
              <w:bottom w:val="single" w:color="auto" w:sz="4" w:space="0"/>
              <w:right w:val="single" w:color="auto" w:sz="4" w:space="0"/>
            </w:tcBorders>
            <w:noWrap w:val="0"/>
            <w:vAlign w:val="center"/>
          </w:tcPr>
          <w:p w14:paraId="5F2E4B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p>
        </w:tc>
        <w:tc>
          <w:tcPr>
            <w:tcW w:w="1616" w:type="pct"/>
            <w:tcBorders>
              <w:top w:val="single" w:color="auto" w:sz="12" w:space="0"/>
              <w:left w:val="single" w:color="auto" w:sz="4" w:space="0"/>
              <w:bottom w:val="single" w:color="auto" w:sz="4" w:space="0"/>
              <w:right w:val="single" w:color="auto" w:sz="4" w:space="0"/>
            </w:tcBorders>
            <w:noWrap w:val="0"/>
            <w:vAlign w:val="center"/>
          </w:tcPr>
          <w:p w14:paraId="41E06C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6FF42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543" w:type="pct"/>
            <w:tcBorders>
              <w:top w:val="single" w:color="auto" w:sz="12" w:space="0"/>
              <w:left w:val="single" w:color="auto" w:sz="4" w:space="0"/>
              <w:bottom w:val="single" w:color="auto" w:sz="4" w:space="0"/>
              <w:right w:val="nil"/>
            </w:tcBorders>
            <w:noWrap w:val="0"/>
            <w:vAlign w:val="center"/>
          </w:tcPr>
          <w:p w14:paraId="7A10F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51AE3B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29A02E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1840" w:type="pct"/>
            <w:tcBorders>
              <w:top w:val="single" w:color="auto" w:sz="4" w:space="0"/>
              <w:left w:val="nil"/>
              <w:bottom w:val="nil"/>
              <w:right w:val="single" w:color="auto" w:sz="4" w:space="0"/>
            </w:tcBorders>
            <w:noWrap w:val="0"/>
            <w:vAlign w:val="center"/>
          </w:tcPr>
          <w:p w14:paraId="4AEEF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合　计</w:t>
            </w:r>
          </w:p>
        </w:tc>
        <w:tc>
          <w:tcPr>
            <w:tcW w:w="2859" w:type="dxa"/>
            <w:tcBorders>
              <w:top w:val="single" w:color="auto" w:sz="4" w:space="0"/>
              <w:left w:val="single" w:color="auto" w:sz="4" w:space="0"/>
              <w:bottom w:val="nil"/>
              <w:right w:val="single" w:color="auto" w:sz="4" w:space="0"/>
            </w:tcBorders>
            <w:noWrap w:val="0"/>
            <w:vAlign w:val="bottom"/>
          </w:tcPr>
          <w:p w14:paraId="2E6405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1345</w:t>
            </w:r>
          </w:p>
        </w:tc>
        <w:tc>
          <w:tcPr>
            <w:tcW w:w="2695" w:type="dxa"/>
            <w:tcBorders>
              <w:top w:val="single" w:color="auto" w:sz="4" w:space="0"/>
              <w:left w:val="single" w:color="auto" w:sz="4" w:space="0"/>
              <w:bottom w:val="nil"/>
              <w:right w:val="nil"/>
            </w:tcBorders>
            <w:noWrap w:val="0"/>
            <w:vAlign w:val="bottom"/>
          </w:tcPr>
          <w:p w14:paraId="57B484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15844</w:t>
            </w:r>
          </w:p>
        </w:tc>
      </w:tr>
      <w:tr w14:paraId="5EF56D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1840" w:type="pct"/>
            <w:tcBorders>
              <w:top w:val="nil"/>
              <w:left w:val="nil"/>
              <w:bottom w:val="nil"/>
              <w:right w:val="single" w:color="auto" w:sz="4" w:space="0"/>
            </w:tcBorders>
            <w:noWrap w:val="0"/>
            <w:vAlign w:val="center"/>
          </w:tcPr>
          <w:p w14:paraId="3B357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房地产开发经营</w:t>
            </w:r>
          </w:p>
        </w:tc>
        <w:tc>
          <w:tcPr>
            <w:tcW w:w="2859" w:type="dxa"/>
            <w:tcBorders>
              <w:top w:val="nil"/>
              <w:left w:val="single" w:color="auto" w:sz="4" w:space="0"/>
              <w:bottom w:val="nil"/>
              <w:right w:val="single" w:color="auto" w:sz="4" w:space="0"/>
            </w:tcBorders>
            <w:noWrap w:val="0"/>
            <w:vAlign w:val="bottom"/>
          </w:tcPr>
          <w:p w14:paraId="58A082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426</w:t>
            </w:r>
          </w:p>
        </w:tc>
        <w:tc>
          <w:tcPr>
            <w:tcW w:w="2695" w:type="dxa"/>
            <w:tcBorders>
              <w:top w:val="nil"/>
              <w:left w:val="single" w:color="auto" w:sz="4" w:space="0"/>
              <w:bottom w:val="nil"/>
              <w:right w:val="nil"/>
            </w:tcBorders>
            <w:noWrap w:val="0"/>
            <w:vAlign w:val="bottom"/>
          </w:tcPr>
          <w:p w14:paraId="002B0C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3580</w:t>
            </w:r>
          </w:p>
        </w:tc>
      </w:tr>
      <w:tr w14:paraId="616A8D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1840" w:type="pct"/>
            <w:tcBorders>
              <w:top w:val="nil"/>
              <w:left w:val="nil"/>
              <w:bottom w:val="nil"/>
              <w:right w:val="single" w:color="auto" w:sz="4" w:space="0"/>
            </w:tcBorders>
            <w:noWrap w:val="0"/>
            <w:vAlign w:val="center"/>
          </w:tcPr>
          <w:p w14:paraId="600D3B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物业管理</w:t>
            </w:r>
          </w:p>
        </w:tc>
        <w:tc>
          <w:tcPr>
            <w:tcW w:w="2859" w:type="dxa"/>
            <w:tcBorders>
              <w:top w:val="nil"/>
              <w:left w:val="single" w:color="auto" w:sz="4" w:space="0"/>
              <w:bottom w:val="nil"/>
              <w:right w:val="single" w:color="auto" w:sz="4" w:space="0"/>
            </w:tcBorders>
            <w:noWrap w:val="0"/>
            <w:vAlign w:val="bottom"/>
          </w:tcPr>
          <w:p w14:paraId="30DBEB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592</w:t>
            </w:r>
          </w:p>
        </w:tc>
        <w:tc>
          <w:tcPr>
            <w:tcW w:w="2695" w:type="dxa"/>
            <w:tcBorders>
              <w:top w:val="nil"/>
              <w:left w:val="single" w:color="auto" w:sz="4" w:space="0"/>
              <w:bottom w:val="nil"/>
              <w:right w:val="nil"/>
            </w:tcBorders>
            <w:noWrap w:val="0"/>
            <w:vAlign w:val="bottom"/>
          </w:tcPr>
          <w:p w14:paraId="2C6639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10574</w:t>
            </w:r>
          </w:p>
        </w:tc>
      </w:tr>
      <w:tr w14:paraId="3EEBF1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1840" w:type="pct"/>
            <w:tcBorders>
              <w:top w:val="nil"/>
              <w:left w:val="nil"/>
              <w:bottom w:val="nil"/>
              <w:right w:val="single" w:color="auto" w:sz="4" w:space="0"/>
            </w:tcBorders>
            <w:noWrap w:val="0"/>
            <w:vAlign w:val="center"/>
          </w:tcPr>
          <w:p w14:paraId="36D9BD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房地产中介服务</w:t>
            </w:r>
          </w:p>
        </w:tc>
        <w:tc>
          <w:tcPr>
            <w:tcW w:w="2859" w:type="dxa"/>
            <w:tcBorders>
              <w:top w:val="nil"/>
              <w:left w:val="single" w:color="auto" w:sz="4" w:space="0"/>
              <w:bottom w:val="nil"/>
              <w:right w:val="single" w:color="auto" w:sz="4" w:space="0"/>
            </w:tcBorders>
            <w:noWrap w:val="0"/>
            <w:vAlign w:val="bottom"/>
          </w:tcPr>
          <w:p w14:paraId="09613E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228</w:t>
            </w:r>
          </w:p>
        </w:tc>
        <w:tc>
          <w:tcPr>
            <w:tcW w:w="2695" w:type="dxa"/>
            <w:tcBorders>
              <w:top w:val="nil"/>
              <w:left w:val="single" w:color="auto" w:sz="4" w:space="0"/>
              <w:bottom w:val="nil"/>
              <w:right w:val="nil"/>
            </w:tcBorders>
            <w:noWrap w:val="0"/>
            <w:vAlign w:val="bottom"/>
          </w:tcPr>
          <w:p w14:paraId="5C06A7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1013</w:t>
            </w:r>
          </w:p>
        </w:tc>
      </w:tr>
      <w:tr w14:paraId="4DD606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1840" w:type="pct"/>
            <w:tcBorders>
              <w:top w:val="nil"/>
              <w:left w:val="nil"/>
              <w:bottom w:val="nil"/>
              <w:right w:val="single" w:color="auto" w:sz="4" w:space="0"/>
            </w:tcBorders>
            <w:noWrap w:val="0"/>
            <w:vAlign w:val="center"/>
          </w:tcPr>
          <w:p w14:paraId="470BAB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房地产租赁经营</w:t>
            </w:r>
          </w:p>
        </w:tc>
        <w:tc>
          <w:tcPr>
            <w:tcW w:w="2859" w:type="dxa"/>
            <w:tcBorders>
              <w:top w:val="nil"/>
              <w:left w:val="single" w:color="auto" w:sz="4" w:space="0"/>
              <w:bottom w:val="nil"/>
              <w:right w:val="single" w:color="auto" w:sz="4" w:space="0"/>
            </w:tcBorders>
            <w:noWrap w:val="0"/>
            <w:vAlign w:val="bottom"/>
          </w:tcPr>
          <w:p w14:paraId="309BA4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89</w:t>
            </w:r>
          </w:p>
        </w:tc>
        <w:tc>
          <w:tcPr>
            <w:tcW w:w="2695" w:type="dxa"/>
            <w:tcBorders>
              <w:top w:val="nil"/>
              <w:left w:val="single" w:color="auto" w:sz="4" w:space="0"/>
              <w:bottom w:val="nil"/>
              <w:right w:val="nil"/>
            </w:tcBorders>
            <w:noWrap w:val="0"/>
            <w:vAlign w:val="bottom"/>
          </w:tcPr>
          <w:p w14:paraId="4D6F52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655</w:t>
            </w:r>
          </w:p>
        </w:tc>
      </w:tr>
      <w:tr w14:paraId="3D2E32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1840" w:type="pct"/>
            <w:tcBorders>
              <w:top w:val="nil"/>
              <w:left w:val="nil"/>
              <w:bottom w:val="single" w:color="auto" w:sz="12" w:space="0"/>
              <w:right w:val="single" w:color="auto" w:sz="4" w:space="0"/>
            </w:tcBorders>
            <w:noWrap w:val="0"/>
            <w:vAlign w:val="center"/>
          </w:tcPr>
          <w:p w14:paraId="3DD095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其他房地产业</w:t>
            </w:r>
          </w:p>
        </w:tc>
        <w:tc>
          <w:tcPr>
            <w:tcW w:w="2859" w:type="dxa"/>
            <w:tcBorders>
              <w:top w:val="nil"/>
              <w:left w:val="single" w:color="auto" w:sz="4" w:space="0"/>
              <w:bottom w:val="single" w:color="auto" w:sz="12" w:space="0"/>
              <w:right w:val="single" w:color="auto" w:sz="4" w:space="0"/>
            </w:tcBorders>
            <w:noWrap w:val="0"/>
            <w:vAlign w:val="bottom"/>
          </w:tcPr>
          <w:p w14:paraId="0A461A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w:t>
            </w:r>
          </w:p>
        </w:tc>
        <w:tc>
          <w:tcPr>
            <w:tcW w:w="2695" w:type="dxa"/>
            <w:tcBorders>
              <w:top w:val="nil"/>
              <w:left w:val="single" w:color="auto" w:sz="4" w:space="0"/>
              <w:bottom w:val="single" w:color="auto" w:sz="12" w:space="0"/>
              <w:right w:val="nil"/>
            </w:tcBorders>
            <w:noWrap w:val="0"/>
            <w:vAlign w:val="bottom"/>
          </w:tcPr>
          <w:p w14:paraId="0FC322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22</w:t>
            </w:r>
          </w:p>
        </w:tc>
      </w:tr>
    </w:tbl>
    <w:p w14:paraId="4BF52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在房地产业企业法人单位中，内资企业占</w:t>
      </w:r>
      <w:r>
        <w:rPr>
          <w:rFonts w:hint="eastAsia" w:ascii="仿宋" w:hAnsi="仿宋" w:eastAsia="仿宋" w:cs="仿宋"/>
          <w:color w:val="000000"/>
          <w:kern w:val="0"/>
          <w:sz w:val="32"/>
          <w:szCs w:val="32"/>
          <w:u w:val="none"/>
          <w:lang w:val="en-US" w:eastAsia="zh-CN" w:bidi="ar-SA"/>
        </w:rPr>
        <w:t>95.5</w:t>
      </w:r>
      <w:r>
        <w:rPr>
          <w:rFonts w:hint="eastAsia" w:ascii="仿宋" w:hAnsi="仿宋" w:eastAsia="仿宋" w:cs="仿宋"/>
          <w:color w:val="000000"/>
          <w:spacing w:val="-6"/>
          <w:kern w:val="2"/>
          <w:sz w:val="32"/>
          <w:szCs w:val="32"/>
          <w:u w:val="none"/>
          <w:lang w:val="en-US" w:eastAsia="zh-CN" w:bidi="ar-SA"/>
        </w:rPr>
        <w:t>%，港澳台投资企业占</w:t>
      </w:r>
      <w:r>
        <w:rPr>
          <w:rFonts w:hint="eastAsia" w:ascii="仿宋" w:hAnsi="仿宋" w:eastAsia="仿宋" w:cs="仿宋"/>
          <w:color w:val="000000"/>
          <w:kern w:val="0"/>
          <w:sz w:val="32"/>
          <w:szCs w:val="32"/>
          <w:u w:val="none"/>
          <w:lang w:val="en-US" w:eastAsia="zh-CN" w:bidi="ar-SA"/>
        </w:rPr>
        <w:t>2.9</w:t>
      </w:r>
      <w:r>
        <w:rPr>
          <w:rFonts w:hint="eastAsia" w:ascii="仿宋" w:hAnsi="仿宋" w:eastAsia="仿宋" w:cs="仿宋"/>
          <w:color w:val="000000"/>
          <w:spacing w:val="-6"/>
          <w:kern w:val="2"/>
          <w:sz w:val="32"/>
          <w:szCs w:val="32"/>
          <w:u w:val="none"/>
          <w:lang w:val="en-US" w:eastAsia="zh-CN" w:bidi="ar-SA"/>
        </w:rPr>
        <w:t>%，外商投资企业占</w:t>
      </w:r>
      <w:r>
        <w:rPr>
          <w:rFonts w:hint="eastAsia" w:ascii="仿宋" w:hAnsi="仿宋" w:eastAsia="仿宋" w:cs="仿宋"/>
          <w:color w:val="000000"/>
          <w:kern w:val="0"/>
          <w:sz w:val="32"/>
          <w:szCs w:val="32"/>
          <w:u w:val="none"/>
          <w:lang w:val="en-US" w:eastAsia="zh-CN" w:bidi="ar-SA"/>
        </w:rPr>
        <w:t>1.6</w:t>
      </w:r>
      <w:r>
        <w:rPr>
          <w:rFonts w:hint="eastAsia" w:ascii="仿宋" w:hAnsi="仿宋" w:eastAsia="仿宋" w:cs="仿宋"/>
          <w:color w:val="000000"/>
          <w:spacing w:val="-6"/>
          <w:kern w:val="2"/>
          <w:sz w:val="32"/>
          <w:szCs w:val="32"/>
          <w:u w:val="none"/>
          <w:lang w:val="en-US" w:eastAsia="zh-CN" w:bidi="ar-SA"/>
        </w:rPr>
        <w:t>%。</w:t>
      </w:r>
    </w:p>
    <w:p w14:paraId="6FE3C3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16" w:firstLineChars="200"/>
        <w:jc w:val="both"/>
        <w:textAlignment w:val="auto"/>
        <w:rPr>
          <w:rFonts w:hint="eastAsia" w:ascii="仿宋" w:hAnsi="仿宋" w:eastAsia="仿宋" w:cs="仿宋"/>
          <w:b/>
          <w:i w:val="0"/>
          <w:caps w:val="0"/>
          <w:color w:val="000000"/>
          <w:spacing w:val="0"/>
          <w:kern w:val="0"/>
          <w:sz w:val="32"/>
          <w:szCs w:val="32"/>
          <w:highlight w:val="none"/>
          <w:lang w:val="en-US" w:eastAsia="zh-CN" w:bidi="ar"/>
        </w:rPr>
      </w:pPr>
      <w:r>
        <w:rPr>
          <w:rFonts w:hint="eastAsia" w:ascii="仿宋" w:hAnsi="仿宋" w:eastAsia="仿宋" w:cs="仿宋"/>
          <w:color w:val="000000"/>
          <w:spacing w:val="-6"/>
          <w:kern w:val="2"/>
          <w:sz w:val="32"/>
          <w:szCs w:val="32"/>
          <w:u w:val="none"/>
          <w:lang w:val="en-US" w:eastAsia="zh-CN" w:bidi="ar-SA"/>
        </w:rPr>
        <w:t>在房地产业企业法人单位从业人员中，内资企业占</w:t>
      </w:r>
      <w:r>
        <w:rPr>
          <w:rFonts w:hint="eastAsia" w:ascii="仿宋" w:hAnsi="仿宋" w:eastAsia="仿宋" w:cs="仿宋"/>
          <w:color w:val="000000"/>
          <w:kern w:val="0"/>
          <w:sz w:val="32"/>
          <w:szCs w:val="32"/>
          <w:u w:val="none"/>
          <w:lang w:val="en-US" w:eastAsia="zh-CN" w:bidi="ar-SA"/>
        </w:rPr>
        <w:t>97.1</w:t>
      </w:r>
      <w:r>
        <w:rPr>
          <w:rFonts w:hint="eastAsia" w:ascii="仿宋" w:hAnsi="仿宋" w:eastAsia="仿宋" w:cs="仿宋"/>
          <w:color w:val="000000"/>
          <w:spacing w:val="-6"/>
          <w:kern w:val="2"/>
          <w:sz w:val="32"/>
          <w:szCs w:val="32"/>
          <w:u w:val="none"/>
          <w:lang w:val="en-US" w:eastAsia="zh-CN" w:bidi="ar-SA"/>
        </w:rPr>
        <w:t>%，港澳台投资企业占</w:t>
      </w:r>
      <w:r>
        <w:rPr>
          <w:rFonts w:hint="eastAsia" w:ascii="仿宋" w:hAnsi="仿宋" w:eastAsia="仿宋" w:cs="仿宋"/>
          <w:color w:val="000000"/>
          <w:kern w:val="0"/>
          <w:sz w:val="32"/>
          <w:szCs w:val="32"/>
          <w:u w:val="none"/>
          <w:lang w:val="en-US" w:eastAsia="zh-CN" w:bidi="ar-SA"/>
        </w:rPr>
        <w:t>2.4</w:t>
      </w:r>
      <w:r>
        <w:rPr>
          <w:rFonts w:hint="eastAsia" w:ascii="仿宋" w:hAnsi="仿宋" w:eastAsia="仿宋" w:cs="仿宋"/>
          <w:color w:val="000000"/>
          <w:spacing w:val="-6"/>
          <w:kern w:val="2"/>
          <w:sz w:val="32"/>
          <w:szCs w:val="32"/>
          <w:u w:val="none"/>
          <w:lang w:val="en-US" w:eastAsia="zh-CN" w:bidi="ar-SA"/>
        </w:rPr>
        <w:t>%，外商投资企业占</w:t>
      </w:r>
      <w:r>
        <w:rPr>
          <w:rFonts w:hint="eastAsia" w:ascii="仿宋" w:hAnsi="仿宋" w:eastAsia="仿宋" w:cs="仿宋"/>
          <w:color w:val="000000"/>
          <w:kern w:val="0"/>
          <w:sz w:val="32"/>
          <w:szCs w:val="32"/>
          <w:u w:val="none"/>
          <w:lang w:val="en-US" w:eastAsia="zh-CN" w:bidi="ar-SA"/>
        </w:rPr>
        <w:t>0.5</w:t>
      </w:r>
      <w:r>
        <w:rPr>
          <w:rFonts w:hint="eastAsia" w:ascii="仿宋" w:hAnsi="仿宋" w:eastAsia="仿宋" w:cs="仿宋"/>
          <w:color w:val="000000"/>
          <w:spacing w:val="-6"/>
          <w:kern w:val="2"/>
          <w:sz w:val="32"/>
          <w:szCs w:val="32"/>
          <w:u w:val="none"/>
          <w:lang w:val="en-US" w:eastAsia="zh-CN" w:bidi="ar-SA"/>
        </w:rPr>
        <w:t>%（详见表26）。</w:t>
      </w:r>
      <w:bookmarkStart w:id="21" w:name="OLE_LINK7"/>
    </w:p>
    <w:p w14:paraId="011317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369F42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w:t>
      </w:r>
      <w:r>
        <w:rPr>
          <w:rFonts w:hint="eastAsia" w:eastAsia="宋体" w:cs="Times New Roman"/>
          <w:b/>
          <w:i w:val="0"/>
          <w:caps w:val="0"/>
          <w:color w:val="000000"/>
          <w:spacing w:val="0"/>
          <w:kern w:val="0"/>
          <w:sz w:val="24"/>
          <w:szCs w:val="24"/>
          <w:highlight w:val="none"/>
          <w:lang w:val="en-US" w:eastAsia="zh-CN" w:bidi="ar"/>
        </w:rPr>
        <w:t>26</w:t>
      </w:r>
      <w:r>
        <w:rPr>
          <w:rFonts w:hint="default" w:ascii="Times New Roman" w:hAnsi="Times New Roman" w:eastAsia="宋体" w:cs="Times New Roman"/>
          <w:b/>
          <w:i w:val="0"/>
          <w:caps w:val="0"/>
          <w:color w:val="000000"/>
          <w:spacing w:val="0"/>
          <w:kern w:val="0"/>
          <w:sz w:val="24"/>
          <w:szCs w:val="24"/>
          <w:highlight w:val="none"/>
          <w:lang w:val="en-US" w:eastAsia="zh-CN" w:bidi="ar"/>
        </w:rPr>
        <w:t>　按登记注册统计类别分组的房地产业</w:t>
      </w:r>
    </w:p>
    <w:p w14:paraId="760622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 xml:space="preserve">    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681"/>
        <w:gridCol w:w="2694"/>
        <w:gridCol w:w="1985"/>
      </w:tblGrid>
      <w:tr w14:paraId="3FB1D5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256A32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宋体" w:cs="Times New Roman"/>
                <w:color w:val="000000"/>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14:paraId="6AD93B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730836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14:paraId="46C82B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从业人员</w:t>
            </w:r>
          </w:p>
          <w:p w14:paraId="2F7E42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285C42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201" w:type="pct"/>
            <w:tcBorders>
              <w:top w:val="single" w:color="auto" w:sz="4" w:space="0"/>
              <w:left w:val="nil"/>
              <w:bottom w:val="nil"/>
              <w:right w:val="single" w:color="auto" w:sz="4" w:space="0"/>
            </w:tcBorders>
            <w:noWrap w:val="0"/>
            <w:vAlign w:val="center"/>
          </w:tcPr>
          <w:p w14:paraId="298215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bottom"/>
          </w:tcPr>
          <w:p w14:paraId="205C6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1345</w:t>
            </w:r>
          </w:p>
        </w:tc>
        <w:tc>
          <w:tcPr>
            <w:tcW w:w="1187" w:type="pct"/>
            <w:tcBorders>
              <w:top w:val="single" w:color="auto" w:sz="4" w:space="0"/>
              <w:left w:val="single" w:color="auto" w:sz="4" w:space="0"/>
              <w:bottom w:val="nil"/>
              <w:right w:val="nil"/>
            </w:tcBorders>
            <w:noWrap w:val="0"/>
            <w:vAlign w:val="bottom"/>
          </w:tcPr>
          <w:p w14:paraId="30FA9F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15844</w:t>
            </w:r>
          </w:p>
        </w:tc>
      </w:tr>
      <w:tr w14:paraId="3756A4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201" w:type="pct"/>
            <w:tcBorders>
              <w:top w:val="nil"/>
              <w:left w:val="nil"/>
              <w:bottom w:val="nil"/>
              <w:right w:val="single" w:color="auto" w:sz="4" w:space="0"/>
            </w:tcBorders>
            <w:noWrap w:val="0"/>
            <w:vAlign w:val="center"/>
          </w:tcPr>
          <w:p w14:paraId="193EA8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bottom"/>
          </w:tcPr>
          <w:p w14:paraId="202E9F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1285</w:t>
            </w:r>
          </w:p>
        </w:tc>
        <w:tc>
          <w:tcPr>
            <w:tcW w:w="1187" w:type="pct"/>
            <w:tcBorders>
              <w:top w:val="nil"/>
              <w:left w:val="single" w:color="auto" w:sz="4" w:space="0"/>
              <w:bottom w:val="nil"/>
              <w:right w:val="nil"/>
            </w:tcBorders>
            <w:noWrap w:val="0"/>
            <w:vAlign w:val="bottom"/>
          </w:tcPr>
          <w:p w14:paraId="177FE1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15384</w:t>
            </w:r>
          </w:p>
        </w:tc>
      </w:tr>
      <w:tr w14:paraId="50F40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201" w:type="pct"/>
            <w:tcBorders>
              <w:top w:val="nil"/>
              <w:left w:val="nil"/>
              <w:bottom w:val="nil"/>
              <w:right w:val="single" w:color="auto" w:sz="4" w:space="0"/>
            </w:tcBorders>
            <w:noWrap w:val="0"/>
            <w:vAlign w:val="center"/>
          </w:tcPr>
          <w:p w14:paraId="00AB49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 w:eastAsia="zh-CN" w:bidi="ar"/>
              </w:rPr>
              <w:t>港澳台</w:t>
            </w:r>
            <w:r>
              <w:rPr>
                <w:rFonts w:hint="default" w:ascii="Times New Roman" w:hAnsi="Times New Roman" w:eastAsia="宋体" w:cs="Times New Roman"/>
                <w:b w:val="0"/>
                <w:bCs/>
                <w:color w:val="000000"/>
                <w:kern w:val="0"/>
                <w:sz w:val="21"/>
                <w:szCs w:val="21"/>
                <w:highlight w:val="none"/>
                <w:lang w:val="en-US" w:eastAsia="zh-CN" w:bidi="ar"/>
              </w:rPr>
              <w:t>投资企业</w:t>
            </w:r>
          </w:p>
        </w:tc>
        <w:tc>
          <w:tcPr>
            <w:tcW w:w="1611" w:type="pct"/>
            <w:tcBorders>
              <w:top w:val="nil"/>
              <w:left w:val="single" w:color="auto" w:sz="4" w:space="0"/>
              <w:bottom w:val="nil"/>
              <w:right w:val="single" w:color="auto" w:sz="4" w:space="0"/>
            </w:tcBorders>
            <w:noWrap w:val="0"/>
            <w:vAlign w:val="bottom"/>
          </w:tcPr>
          <w:p w14:paraId="762A6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39</w:t>
            </w:r>
          </w:p>
        </w:tc>
        <w:tc>
          <w:tcPr>
            <w:tcW w:w="1187" w:type="pct"/>
            <w:tcBorders>
              <w:top w:val="nil"/>
              <w:left w:val="single" w:color="auto" w:sz="4" w:space="0"/>
              <w:bottom w:val="nil"/>
              <w:right w:val="nil"/>
            </w:tcBorders>
            <w:noWrap w:val="0"/>
            <w:vAlign w:val="bottom"/>
          </w:tcPr>
          <w:p w14:paraId="5C1EF0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379</w:t>
            </w:r>
          </w:p>
        </w:tc>
      </w:tr>
      <w:tr w14:paraId="5DCEB2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2201" w:type="pct"/>
            <w:tcBorders>
              <w:top w:val="nil"/>
              <w:left w:val="nil"/>
              <w:bottom w:val="single" w:color="auto" w:sz="12" w:space="0"/>
              <w:right w:val="single" w:color="auto" w:sz="4" w:space="0"/>
            </w:tcBorders>
            <w:noWrap w:val="0"/>
            <w:vAlign w:val="center"/>
          </w:tcPr>
          <w:p w14:paraId="757076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外商投资企业</w:t>
            </w:r>
          </w:p>
        </w:tc>
        <w:tc>
          <w:tcPr>
            <w:tcW w:w="1611" w:type="pct"/>
            <w:tcBorders>
              <w:top w:val="nil"/>
              <w:left w:val="single" w:color="auto" w:sz="4" w:space="0"/>
              <w:bottom w:val="single" w:color="auto" w:sz="12" w:space="0"/>
              <w:right w:val="single" w:color="auto" w:sz="4" w:space="0"/>
            </w:tcBorders>
            <w:noWrap w:val="0"/>
            <w:vAlign w:val="bottom"/>
          </w:tcPr>
          <w:p w14:paraId="07D79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21</w:t>
            </w:r>
          </w:p>
        </w:tc>
        <w:tc>
          <w:tcPr>
            <w:tcW w:w="1187" w:type="pct"/>
            <w:tcBorders>
              <w:top w:val="nil"/>
              <w:left w:val="single" w:color="auto" w:sz="4" w:space="0"/>
              <w:bottom w:val="single" w:color="auto" w:sz="12" w:space="0"/>
              <w:right w:val="nil"/>
            </w:tcBorders>
            <w:noWrap w:val="0"/>
            <w:vAlign w:val="bottom"/>
          </w:tcPr>
          <w:p w14:paraId="435EC8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81</w:t>
            </w:r>
          </w:p>
        </w:tc>
      </w:tr>
      <w:bookmarkEnd w:id="21"/>
    </w:tbl>
    <w:p w14:paraId="36C65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0" w:firstLineChars="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 xml:space="preserve">    （二）主要经济指标</w:t>
      </w:r>
    </w:p>
    <w:p w14:paraId="03CBCC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房地产业企业法人单位资产总计1327.0亿元，比2018年末下降5.8%。其中，房地产开发经营企业1209.9亿元，房地产中介服务企业6.5亿元，分别比2018年末下降8.0%和70.2%；物业管理企业66.0亿元，房地产租赁经营企业44.5亿元，</w:t>
      </w:r>
      <w:bookmarkStart w:id="22" w:name="OLE_LINK31"/>
      <w:r>
        <w:rPr>
          <w:rFonts w:hint="eastAsia" w:ascii="仿宋" w:hAnsi="仿宋" w:eastAsia="仿宋" w:cs="仿宋"/>
          <w:color w:val="000000"/>
          <w:spacing w:val="-6"/>
          <w:kern w:val="2"/>
          <w:sz w:val="32"/>
          <w:szCs w:val="32"/>
          <w:u w:val="none"/>
          <w:lang w:val="en-US" w:eastAsia="zh-CN" w:bidi="ar-SA"/>
        </w:rPr>
        <w:t>分别比2018年末增长104.4%和16.6%。</w:t>
      </w:r>
      <w:bookmarkEnd w:id="22"/>
      <w:r>
        <w:rPr>
          <w:rFonts w:hint="eastAsia" w:ascii="仿宋" w:hAnsi="仿宋" w:eastAsia="仿宋" w:cs="仿宋"/>
          <w:color w:val="000000"/>
          <w:spacing w:val="-6"/>
          <w:kern w:val="2"/>
          <w:sz w:val="32"/>
          <w:szCs w:val="32"/>
          <w:u w:val="none"/>
          <w:lang w:val="en-US" w:eastAsia="zh-CN" w:bidi="ar-SA"/>
        </w:rPr>
        <w:t>房地产业企业法人单位负债合计1044.1亿元，比2018年末下降4.9%。</w:t>
      </w:r>
    </w:p>
    <w:p w14:paraId="6E5D7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1" w:afterLines="39" w:afterAutospacing="0" w:line="600" w:lineRule="exact"/>
        <w:ind w:left="0" w:right="0" w:firstLine="616" w:firstLineChars="200"/>
        <w:jc w:val="both"/>
        <w:textAlignment w:val="auto"/>
        <w:rPr>
          <w:rFonts w:hint="eastAsia" w:ascii="仿宋" w:hAnsi="仿宋" w:eastAsia="仿宋" w:cs="仿宋"/>
          <w:b/>
          <w:i w:val="0"/>
          <w:caps w:val="0"/>
          <w:color w:val="000000"/>
          <w:spacing w:val="0"/>
          <w:kern w:val="0"/>
          <w:sz w:val="32"/>
          <w:szCs w:val="32"/>
          <w:highlight w:val="none"/>
          <w:lang w:val="en-US" w:eastAsia="zh-CN" w:bidi="ar"/>
        </w:rPr>
      </w:pPr>
      <w:r>
        <w:rPr>
          <w:rFonts w:hint="eastAsia" w:ascii="仿宋" w:hAnsi="仿宋" w:eastAsia="仿宋" w:cs="仿宋"/>
          <w:color w:val="000000"/>
          <w:spacing w:val="-6"/>
          <w:kern w:val="2"/>
          <w:sz w:val="32"/>
          <w:szCs w:val="32"/>
          <w:u w:val="none"/>
          <w:lang w:val="en-US" w:eastAsia="zh-CN" w:bidi="ar-SA"/>
        </w:rPr>
        <w:t>2023年，房地产业企业法人单位实现营业收入153.1亿元，比2018年增长</w:t>
      </w:r>
      <w:r>
        <w:rPr>
          <w:rFonts w:hint="eastAsia" w:ascii="仿宋" w:hAnsi="仿宋" w:eastAsia="仿宋" w:cs="仿宋"/>
          <w:color w:val="000000"/>
          <w:kern w:val="0"/>
          <w:sz w:val="32"/>
          <w:szCs w:val="32"/>
          <w:u w:val="none"/>
          <w:lang w:val="en-US" w:eastAsia="zh-CN" w:bidi="ar-SA"/>
        </w:rPr>
        <w:t>14.4</w:t>
      </w:r>
      <w:r>
        <w:rPr>
          <w:rFonts w:hint="eastAsia" w:ascii="仿宋" w:hAnsi="仿宋" w:eastAsia="仿宋" w:cs="仿宋"/>
          <w:color w:val="000000"/>
          <w:spacing w:val="-6"/>
          <w:kern w:val="2"/>
          <w:sz w:val="32"/>
          <w:szCs w:val="32"/>
          <w:u w:val="none"/>
          <w:lang w:val="en-US" w:eastAsia="zh-CN" w:bidi="ar-SA"/>
        </w:rPr>
        <w:t>%（详见表27）。</w:t>
      </w:r>
      <w:bookmarkStart w:id="23" w:name="OLE_LINK8"/>
    </w:p>
    <w:p w14:paraId="0D1AA3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07CE1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w:t>
      </w:r>
      <w:r>
        <w:rPr>
          <w:rFonts w:hint="eastAsia" w:eastAsia="宋体" w:cs="Times New Roman"/>
          <w:b/>
          <w:i w:val="0"/>
          <w:caps w:val="0"/>
          <w:color w:val="000000"/>
          <w:spacing w:val="0"/>
          <w:kern w:val="0"/>
          <w:sz w:val="24"/>
          <w:szCs w:val="24"/>
          <w:highlight w:val="none"/>
          <w:lang w:val="en-US" w:eastAsia="zh-CN" w:bidi="ar"/>
        </w:rPr>
        <w:t>27</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按行业中类分组的房地产业企业法人单位主要经济指标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609"/>
        <w:gridCol w:w="1585"/>
        <w:gridCol w:w="1585"/>
        <w:gridCol w:w="1584"/>
      </w:tblGrid>
      <w:tr w14:paraId="3414D7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794" w:hRule="atLeast"/>
          <w:tblHeader/>
          <w:jc w:val="center"/>
        </w:trPr>
        <w:tc>
          <w:tcPr>
            <w:tcW w:w="3807" w:type="dxa"/>
            <w:tcBorders>
              <w:top w:val="single" w:color="auto" w:sz="12" w:space="0"/>
              <w:left w:val="nil"/>
              <w:bottom w:val="single" w:color="auto" w:sz="4" w:space="0"/>
              <w:right w:val="single" w:color="auto" w:sz="4" w:space="0"/>
            </w:tcBorders>
            <w:noWrap w:val="0"/>
            <w:vAlign w:val="center"/>
          </w:tcPr>
          <w:p w14:paraId="14A410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w:t>
            </w:r>
          </w:p>
        </w:tc>
        <w:tc>
          <w:tcPr>
            <w:tcW w:w="1641" w:type="dxa"/>
            <w:tcBorders>
              <w:top w:val="single" w:color="auto" w:sz="12" w:space="0"/>
              <w:left w:val="single" w:color="auto" w:sz="4" w:space="0"/>
              <w:bottom w:val="single" w:color="auto" w:sz="4" w:space="0"/>
              <w:right w:val="single" w:color="auto" w:sz="4" w:space="0"/>
            </w:tcBorders>
            <w:noWrap w:val="0"/>
            <w:vAlign w:val="center"/>
          </w:tcPr>
          <w:p w14:paraId="072F5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资产总计</w:t>
            </w:r>
          </w:p>
          <w:p w14:paraId="00B5DC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1641" w:type="dxa"/>
            <w:tcBorders>
              <w:top w:val="single" w:color="auto" w:sz="12" w:space="0"/>
              <w:left w:val="single" w:color="auto" w:sz="4" w:space="0"/>
              <w:bottom w:val="single" w:color="auto" w:sz="4" w:space="0"/>
              <w:right w:val="single" w:color="auto" w:sz="4" w:space="0"/>
            </w:tcBorders>
            <w:noWrap w:val="0"/>
            <w:vAlign w:val="center"/>
          </w:tcPr>
          <w:p w14:paraId="36074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负债合计</w:t>
            </w:r>
          </w:p>
          <w:p w14:paraId="47018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1643" w:type="dxa"/>
            <w:tcBorders>
              <w:top w:val="single" w:color="auto" w:sz="12" w:space="0"/>
              <w:left w:val="single" w:color="auto" w:sz="4" w:space="0"/>
              <w:bottom w:val="single" w:color="auto" w:sz="4" w:space="0"/>
              <w:right w:val="nil"/>
            </w:tcBorders>
            <w:noWrap w:val="0"/>
            <w:vAlign w:val="center"/>
          </w:tcPr>
          <w:p w14:paraId="1DA6FD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营业收入</w:t>
            </w:r>
          </w:p>
          <w:p w14:paraId="27E31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r>
      <w:tr w14:paraId="2BEFC4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807" w:type="dxa"/>
            <w:tcBorders>
              <w:top w:val="single" w:color="auto" w:sz="4" w:space="0"/>
              <w:left w:val="nil"/>
              <w:bottom w:val="nil"/>
              <w:right w:val="single" w:color="auto" w:sz="4" w:space="0"/>
            </w:tcBorders>
            <w:noWrap w:val="0"/>
            <w:vAlign w:val="center"/>
          </w:tcPr>
          <w:p w14:paraId="5F35FE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641" w:type="dxa"/>
            <w:tcBorders>
              <w:top w:val="single" w:color="auto" w:sz="4" w:space="0"/>
              <w:left w:val="single" w:color="auto" w:sz="4" w:space="0"/>
              <w:bottom w:val="nil"/>
              <w:right w:val="single" w:color="auto" w:sz="4" w:space="0"/>
            </w:tcBorders>
            <w:noWrap w:val="0"/>
            <w:vAlign w:val="center"/>
          </w:tcPr>
          <w:p w14:paraId="1DE5D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bookmarkStart w:id="24" w:name="OLE_LINK22"/>
            <w:r>
              <w:rPr>
                <w:rFonts w:hint="eastAsia" w:ascii="Times New Roman" w:hAnsi="Times New Roman" w:eastAsia="宋体" w:cs="Times New Roman"/>
                <w:b/>
                <w:bCs/>
                <w:color w:val="000000"/>
                <w:kern w:val="0"/>
                <w:sz w:val="21"/>
                <w:szCs w:val="21"/>
                <w:highlight w:val="none"/>
                <w:lang w:val="en-US" w:eastAsia="zh-CN" w:bidi="ar"/>
              </w:rPr>
              <w:t>1327.0</w:t>
            </w:r>
            <w:bookmarkEnd w:id="24"/>
            <w:r>
              <w:rPr>
                <w:rFonts w:hint="eastAsia" w:ascii="Times New Roman" w:hAnsi="Times New Roman" w:eastAsia="宋体" w:cs="Times New Roman"/>
                <w:b/>
                <w:bCs/>
                <w:color w:val="000000"/>
                <w:kern w:val="0"/>
                <w:sz w:val="21"/>
                <w:szCs w:val="21"/>
                <w:highlight w:val="none"/>
                <w:lang w:val="en-US" w:eastAsia="zh-CN" w:bidi="ar"/>
              </w:rPr>
              <w:t xml:space="preserve"> </w:t>
            </w:r>
          </w:p>
        </w:tc>
        <w:tc>
          <w:tcPr>
            <w:tcW w:w="1641" w:type="dxa"/>
            <w:tcBorders>
              <w:top w:val="single" w:color="auto" w:sz="4" w:space="0"/>
              <w:left w:val="single" w:color="auto" w:sz="4" w:space="0"/>
              <w:bottom w:val="nil"/>
              <w:right w:val="single" w:color="auto" w:sz="4" w:space="0"/>
            </w:tcBorders>
            <w:noWrap w:val="0"/>
            <w:vAlign w:val="center"/>
          </w:tcPr>
          <w:p w14:paraId="3E08F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bookmarkStart w:id="25" w:name="OLE_LINK27"/>
            <w:r>
              <w:rPr>
                <w:rFonts w:hint="eastAsia" w:ascii="Times New Roman" w:hAnsi="Times New Roman" w:eastAsia="宋体" w:cs="Times New Roman"/>
                <w:b/>
                <w:bCs/>
                <w:color w:val="000000"/>
                <w:kern w:val="0"/>
                <w:sz w:val="21"/>
                <w:szCs w:val="21"/>
                <w:highlight w:val="none"/>
                <w:lang w:val="en-US" w:eastAsia="zh-CN" w:bidi="ar"/>
              </w:rPr>
              <w:t>1044.1</w:t>
            </w:r>
            <w:bookmarkEnd w:id="25"/>
            <w:r>
              <w:rPr>
                <w:rFonts w:hint="eastAsia" w:ascii="Times New Roman" w:hAnsi="Times New Roman" w:eastAsia="宋体" w:cs="Times New Roman"/>
                <w:b/>
                <w:bCs/>
                <w:color w:val="000000"/>
                <w:kern w:val="0"/>
                <w:sz w:val="21"/>
                <w:szCs w:val="21"/>
                <w:highlight w:val="none"/>
                <w:lang w:val="en-US" w:eastAsia="zh-CN" w:bidi="ar"/>
              </w:rPr>
              <w:t xml:space="preserve"> </w:t>
            </w:r>
          </w:p>
        </w:tc>
        <w:tc>
          <w:tcPr>
            <w:tcW w:w="1643" w:type="dxa"/>
            <w:tcBorders>
              <w:top w:val="single" w:color="auto" w:sz="4" w:space="0"/>
              <w:left w:val="single" w:color="auto" w:sz="4" w:space="0"/>
              <w:bottom w:val="nil"/>
              <w:right w:val="nil"/>
            </w:tcBorders>
            <w:noWrap w:val="0"/>
            <w:vAlign w:val="center"/>
          </w:tcPr>
          <w:p w14:paraId="6D9D17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bookmarkStart w:id="26" w:name="OLE_LINK28"/>
            <w:r>
              <w:rPr>
                <w:rFonts w:hint="eastAsia" w:ascii="Times New Roman" w:hAnsi="Times New Roman" w:eastAsia="宋体" w:cs="Times New Roman"/>
                <w:b/>
                <w:bCs/>
                <w:color w:val="000000"/>
                <w:kern w:val="0"/>
                <w:sz w:val="21"/>
                <w:szCs w:val="21"/>
                <w:highlight w:val="none"/>
                <w:lang w:val="en-US" w:eastAsia="zh-CN" w:bidi="ar"/>
              </w:rPr>
              <w:t>153.1</w:t>
            </w:r>
            <w:bookmarkEnd w:id="26"/>
            <w:r>
              <w:rPr>
                <w:rFonts w:hint="eastAsia" w:ascii="Times New Roman" w:hAnsi="Times New Roman" w:eastAsia="宋体" w:cs="Times New Roman"/>
                <w:b/>
                <w:bCs/>
                <w:color w:val="000000"/>
                <w:kern w:val="0"/>
                <w:sz w:val="21"/>
                <w:szCs w:val="21"/>
                <w:highlight w:val="none"/>
                <w:lang w:val="en-US" w:eastAsia="zh-CN" w:bidi="ar"/>
              </w:rPr>
              <w:t xml:space="preserve"> </w:t>
            </w:r>
          </w:p>
        </w:tc>
      </w:tr>
      <w:tr w14:paraId="717CA3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807" w:type="dxa"/>
            <w:tcBorders>
              <w:top w:val="nil"/>
              <w:left w:val="nil"/>
              <w:bottom w:val="nil"/>
              <w:right w:val="single" w:color="auto" w:sz="4" w:space="0"/>
            </w:tcBorders>
            <w:noWrap w:val="0"/>
            <w:vAlign w:val="center"/>
          </w:tcPr>
          <w:p w14:paraId="555775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房地产开发经营</w:t>
            </w:r>
          </w:p>
        </w:tc>
        <w:tc>
          <w:tcPr>
            <w:tcW w:w="1641" w:type="dxa"/>
            <w:tcBorders>
              <w:top w:val="nil"/>
              <w:left w:val="single" w:color="auto" w:sz="4" w:space="0"/>
              <w:bottom w:val="nil"/>
              <w:right w:val="single" w:color="auto" w:sz="4" w:space="0"/>
            </w:tcBorders>
            <w:noWrap w:val="0"/>
            <w:vAlign w:val="center"/>
          </w:tcPr>
          <w:p w14:paraId="2D1765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bookmarkStart w:id="27" w:name="OLE_LINK23"/>
            <w:r>
              <w:rPr>
                <w:rFonts w:hint="eastAsia" w:ascii="Times New Roman" w:hAnsi="Times New Roman" w:eastAsia="宋体" w:cs="Times New Roman"/>
                <w:color w:val="000000"/>
                <w:kern w:val="0"/>
                <w:sz w:val="21"/>
                <w:szCs w:val="21"/>
                <w:highlight w:val="none"/>
                <w:lang w:val="en-US" w:eastAsia="zh-CN" w:bidi="ar"/>
              </w:rPr>
              <w:t>1209.9</w:t>
            </w:r>
            <w:bookmarkEnd w:id="27"/>
            <w:r>
              <w:rPr>
                <w:rFonts w:hint="eastAsia" w:ascii="Times New Roman" w:hAnsi="Times New Roman" w:eastAsia="宋体" w:cs="Times New Roman"/>
                <w:color w:val="000000"/>
                <w:kern w:val="0"/>
                <w:sz w:val="21"/>
                <w:szCs w:val="21"/>
                <w:highlight w:val="none"/>
                <w:lang w:val="en-US" w:eastAsia="zh-CN" w:bidi="ar"/>
              </w:rPr>
              <w:t xml:space="preserve"> </w:t>
            </w:r>
          </w:p>
        </w:tc>
        <w:tc>
          <w:tcPr>
            <w:tcW w:w="1641" w:type="dxa"/>
            <w:tcBorders>
              <w:top w:val="nil"/>
              <w:left w:val="single" w:color="auto" w:sz="4" w:space="0"/>
              <w:bottom w:val="nil"/>
              <w:right w:val="single" w:color="auto" w:sz="4" w:space="0"/>
            </w:tcBorders>
            <w:noWrap w:val="0"/>
            <w:vAlign w:val="center"/>
          </w:tcPr>
          <w:p w14:paraId="68000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959.8 </w:t>
            </w:r>
          </w:p>
        </w:tc>
        <w:tc>
          <w:tcPr>
            <w:tcW w:w="1643" w:type="dxa"/>
            <w:tcBorders>
              <w:top w:val="nil"/>
              <w:left w:val="single" w:color="auto" w:sz="4" w:space="0"/>
              <w:bottom w:val="nil"/>
              <w:right w:val="nil"/>
            </w:tcBorders>
            <w:noWrap w:val="0"/>
            <w:vAlign w:val="center"/>
          </w:tcPr>
          <w:p w14:paraId="0F461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133.7 </w:t>
            </w:r>
          </w:p>
        </w:tc>
      </w:tr>
      <w:tr w14:paraId="2667E5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807" w:type="dxa"/>
            <w:tcBorders>
              <w:top w:val="nil"/>
              <w:left w:val="nil"/>
              <w:bottom w:val="nil"/>
              <w:right w:val="single" w:color="auto" w:sz="4" w:space="0"/>
            </w:tcBorders>
            <w:noWrap w:val="0"/>
            <w:vAlign w:val="center"/>
          </w:tcPr>
          <w:p w14:paraId="1F4E1F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物业管理</w:t>
            </w:r>
          </w:p>
        </w:tc>
        <w:tc>
          <w:tcPr>
            <w:tcW w:w="1641" w:type="dxa"/>
            <w:tcBorders>
              <w:top w:val="nil"/>
              <w:left w:val="single" w:color="auto" w:sz="4" w:space="0"/>
              <w:bottom w:val="nil"/>
              <w:right w:val="single" w:color="auto" w:sz="4" w:space="0"/>
            </w:tcBorders>
            <w:noWrap w:val="0"/>
            <w:vAlign w:val="center"/>
          </w:tcPr>
          <w:p w14:paraId="3D16E1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bookmarkStart w:id="28" w:name="OLE_LINK24"/>
            <w:r>
              <w:rPr>
                <w:rFonts w:hint="eastAsia" w:ascii="Times New Roman" w:hAnsi="Times New Roman" w:eastAsia="宋体" w:cs="Times New Roman"/>
                <w:color w:val="000000"/>
                <w:kern w:val="0"/>
                <w:sz w:val="21"/>
                <w:szCs w:val="21"/>
                <w:highlight w:val="none"/>
                <w:lang w:val="en-US" w:eastAsia="zh-CN" w:bidi="ar"/>
              </w:rPr>
              <w:t>66.0</w:t>
            </w:r>
            <w:bookmarkEnd w:id="28"/>
            <w:r>
              <w:rPr>
                <w:rFonts w:hint="eastAsia" w:ascii="Times New Roman" w:hAnsi="Times New Roman" w:eastAsia="宋体" w:cs="Times New Roman"/>
                <w:color w:val="000000"/>
                <w:kern w:val="0"/>
                <w:sz w:val="21"/>
                <w:szCs w:val="21"/>
                <w:highlight w:val="none"/>
                <w:lang w:val="en-US" w:eastAsia="zh-CN" w:bidi="ar"/>
              </w:rPr>
              <w:t xml:space="preserve"> </w:t>
            </w:r>
          </w:p>
        </w:tc>
        <w:tc>
          <w:tcPr>
            <w:tcW w:w="1641" w:type="dxa"/>
            <w:tcBorders>
              <w:top w:val="nil"/>
              <w:left w:val="single" w:color="auto" w:sz="4" w:space="0"/>
              <w:bottom w:val="nil"/>
              <w:right w:val="single" w:color="auto" w:sz="4" w:space="0"/>
            </w:tcBorders>
            <w:noWrap w:val="0"/>
            <w:vAlign w:val="center"/>
          </w:tcPr>
          <w:p w14:paraId="56E7B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41.5 </w:t>
            </w:r>
          </w:p>
        </w:tc>
        <w:tc>
          <w:tcPr>
            <w:tcW w:w="1643" w:type="dxa"/>
            <w:tcBorders>
              <w:top w:val="nil"/>
              <w:left w:val="single" w:color="auto" w:sz="4" w:space="0"/>
              <w:bottom w:val="nil"/>
              <w:right w:val="nil"/>
            </w:tcBorders>
            <w:noWrap w:val="0"/>
            <w:vAlign w:val="center"/>
          </w:tcPr>
          <w:p w14:paraId="49968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14.6 </w:t>
            </w:r>
          </w:p>
        </w:tc>
      </w:tr>
      <w:tr w14:paraId="7D18A9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807" w:type="dxa"/>
            <w:tcBorders>
              <w:top w:val="nil"/>
              <w:left w:val="nil"/>
              <w:bottom w:val="nil"/>
              <w:right w:val="single" w:color="auto" w:sz="4" w:space="0"/>
            </w:tcBorders>
            <w:noWrap w:val="0"/>
            <w:vAlign w:val="center"/>
          </w:tcPr>
          <w:p w14:paraId="772554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房地产中介服务</w:t>
            </w:r>
          </w:p>
        </w:tc>
        <w:tc>
          <w:tcPr>
            <w:tcW w:w="1641" w:type="dxa"/>
            <w:tcBorders>
              <w:top w:val="nil"/>
              <w:left w:val="single" w:color="auto" w:sz="4" w:space="0"/>
              <w:bottom w:val="nil"/>
              <w:right w:val="single" w:color="auto" w:sz="4" w:space="0"/>
            </w:tcBorders>
            <w:noWrap w:val="0"/>
            <w:vAlign w:val="center"/>
          </w:tcPr>
          <w:p w14:paraId="272A8E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bookmarkStart w:id="29" w:name="OLE_LINK25"/>
            <w:r>
              <w:rPr>
                <w:rFonts w:hint="eastAsia" w:ascii="Times New Roman" w:hAnsi="Times New Roman" w:eastAsia="宋体" w:cs="Times New Roman"/>
                <w:color w:val="000000"/>
                <w:kern w:val="0"/>
                <w:sz w:val="21"/>
                <w:szCs w:val="21"/>
                <w:highlight w:val="none"/>
                <w:lang w:val="en-US" w:eastAsia="zh-CN" w:bidi="ar"/>
              </w:rPr>
              <w:t>6.5</w:t>
            </w:r>
            <w:bookmarkEnd w:id="29"/>
            <w:r>
              <w:rPr>
                <w:rFonts w:hint="eastAsia" w:ascii="Times New Roman" w:hAnsi="Times New Roman" w:eastAsia="宋体" w:cs="Times New Roman"/>
                <w:color w:val="000000"/>
                <w:kern w:val="0"/>
                <w:sz w:val="21"/>
                <w:szCs w:val="21"/>
                <w:highlight w:val="none"/>
                <w:lang w:val="en-US" w:eastAsia="zh-CN" w:bidi="ar"/>
              </w:rPr>
              <w:t xml:space="preserve"> </w:t>
            </w:r>
          </w:p>
        </w:tc>
        <w:tc>
          <w:tcPr>
            <w:tcW w:w="1641" w:type="dxa"/>
            <w:tcBorders>
              <w:top w:val="nil"/>
              <w:left w:val="single" w:color="auto" w:sz="4" w:space="0"/>
              <w:bottom w:val="nil"/>
              <w:right w:val="single" w:color="auto" w:sz="4" w:space="0"/>
            </w:tcBorders>
            <w:noWrap w:val="0"/>
            <w:vAlign w:val="center"/>
          </w:tcPr>
          <w:p w14:paraId="4AF92E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2.1 </w:t>
            </w:r>
          </w:p>
        </w:tc>
        <w:tc>
          <w:tcPr>
            <w:tcW w:w="1643" w:type="dxa"/>
            <w:tcBorders>
              <w:top w:val="nil"/>
              <w:left w:val="single" w:color="auto" w:sz="4" w:space="0"/>
              <w:bottom w:val="nil"/>
              <w:right w:val="nil"/>
            </w:tcBorders>
            <w:noWrap w:val="0"/>
            <w:vAlign w:val="center"/>
          </w:tcPr>
          <w:p w14:paraId="4176B1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2.9 </w:t>
            </w:r>
          </w:p>
        </w:tc>
      </w:tr>
      <w:tr w14:paraId="3A157D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807" w:type="dxa"/>
            <w:tcBorders>
              <w:top w:val="nil"/>
              <w:left w:val="nil"/>
              <w:bottom w:val="nil"/>
              <w:right w:val="single" w:color="auto" w:sz="4" w:space="0"/>
            </w:tcBorders>
            <w:noWrap w:val="0"/>
            <w:vAlign w:val="center"/>
          </w:tcPr>
          <w:p w14:paraId="3D996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房地产租赁经营</w:t>
            </w:r>
          </w:p>
        </w:tc>
        <w:tc>
          <w:tcPr>
            <w:tcW w:w="1641" w:type="dxa"/>
            <w:tcBorders>
              <w:top w:val="nil"/>
              <w:left w:val="single" w:color="auto" w:sz="4" w:space="0"/>
              <w:bottom w:val="nil"/>
              <w:right w:val="single" w:color="auto" w:sz="4" w:space="0"/>
            </w:tcBorders>
            <w:noWrap w:val="0"/>
            <w:vAlign w:val="center"/>
          </w:tcPr>
          <w:p w14:paraId="604494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bookmarkStart w:id="30" w:name="OLE_LINK26"/>
            <w:r>
              <w:rPr>
                <w:rFonts w:hint="eastAsia" w:ascii="Times New Roman" w:hAnsi="Times New Roman" w:eastAsia="宋体" w:cs="Times New Roman"/>
                <w:color w:val="000000"/>
                <w:kern w:val="0"/>
                <w:sz w:val="21"/>
                <w:szCs w:val="21"/>
                <w:highlight w:val="none"/>
                <w:lang w:val="en-US" w:eastAsia="zh-CN" w:bidi="ar"/>
              </w:rPr>
              <w:t>44.5</w:t>
            </w:r>
            <w:bookmarkEnd w:id="30"/>
            <w:r>
              <w:rPr>
                <w:rFonts w:hint="eastAsia" w:ascii="Times New Roman" w:hAnsi="Times New Roman" w:eastAsia="宋体" w:cs="Times New Roman"/>
                <w:color w:val="000000"/>
                <w:kern w:val="0"/>
                <w:sz w:val="21"/>
                <w:szCs w:val="21"/>
                <w:highlight w:val="none"/>
                <w:lang w:val="en-US" w:eastAsia="zh-CN" w:bidi="ar"/>
              </w:rPr>
              <w:t xml:space="preserve"> </w:t>
            </w:r>
          </w:p>
        </w:tc>
        <w:tc>
          <w:tcPr>
            <w:tcW w:w="1641" w:type="dxa"/>
            <w:tcBorders>
              <w:top w:val="nil"/>
              <w:left w:val="single" w:color="auto" w:sz="4" w:space="0"/>
              <w:bottom w:val="nil"/>
              <w:right w:val="single" w:color="auto" w:sz="4" w:space="0"/>
            </w:tcBorders>
            <w:noWrap w:val="0"/>
            <w:vAlign w:val="center"/>
          </w:tcPr>
          <w:p w14:paraId="2C67C9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40.7 </w:t>
            </w:r>
          </w:p>
        </w:tc>
        <w:tc>
          <w:tcPr>
            <w:tcW w:w="1643" w:type="dxa"/>
            <w:tcBorders>
              <w:top w:val="nil"/>
              <w:left w:val="single" w:color="auto" w:sz="4" w:space="0"/>
              <w:bottom w:val="nil"/>
              <w:right w:val="nil"/>
            </w:tcBorders>
            <w:noWrap w:val="0"/>
            <w:vAlign w:val="center"/>
          </w:tcPr>
          <w:p w14:paraId="7B0DA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1.9 </w:t>
            </w:r>
          </w:p>
        </w:tc>
      </w:tr>
      <w:tr w14:paraId="043B39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97" w:hRule="exact"/>
          <w:jc w:val="center"/>
        </w:trPr>
        <w:tc>
          <w:tcPr>
            <w:tcW w:w="3807" w:type="dxa"/>
            <w:tcBorders>
              <w:top w:val="nil"/>
              <w:left w:val="nil"/>
              <w:bottom w:val="single" w:color="auto" w:sz="12" w:space="0"/>
              <w:right w:val="single" w:color="auto" w:sz="4" w:space="0"/>
            </w:tcBorders>
            <w:noWrap w:val="0"/>
            <w:vAlign w:val="center"/>
          </w:tcPr>
          <w:p w14:paraId="480C13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其他房地产业</w:t>
            </w:r>
          </w:p>
        </w:tc>
        <w:tc>
          <w:tcPr>
            <w:tcW w:w="1641" w:type="dxa"/>
            <w:tcBorders>
              <w:top w:val="nil"/>
              <w:left w:val="single" w:color="auto" w:sz="4" w:space="0"/>
              <w:bottom w:val="single" w:color="auto" w:sz="12" w:space="0"/>
              <w:right w:val="single" w:color="auto" w:sz="4" w:space="0"/>
            </w:tcBorders>
            <w:noWrap w:val="0"/>
            <w:vAlign w:val="center"/>
          </w:tcPr>
          <w:p w14:paraId="39F0AF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c>
          <w:tcPr>
            <w:tcW w:w="1641" w:type="dxa"/>
            <w:tcBorders>
              <w:top w:val="nil"/>
              <w:left w:val="single" w:color="auto" w:sz="4" w:space="0"/>
              <w:bottom w:val="single" w:color="auto" w:sz="12" w:space="0"/>
              <w:right w:val="single" w:color="auto" w:sz="4" w:space="0"/>
            </w:tcBorders>
            <w:noWrap w:val="0"/>
            <w:vAlign w:val="center"/>
          </w:tcPr>
          <w:p w14:paraId="064855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c>
          <w:tcPr>
            <w:tcW w:w="1643" w:type="dxa"/>
            <w:tcBorders>
              <w:top w:val="nil"/>
              <w:left w:val="single" w:color="auto" w:sz="4" w:space="0"/>
              <w:bottom w:val="single" w:color="auto" w:sz="12" w:space="0"/>
              <w:right w:val="nil"/>
            </w:tcBorders>
            <w:noWrap w:val="0"/>
            <w:vAlign w:val="center"/>
          </w:tcPr>
          <w:p w14:paraId="2D9365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0.0 </w:t>
            </w:r>
          </w:p>
        </w:tc>
      </w:tr>
      <w:bookmarkEnd w:id="23"/>
    </w:tbl>
    <w:p w14:paraId="2E435A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0" w:firstLineChars="0"/>
        <w:jc w:val="left"/>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方正仿宋_GBK" w:cs="Times New Roman"/>
          <w:b/>
          <w:i w:val="0"/>
          <w:caps w:val="0"/>
          <w:color w:val="000000"/>
          <w:spacing w:val="0"/>
          <w:kern w:val="0"/>
          <w:sz w:val="32"/>
          <w:szCs w:val="32"/>
          <w:highlight w:val="none"/>
          <w:lang w:val="en-US" w:eastAsia="zh-CN" w:bidi="ar"/>
        </w:rPr>
        <w:t xml:space="preserve">    </w:t>
      </w:r>
      <w:r>
        <w:rPr>
          <w:rFonts w:hint="default" w:ascii="Times New Roman" w:hAnsi="Times New Roman" w:eastAsia="黑体" w:cs="Times New Roman"/>
          <w:b w:val="0"/>
          <w:bCs/>
          <w:i w:val="0"/>
          <w:caps w:val="0"/>
          <w:color w:val="000000"/>
          <w:spacing w:val="0"/>
          <w:kern w:val="0"/>
          <w:sz w:val="32"/>
          <w:szCs w:val="32"/>
          <w:highlight w:val="none"/>
          <w:lang w:val="en-US" w:eastAsia="zh-CN" w:bidi="ar"/>
        </w:rPr>
        <w:t>十、租赁和商务服务业</w:t>
      </w:r>
    </w:p>
    <w:p w14:paraId="31F688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方正仿宋_GBK" w:cs="Times New Roman"/>
          <w:i w:val="0"/>
          <w:caps w:val="0"/>
          <w:color w:val="000000"/>
          <w:spacing w:val="0"/>
          <w:kern w:val="0"/>
          <w:sz w:val="32"/>
          <w:szCs w:val="32"/>
          <w:highlight w:val="none"/>
          <w:lang w:val="en-US" w:eastAsia="zh-CN" w:bidi="ar"/>
        </w:rPr>
        <w:t>　　</w:t>
      </w:r>
      <w:r>
        <w:rPr>
          <w:rFonts w:hint="default" w:ascii="Times New Roman" w:hAnsi="Times New Roman" w:eastAsia="楷体_GB2312" w:cs="Times New Roman"/>
          <w:i w:val="0"/>
          <w:caps w:val="0"/>
          <w:color w:val="000000"/>
          <w:spacing w:val="0"/>
          <w:kern w:val="0"/>
          <w:sz w:val="32"/>
          <w:szCs w:val="32"/>
          <w:highlight w:val="none"/>
          <w:lang w:val="en-US" w:eastAsia="zh-CN" w:bidi="ar"/>
        </w:rPr>
        <w:t>（一）企业法人单位数和从业人员</w:t>
      </w:r>
    </w:p>
    <w:p w14:paraId="7A8961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2023年末，全市共有租赁和商务服务业企业法人单位</w:t>
      </w:r>
      <w:r>
        <w:rPr>
          <w:rFonts w:hint="eastAsia" w:ascii="仿宋" w:hAnsi="仿宋" w:eastAsia="仿宋" w:cs="仿宋"/>
          <w:color w:val="000000"/>
          <w:kern w:val="0"/>
          <w:sz w:val="32"/>
          <w:szCs w:val="32"/>
          <w:u w:val="none"/>
          <w:lang w:val="en-US" w:eastAsia="zh-CN" w:bidi="ar-SA"/>
        </w:rPr>
        <w:t>3291</w:t>
      </w:r>
      <w:r>
        <w:rPr>
          <w:rFonts w:hint="eastAsia" w:ascii="仿宋" w:hAnsi="仿宋" w:eastAsia="仿宋" w:cs="仿宋"/>
          <w:color w:val="000000"/>
          <w:spacing w:val="-6"/>
          <w:kern w:val="2"/>
          <w:sz w:val="32"/>
          <w:szCs w:val="32"/>
          <w:u w:val="none"/>
          <w:lang w:val="en-US" w:eastAsia="zh-CN" w:bidi="ar-SA"/>
        </w:rPr>
        <w:t>个，从业人员</w:t>
      </w:r>
      <w:r>
        <w:rPr>
          <w:rFonts w:hint="eastAsia" w:ascii="仿宋" w:hAnsi="仿宋" w:eastAsia="仿宋" w:cs="仿宋"/>
          <w:color w:val="000000"/>
          <w:kern w:val="0"/>
          <w:sz w:val="32"/>
          <w:szCs w:val="32"/>
          <w:u w:val="none"/>
          <w:lang w:val="en-US" w:eastAsia="zh-CN" w:bidi="ar-SA"/>
        </w:rPr>
        <w:t>5.7万</w:t>
      </w:r>
      <w:r>
        <w:rPr>
          <w:rFonts w:hint="eastAsia" w:ascii="仿宋" w:hAnsi="仿宋" w:eastAsia="仿宋" w:cs="仿宋"/>
          <w:color w:val="000000"/>
          <w:spacing w:val="-6"/>
          <w:kern w:val="2"/>
          <w:sz w:val="32"/>
          <w:szCs w:val="32"/>
          <w:u w:val="none"/>
          <w:lang w:val="en-US" w:eastAsia="zh-CN" w:bidi="ar-SA"/>
        </w:rPr>
        <w:t>人，分别比2018年末增长</w:t>
      </w:r>
      <w:r>
        <w:rPr>
          <w:rFonts w:hint="eastAsia" w:ascii="仿宋" w:hAnsi="仿宋" w:eastAsia="仿宋" w:cs="仿宋"/>
          <w:color w:val="000000"/>
          <w:kern w:val="0"/>
          <w:sz w:val="32"/>
          <w:szCs w:val="32"/>
          <w:u w:val="none"/>
          <w:lang w:val="en-US" w:eastAsia="zh-CN" w:bidi="ar-SA"/>
        </w:rPr>
        <w:t>74.7</w:t>
      </w:r>
      <w:r>
        <w:rPr>
          <w:rFonts w:hint="eastAsia" w:ascii="仿宋" w:hAnsi="仿宋" w:eastAsia="仿宋" w:cs="仿宋"/>
          <w:color w:val="000000"/>
          <w:spacing w:val="-6"/>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237.2</w:t>
      </w:r>
      <w:r>
        <w:rPr>
          <w:rFonts w:hint="eastAsia" w:ascii="仿宋" w:hAnsi="仿宋" w:eastAsia="仿宋" w:cs="仿宋"/>
          <w:color w:val="000000"/>
          <w:spacing w:val="-6"/>
          <w:kern w:val="2"/>
          <w:sz w:val="32"/>
          <w:szCs w:val="32"/>
          <w:u w:val="none"/>
          <w:lang w:val="en-US" w:eastAsia="zh-CN" w:bidi="ar-SA"/>
        </w:rPr>
        <w:t>%。</w:t>
      </w:r>
    </w:p>
    <w:p w14:paraId="582F5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在租赁和商务服务业企业法人单位中，租赁业占</w:t>
      </w:r>
      <w:r>
        <w:rPr>
          <w:rFonts w:hint="eastAsia" w:ascii="仿宋" w:hAnsi="仿宋" w:eastAsia="仿宋" w:cs="仿宋"/>
          <w:color w:val="000000"/>
          <w:kern w:val="0"/>
          <w:sz w:val="32"/>
          <w:szCs w:val="32"/>
          <w:u w:val="none"/>
          <w:lang w:val="en-US" w:eastAsia="zh-CN" w:bidi="ar-SA"/>
        </w:rPr>
        <w:t>13.2</w:t>
      </w:r>
      <w:r>
        <w:rPr>
          <w:rFonts w:hint="eastAsia" w:ascii="仿宋" w:hAnsi="仿宋" w:eastAsia="仿宋" w:cs="仿宋"/>
          <w:color w:val="000000"/>
          <w:spacing w:val="-6"/>
          <w:kern w:val="2"/>
          <w:sz w:val="32"/>
          <w:szCs w:val="32"/>
          <w:u w:val="none"/>
          <w:lang w:val="en-US" w:eastAsia="zh-CN" w:bidi="ar-SA"/>
        </w:rPr>
        <w:t>%，商务服务业占</w:t>
      </w:r>
      <w:r>
        <w:rPr>
          <w:rFonts w:hint="eastAsia" w:ascii="仿宋" w:hAnsi="仿宋" w:eastAsia="仿宋" w:cs="仿宋"/>
          <w:color w:val="000000"/>
          <w:kern w:val="0"/>
          <w:sz w:val="32"/>
          <w:szCs w:val="32"/>
          <w:u w:val="none"/>
          <w:lang w:val="en-US" w:eastAsia="zh-CN" w:bidi="ar-SA"/>
        </w:rPr>
        <w:t>86.8</w:t>
      </w:r>
      <w:r>
        <w:rPr>
          <w:rFonts w:hint="eastAsia" w:ascii="仿宋" w:hAnsi="仿宋" w:eastAsia="仿宋" w:cs="仿宋"/>
          <w:color w:val="000000"/>
          <w:spacing w:val="-6"/>
          <w:kern w:val="2"/>
          <w:sz w:val="32"/>
          <w:szCs w:val="32"/>
          <w:u w:val="none"/>
          <w:lang w:val="en-US" w:eastAsia="zh-CN" w:bidi="ar-SA"/>
        </w:rPr>
        <w:t>%。在租赁和商务服务业企业法人单位从业人员中，租赁业占</w:t>
      </w:r>
      <w:r>
        <w:rPr>
          <w:rFonts w:hint="eastAsia" w:ascii="仿宋" w:hAnsi="仿宋" w:eastAsia="仿宋" w:cs="仿宋"/>
          <w:color w:val="000000"/>
          <w:kern w:val="0"/>
          <w:sz w:val="32"/>
          <w:szCs w:val="32"/>
          <w:u w:val="none"/>
          <w:lang w:val="en-US" w:eastAsia="zh-CN" w:bidi="ar-SA"/>
        </w:rPr>
        <w:t>3.6</w:t>
      </w:r>
      <w:r>
        <w:rPr>
          <w:rFonts w:hint="eastAsia" w:ascii="仿宋" w:hAnsi="仿宋" w:eastAsia="仿宋" w:cs="仿宋"/>
          <w:color w:val="000000"/>
          <w:spacing w:val="-6"/>
          <w:kern w:val="2"/>
          <w:sz w:val="32"/>
          <w:szCs w:val="32"/>
          <w:u w:val="none"/>
          <w:lang w:val="en-US" w:eastAsia="zh-CN" w:bidi="ar-SA"/>
        </w:rPr>
        <w:t>%，商务服务业占</w:t>
      </w:r>
      <w:r>
        <w:rPr>
          <w:rFonts w:hint="eastAsia" w:ascii="仿宋" w:hAnsi="仿宋" w:eastAsia="仿宋" w:cs="仿宋"/>
          <w:color w:val="000000"/>
          <w:kern w:val="0"/>
          <w:sz w:val="32"/>
          <w:szCs w:val="32"/>
          <w:u w:val="none"/>
          <w:lang w:val="en-US" w:eastAsia="zh-CN" w:bidi="ar-SA"/>
        </w:rPr>
        <w:t>96.4</w:t>
      </w:r>
      <w:r>
        <w:rPr>
          <w:rFonts w:hint="eastAsia" w:ascii="仿宋" w:hAnsi="仿宋" w:eastAsia="仿宋" w:cs="仿宋"/>
          <w:color w:val="000000"/>
          <w:spacing w:val="-6"/>
          <w:kern w:val="2"/>
          <w:sz w:val="32"/>
          <w:szCs w:val="32"/>
          <w:u w:val="none"/>
          <w:lang w:val="en-US" w:eastAsia="zh-CN" w:bidi="ar-SA"/>
        </w:rPr>
        <w:t>%（详见表28）。</w:t>
      </w:r>
    </w:p>
    <w:p w14:paraId="75AED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w:t>
      </w:r>
      <w:r>
        <w:rPr>
          <w:rFonts w:hint="eastAsia" w:ascii="Times New Roman" w:hAnsi="Times New Roman" w:eastAsia="宋体" w:cs="Times New Roman"/>
          <w:b/>
          <w:i w:val="0"/>
          <w:caps w:val="0"/>
          <w:color w:val="000000"/>
          <w:spacing w:val="0"/>
          <w:kern w:val="0"/>
          <w:sz w:val="24"/>
          <w:szCs w:val="24"/>
          <w:highlight w:val="none"/>
          <w:lang w:val="en-US" w:eastAsia="zh-CN" w:bidi="ar"/>
        </w:rPr>
        <w:t>28</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按行业大类分组的租赁和商务服务业</w:t>
      </w:r>
    </w:p>
    <w:p w14:paraId="62BA76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 xml:space="preserve">    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371"/>
        <w:gridCol w:w="2589"/>
        <w:gridCol w:w="2400"/>
      </w:tblGrid>
      <w:tr w14:paraId="04BF98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794" w:hRule="atLeast"/>
          <w:jc w:val="center"/>
        </w:trPr>
        <w:tc>
          <w:tcPr>
            <w:tcW w:w="2016" w:type="pct"/>
            <w:tcBorders>
              <w:top w:val="single" w:color="auto" w:sz="12" w:space="0"/>
              <w:left w:val="nil"/>
              <w:bottom w:val="single" w:color="auto" w:sz="4" w:space="0"/>
              <w:right w:val="single" w:color="auto" w:sz="4" w:space="0"/>
            </w:tcBorders>
            <w:noWrap w:val="0"/>
            <w:vAlign w:val="center"/>
          </w:tcPr>
          <w:p w14:paraId="6AF76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宋体" w:cs="Times New Roman"/>
                <w:color w:val="000000"/>
                <w:sz w:val="21"/>
                <w:szCs w:val="21"/>
                <w:highlight w:val="none"/>
              </w:rPr>
            </w:pPr>
          </w:p>
        </w:tc>
        <w:tc>
          <w:tcPr>
            <w:tcW w:w="1548" w:type="pct"/>
            <w:tcBorders>
              <w:top w:val="single" w:color="auto" w:sz="12" w:space="0"/>
              <w:left w:val="single" w:color="auto" w:sz="4" w:space="0"/>
              <w:bottom w:val="single" w:color="auto" w:sz="4" w:space="0"/>
              <w:right w:val="single" w:color="auto" w:sz="4" w:space="0"/>
            </w:tcBorders>
            <w:noWrap w:val="0"/>
            <w:vAlign w:val="center"/>
          </w:tcPr>
          <w:p w14:paraId="51CC6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113182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435" w:type="pct"/>
            <w:tcBorders>
              <w:top w:val="single" w:color="auto" w:sz="12" w:space="0"/>
              <w:left w:val="single" w:color="auto" w:sz="4" w:space="0"/>
              <w:bottom w:val="single" w:color="auto" w:sz="4" w:space="0"/>
              <w:right w:val="nil"/>
            </w:tcBorders>
            <w:noWrap w:val="0"/>
            <w:vAlign w:val="center"/>
          </w:tcPr>
          <w:p w14:paraId="0E594F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15C135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71E23C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016" w:type="pct"/>
            <w:tcBorders>
              <w:top w:val="single" w:color="auto" w:sz="4" w:space="0"/>
              <w:left w:val="nil"/>
              <w:bottom w:val="nil"/>
              <w:right w:val="single" w:color="auto" w:sz="4" w:space="0"/>
            </w:tcBorders>
            <w:noWrap w:val="0"/>
            <w:vAlign w:val="center"/>
          </w:tcPr>
          <w:p w14:paraId="748B5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2738" w:type="dxa"/>
            <w:tcBorders>
              <w:top w:val="single" w:color="auto" w:sz="4" w:space="0"/>
              <w:left w:val="single" w:color="auto" w:sz="4" w:space="0"/>
              <w:bottom w:val="nil"/>
              <w:right w:val="single" w:color="auto" w:sz="4" w:space="0"/>
            </w:tcBorders>
            <w:noWrap w:val="0"/>
            <w:vAlign w:val="bottom"/>
          </w:tcPr>
          <w:p w14:paraId="0EB25D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3291</w:t>
            </w:r>
          </w:p>
        </w:tc>
        <w:tc>
          <w:tcPr>
            <w:tcW w:w="2506" w:type="dxa"/>
            <w:tcBorders>
              <w:top w:val="single" w:color="auto" w:sz="4" w:space="0"/>
              <w:left w:val="single" w:color="auto" w:sz="4" w:space="0"/>
              <w:bottom w:val="nil"/>
              <w:right w:val="nil"/>
            </w:tcBorders>
            <w:noWrap w:val="0"/>
            <w:vAlign w:val="bottom"/>
          </w:tcPr>
          <w:p w14:paraId="7FAF3F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57030</w:t>
            </w:r>
          </w:p>
        </w:tc>
      </w:tr>
      <w:tr w14:paraId="1EB48F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016" w:type="pct"/>
            <w:tcBorders>
              <w:top w:val="nil"/>
              <w:left w:val="nil"/>
              <w:bottom w:val="nil"/>
              <w:right w:val="single" w:color="auto" w:sz="4" w:space="0"/>
            </w:tcBorders>
            <w:noWrap w:val="0"/>
            <w:vAlign w:val="center"/>
          </w:tcPr>
          <w:p w14:paraId="0FBD1A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租赁业</w:t>
            </w:r>
          </w:p>
        </w:tc>
        <w:tc>
          <w:tcPr>
            <w:tcW w:w="2738" w:type="dxa"/>
            <w:tcBorders>
              <w:top w:val="nil"/>
              <w:left w:val="single" w:color="auto" w:sz="4" w:space="0"/>
              <w:bottom w:val="nil"/>
              <w:right w:val="single" w:color="auto" w:sz="4" w:space="0"/>
            </w:tcBorders>
            <w:noWrap w:val="0"/>
            <w:vAlign w:val="bottom"/>
          </w:tcPr>
          <w:p w14:paraId="406A5A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434</w:t>
            </w:r>
          </w:p>
        </w:tc>
        <w:tc>
          <w:tcPr>
            <w:tcW w:w="2506" w:type="dxa"/>
            <w:tcBorders>
              <w:top w:val="nil"/>
              <w:left w:val="single" w:color="auto" w:sz="4" w:space="0"/>
              <w:bottom w:val="nil"/>
              <w:right w:val="nil"/>
            </w:tcBorders>
            <w:noWrap w:val="0"/>
            <w:vAlign w:val="bottom"/>
          </w:tcPr>
          <w:p w14:paraId="10645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2033</w:t>
            </w:r>
          </w:p>
        </w:tc>
      </w:tr>
      <w:tr w14:paraId="7DCE5D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016" w:type="pct"/>
            <w:tcBorders>
              <w:top w:val="nil"/>
              <w:left w:val="nil"/>
              <w:bottom w:val="single" w:color="auto" w:sz="12" w:space="0"/>
              <w:right w:val="single" w:color="auto" w:sz="4" w:space="0"/>
            </w:tcBorders>
            <w:noWrap w:val="0"/>
            <w:vAlign w:val="center"/>
          </w:tcPr>
          <w:p w14:paraId="064C92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商务服务业</w:t>
            </w:r>
          </w:p>
        </w:tc>
        <w:tc>
          <w:tcPr>
            <w:tcW w:w="2738" w:type="dxa"/>
            <w:tcBorders>
              <w:top w:val="nil"/>
              <w:left w:val="single" w:color="auto" w:sz="4" w:space="0"/>
              <w:bottom w:val="single" w:color="auto" w:sz="12" w:space="0"/>
              <w:right w:val="single" w:color="auto" w:sz="4" w:space="0"/>
            </w:tcBorders>
            <w:noWrap w:val="0"/>
            <w:vAlign w:val="bottom"/>
          </w:tcPr>
          <w:p w14:paraId="4E720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2857</w:t>
            </w:r>
          </w:p>
        </w:tc>
        <w:tc>
          <w:tcPr>
            <w:tcW w:w="2506" w:type="dxa"/>
            <w:tcBorders>
              <w:top w:val="nil"/>
              <w:left w:val="single" w:color="auto" w:sz="4" w:space="0"/>
              <w:bottom w:val="single" w:color="auto" w:sz="12" w:space="0"/>
              <w:right w:val="nil"/>
            </w:tcBorders>
            <w:noWrap w:val="0"/>
            <w:vAlign w:val="bottom"/>
          </w:tcPr>
          <w:p w14:paraId="50616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54997</w:t>
            </w:r>
          </w:p>
        </w:tc>
      </w:tr>
    </w:tbl>
    <w:p w14:paraId="247EBD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在租赁和商务服务业企业法人单位中，内资企业占</w:t>
      </w:r>
      <w:r>
        <w:rPr>
          <w:rFonts w:hint="eastAsia" w:ascii="仿宋" w:hAnsi="仿宋" w:eastAsia="仿宋" w:cs="仿宋"/>
          <w:color w:val="000000"/>
          <w:kern w:val="0"/>
          <w:sz w:val="32"/>
          <w:szCs w:val="32"/>
          <w:u w:val="none"/>
          <w:lang w:val="en-US" w:eastAsia="zh-CN" w:bidi="ar-SA"/>
        </w:rPr>
        <w:t>98.9</w:t>
      </w:r>
      <w:r>
        <w:rPr>
          <w:rFonts w:hint="eastAsia" w:ascii="仿宋" w:hAnsi="仿宋" w:eastAsia="仿宋" w:cs="仿宋"/>
          <w:color w:val="000000"/>
          <w:spacing w:val="-6"/>
          <w:kern w:val="2"/>
          <w:sz w:val="32"/>
          <w:szCs w:val="32"/>
          <w:u w:val="none"/>
          <w:lang w:val="en-US" w:eastAsia="zh-CN" w:bidi="ar-SA"/>
        </w:rPr>
        <w:t>%，</w:t>
      </w:r>
      <w:r>
        <w:rPr>
          <w:rFonts w:hint="eastAsia" w:ascii="仿宋" w:hAnsi="仿宋" w:eastAsia="仿宋" w:cs="仿宋"/>
          <w:color w:val="000000"/>
          <w:spacing w:val="-6"/>
          <w:kern w:val="2"/>
          <w:sz w:val="32"/>
          <w:szCs w:val="32"/>
          <w:u w:val="none"/>
          <w:lang w:val="en" w:eastAsia="zh-CN" w:bidi="ar-SA"/>
        </w:rPr>
        <w:t>港澳台</w:t>
      </w:r>
      <w:r>
        <w:rPr>
          <w:rFonts w:hint="eastAsia" w:ascii="仿宋" w:hAnsi="仿宋" w:eastAsia="仿宋" w:cs="仿宋"/>
          <w:color w:val="000000"/>
          <w:spacing w:val="-6"/>
          <w:kern w:val="2"/>
          <w:sz w:val="32"/>
          <w:szCs w:val="32"/>
          <w:u w:val="none"/>
          <w:lang w:val="en-US" w:eastAsia="zh-CN" w:bidi="ar-SA"/>
        </w:rPr>
        <w:t>投资企业占</w:t>
      </w:r>
      <w:r>
        <w:rPr>
          <w:rFonts w:hint="eastAsia" w:ascii="仿宋" w:hAnsi="仿宋" w:eastAsia="仿宋" w:cs="仿宋"/>
          <w:color w:val="000000"/>
          <w:kern w:val="0"/>
          <w:sz w:val="32"/>
          <w:szCs w:val="32"/>
          <w:u w:val="none"/>
          <w:lang w:val="en-US" w:eastAsia="zh-CN" w:bidi="ar-SA"/>
        </w:rPr>
        <w:t>0.1</w:t>
      </w:r>
      <w:r>
        <w:rPr>
          <w:rFonts w:hint="eastAsia" w:ascii="仿宋" w:hAnsi="仿宋" w:eastAsia="仿宋" w:cs="仿宋"/>
          <w:color w:val="000000"/>
          <w:spacing w:val="-6"/>
          <w:kern w:val="2"/>
          <w:sz w:val="32"/>
          <w:szCs w:val="32"/>
          <w:u w:val="none"/>
          <w:lang w:val="en-US" w:eastAsia="zh-CN" w:bidi="ar-SA"/>
        </w:rPr>
        <w:t>%，外商投资企业占</w:t>
      </w:r>
      <w:r>
        <w:rPr>
          <w:rFonts w:hint="eastAsia" w:ascii="仿宋" w:hAnsi="仿宋" w:eastAsia="仿宋" w:cs="仿宋"/>
          <w:color w:val="000000"/>
          <w:kern w:val="0"/>
          <w:sz w:val="32"/>
          <w:szCs w:val="32"/>
          <w:u w:val="none"/>
          <w:lang w:val="en-US" w:eastAsia="zh-CN" w:bidi="ar-SA"/>
        </w:rPr>
        <w:t>0.1</w:t>
      </w:r>
      <w:r>
        <w:rPr>
          <w:rFonts w:hint="eastAsia" w:ascii="仿宋" w:hAnsi="仿宋" w:eastAsia="仿宋" w:cs="仿宋"/>
          <w:color w:val="000000"/>
          <w:spacing w:val="-6"/>
          <w:kern w:val="2"/>
          <w:sz w:val="32"/>
          <w:szCs w:val="32"/>
          <w:u w:val="none"/>
          <w:lang w:val="en-US" w:eastAsia="zh-CN" w:bidi="ar-SA"/>
        </w:rPr>
        <w:t>%。</w:t>
      </w:r>
    </w:p>
    <w:p w14:paraId="3CD3AA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Lines="40" w:afterAutospacing="0" w:line="600" w:lineRule="exact"/>
        <w:ind w:left="0" w:right="0" w:firstLine="616" w:firstLineChars="200"/>
        <w:jc w:val="both"/>
        <w:textAlignment w:val="auto"/>
        <w:rPr>
          <w:rFonts w:hint="default" w:ascii="Times New Roman" w:hAnsi="Times New Roman" w:cs="Times New Roman"/>
          <w:color w:val="000000"/>
          <w:lang w:val="en-US" w:eastAsia="zh-CN"/>
        </w:rPr>
      </w:pPr>
      <w:r>
        <w:rPr>
          <w:rFonts w:hint="eastAsia" w:ascii="仿宋" w:hAnsi="仿宋" w:eastAsia="仿宋" w:cs="仿宋"/>
          <w:color w:val="000000"/>
          <w:spacing w:val="-6"/>
          <w:kern w:val="2"/>
          <w:sz w:val="32"/>
          <w:szCs w:val="32"/>
          <w:u w:val="none"/>
          <w:lang w:val="en-US" w:eastAsia="zh-CN" w:bidi="ar-SA"/>
        </w:rPr>
        <w:t>在租赁和商务服务业企业法人单位从业人员中，内资企业占</w:t>
      </w:r>
      <w:r>
        <w:rPr>
          <w:rFonts w:hint="eastAsia" w:ascii="仿宋" w:hAnsi="仿宋" w:eastAsia="仿宋" w:cs="仿宋"/>
          <w:color w:val="000000"/>
          <w:kern w:val="0"/>
          <w:sz w:val="32"/>
          <w:szCs w:val="32"/>
          <w:u w:val="none"/>
          <w:lang w:val="en-US" w:eastAsia="zh-CN" w:bidi="ar-SA"/>
        </w:rPr>
        <w:t>99.7</w:t>
      </w:r>
      <w:r>
        <w:rPr>
          <w:rFonts w:hint="eastAsia" w:ascii="仿宋" w:hAnsi="仿宋" w:eastAsia="仿宋" w:cs="仿宋"/>
          <w:color w:val="000000"/>
          <w:spacing w:val="-6"/>
          <w:kern w:val="2"/>
          <w:sz w:val="32"/>
          <w:szCs w:val="32"/>
          <w:u w:val="none"/>
          <w:lang w:val="en-US" w:eastAsia="zh-CN" w:bidi="ar-SA"/>
        </w:rPr>
        <w:t>%，港澳台投资企业占</w:t>
      </w:r>
      <w:r>
        <w:rPr>
          <w:rFonts w:hint="eastAsia" w:ascii="仿宋" w:hAnsi="仿宋" w:eastAsia="仿宋" w:cs="仿宋"/>
          <w:color w:val="000000"/>
          <w:kern w:val="0"/>
          <w:sz w:val="32"/>
          <w:szCs w:val="32"/>
          <w:u w:val="none"/>
          <w:lang w:val="en-US" w:eastAsia="zh-CN" w:bidi="ar-SA"/>
        </w:rPr>
        <w:t>0.16</w:t>
      </w:r>
      <w:r>
        <w:rPr>
          <w:rFonts w:hint="eastAsia" w:ascii="仿宋" w:hAnsi="仿宋" w:eastAsia="仿宋" w:cs="仿宋"/>
          <w:color w:val="000000"/>
          <w:spacing w:val="-6"/>
          <w:kern w:val="2"/>
          <w:sz w:val="32"/>
          <w:szCs w:val="32"/>
          <w:u w:val="none"/>
          <w:lang w:val="en-US" w:eastAsia="zh-CN" w:bidi="ar-SA"/>
        </w:rPr>
        <w:t>%。（详见表29）。</w:t>
      </w:r>
    </w:p>
    <w:p w14:paraId="3C3AB0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4FF1E3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w:t>
      </w:r>
      <w:r>
        <w:rPr>
          <w:rFonts w:hint="eastAsia" w:ascii="Times New Roman" w:hAnsi="Times New Roman" w:eastAsia="宋体" w:cs="Times New Roman"/>
          <w:b/>
          <w:i w:val="0"/>
          <w:caps w:val="0"/>
          <w:color w:val="000000"/>
          <w:spacing w:val="0"/>
          <w:kern w:val="0"/>
          <w:sz w:val="24"/>
          <w:szCs w:val="24"/>
          <w:highlight w:val="none"/>
          <w:lang w:val="en-US" w:eastAsia="zh-CN" w:bidi="ar"/>
        </w:rPr>
        <w:t>29</w:t>
      </w:r>
      <w:r>
        <w:rPr>
          <w:rFonts w:hint="default" w:ascii="Times New Roman" w:hAnsi="Times New Roman" w:eastAsia="宋体" w:cs="Times New Roman"/>
          <w:b/>
          <w:i w:val="0"/>
          <w:caps w:val="0"/>
          <w:color w:val="000000"/>
          <w:spacing w:val="0"/>
          <w:kern w:val="0"/>
          <w:sz w:val="24"/>
          <w:szCs w:val="24"/>
          <w:highlight w:val="none"/>
          <w:lang w:val="en-US" w:eastAsia="zh-CN" w:bidi="ar"/>
        </w:rPr>
        <w:t>　按登记注册统计类别分组的租赁和商务服务业</w:t>
      </w:r>
    </w:p>
    <w:p w14:paraId="07281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380"/>
        <w:gridCol w:w="2568"/>
        <w:gridCol w:w="2410"/>
      </w:tblGrid>
      <w:tr w14:paraId="6F8849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567" w:hRule="atLeast"/>
          <w:jc w:val="center"/>
        </w:trPr>
        <w:tc>
          <w:tcPr>
            <w:tcW w:w="2021" w:type="pct"/>
            <w:tcBorders>
              <w:top w:val="single" w:color="auto" w:sz="12" w:space="0"/>
              <w:left w:val="nil"/>
              <w:bottom w:val="single" w:color="auto" w:sz="4" w:space="0"/>
              <w:right w:val="single" w:color="auto" w:sz="4" w:space="0"/>
            </w:tcBorders>
            <w:noWrap w:val="0"/>
            <w:vAlign w:val="center"/>
          </w:tcPr>
          <w:p w14:paraId="218513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default" w:ascii="Times New Roman" w:hAnsi="Times New Roman" w:eastAsia="宋体" w:cs="Times New Roman"/>
                <w:color w:val="000000"/>
                <w:sz w:val="21"/>
                <w:szCs w:val="21"/>
                <w:highlight w:val="none"/>
              </w:rPr>
            </w:pPr>
          </w:p>
        </w:tc>
        <w:tc>
          <w:tcPr>
            <w:tcW w:w="1536" w:type="pct"/>
            <w:tcBorders>
              <w:top w:val="single" w:color="auto" w:sz="12" w:space="0"/>
              <w:left w:val="single" w:color="auto" w:sz="4" w:space="0"/>
              <w:bottom w:val="single" w:color="auto" w:sz="4" w:space="0"/>
              <w:right w:val="single" w:color="auto" w:sz="4" w:space="0"/>
            </w:tcBorders>
            <w:noWrap w:val="0"/>
            <w:vAlign w:val="center"/>
          </w:tcPr>
          <w:p w14:paraId="00C9C4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739771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441" w:type="pct"/>
            <w:tcBorders>
              <w:top w:val="single" w:color="auto" w:sz="12" w:space="0"/>
              <w:left w:val="single" w:color="auto" w:sz="4" w:space="0"/>
              <w:bottom w:val="single" w:color="auto" w:sz="4" w:space="0"/>
              <w:right w:val="nil"/>
            </w:tcBorders>
            <w:noWrap w:val="0"/>
            <w:vAlign w:val="center"/>
          </w:tcPr>
          <w:p w14:paraId="5ADB3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2BA84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07C446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306" w:hRule="atLeast"/>
          <w:jc w:val="center"/>
        </w:trPr>
        <w:tc>
          <w:tcPr>
            <w:tcW w:w="2021" w:type="pct"/>
            <w:tcBorders>
              <w:top w:val="single" w:color="auto" w:sz="4" w:space="0"/>
              <w:left w:val="nil"/>
              <w:bottom w:val="nil"/>
              <w:right w:val="single" w:color="auto" w:sz="4" w:space="0"/>
            </w:tcBorders>
            <w:noWrap w:val="0"/>
            <w:vAlign w:val="center"/>
          </w:tcPr>
          <w:p w14:paraId="5DE0CE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536" w:type="pct"/>
            <w:tcBorders>
              <w:top w:val="single" w:color="auto" w:sz="4" w:space="0"/>
              <w:left w:val="single" w:color="auto" w:sz="4" w:space="0"/>
              <w:bottom w:val="nil"/>
              <w:right w:val="single" w:color="auto" w:sz="4" w:space="0"/>
            </w:tcBorders>
            <w:noWrap w:val="0"/>
            <w:vAlign w:val="bottom"/>
          </w:tcPr>
          <w:p w14:paraId="27A929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3291</w:t>
            </w:r>
          </w:p>
        </w:tc>
        <w:tc>
          <w:tcPr>
            <w:tcW w:w="1441" w:type="pct"/>
            <w:tcBorders>
              <w:top w:val="single" w:color="auto" w:sz="4" w:space="0"/>
              <w:left w:val="single" w:color="auto" w:sz="4" w:space="0"/>
              <w:bottom w:val="nil"/>
              <w:right w:val="nil"/>
            </w:tcBorders>
            <w:noWrap w:val="0"/>
            <w:vAlign w:val="bottom"/>
          </w:tcPr>
          <w:p w14:paraId="796406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57030</w:t>
            </w:r>
          </w:p>
        </w:tc>
      </w:tr>
      <w:tr w14:paraId="2EB369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021" w:type="pct"/>
            <w:tcBorders>
              <w:top w:val="nil"/>
              <w:left w:val="nil"/>
              <w:bottom w:val="nil"/>
              <w:right w:val="single" w:color="auto" w:sz="4" w:space="0"/>
            </w:tcBorders>
            <w:noWrap w:val="0"/>
            <w:vAlign w:val="center"/>
          </w:tcPr>
          <w:p w14:paraId="029141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内资企业</w:t>
            </w:r>
          </w:p>
        </w:tc>
        <w:tc>
          <w:tcPr>
            <w:tcW w:w="1536" w:type="pct"/>
            <w:tcBorders>
              <w:top w:val="nil"/>
              <w:left w:val="single" w:color="auto" w:sz="4" w:space="0"/>
              <w:bottom w:val="nil"/>
              <w:right w:val="single" w:color="auto" w:sz="4" w:space="0"/>
            </w:tcBorders>
            <w:noWrap w:val="0"/>
            <w:vAlign w:val="bottom"/>
          </w:tcPr>
          <w:p w14:paraId="5C728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3255</w:t>
            </w:r>
          </w:p>
        </w:tc>
        <w:tc>
          <w:tcPr>
            <w:tcW w:w="1441" w:type="pct"/>
            <w:tcBorders>
              <w:top w:val="nil"/>
              <w:left w:val="single" w:color="auto" w:sz="4" w:space="0"/>
              <w:bottom w:val="nil"/>
              <w:right w:val="nil"/>
            </w:tcBorders>
            <w:noWrap w:val="0"/>
            <w:vAlign w:val="bottom"/>
          </w:tcPr>
          <w:p w14:paraId="2270FA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56894</w:t>
            </w:r>
          </w:p>
        </w:tc>
      </w:tr>
      <w:tr w14:paraId="7A4F78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021" w:type="pct"/>
            <w:tcBorders>
              <w:top w:val="nil"/>
              <w:left w:val="nil"/>
              <w:bottom w:val="nil"/>
              <w:right w:val="single" w:color="auto" w:sz="4" w:space="0"/>
            </w:tcBorders>
            <w:noWrap w:val="0"/>
            <w:vAlign w:val="center"/>
          </w:tcPr>
          <w:p w14:paraId="2935A1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 w:eastAsia="zh-CN" w:bidi="ar"/>
              </w:rPr>
              <w:t>港澳台</w:t>
            </w:r>
            <w:r>
              <w:rPr>
                <w:rFonts w:hint="default" w:ascii="Times New Roman" w:hAnsi="Times New Roman" w:eastAsia="宋体" w:cs="Times New Roman"/>
                <w:b w:val="0"/>
                <w:bCs/>
                <w:color w:val="000000"/>
                <w:kern w:val="0"/>
                <w:sz w:val="21"/>
                <w:szCs w:val="21"/>
                <w:highlight w:val="none"/>
                <w:lang w:val="en-US" w:eastAsia="zh-CN" w:bidi="ar"/>
              </w:rPr>
              <w:t>投资企业</w:t>
            </w:r>
          </w:p>
        </w:tc>
        <w:tc>
          <w:tcPr>
            <w:tcW w:w="1536" w:type="pct"/>
            <w:tcBorders>
              <w:top w:val="nil"/>
              <w:left w:val="single" w:color="auto" w:sz="4" w:space="0"/>
              <w:bottom w:val="nil"/>
              <w:right w:val="single" w:color="auto" w:sz="4" w:space="0"/>
            </w:tcBorders>
            <w:noWrap w:val="0"/>
            <w:vAlign w:val="bottom"/>
          </w:tcPr>
          <w:p w14:paraId="6064AB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w:t>
            </w:r>
          </w:p>
        </w:tc>
        <w:tc>
          <w:tcPr>
            <w:tcW w:w="1441" w:type="pct"/>
            <w:tcBorders>
              <w:top w:val="nil"/>
              <w:left w:val="single" w:color="auto" w:sz="4" w:space="0"/>
              <w:bottom w:val="nil"/>
              <w:right w:val="nil"/>
            </w:tcBorders>
            <w:noWrap w:val="0"/>
            <w:vAlign w:val="bottom"/>
          </w:tcPr>
          <w:p w14:paraId="504FD3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89</w:t>
            </w:r>
          </w:p>
        </w:tc>
      </w:tr>
      <w:tr w14:paraId="2F9707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021" w:type="pct"/>
            <w:tcBorders>
              <w:top w:val="nil"/>
              <w:left w:val="nil"/>
              <w:bottom w:val="nil"/>
              <w:right w:val="single" w:color="auto" w:sz="4" w:space="0"/>
            </w:tcBorders>
            <w:noWrap w:val="0"/>
            <w:vAlign w:val="center"/>
          </w:tcPr>
          <w:p w14:paraId="1C2FA1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外商投资企业</w:t>
            </w:r>
          </w:p>
        </w:tc>
        <w:tc>
          <w:tcPr>
            <w:tcW w:w="1536" w:type="pct"/>
            <w:tcBorders>
              <w:top w:val="nil"/>
              <w:left w:val="single" w:color="auto" w:sz="4" w:space="0"/>
              <w:bottom w:val="nil"/>
              <w:right w:val="single" w:color="auto" w:sz="4" w:space="0"/>
            </w:tcBorders>
            <w:noWrap w:val="0"/>
            <w:vAlign w:val="bottom"/>
          </w:tcPr>
          <w:p w14:paraId="6D3660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w:t>
            </w:r>
          </w:p>
        </w:tc>
        <w:tc>
          <w:tcPr>
            <w:tcW w:w="1441" w:type="pct"/>
            <w:tcBorders>
              <w:top w:val="nil"/>
              <w:left w:val="single" w:color="auto" w:sz="4" w:space="0"/>
              <w:bottom w:val="nil"/>
              <w:right w:val="nil"/>
            </w:tcBorders>
            <w:noWrap w:val="0"/>
            <w:vAlign w:val="bottom"/>
          </w:tcPr>
          <w:p w14:paraId="76B243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w:t>
            </w:r>
          </w:p>
        </w:tc>
      </w:tr>
      <w:tr w14:paraId="0ABD73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2021" w:type="pct"/>
            <w:tcBorders>
              <w:top w:val="nil"/>
              <w:left w:val="nil"/>
              <w:bottom w:val="single" w:color="auto" w:sz="12" w:space="0"/>
              <w:right w:val="single" w:color="auto" w:sz="4" w:space="0"/>
            </w:tcBorders>
            <w:noWrap w:val="0"/>
            <w:vAlign w:val="center"/>
          </w:tcPr>
          <w:p w14:paraId="52542D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rightChars="0" w:firstLine="0" w:firstLineChars="0"/>
              <w:jc w:val="left"/>
              <w:textAlignment w:val="auto"/>
              <w:rPr>
                <w:rFonts w:hint="default" w:ascii="Times New Roman" w:hAnsi="Times New Roman" w:eastAsia="宋体" w:cs="Times New Roman"/>
                <w:b w:val="0"/>
                <w:bCs/>
                <w:color w:val="000000"/>
                <w:kern w:val="0"/>
                <w:sz w:val="21"/>
                <w:szCs w:val="21"/>
                <w:highlight w:val="none"/>
                <w:lang w:val="en-US" w:eastAsia="zh-CN" w:bidi="ar"/>
              </w:rPr>
            </w:pPr>
            <w:r>
              <w:rPr>
                <w:rFonts w:hint="default" w:ascii="Times New Roman" w:hAnsi="Times New Roman" w:eastAsia="宋体" w:cs="Times New Roman"/>
                <w:b w:val="0"/>
                <w:bCs/>
                <w:color w:val="000000"/>
                <w:kern w:val="0"/>
                <w:sz w:val="21"/>
                <w:szCs w:val="21"/>
                <w:highlight w:val="none"/>
                <w:lang w:val="en-US" w:eastAsia="zh-CN" w:bidi="ar"/>
              </w:rPr>
              <w:t>其他统计类别</w:t>
            </w:r>
          </w:p>
        </w:tc>
        <w:tc>
          <w:tcPr>
            <w:tcW w:w="1536" w:type="pct"/>
            <w:tcBorders>
              <w:top w:val="nil"/>
              <w:left w:val="single" w:color="auto" w:sz="4" w:space="0"/>
              <w:bottom w:val="single" w:color="auto" w:sz="12" w:space="0"/>
              <w:right w:val="single" w:color="auto" w:sz="4" w:space="0"/>
            </w:tcBorders>
            <w:noWrap w:val="0"/>
            <w:vAlign w:val="bottom"/>
          </w:tcPr>
          <w:p w14:paraId="78AAC2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31</w:t>
            </w:r>
          </w:p>
        </w:tc>
        <w:tc>
          <w:tcPr>
            <w:tcW w:w="1441" w:type="pct"/>
            <w:tcBorders>
              <w:top w:val="nil"/>
              <w:left w:val="single" w:color="auto" w:sz="4" w:space="0"/>
              <w:bottom w:val="single" w:color="auto" w:sz="12" w:space="0"/>
              <w:right w:val="nil"/>
            </w:tcBorders>
            <w:noWrap w:val="0"/>
            <w:vAlign w:val="bottom"/>
          </w:tcPr>
          <w:p w14:paraId="1FFCB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47</w:t>
            </w:r>
          </w:p>
        </w:tc>
      </w:tr>
    </w:tbl>
    <w:p w14:paraId="3EC6A354">
      <w:pPr>
        <w:rPr>
          <w:rFonts w:hint="default" w:ascii="Times New Roman" w:hAnsi="Times New Roman" w:eastAsia="楷体_GB2312" w:cs="Times New Roman"/>
          <w:i w:val="0"/>
          <w:caps w:val="0"/>
          <w:color w:val="000000"/>
          <w:spacing w:val="0"/>
          <w:kern w:val="0"/>
          <w:sz w:val="32"/>
          <w:szCs w:val="32"/>
          <w:highlight w:val="none"/>
          <w:lang w:val="en-US" w:eastAsia="zh-CN" w:bidi="ar"/>
        </w:rPr>
      </w:pPr>
    </w:p>
    <w:p w14:paraId="5C4BD787">
      <w:pPr>
        <w:ind w:left="0" w:leftChars="0" w:firstLine="640" w:firstLineChars="200"/>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（二）主要经济指标</w:t>
      </w:r>
    </w:p>
    <w:p w14:paraId="3F3450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2023年末，租赁和商务服务业企业法人单位资产总计</w:t>
      </w:r>
      <w:r>
        <w:rPr>
          <w:rFonts w:hint="eastAsia" w:ascii="仿宋" w:hAnsi="仿宋" w:eastAsia="仿宋" w:cs="仿宋"/>
          <w:color w:val="000000"/>
          <w:kern w:val="0"/>
          <w:sz w:val="32"/>
          <w:szCs w:val="32"/>
          <w:u w:val="none"/>
          <w:lang w:val="en-US" w:eastAsia="zh-CN" w:bidi="ar-SA"/>
        </w:rPr>
        <w:t>3687.8</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209.9</w:t>
      </w:r>
      <w:r>
        <w:rPr>
          <w:rFonts w:hint="eastAsia" w:ascii="仿宋" w:hAnsi="仿宋" w:eastAsia="仿宋" w:cs="仿宋"/>
          <w:color w:val="000000"/>
          <w:spacing w:val="-6"/>
          <w:kern w:val="2"/>
          <w:sz w:val="32"/>
          <w:szCs w:val="32"/>
          <w:u w:val="none"/>
          <w:lang w:val="en-US" w:eastAsia="zh-CN" w:bidi="ar-SA"/>
        </w:rPr>
        <w:t>%；负债合计</w:t>
      </w:r>
      <w:r>
        <w:rPr>
          <w:rFonts w:hint="eastAsia" w:ascii="仿宋" w:hAnsi="仿宋" w:eastAsia="仿宋" w:cs="仿宋"/>
          <w:color w:val="000000"/>
          <w:kern w:val="0"/>
          <w:sz w:val="32"/>
          <w:szCs w:val="32"/>
          <w:u w:val="none"/>
          <w:lang w:val="en-US" w:eastAsia="zh-CN" w:bidi="ar-SA"/>
        </w:rPr>
        <w:t>1599.0</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100.7</w:t>
      </w:r>
      <w:r>
        <w:rPr>
          <w:rFonts w:hint="eastAsia" w:ascii="仿宋" w:hAnsi="仿宋" w:eastAsia="仿宋" w:cs="仿宋"/>
          <w:color w:val="000000"/>
          <w:spacing w:val="-6"/>
          <w:kern w:val="2"/>
          <w:sz w:val="32"/>
          <w:szCs w:val="32"/>
          <w:u w:val="none"/>
          <w:lang w:val="en-US" w:eastAsia="zh-CN" w:bidi="ar-SA"/>
        </w:rPr>
        <w:t>%。</w:t>
      </w:r>
    </w:p>
    <w:p w14:paraId="32157D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Lines="40" w:afterAutospacing="0" w:line="58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2023年，租赁和商务服务业企业法人单位实现营业收入</w:t>
      </w:r>
      <w:r>
        <w:rPr>
          <w:rFonts w:hint="eastAsia" w:ascii="仿宋" w:hAnsi="仿宋" w:eastAsia="仿宋" w:cs="仿宋"/>
          <w:color w:val="000000"/>
          <w:kern w:val="0"/>
          <w:sz w:val="32"/>
          <w:szCs w:val="32"/>
          <w:u w:val="none"/>
          <w:lang w:val="en-US" w:eastAsia="zh-CN" w:bidi="ar-SA"/>
        </w:rPr>
        <w:t>220.0</w:t>
      </w:r>
      <w:r>
        <w:rPr>
          <w:rFonts w:hint="eastAsia" w:ascii="仿宋" w:hAnsi="仿宋" w:eastAsia="仿宋" w:cs="仿宋"/>
          <w:color w:val="000000"/>
          <w:spacing w:val="-6"/>
          <w:kern w:val="2"/>
          <w:sz w:val="32"/>
          <w:szCs w:val="32"/>
          <w:u w:val="none"/>
          <w:lang w:val="en-US" w:eastAsia="zh-CN" w:bidi="ar-SA"/>
        </w:rPr>
        <w:t>亿元，比2018年增长</w:t>
      </w:r>
      <w:r>
        <w:rPr>
          <w:rFonts w:hint="eastAsia" w:ascii="仿宋" w:hAnsi="仿宋" w:eastAsia="仿宋" w:cs="仿宋"/>
          <w:color w:val="000000"/>
          <w:kern w:val="0"/>
          <w:sz w:val="32"/>
          <w:szCs w:val="32"/>
          <w:u w:val="none"/>
          <w:lang w:val="en-US" w:eastAsia="zh-CN" w:bidi="ar-SA"/>
        </w:rPr>
        <w:t>677.3</w:t>
      </w:r>
      <w:r>
        <w:rPr>
          <w:rFonts w:hint="eastAsia" w:ascii="仿宋" w:hAnsi="仿宋" w:eastAsia="仿宋" w:cs="仿宋"/>
          <w:color w:val="000000"/>
          <w:spacing w:val="-6"/>
          <w:kern w:val="2"/>
          <w:sz w:val="32"/>
          <w:szCs w:val="32"/>
          <w:u w:val="none"/>
          <w:lang w:val="en-US" w:eastAsia="zh-CN" w:bidi="ar-SA"/>
        </w:rPr>
        <w:t>%（详见表30）。</w:t>
      </w:r>
    </w:p>
    <w:p w14:paraId="310AFA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7F9CA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w:t>
      </w:r>
      <w:r>
        <w:rPr>
          <w:rFonts w:hint="eastAsia" w:eastAsia="宋体" w:cs="Times New Roman"/>
          <w:b/>
          <w:i w:val="0"/>
          <w:caps w:val="0"/>
          <w:color w:val="000000"/>
          <w:spacing w:val="0"/>
          <w:kern w:val="0"/>
          <w:sz w:val="24"/>
          <w:szCs w:val="24"/>
          <w:highlight w:val="none"/>
          <w:lang w:val="en-US" w:eastAsia="zh-CN" w:bidi="ar"/>
        </w:rPr>
        <w:t>30</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按行业大类分组的租赁和商务服务业</w:t>
      </w:r>
    </w:p>
    <w:p w14:paraId="4A64EC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 xml:space="preserve">  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609"/>
        <w:gridCol w:w="1586"/>
        <w:gridCol w:w="1586"/>
        <w:gridCol w:w="1582"/>
      </w:tblGrid>
      <w:tr w14:paraId="6D0EC0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25" w:hRule="atLeast"/>
          <w:jc w:val="center"/>
        </w:trPr>
        <w:tc>
          <w:tcPr>
            <w:tcW w:w="3807" w:type="dxa"/>
            <w:tcBorders>
              <w:top w:val="single" w:color="auto" w:sz="12" w:space="0"/>
              <w:left w:val="nil"/>
              <w:bottom w:val="single" w:color="auto" w:sz="4" w:space="0"/>
              <w:right w:val="single" w:color="auto" w:sz="4" w:space="0"/>
            </w:tcBorders>
            <w:noWrap w:val="0"/>
            <w:vAlign w:val="center"/>
          </w:tcPr>
          <w:p w14:paraId="1BD357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w:t>
            </w:r>
          </w:p>
        </w:tc>
        <w:tc>
          <w:tcPr>
            <w:tcW w:w="1642" w:type="dxa"/>
            <w:tcBorders>
              <w:top w:val="single" w:color="auto" w:sz="12" w:space="0"/>
              <w:left w:val="single" w:color="auto" w:sz="4" w:space="0"/>
              <w:bottom w:val="single" w:color="auto" w:sz="4" w:space="0"/>
              <w:right w:val="single" w:color="auto" w:sz="4" w:space="0"/>
            </w:tcBorders>
            <w:noWrap w:val="0"/>
            <w:vAlign w:val="center"/>
          </w:tcPr>
          <w:p w14:paraId="3B6A9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资产总计</w:t>
            </w:r>
          </w:p>
          <w:p w14:paraId="2A75C3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1642" w:type="dxa"/>
            <w:tcBorders>
              <w:top w:val="single" w:color="auto" w:sz="12" w:space="0"/>
              <w:left w:val="single" w:color="auto" w:sz="4" w:space="0"/>
              <w:bottom w:val="single" w:color="auto" w:sz="4" w:space="0"/>
              <w:right w:val="single" w:color="auto" w:sz="4" w:space="0"/>
            </w:tcBorders>
            <w:noWrap w:val="0"/>
            <w:vAlign w:val="center"/>
          </w:tcPr>
          <w:p w14:paraId="61E49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负债合计</w:t>
            </w:r>
          </w:p>
          <w:p w14:paraId="52E044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1641" w:type="dxa"/>
            <w:tcBorders>
              <w:top w:val="single" w:color="auto" w:sz="12" w:space="0"/>
              <w:left w:val="single" w:color="auto" w:sz="4" w:space="0"/>
              <w:bottom w:val="single" w:color="auto" w:sz="4" w:space="0"/>
              <w:right w:val="nil"/>
            </w:tcBorders>
            <w:noWrap w:val="0"/>
            <w:vAlign w:val="center"/>
          </w:tcPr>
          <w:p w14:paraId="12E67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营业收入</w:t>
            </w:r>
          </w:p>
          <w:p w14:paraId="05CF0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r>
      <w:tr w14:paraId="312CFD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807" w:type="dxa"/>
            <w:tcBorders>
              <w:top w:val="single" w:color="auto" w:sz="4" w:space="0"/>
              <w:left w:val="nil"/>
              <w:bottom w:val="nil"/>
              <w:right w:val="single" w:color="auto" w:sz="4" w:space="0"/>
            </w:tcBorders>
            <w:noWrap w:val="0"/>
            <w:vAlign w:val="center"/>
          </w:tcPr>
          <w:p w14:paraId="7E7FE0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642" w:type="dxa"/>
            <w:tcBorders>
              <w:top w:val="single" w:color="auto" w:sz="4" w:space="0"/>
              <w:left w:val="single" w:color="auto" w:sz="4" w:space="0"/>
              <w:bottom w:val="nil"/>
              <w:right w:val="single" w:color="auto" w:sz="4" w:space="0"/>
            </w:tcBorders>
            <w:noWrap w:val="0"/>
            <w:vAlign w:val="center"/>
          </w:tcPr>
          <w:p w14:paraId="380B45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3687.8 </w:t>
            </w:r>
          </w:p>
        </w:tc>
        <w:tc>
          <w:tcPr>
            <w:tcW w:w="1642" w:type="dxa"/>
            <w:tcBorders>
              <w:top w:val="single" w:color="auto" w:sz="4" w:space="0"/>
              <w:left w:val="single" w:color="auto" w:sz="4" w:space="0"/>
              <w:bottom w:val="nil"/>
              <w:right w:val="single" w:color="auto" w:sz="4" w:space="0"/>
            </w:tcBorders>
            <w:noWrap w:val="0"/>
            <w:vAlign w:val="center"/>
          </w:tcPr>
          <w:p w14:paraId="2ECDE1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1599.0 </w:t>
            </w:r>
          </w:p>
        </w:tc>
        <w:tc>
          <w:tcPr>
            <w:tcW w:w="1641" w:type="dxa"/>
            <w:tcBorders>
              <w:top w:val="single" w:color="auto" w:sz="4" w:space="0"/>
              <w:left w:val="single" w:color="auto" w:sz="4" w:space="0"/>
              <w:bottom w:val="nil"/>
              <w:right w:val="nil"/>
            </w:tcBorders>
            <w:noWrap w:val="0"/>
            <w:vAlign w:val="center"/>
          </w:tcPr>
          <w:p w14:paraId="487AAA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220.0 </w:t>
            </w:r>
          </w:p>
        </w:tc>
      </w:tr>
      <w:tr w14:paraId="38D31D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807" w:type="dxa"/>
            <w:tcBorders>
              <w:top w:val="nil"/>
              <w:left w:val="nil"/>
              <w:bottom w:val="nil"/>
              <w:right w:val="single" w:color="auto" w:sz="4" w:space="0"/>
            </w:tcBorders>
            <w:noWrap w:val="0"/>
            <w:vAlign w:val="center"/>
          </w:tcPr>
          <w:p w14:paraId="7D5E74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租赁业</w:t>
            </w:r>
          </w:p>
        </w:tc>
        <w:tc>
          <w:tcPr>
            <w:tcW w:w="1642" w:type="dxa"/>
            <w:tcBorders>
              <w:top w:val="nil"/>
              <w:left w:val="single" w:color="auto" w:sz="4" w:space="0"/>
              <w:bottom w:val="nil"/>
              <w:right w:val="single" w:color="auto" w:sz="4" w:space="0"/>
            </w:tcBorders>
            <w:noWrap w:val="0"/>
            <w:vAlign w:val="center"/>
          </w:tcPr>
          <w:p w14:paraId="1A463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16.3 </w:t>
            </w:r>
          </w:p>
        </w:tc>
        <w:tc>
          <w:tcPr>
            <w:tcW w:w="1642" w:type="dxa"/>
            <w:tcBorders>
              <w:top w:val="nil"/>
              <w:left w:val="single" w:color="auto" w:sz="4" w:space="0"/>
              <w:bottom w:val="nil"/>
              <w:right w:val="single" w:color="auto" w:sz="4" w:space="0"/>
            </w:tcBorders>
            <w:noWrap w:val="0"/>
            <w:vAlign w:val="center"/>
          </w:tcPr>
          <w:p w14:paraId="0F08B1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12.3 </w:t>
            </w:r>
          </w:p>
        </w:tc>
        <w:tc>
          <w:tcPr>
            <w:tcW w:w="1641" w:type="dxa"/>
            <w:tcBorders>
              <w:top w:val="nil"/>
              <w:left w:val="single" w:color="auto" w:sz="4" w:space="0"/>
              <w:bottom w:val="nil"/>
              <w:right w:val="nil"/>
            </w:tcBorders>
            <w:noWrap w:val="0"/>
            <w:vAlign w:val="center"/>
          </w:tcPr>
          <w:p w14:paraId="0C2DC9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10.1 </w:t>
            </w:r>
          </w:p>
        </w:tc>
      </w:tr>
      <w:tr w14:paraId="506C19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807" w:type="dxa"/>
            <w:tcBorders>
              <w:top w:val="nil"/>
              <w:left w:val="nil"/>
              <w:bottom w:val="single" w:color="auto" w:sz="12" w:space="0"/>
              <w:right w:val="single" w:color="auto" w:sz="4" w:space="0"/>
            </w:tcBorders>
            <w:noWrap w:val="0"/>
            <w:vAlign w:val="center"/>
          </w:tcPr>
          <w:p w14:paraId="18F177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商务服务业</w:t>
            </w:r>
          </w:p>
        </w:tc>
        <w:tc>
          <w:tcPr>
            <w:tcW w:w="1642" w:type="dxa"/>
            <w:tcBorders>
              <w:top w:val="nil"/>
              <w:left w:val="single" w:color="auto" w:sz="4" w:space="0"/>
              <w:bottom w:val="single" w:color="auto" w:sz="12" w:space="0"/>
              <w:right w:val="single" w:color="auto" w:sz="4" w:space="0"/>
            </w:tcBorders>
            <w:noWrap w:val="0"/>
            <w:vAlign w:val="center"/>
          </w:tcPr>
          <w:p w14:paraId="6581A4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3671.5 </w:t>
            </w:r>
          </w:p>
        </w:tc>
        <w:tc>
          <w:tcPr>
            <w:tcW w:w="1642" w:type="dxa"/>
            <w:tcBorders>
              <w:top w:val="nil"/>
              <w:left w:val="single" w:color="auto" w:sz="4" w:space="0"/>
              <w:bottom w:val="single" w:color="auto" w:sz="12" w:space="0"/>
              <w:right w:val="single" w:color="auto" w:sz="4" w:space="0"/>
            </w:tcBorders>
            <w:noWrap w:val="0"/>
            <w:vAlign w:val="center"/>
          </w:tcPr>
          <w:p w14:paraId="2A241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1586.6 </w:t>
            </w:r>
          </w:p>
        </w:tc>
        <w:tc>
          <w:tcPr>
            <w:tcW w:w="1641" w:type="dxa"/>
            <w:tcBorders>
              <w:top w:val="nil"/>
              <w:left w:val="single" w:color="auto" w:sz="4" w:space="0"/>
              <w:bottom w:val="single" w:color="auto" w:sz="12" w:space="0"/>
              <w:right w:val="nil"/>
            </w:tcBorders>
            <w:noWrap w:val="0"/>
            <w:vAlign w:val="center"/>
          </w:tcPr>
          <w:p w14:paraId="40FF8A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209.9 </w:t>
            </w:r>
          </w:p>
        </w:tc>
      </w:tr>
    </w:tbl>
    <w:p w14:paraId="4EBFC0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jc w:val="left"/>
        <w:textAlignment w:val="auto"/>
        <w:rPr>
          <w:rFonts w:hint="default" w:ascii="Times New Roman" w:hAnsi="Times New Roman" w:eastAsia="黑体" w:cs="Times New Roman"/>
          <w:b w:val="0"/>
          <w:bCs/>
          <w:i w:val="0"/>
          <w:caps w:val="0"/>
          <w:color w:val="000000"/>
          <w:spacing w:val="0"/>
          <w:kern w:val="0"/>
          <w:sz w:val="32"/>
          <w:szCs w:val="32"/>
          <w:highlight w:val="none"/>
          <w:lang w:val="en-US" w:eastAsia="zh-CN" w:bidi="ar"/>
        </w:rPr>
      </w:pPr>
    </w:p>
    <w:p w14:paraId="5306DB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640" w:firstLineChars="200"/>
        <w:jc w:val="left"/>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十一、科学研究和技术服务业</w:t>
      </w:r>
    </w:p>
    <w:p w14:paraId="7862F8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方正仿宋_GBK" w:cs="Times New Roman"/>
          <w:i w:val="0"/>
          <w:caps w:val="0"/>
          <w:color w:val="000000"/>
          <w:spacing w:val="0"/>
          <w:kern w:val="0"/>
          <w:sz w:val="32"/>
          <w:szCs w:val="32"/>
          <w:highlight w:val="none"/>
          <w:lang w:val="en-US" w:eastAsia="zh-CN" w:bidi="ar"/>
        </w:rPr>
        <w:t xml:space="preserve">    </w:t>
      </w:r>
      <w:r>
        <w:rPr>
          <w:rFonts w:hint="default" w:ascii="Times New Roman" w:hAnsi="Times New Roman" w:eastAsia="楷体_GB2312" w:cs="Times New Roman"/>
          <w:i w:val="0"/>
          <w:caps w:val="0"/>
          <w:color w:val="000000"/>
          <w:spacing w:val="0"/>
          <w:kern w:val="0"/>
          <w:sz w:val="32"/>
          <w:szCs w:val="32"/>
          <w:highlight w:val="none"/>
          <w:lang w:val="en-US" w:eastAsia="zh-CN" w:bidi="ar"/>
        </w:rPr>
        <w:t>（一）法人单位数和从业人员</w:t>
      </w:r>
    </w:p>
    <w:p w14:paraId="100E81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0" w:firstLineChars="0"/>
        <w:jc w:val="both"/>
        <w:textAlignment w:val="auto"/>
        <w:rPr>
          <w:rFonts w:hint="eastAsia" w:ascii="仿宋" w:hAnsi="仿宋" w:eastAsia="仿宋" w:cs="仿宋"/>
          <w:b/>
          <w:i w:val="0"/>
          <w:caps w:val="0"/>
          <w:color w:val="000000"/>
          <w:spacing w:val="0"/>
          <w:kern w:val="0"/>
          <w:sz w:val="32"/>
          <w:szCs w:val="32"/>
          <w:highlight w:val="none"/>
          <w:lang w:val="en-US" w:eastAsia="zh-CN" w:bidi="ar"/>
        </w:rPr>
      </w:pPr>
      <w:r>
        <w:rPr>
          <w:rFonts w:hint="default" w:ascii="Times New Roman" w:hAnsi="Times New Roman" w:eastAsia="方正仿宋_GBK" w:cs="Times New Roman"/>
          <w:i w:val="0"/>
          <w:caps w:val="0"/>
          <w:color w:val="000000"/>
          <w:spacing w:val="0"/>
          <w:kern w:val="0"/>
          <w:sz w:val="32"/>
          <w:szCs w:val="32"/>
          <w:highlight w:val="none"/>
          <w:lang w:val="en-US" w:eastAsia="zh-CN" w:bidi="ar"/>
        </w:rPr>
        <w:t xml:space="preserve">    </w:t>
      </w:r>
      <w:r>
        <w:rPr>
          <w:rFonts w:hint="eastAsia" w:ascii="仿宋" w:hAnsi="仿宋" w:eastAsia="仿宋" w:cs="仿宋"/>
          <w:color w:val="000000"/>
          <w:spacing w:val="-6"/>
          <w:kern w:val="2"/>
          <w:sz w:val="32"/>
          <w:szCs w:val="32"/>
          <w:u w:val="none"/>
          <w:lang w:val="en-US" w:eastAsia="zh-CN" w:bidi="ar-SA"/>
        </w:rPr>
        <w:t>2023年末，全市共有科学研究和技术服务业法人单位</w:t>
      </w:r>
      <w:r>
        <w:rPr>
          <w:rFonts w:hint="eastAsia" w:ascii="仿宋" w:hAnsi="仿宋" w:eastAsia="仿宋" w:cs="仿宋"/>
          <w:color w:val="000000"/>
          <w:kern w:val="0"/>
          <w:sz w:val="32"/>
          <w:szCs w:val="32"/>
          <w:u w:val="none"/>
          <w:lang w:val="en-US" w:eastAsia="zh-CN" w:bidi="ar-SA"/>
        </w:rPr>
        <w:t>2459</w:t>
      </w:r>
      <w:r>
        <w:rPr>
          <w:rFonts w:hint="eastAsia" w:ascii="仿宋" w:hAnsi="仿宋" w:eastAsia="仿宋" w:cs="仿宋"/>
          <w:color w:val="000000"/>
          <w:spacing w:val="-6"/>
          <w:kern w:val="2"/>
          <w:sz w:val="32"/>
          <w:szCs w:val="32"/>
          <w:u w:val="none"/>
          <w:lang w:val="en-US" w:eastAsia="zh-CN" w:bidi="ar-SA"/>
        </w:rPr>
        <w:t>个，从业人员</w:t>
      </w:r>
      <w:r>
        <w:rPr>
          <w:rFonts w:hint="eastAsia" w:ascii="仿宋" w:hAnsi="仿宋" w:eastAsia="仿宋" w:cs="仿宋"/>
          <w:color w:val="000000"/>
          <w:kern w:val="0"/>
          <w:sz w:val="32"/>
          <w:szCs w:val="32"/>
          <w:u w:val="none"/>
          <w:lang w:val="en-US" w:eastAsia="zh-CN" w:bidi="ar-SA"/>
        </w:rPr>
        <w:t>1.4万</w:t>
      </w:r>
      <w:r>
        <w:rPr>
          <w:rFonts w:hint="eastAsia" w:ascii="仿宋" w:hAnsi="仿宋" w:eastAsia="仿宋" w:cs="仿宋"/>
          <w:color w:val="000000"/>
          <w:spacing w:val="-6"/>
          <w:kern w:val="2"/>
          <w:sz w:val="32"/>
          <w:szCs w:val="32"/>
          <w:u w:val="none"/>
          <w:lang w:val="en-US" w:eastAsia="zh-CN" w:bidi="ar-SA"/>
        </w:rPr>
        <w:t>人，分别比2018年末增长</w:t>
      </w:r>
      <w:r>
        <w:rPr>
          <w:rFonts w:hint="eastAsia" w:ascii="仿宋" w:hAnsi="仿宋" w:eastAsia="仿宋" w:cs="仿宋"/>
          <w:color w:val="000000"/>
          <w:kern w:val="0"/>
          <w:sz w:val="32"/>
          <w:szCs w:val="32"/>
          <w:u w:val="none"/>
          <w:lang w:val="en-US" w:eastAsia="zh-CN" w:bidi="ar-SA"/>
        </w:rPr>
        <w:t>120.0</w:t>
      </w:r>
      <w:r>
        <w:rPr>
          <w:rFonts w:hint="eastAsia" w:ascii="仿宋" w:hAnsi="仿宋" w:eastAsia="仿宋" w:cs="仿宋"/>
          <w:color w:val="000000"/>
          <w:spacing w:val="-6"/>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41.7</w:t>
      </w:r>
      <w:r>
        <w:rPr>
          <w:rFonts w:hint="eastAsia" w:ascii="仿宋" w:hAnsi="仿宋" w:eastAsia="仿宋" w:cs="仿宋"/>
          <w:color w:val="000000"/>
          <w:spacing w:val="-6"/>
          <w:kern w:val="2"/>
          <w:sz w:val="32"/>
          <w:szCs w:val="32"/>
          <w:u w:val="none"/>
          <w:lang w:val="en-US" w:eastAsia="zh-CN" w:bidi="ar-SA"/>
        </w:rPr>
        <w:t>%。其中，企业法人单位</w:t>
      </w:r>
      <w:r>
        <w:rPr>
          <w:rFonts w:hint="eastAsia" w:ascii="仿宋" w:hAnsi="仿宋" w:eastAsia="仿宋" w:cs="仿宋"/>
          <w:color w:val="000000"/>
          <w:kern w:val="0"/>
          <w:sz w:val="32"/>
          <w:szCs w:val="32"/>
          <w:u w:val="none"/>
          <w:lang w:val="en-US" w:eastAsia="zh-CN" w:bidi="ar-SA"/>
        </w:rPr>
        <w:t>2391</w:t>
      </w:r>
      <w:r>
        <w:rPr>
          <w:rFonts w:hint="eastAsia" w:ascii="仿宋" w:hAnsi="仿宋" w:eastAsia="仿宋" w:cs="仿宋"/>
          <w:color w:val="000000"/>
          <w:spacing w:val="-6"/>
          <w:kern w:val="2"/>
          <w:sz w:val="32"/>
          <w:szCs w:val="32"/>
          <w:u w:val="none"/>
          <w:lang w:val="en-US" w:eastAsia="zh-CN" w:bidi="ar-SA"/>
        </w:rPr>
        <w:t>个，从业人员</w:t>
      </w:r>
      <w:r>
        <w:rPr>
          <w:rFonts w:hint="eastAsia" w:ascii="仿宋" w:hAnsi="仿宋" w:eastAsia="仿宋" w:cs="仿宋"/>
          <w:color w:val="000000"/>
          <w:kern w:val="0"/>
          <w:sz w:val="32"/>
          <w:szCs w:val="32"/>
          <w:u w:val="none"/>
          <w:lang w:val="en-US" w:eastAsia="zh-CN" w:bidi="ar-SA"/>
        </w:rPr>
        <w:t>1.3万</w:t>
      </w:r>
      <w:r>
        <w:rPr>
          <w:rFonts w:hint="eastAsia" w:ascii="仿宋" w:hAnsi="仿宋" w:eastAsia="仿宋" w:cs="仿宋"/>
          <w:color w:val="000000"/>
          <w:spacing w:val="-6"/>
          <w:kern w:val="2"/>
          <w:sz w:val="32"/>
          <w:szCs w:val="32"/>
          <w:u w:val="none"/>
          <w:lang w:val="en-US" w:eastAsia="zh-CN" w:bidi="ar-SA"/>
        </w:rPr>
        <w:t>人，分别比2018年末增长</w:t>
      </w:r>
      <w:r>
        <w:rPr>
          <w:rFonts w:hint="eastAsia" w:ascii="仿宋" w:hAnsi="仿宋" w:eastAsia="仿宋" w:cs="仿宋"/>
          <w:color w:val="000000"/>
          <w:kern w:val="0"/>
          <w:sz w:val="32"/>
          <w:szCs w:val="32"/>
          <w:u w:val="none"/>
          <w:lang w:val="en-US" w:eastAsia="zh-CN" w:bidi="ar-SA"/>
        </w:rPr>
        <w:t>139.8</w:t>
      </w:r>
      <w:r>
        <w:rPr>
          <w:rFonts w:hint="eastAsia" w:ascii="仿宋" w:hAnsi="仿宋" w:eastAsia="仿宋" w:cs="仿宋"/>
          <w:color w:val="000000"/>
          <w:spacing w:val="-6"/>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70.4</w:t>
      </w:r>
      <w:r>
        <w:rPr>
          <w:rFonts w:hint="eastAsia" w:ascii="仿宋" w:hAnsi="仿宋" w:eastAsia="仿宋" w:cs="仿宋"/>
          <w:color w:val="000000"/>
          <w:spacing w:val="-6"/>
          <w:kern w:val="2"/>
          <w:sz w:val="32"/>
          <w:szCs w:val="32"/>
          <w:u w:val="none"/>
          <w:lang w:val="en-US" w:eastAsia="zh-CN" w:bidi="ar-SA"/>
        </w:rPr>
        <w:t>%（详见表31）。</w:t>
      </w:r>
    </w:p>
    <w:p w14:paraId="7637CD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leftChars="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27C5A7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leftChars="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表3</w:t>
      </w:r>
      <w:r>
        <w:rPr>
          <w:rFonts w:hint="eastAsia" w:ascii="Times New Roman" w:hAnsi="Times New Roman" w:eastAsia="宋体" w:cs="Times New Roman"/>
          <w:b/>
          <w:i w:val="0"/>
          <w:caps w:val="0"/>
          <w:color w:val="000000"/>
          <w:spacing w:val="0"/>
          <w:kern w:val="0"/>
          <w:sz w:val="24"/>
          <w:szCs w:val="24"/>
          <w:highlight w:val="none"/>
          <w:lang w:val="en-US" w:eastAsia="zh-CN" w:bidi="ar"/>
        </w:rPr>
        <w:t>1</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按行业大类分组的科学研究和技术服务业</w:t>
      </w:r>
    </w:p>
    <w:p w14:paraId="53CFD3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8"/>
          <w:szCs w:val="28"/>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2909"/>
        <w:gridCol w:w="2983"/>
        <w:gridCol w:w="2471"/>
      </w:tblGrid>
      <w:tr w14:paraId="054A54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94" w:hRule="atLeast"/>
          <w:jc w:val="center"/>
        </w:trPr>
        <w:tc>
          <w:tcPr>
            <w:tcW w:w="3057" w:type="dxa"/>
            <w:tcBorders>
              <w:top w:val="single" w:color="auto" w:sz="12" w:space="0"/>
              <w:left w:val="nil"/>
              <w:bottom w:val="single" w:color="auto" w:sz="4" w:space="0"/>
              <w:right w:val="single" w:color="auto" w:sz="4" w:space="0"/>
            </w:tcBorders>
            <w:noWrap w:val="0"/>
            <w:vAlign w:val="center"/>
          </w:tcPr>
          <w:p w14:paraId="389124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000000"/>
                <w:sz w:val="21"/>
                <w:szCs w:val="21"/>
                <w:highlight w:val="none"/>
              </w:rPr>
            </w:pPr>
          </w:p>
        </w:tc>
        <w:tc>
          <w:tcPr>
            <w:tcW w:w="3108" w:type="dxa"/>
            <w:tcBorders>
              <w:top w:val="single" w:color="auto" w:sz="12" w:space="0"/>
              <w:left w:val="single" w:color="auto" w:sz="4" w:space="0"/>
              <w:bottom w:val="single" w:color="auto" w:sz="4" w:space="0"/>
              <w:right w:val="single" w:color="auto" w:sz="4" w:space="0"/>
            </w:tcBorders>
            <w:noWrap w:val="0"/>
            <w:vAlign w:val="center"/>
          </w:tcPr>
          <w:p w14:paraId="1FCB2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5D55B6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2567" w:type="dxa"/>
            <w:tcBorders>
              <w:top w:val="single" w:color="auto" w:sz="12" w:space="0"/>
              <w:left w:val="single" w:color="auto" w:sz="4" w:space="0"/>
              <w:bottom w:val="single" w:color="auto" w:sz="4" w:space="0"/>
              <w:right w:val="nil"/>
            </w:tcBorders>
            <w:noWrap w:val="0"/>
            <w:vAlign w:val="center"/>
          </w:tcPr>
          <w:p w14:paraId="1BAB9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51B976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33183A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57" w:type="dxa"/>
            <w:tcBorders>
              <w:top w:val="single" w:color="auto" w:sz="4" w:space="0"/>
              <w:left w:val="nil"/>
              <w:bottom w:val="nil"/>
              <w:right w:val="single" w:color="auto" w:sz="4" w:space="0"/>
            </w:tcBorders>
            <w:noWrap w:val="0"/>
            <w:vAlign w:val="center"/>
          </w:tcPr>
          <w:p w14:paraId="21B40D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3108" w:type="dxa"/>
            <w:tcBorders>
              <w:top w:val="single" w:color="auto" w:sz="4" w:space="0"/>
              <w:left w:val="single" w:color="auto" w:sz="4" w:space="0"/>
              <w:bottom w:val="nil"/>
              <w:right w:val="single" w:color="auto" w:sz="4" w:space="0"/>
            </w:tcBorders>
            <w:noWrap w:val="0"/>
            <w:vAlign w:val="bottom"/>
          </w:tcPr>
          <w:p w14:paraId="43A6D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default" w:ascii="Times New Roman" w:hAnsi="Times New Roman" w:eastAsia="宋体" w:cs="Times New Roman"/>
                <w:b/>
                <w:bCs/>
                <w:color w:val="000000"/>
                <w:kern w:val="0"/>
                <w:sz w:val="21"/>
                <w:szCs w:val="21"/>
                <w:highlight w:val="none"/>
                <w:lang w:val="en-US" w:eastAsia="zh-CN" w:bidi="ar"/>
              </w:rPr>
              <w:t>2391</w:t>
            </w:r>
          </w:p>
        </w:tc>
        <w:tc>
          <w:tcPr>
            <w:tcW w:w="2567" w:type="dxa"/>
            <w:tcBorders>
              <w:top w:val="single" w:color="auto" w:sz="4" w:space="0"/>
              <w:left w:val="single" w:color="auto" w:sz="4" w:space="0"/>
              <w:bottom w:val="nil"/>
              <w:right w:val="nil"/>
            </w:tcBorders>
            <w:noWrap w:val="0"/>
            <w:vAlign w:val="bottom"/>
          </w:tcPr>
          <w:p w14:paraId="1CBF29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default" w:ascii="Times New Roman" w:hAnsi="Times New Roman" w:eastAsia="宋体" w:cs="Times New Roman"/>
                <w:b/>
                <w:bCs/>
                <w:color w:val="000000"/>
                <w:kern w:val="0"/>
                <w:sz w:val="21"/>
                <w:szCs w:val="21"/>
                <w:highlight w:val="none"/>
                <w:lang w:val="en-US" w:eastAsia="zh-CN" w:bidi="ar"/>
              </w:rPr>
              <w:t>13257</w:t>
            </w:r>
          </w:p>
        </w:tc>
      </w:tr>
      <w:tr w14:paraId="138779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57" w:type="dxa"/>
            <w:tcBorders>
              <w:top w:val="nil"/>
              <w:left w:val="nil"/>
              <w:bottom w:val="nil"/>
              <w:right w:val="single" w:color="auto" w:sz="4" w:space="0"/>
            </w:tcBorders>
            <w:noWrap w:val="0"/>
            <w:vAlign w:val="center"/>
          </w:tcPr>
          <w:p w14:paraId="37639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研究和试验发展</w:t>
            </w:r>
          </w:p>
        </w:tc>
        <w:tc>
          <w:tcPr>
            <w:tcW w:w="3108" w:type="dxa"/>
            <w:tcBorders>
              <w:top w:val="nil"/>
              <w:left w:val="single" w:color="auto" w:sz="4" w:space="0"/>
              <w:bottom w:val="nil"/>
              <w:right w:val="single" w:color="auto" w:sz="4" w:space="0"/>
            </w:tcBorders>
            <w:noWrap w:val="0"/>
            <w:vAlign w:val="bottom"/>
          </w:tcPr>
          <w:p w14:paraId="7A6CF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181</w:t>
            </w:r>
          </w:p>
        </w:tc>
        <w:tc>
          <w:tcPr>
            <w:tcW w:w="2567" w:type="dxa"/>
            <w:tcBorders>
              <w:top w:val="nil"/>
              <w:left w:val="single" w:color="auto" w:sz="4" w:space="0"/>
              <w:bottom w:val="nil"/>
              <w:right w:val="nil"/>
            </w:tcBorders>
            <w:noWrap w:val="0"/>
            <w:vAlign w:val="bottom"/>
          </w:tcPr>
          <w:p w14:paraId="0CC4CF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1027</w:t>
            </w:r>
          </w:p>
        </w:tc>
      </w:tr>
      <w:tr w14:paraId="73BD66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57" w:type="dxa"/>
            <w:tcBorders>
              <w:top w:val="nil"/>
              <w:left w:val="nil"/>
              <w:bottom w:val="nil"/>
              <w:right w:val="single" w:color="auto" w:sz="4" w:space="0"/>
            </w:tcBorders>
            <w:noWrap w:val="0"/>
            <w:vAlign w:val="center"/>
          </w:tcPr>
          <w:p w14:paraId="2CE05D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专业技术服务业</w:t>
            </w:r>
          </w:p>
        </w:tc>
        <w:tc>
          <w:tcPr>
            <w:tcW w:w="3108" w:type="dxa"/>
            <w:tcBorders>
              <w:top w:val="nil"/>
              <w:left w:val="single" w:color="auto" w:sz="4" w:space="0"/>
              <w:bottom w:val="nil"/>
              <w:right w:val="single" w:color="auto" w:sz="4" w:space="0"/>
            </w:tcBorders>
            <w:noWrap w:val="0"/>
            <w:vAlign w:val="bottom"/>
          </w:tcPr>
          <w:p w14:paraId="45779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803</w:t>
            </w:r>
          </w:p>
        </w:tc>
        <w:tc>
          <w:tcPr>
            <w:tcW w:w="2567" w:type="dxa"/>
            <w:tcBorders>
              <w:top w:val="nil"/>
              <w:left w:val="single" w:color="auto" w:sz="4" w:space="0"/>
              <w:bottom w:val="nil"/>
              <w:right w:val="nil"/>
            </w:tcBorders>
            <w:noWrap w:val="0"/>
            <w:vAlign w:val="bottom"/>
          </w:tcPr>
          <w:p w14:paraId="47562F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7732</w:t>
            </w:r>
          </w:p>
        </w:tc>
      </w:tr>
      <w:tr w14:paraId="304C0D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3057" w:type="dxa"/>
            <w:tcBorders>
              <w:top w:val="nil"/>
              <w:left w:val="nil"/>
              <w:bottom w:val="single" w:color="auto" w:sz="12" w:space="0"/>
              <w:right w:val="single" w:color="auto" w:sz="4" w:space="0"/>
            </w:tcBorders>
            <w:noWrap w:val="0"/>
            <w:vAlign w:val="center"/>
          </w:tcPr>
          <w:p w14:paraId="7E9330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科技推广和应用服务业</w:t>
            </w:r>
          </w:p>
        </w:tc>
        <w:tc>
          <w:tcPr>
            <w:tcW w:w="3108" w:type="dxa"/>
            <w:tcBorders>
              <w:top w:val="nil"/>
              <w:left w:val="single" w:color="auto" w:sz="4" w:space="0"/>
              <w:bottom w:val="single" w:color="auto" w:sz="12" w:space="0"/>
              <w:right w:val="single" w:color="auto" w:sz="4" w:space="0"/>
            </w:tcBorders>
            <w:noWrap w:val="0"/>
            <w:vAlign w:val="bottom"/>
          </w:tcPr>
          <w:p w14:paraId="32D8BA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default" w:ascii="Times New Roman" w:hAnsi="Times New Roman" w:eastAsia="宋体" w:cs="Times New Roman"/>
                <w:color w:val="000000"/>
                <w:kern w:val="0"/>
                <w:sz w:val="21"/>
                <w:szCs w:val="21"/>
                <w:highlight w:val="none"/>
                <w:lang w:val="en-US" w:eastAsia="zh-CN" w:bidi="ar"/>
              </w:rPr>
              <w:t>1407</w:t>
            </w:r>
          </w:p>
        </w:tc>
        <w:tc>
          <w:tcPr>
            <w:tcW w:w="2567" w:type="dxa"/>
            <w:tcBorders>
              <w:top w:val="nil"/>
              <w:left w:val="single" w:color="auto" w:sz="4" w:space="0"/>
              <w:bottom w:val="single" w:color="auto" w:sz="12" w:space="0"/>
              <w:right w:val="nil"/>
            </w:tcBorders>
            <w:noWrap w:val="0"/>
            <w:vAlign w:val="center"/>
          </w:tcPr>
          <w:p w14:paraId="45DF61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4498</w:t>
            </w:r>
          </w:p>
        </w:tc>
      </w:tr>
    </w:tbl>
    <w:p w14:paraId="6F4489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0" w:firstLineChars="0"/>
        <w:jc w:val="both"/>
        <w:textAlignment w:val="auto"/>
        <w:rPr>
          <w:rFonts w:hint="eastAsia" w:ascii="仿宋" w:hAnsi="仿宋" w:eastAsia="仿宋" w:cs="仿宋"/>
          <w:color w:val="000000"/>
          <w:spacing w:val="-6"/>
          <w:kern w:val="2"/>
          <w:sz w:val="32"/>
          <w:szCs w:val="32"/>
          <w:u w:val="none"/>
          <w:lang w:val="en-US" w:eastAsia="zh-CN" w:bidi="ar-SA"/>
        </w:rPr>
      </w:pPr>
      <w:r>
        <w:rPr>
          <w:rFonts w:hint="default" w:ascii="Times New Roman" w:hAnsi="Times New Roman" w:cs="Times New Roman"/>
          <w:color w:val="000000"/>
          <w:spacing w:val="-6"/>
          <w:kern w:val="2"/>
          <w:sz w:val="36"/>
          <w:szCs w:val="36"/>
          <w:u w:val="none"/>
          <w:lang w:val="en-US" w:eastAsia="zh-CN" w:bidi="ar-SA"/>
        </w:rPr>
        <w:t xml:space="preserve">   </w:t>
      </w:r>
      <w:r>
        <w:rPr>
          <w:rFonts w:hint="default" w:ascii="Times New Roman" w:hAnsi="Times New Roman" w:cs="Times New Roman"/>
          <w:color w:val="000000"/>
          <w:spacing w:val="-6"/>
          <w:kern w:val="2"/>
          <w:sz w:val="32"/>
          <w:szCs w:val="32"/>
          <w:u w:val="none"/>
          <w:lang w:val="en-US" w:eastAsia="zh-CN" w:bidi="ar-SA"/>
        </w:rPr>
        <w:t xml:space="preserve"> </w:t>
      </w:r>
      <w:r>
        <w:rPr>
          <w:rFonts w:hint="eastAsia" w:ascii="仿宋" w:hAnsi="仿宋" w:eastAsia="仿宋" w:cs="仿宋"/>
          <w:color w:val="000000"/>
          <w:spacing w:val="-6"/>
          <w:kern w:val="2"/>
          <w:sz w:val="32"/>
          <w:szCs w:val="32"/>
          <w:u w:val="none"/>
          <w:lang w:val="en-US" w:eastAsia="zh-CN" w:bidi="ar-SA"/>
        </w:rPr>
        <w:t>在科学研究和技术服务业企业法人单位中，内资企业占</w:t>
      </w:r>
      <w:r>
        <w:rPr>
          <w:rFonts w:hint="eastAsia" w:ascii="仿宋" w:hAnsi="仿宋" w:eastAsia="仿宋" w:cs="仿宋"/>
          <w:color w:val="000000"/>
          <w:kern w:val="0"/>
          <w:sz w:val="32"/>
          <w:szCs w:val="32"/>
          <w:u w:val="none"/>
          <w:lang w:val="en-US" w:eastAsia="zh-CN" w:bidi="ar-SA"/>
        </w:rPr>
        <w:t>82.1</w:t>
      </w:r>
      <w:r>
        <w:rPr>
          <w:rFonts w:hint="eastAsia" w:ascii="仿宋" w:hAnsi="仿宋" w:eastAsia="仿宋" w:cs="仿宋"/>
          <w:color w:val="000000"/>
          <w:spacing w:val="-6"/>
          <w:kern w:val="2"/>
          <w:sz w:val="32"/>
          <w:szCs w:val="32"/>
          <w:u w:val="none"/>
          <w:lang w:val="en-US" w:eastAsia="zh-CN" w:bidi="ar-SA"/>
        </w:rPr>
        <w:t>%，外商投资企业占</w:t>
      </w:r>
      <w:r>
        <w:rPr>
          <w:rFonts w:hint="eastAsia" w:ascii="仿宋" w:hAnsi="仿宋" w:eastAsia="仿宋" w:cs="仿宋"/>
          <w:color w:val="000000"/>
          <w:kern w:val="0"/>
          <w:sz w:val="32"/>
          <w:szCs w:val="32"/>
          <w:u w:val="none"/>
          <w:lang w:val="en-US" w:eastAsia="zh-CN" w:bidi="ar-SA"/>
        </w:rPr>
        <w:t>0.2</w:t>
      </w:r>
      <w:r>
        <w:rPr>
          <w:rFonts w:hint="eastAsia" w:ascii="仿宋" w:hAnsi="仿宋" w:eastAsia="仿宋" w:cs="仿宋"/>
          <w:color w:val="000000"/>
          <w:spacing w:val="-6"/>
          <w:kern w:val="2"/>
          <w:sz w:val="32"/>
          <w:szCs w:val="32"/>
          <w:u w:val="none"/>
          <w:lang w:val="en-US" w:eastAsia="zh-CN" w:bidi="ar-SA"/>
        </w:rPr>
        <w:t>%。</w:t>
      </w:r>
    </w:p>
    <w:p w14:paraId="6A9AA3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96" w:afterLines="50" w:afterAutospacing="0" w:line="600" w:lineRule="exact"/>
        <w:ind w:left="0" w:right="0" w:firstLine="0" w:firstLineChars="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 xml:space="preserve">    在科学研究和技术服务业企业法人单位从业人员中，内资企业占</w:t>
      </w:r>
      <w:r>
        <w:rPr>
          <w:rFonts w:hint="eastAsia" w:ascii="仿宋" w:hAnsi="仿宋" w:eastAsia="仿宋" w:cs="仿宋"/>
          <w:color w:val="000000"/>
          <w:kern w:val="0"/>
          <w:sz w:val="32"/>
          <w:szCs w:val="32"/>
          <w:u w:val="none"/>
          <w:lang w:val="en-US" w:eastAsia="zh-CN" w:bidi="ar-SA"/>
        </w:rPr>
        <w:t>98.0</w:t>
      </w:r>
      <w:r>
        <w:rPr>
          <w:rFonts w:hint="eastAsia" w:ascii="仿宋" w:hAnsi="仿宋" w:eastAsia="仿宋" w:cs="仿宋"/>
          <w:color w:val="000000"/>
          <w:spacing w:val="-6"/>
          <w:kern w:val="2"/>
          <w:sz w:val="32"/>
          <w:szCs w:val="32"/>
          <w:u w:val="none"/>
          <w:lang w:val="en-US" w:eastAsia="zh-CN" w:bidi="ar-SA"/>
        </w:rPr>
        <w:t>%，外商投资企业占</w:t>
      </w:r>
      <w:r>
        <w:rPr>
          <w:rFonts w:hint="eastAsia" w:ascii="仿宋" w:hAnsi="仿宋" w:eastAsia="仿宋" w:cs="仿宋"/>
          <w:color w:val="000000"/>
          <w:kern w:val="0"/>
          <w:sz w:val="32"/>
          <w:szCs w:val="32"/>
          <w:u w:val="none"/>
          <w:lang w:val="en-US" w:eastAsia="zh-CN" w:bidi="ar-SA"/>
        </w:rPr>
        <w:t>0.3</w:t>
      </w:r>
      <w:r>
        <w:rPr>
          <w:rFonts w:hint="eastAsia" w:ascii="仿宋" w:hAnsi="仿宋" w:eastAsia="仿宋" w:cs="仿宋"/>
          <w:color w:val="000000"/>
          <w:spacing w:val="-6"/>
          <w:kern w:val="2"/>
          <w:sz w:val="32"/>
          <w:szCs w:val="32"/>
          <w:u w:val="none"/>
          <w:lang w:val="en-US" w:eastAsia="zh-CN" w:bidi="ar-SA"/>
        </w:rPr>
        <w:t>%（详见表32）。</w:t>
      </w:r>
    </w:p>
    <w:p w14:paraId="5F4835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486AD6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表3</w:t>
      </w:r>
      <w:r>
        <w:rPr>
          <w:rFonts w:hint="eastAsia" w:ascii="Times New Roman" w:hAnsi="Times New Roman" w:eastAsia="宋体" w:cs="Times New Roman"/>
          <w:b/>
          <w:i w:val="0"/>
          <w:caps w:val="0"/>
          <w:color w:val="000000"/>
          <w:spacing w:val="0"/>
          <w:kern w:val="0"/>
          <w:sz w:val="24"/>
          <w:szCs w:val="24"/>
          <w:highlight w:val="none"/>
          <w:lang w:val="en-US" w:eastAsia="zh-CN" w:bidi="ar"/>
        </w:rPr>
        <w:t>2</w:t>
      </w:r>
      <w:r>
        <w:rPr>
          <w:rFonts w:hint="default" w:ascii="Times New Roman" w:hAnsi="Times New Roman" w:eastAsia="宋体" w:cs="Times New Roman"/>
          <w:b/>
          <w:i w:val="0"/>
          <w:caps w:val="0"/>
          <w:color w:val="000000"/>
          <w:spacing w:val="0"/>
          <w:kern w:val="0"/>
          <w:sz w:val="24"/>
          <w:szCs w:val="24"/>
          <w:highlight w:val="none"/>
          <w:lang w:val="en-US" w:eastAsia="zh-CN" w:bidi="ar"/>
        </w:rPr>
        <w:t>　按登记注册统计类别分组的科学研究和技术服务业</w:t>
      </w:r>
    </w:p>
    <w:p w14:paraId="6E032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230"/>
        <w:gridCol w:w="2825"/>
        <w:gridCol w:w="2305"/>
      </w:tblGrid>
      <w:tr w14:paraId="42DF4D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79" w:hRule="atLeast"/>
          <w:jc w:val="center"/>
        </w:trPr>
        <w:tc>
          <w:tcPr>
            <w:tcW w:w="1931" w:type="pct"/>
            <w:tcBorders>
              <w:top w:val="single" w:color="auto" w:sz="12" w:space="0"/>
              <w:left w:val="nil"/>
              <w:bottom w:val="single" w:color="auto" w:sz="4" w:space="0"/>
              <w:right w:val="single" w:color="auto" w:sz="4" w:space="0"/>
            </w:tcBorders>
            <w:noWrap w:val="0"/>
            <w:vAlign w:val="center"/>
          </w:tcPr>
          <w:p w14:paraId="6C5EA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p>
        </w:tc>
        <w:tc>
          <w:tcPr>
            <w:tcW w:w="1689" w:type="pct"/>
            <w:tcBorders>
              <w:top w:val="single" w:color="auto" w:sz="12" w:space="0"/>
              <w:left w:val="single" w:color="auto" w:sz="4" w:space="0"/>
              <w:bottom w:val="single" w:color="auto" w:sz="4" w:space="0"/>
              <w:right w:val="single" w:color="auto" w:sz="4" w:space="0"/>
            </w:tcBorders>
            <w:noWrap w:val="0"/>
            <w:vAlign w:val="center"/>
          </w:tcPr>
          <w:p w14:paraId="0E43DD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7EA68D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378" w:type="pct"/>
            <w:tcBorders>
              <w:top w:val="single" w:color="auto" w:sz="12" w:space="0"/>
              <w:left w:val="single" w:color="auto" w:sz="4" w:space="0"/>
              <w:bottom w:val="single" w:color="auto" w:sz="4" w:space="0"/>
              <w:right w:val="nil"/>
            </w:tcBorders>
            <w:noWrap w:val="0"/>
            <w:vAlign w:val="center"/>
          </w:tcPr>
          <w:p w14:paraId="0DCE40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0D5DF7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4DC967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1931" w:type="pct"/>
            <w:tcBorders>
              <w:top w:val="single" w:color="auto" w:sz="4" w:space="0"/>
              <w:left w:val="nil"/>
              <w:bottom w:val="nil"/>
              <w:right w:val="single" w:color="auto" w:sz="4" w:space="0"/>
            </w:tcBorders>
            <w:noWrap w:val="0"/>
            <w:vAlign w:val="center"/>
          </w:tcPr>
          <w:p w14:paraId="6D72F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689" w:type="pct"/>
            <w:tcBorders>
              <w:top w:val="single" w:color="auto" w:sz="4" w:space="0"/>
              <w:left w:val="single" w:color="auto" w:sz="4" w:space="0"/>
              <w:bottom w:val="nil"/>
              <w:right w:val="single" w:color="auto" w:sz="4" w:space="0"/>
            </w:tcBorders>
            <w:noWrap w:val="0"/>
            <w:vAlign w:val="bottom"/>
          </w:tcPr>
          <w:p w14:paraId="38E9B6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2391</w:t>
            </w:r>
          </w:p>
        </w:tc>
        <w:tc>
          <w:tcPr>
            <w:tcW w:w="1378" w:type="pct"/>
            <w:tcBorders>
              <w:top w:val="single" w:color="auto" w:sz="4" w:space="0"/>
              <w:left w:val="single" w:color="auto" w:sz="4" w:space="0"/>
              <w:bottom w:val="nil"/>
              <w:right w:val="nil"/>
            </w:tcBorders>
            <w:noWrap w:val="0"/>
            <w:vAlign w:val="bottom"/>
          </w:tcPr>
          <w:p w14:paraId="7A475B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13257</w:t>
            </w:r>
          </w:p>
        </w:tc>
      </w:tr>
      <w:tr w14:paraId="378658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1931" w:type="pct"/>
            <w:tcBorders>
              <w:top w:val="nil"/>
              <w:left w:val="nil"/>
              <w:bottom w:val="nil"/>
              <w:right w:val="single" w:color="auto" w:sz="4" w:space="0"/>
            </w:tcBorders>
            <w:noWrap w:val="0"/>
            <w:vAlign w:val="center"/>
          </w:tcPr>
          <w:p w14:paraId="2488DF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内资企业</w:t>
            </w:r>
          </w:p>
        </w:tc>
        <w:tc>
          <w:tcPr>
            <w:tcW w:w="1689" w:type="pct"/>
            <w:tcBorders>
              <w:top w:val="nil"/>
              <w:left w:val="single" w:color="auto" w:sz="4" w:space="0"/>
              <w:bottom w:val="nil"/>
              <w:right w:val="single" w:color="auto" w:sz="4" w:space="0"/>
            </w:tcBorders>
            <w:noWrap w:val="0"/>
            <w:vAlign w:val="bottom"/>
          </w:tcPr>
          <w:p w14:paraId="296B3D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1963</w:t>
            </w:r>
          </w:p>
        </w:tc>
        <w:tc>
          <w:tcPr>
            <w:tcW w:w="1378" w:type="pct"/>
            <w:tcBorders>
              <w:top w:val="nil"/>
              <w:left w:val="single" w:color="auto" w:sz="4" w:space="0"/>
              <w:bottom w:val="nil"/>
              <w:right w:val="nil"/>
            </w:tcBorders>
            <w:noWrap w:val="0"/>
            <w:vAlign w:val="bottom"/>
          </w:tcPr>
          <w:p w14:paraId="422D49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13000</w:t>
            </w:r>
          </w:p>
        </w:tc>
      </w:tr>
      <w:tr w14:paraId="417B3E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1931" w:type="pct"/>
            <w:tcBorders>
              <w:top w:val="nil"/>
              <w:left w:val="nil"/>
              <w:bottom w:val="nil"/>
              <w:right w:val="single" w:color="auto" w:sz="4" w:space="0"/>
            </w:tcBorders>
            <w:noWrap w:val="0"/>
            <w:vAlign w:val="center"/>
          </w:tcPr>
          <w:p w14:paraId="5CC747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外商投资企业</w:t>
            </w:r>
          </w:p>
        </w:tc>
        <w:tc>
          <w:tcPr>
            <w:tcW w:w="1689" w:type="pct"/>
            <w:tcBorders>
              <w:top w:val="nil"/>
              <w:left w:val="single" w:color="auto" w:sz="4" w:space="0"/>
              <w:bottom w:val="nil"/>
              <w:right w:val="single" w:color="auto" w:sz="4" w:space="0"/>
            </w:tcBorders>
            <w:noWrap w:val="0"/>
            <w:vAlign w:val="bottom"/>
          </w:tcPr>
          <w:p w14:paraId="437B1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4</w:t>
            </w:r>
          </w:p>
        </w:tc>
        <w:tc>
          <w:tcPr>
            <w:tcW w:w="1378" w:type="pct"/>
            <w:tcBorders>
              <w:top w:val="nil"/>
              <w:left w:val="single" w:color="auto" w:sz="4" w:space="0"/>
              <w:bottom w:val="nil"/>
              <w:right w:val="nil"/>
            </w:tcBorders>
            <w:noWrap w:val="0"/>
            <w:vAlign w:val="bottom"/>
          </w:tcPr>
          <w:p w14:paraId="624C87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36</w:t>
            </w:r>
          </w:p>
        </w:tc>
      </w:tr>
      <w:tr w14:paraId="4A3761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1931" w:type="pct"/>
            <w:tcBorders>
              <w:top w:val="nil"/>
              <w:left w:val="nil"/>
              <w:bottom w:val="single" w:color="auto" w:sz="12" w:space="0"/>
              <w:right w:val="single" w:color="auto" w:sz="4" w:space="0"/>
            </w:tcBorders>
            <w:noWrap w:val="0"/>
            <w:vAlign w:val="center"/>
          </w:tcPr>
          <w:p w14:paraId="006906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default" w:ascii="Times New Roman" w:hAnsi="Times New Roman" w:eastAsia="宋体" w:cs="Times New Roman"/>
                <w:b w:val="0"/>
                <w:bCs/>
                <w:color w:val="000000"/>
                <w:kern w:val="0"/>
                <w:sz w:val="21"/>
                <w:szCs w:val="21"/>
                <w:highlight w:val="none"/>
                <w:lang w:val="en-US" w:eastAsia="zh-CN" w:bidi="ar"/>
              </w:rPr>
            </w:pPr>
            <w:r>
              <w:rPr>
                <w:rFonts w:hint="default" w:ascii="Times New Roman" w:hAnsi="Times New Roman" w:eastAsia="宋体" w:cs="Times New Roman"/>
                <w:b w:val="0"/>
                <w:bCs/>
                <w:color w:val="000000"/>
                <w:kern w:val="0"/>
                <w:sz w:val="21"/>
                <w:szCs w:val="21"/>
                <w:highlight w:val="none"/>
                <w:lang w:val="en-US" w:eastAsia="zh-CN" w:bidi="ar"/>
              </w:rPr>
              <w:t>其他统计类别</w:t>
            </w:r>
          </w:p>
        </w:tc>
        <w:tc>
          <w:tcPr>
            <w:tcW w:w="1689" w:type="pct"/>
            <w:tcBorders>
              <w:top w:val="nil"/>
              <w:left w:val="single" w:color="auto" w:sz="4" w:space="0"/>
              <w:bottom w:val="single" w:color="auto" w:sz="12" w:space="0"/>
              <w:right w:val="single" w:color="auto" w:sz="4" w:space="0"/>
            </w:tcBorders>
            <w:noWrap w:val="0"/>
            <w:vAlign w:val="bottom"/>
          </w:tcPr>
          <w:p w14:paraId="777106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424</w:t>
            </w:r>
          </w:p>
        </w:tc>
        <w:tc>
          <w:tcPr>
            <w:tcW w:w="1378" w:type="pct"/>
            <w:tcBorders>
              <w:top w:val="nil"/>
              <w:left w:val="single" w:color="auto" w:sz="4" w:space="0"/>
              <w:bottom w:val="single" w:color="auto" w:sz="12" w:space="0"/>
              <w:right w:val="nil"/>
            </w:tcBorders>
            <w:noWrap w:val="0"/>
            <w:vAlign w:val="bottom"/>
          </w:tcPr>
          <w:p w14:paraId="5019F1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221</w:t>
            </w:r>
          </w:p>
        </w:tc>
      </w:tr>
    </w:tbl>
    <w:p w14:paraId="10210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firstLine="640" w:firstLineChars="200"/>
        <w:jc w:val="left"/>
        <w:textAlignment w:val="auto"/>
        <w:rPr>
          <w:rFonts w:hint="default" w:ascii="Times New Roman" w:hAnsi="Times New Roman" w:eastAsia="楷体_GB2312" w:cs="Times New Roman"/>
          <w:i w:val="0"/>
          <w:caps w:val="0"/>
          <w:color w:val="000000"/>
          <w:spacing w:val="0"/>
          <w:kern w:val="0"/>
          <w:sz w:val="32"/>
          <w:szCs w:val="32"/>
          <w:highlight w:val="none"/>
          <w:lang w:val="en-US" w:eastAsia="zh-CN" w:bidi="ar"/>
        </w:rPr>
      </w:pPr>
    </w:p>
    <w:p w14:paraId="5591D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firstLine="640" w:firstLineChars="20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（二）主要经济指标</w:t>
      </w:r>
    </w:p>
    <w:p w14:paraId="7D7C89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仿宋" w:hAnsi="仿宋" w:eastAsia="仿宋" w:cs="仿宋"/>
          <w:color w:val="000000"/>
          <w:spacing w:val="-6"/>
          <w:kern w:val="2"/>
          <w:sz w:val="32"/>
          <w:szCs w:val="32"/>
          <w:u w:val="none"/>
          <w:lang w:val="en-US" w:eastAsia="zh-CN" w:bidi="ar-SA"/>
        </w:rPr>
      </w:pPr>
      <w:r>
        <w:rPr>
          <w:rFonts w:hint="default" w:ascii="Times New Roman" w:hAnsi="Times New Roman" w:cs="Times New Roman"/>
          <w:color w:val="000000"/>
          <w:spacing w:val="-6"/>
          <w:kern w:val="2"/>
          <w:sz w:val="32"/>
          <w:szCs w:val="32"/>
          <w:u w:val="none"/>
          <w:lang w:val="en-US" w:eastAsia="zh-CN" w:bidi="ar-SA"/>
        </w:rPr>
        <w:t xml:space="preserve">   </w:t>
      </w:r>
      <w:r>
        <w:rPr>
          <w:rFonts w:hint="eastAsia" w:ascii="仿宋" w:hAnsi="仿宋" w:eastAsia="仿宋" w:cs="仿宋"/>
          <w:color w:val="000000"/>
          <w:spacing w:val="-6"/>
          <w:kern w:val="2"/>
          <w:sz w:val="32"/>
          <w:szCs w:val="32"/>
          <w:u w:val="none"/>
          <w:lang w:val="en-US" w:eastAsia="zh-CN" w:bidi="ar-SA"/>
        </w:rPr>
        <w:t xml:space="preserve"> 2023年末，科学研究和技术服务业企业法人单位资产总计</w:t>
      </w:r>
      <w:r>
        <w:rPr>
          <w:rFonts w:hint="eastAsia" w:ascii="仿宋" w:hAnsi="仿宋" w:eastAsia="仿宋" w:cs="仿宋"/>
          <w:color w:val="000000"/>
          <w:kern w:val="0"/>
          <w:sz w:val="32"/>
          <w:szCs w:val="32"/>
          <w:u w:val="none"/>
          <w:lang w:val="en-US" w:eastAsia="zh-CN" w:bidi="ar-SA"/>
        </w:rPr>
        <w:t>335.0</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111.7</w:t>
      </w:r>
      <w:r>
        <w:rPr>
          <w:rFonts w:hint="eastAsia" w:ascii="仿宋" w:hAnsi="仿宋" w:eastAsia="仿宋" w:cs="仿宋"/>
          <w:color w:val="000000"/>
          <w:spacing w:val="-6"/>
          <w:kern w:val="2"/>
          <w:sz w:val="32"/>
          <w:szCs w:val="32"/>
          <w:u w:val="none"/>
          <w:lang w:val="en-US" w:eastAsia="zh-CN" w:bidi="ar-SA"/>
        </w:rPr>
        <w:t>%；负债合计</w:t>
      </w:r>
      <w:r>
        <w:rPr>
          <w:rFonts w:hint="eastAsia" w:ascii="仿宋" w:hAnsi="仿宋" w:eastAsia="仿宋" w:cs="仿宋"/>
          <w:color w:val="000000"/>
          <w:kern w:val="0"/>
          <w:sz w:val="32"/>
          <w:szCs w:val="32"/>
          <w:u w:val="none"/>
          <w:lang w:val="en-US" w:eastAsia="zh-CN" w:bidi="ar-SA"/>
        </w:rPr>
        <w:t>136</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71.1%</w:t>
      </w:r>
      <w:r>
        <w:rPr>
          <w:rFonts w:hint="eastAsia" w:ascii="仿宋" w:hAnsi="仿宋" w:eastAsia="仿宋" w:cs="仿宋"/>
          <w:color w:val="000000"/>
          <w:spacing w:val="-6"/>
          <w:kern w:val="2"/>
          <w:sz w:val="32"/>
          <w:szCs w:val="32"/>
          <w:u w:val="none"/>
          <w:lang w:val="en-US" w:eastAsia="zh-CN" w:bidi="ar-SA"/>
        </w:rPr>
        <w:t>。</w:t>
      </w:r>
    </w:p>
    <w:p w14:paraId="3BE107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296" w:afterLines="50" w:afterAutospacing="0" w:line="600" w:lineRule="exact"/>
        <w:ind w:left="0" w:right="0" w:firstLine="0" w:firstLineChars="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 xml:space="preserve">    2023年，科学研究和技术服务业企业法人单位实现营业收入</w:t>
      </w:r>
      <w:r>
        <w:rPr>
          <w:rFonts w:hint="eastAsia" w:ascii="仿宋" w:hAnsi="仿宋" w:eastAsia="仿宋" w:cs="仿宋"/>
          <w:color w:val="000000"/>
          <w:kern w:val="0"/>
          <w:sz w:val="32"/>
          <w:szCs w:val="32"/>
          <w:u w:val="none"/>
          <w:lang w:val="en-US" w:eastAsia="zh-CN" w:bidi="ar-SA"/>
        </w:rPr>
        <w:t>110.7</w:t>
      </w:r>
      <w:r>
        <w:rPr>
          <w:rFonts w:hint="eastAsia" w:ascii="仿宋" w:hAnsi="仿宋" w:eastAsia="仿宋" w:cs="仿宋"/>
          <w:color w:val="000000"/>
          <w:spacing w:val="-6"/>
          <w:kern w:val="2"/>
          <w:sz w:val="32"/>
          <w:szCs w:val="32"/>
          <w:u w:val="none"/>
          <w:lang w:val="en-US" w:eastAsia="zh-CN" w:bidi="ar-SA"/>
        </w:rPr>
        <w:t>亿元，比2018年增长</w:t>
      </w:r>
      <w:r>
        <w:rPr>
          <w:rFonts w:hint="eastAsia" w:ascii="仿宋" w:hAnsi="仿宋" w:eastAsia="仿宋" w:cs="仿宋"/>
          <w:color w:val="000000"/>
          <w:kern w:val="0"/>
          <w:sz w:val="32"/>
          <w:szCs w:val="32"/>
          <w:u w:val="none"/>
          <w:lang w:val="en-US" w:eastAsia="zh-CN" w:bidi="ar-SA"/>
        </w:rPr>
        <w:t>167.4</w:t>
      </w:r>
      <w:r>
        <w:rPr>
          <w:rFonts w:hint="eastAsia" w:ascii="仿宋" w:hAnsi="仿宋" w:eastAsia="仿宋" w:cs="仿宋"/>
          <w:color w:val="000000"/>
          <w:spacing w:val="-6"/>
          <w:kern w:val="2"/>
          <w:sz w:val="32"/>
          <w:szCs w:val="32"/>
          <w:u w:val="none"/>
          <w:lang w:val="en-US" w:eastAsia="zh-CN" w:bidi="ar-SA"/>
        </w:rPr>
        <w:t>%（详见表33）。</w:t>
      </w:r>
    </w:p>
    <w:p w14:paraId="1A5C7456">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4EEB197E">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w:t>
      </w:r>
      <w:bookmarkStart w:id="31" w:name="OLE_LINK9"/>
      <w:r>
        <w:rPr>
          <w:rFonts w:hint="default" w:ascii="Times New Roman" w:hAnsi="Times New Roman" w:eastAsia="宋体" w:cs="Times New Roman"/>
          <w:b/>
          <w:i w:val="0"/>
          <w:caps w:val="0"/>
          <w:color w:val="000000"/>
          <w:spacing w:val="0"/>
          <w:kern w:val="0"/>
          <w:sz w:val="24"/>
          <w:szCs w:val="24"/>
          <w:highlight w:val="none"/>
          <w:lang w:val="en-US" w:eastAsia="zh-CN" w:bidi="ar"/>
        </w:rPr>
        <w:t>3</w:t>
      </w:r>
      <w:r>
        <w:rPr>
          <w:rFonts w:hint="eastAsia" w:ascii="Times New Roman" w:hAnsi="Times New Roman" w:eastAsia="宋体" w:cs="Times New Roman"/>
          <w:b/>
          <w:i w:val="0"/>
          <w:caps w:val="0"/>
          <w:color w:val="000000"/>
          <w:spacing w:val="0"/>
          <w:kern w:val="0"/>
          <w:sz w:val="24"/>
          <w:szCs w:val="24"/>
          <w:highlight w:val="none"/>
          <w:lang w:val="en-US" w:eastAsia="zh-CN" w:bidi="ar"/>
        </w:rPr>
        <w:t>3</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按行业大类分组的科学研究和技术服务业</w:t>
      </w:r>
    </w:p>
    <w:p w14:paraId="793005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834"/>
        <w:gridCol w:w="1510"/>
        <w:gridCol w:w="1510"/>
        <w:gridCol w:w="1509"/>
      </w:tblGrid>
      <w:tr w14:paraId="039BA9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724" w:hRule="atLeast"/>
          <w:jc w:val="center"/>
        </w:trPr>
        <w:tc>
          <w:tcPr>
            <w:tcW w:w="4041" w:type="dxa"/>
            <w:tcBorders>
              <w:top w:val="single" w:color="auto" w:sz="12" w:space="0"/>
              <w:left w:val="nil"/>
              <w:bottom w:val="single" w:color="auto" w:sz="4" w:space="0"/>
              <w:right w:val="single" w:color="auto" w:sz="4" w:space="0"/>
            </w:tcBorders>
            <w:noWrap w:val="0"/>
            <w:vAlign w:val="center"/>
          </w:tcPr>
          <w:p w14:paraId="3035FC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p>
        </w:tc>
        <w:tc>
          <w:tcPr>
            <w:tcW w:w="1564" w:type="dxa"/>
            <w:tcBorders>
              <w:top w:val="single" w:color="auto" w:sz="12" w:space="0"/>
              <w:left w:val="single" w:color="auto" w:sz="4" w:space="0"/>
              <w:bottom w:val="single" w:color="auto" w:sz="4" w:space="0"/>
              <w:right w:val="single" w:color="auto" w:sz="4" w:space="0"/>
            </w:tcBorders>
            <w:noWrap w:val="0"/>
            <w:vAlign w:val="center"/>
          </w:tcPr>
          <w:p w14:paraId="1AFB8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资产总计</w:t>
            </w:r>
          </w:p>
          <w:p w14:paraId="235BF0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1564" w:type="dxa"/>
            <w:tcBorders>
              <w:top w:val="single" w:color="auto" w:sz="12" w:space="0"/>
              <w:left w:val="single" w:color="auto" w:sz="4" w:space="0"/>
              <w:bottom w:val="single" w:color="auto" w:sz="4" w:space="0"/>
              <w:right w:val="single" w:color="auto" w:sz="4" w:space="0"/>
            </w:tcBorders>
            <w:noWrap w:val="0"/>
            <w:vAlign w:val="center"/>
          </w:tcPr>
          <w:p w14:paraId="5E4FC7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负债合计</w:t>
            </w:r>
          </w:p>
          <w:p w14:paraId="2C201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1563" w:type="dxa"/>
            <w:tcBorders>
              <w:top w:val="single" w:color="auto" w:sz="12" w:space="0"/>
              <w:left w:val="single" w:color="auto" w:sz="4" w:space="0"/>
              <w:bottom w:val="single" w:color="auto" w:sz="4" w:space="0"/>
              <w:right w:val="nil"/>
            </w:tcBorders>
            <w:noWrap w:val="0"/>
            <w:vAlign w:val="center"/>
          </w:tcPr>
          <w:p w14:paraId="0C655C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营业收入</w:t>
            </w:r>
          </w:p>
          <w:p w14:paraId="7264A8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r>
      <w:tr w14:paraId="1D5E10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4041" w:type="dxa"/>
            <w:tcBorders>
              <w:top w:val="single" w:color="auto" w:sz="4" w:space="0"/>
              <w:left w:val="nil"/>
              <w:bottom w:val="nil"/>
              <w:right w:val="single" w:color="auto" w:sz="4" w:space="0"/>
            </w:tcBorders>
            <w:noWrap w:val="0"/>
            <w:vAlign w:val="center"/>
          </w:tcPr>
          <w:p w14:paraId="36DECB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564" w:type="dxa"/>
            <w:tcBorders>
              <w:top w:val="single" w:color="auto" w:sz="4" w:space="0"/>
              <w:left w:val="single" w:color="auto" w:sz="4" w:space="0"/>
              <w:bottom w:val="nil"/>
              <w:right w:val="single" w:color="auto" w:sz="4" w:space="0"/>
            </w:tcBorders>
            <w:noWrap w:val="0"/>
            <w:vAlign w:val="center"/>
          </w:tcPr>
          <w:p w14:paraId="4AFB5D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335.0 </w:t>
            </w:r>
          </w:p>
        </w:tc>
        <w:tc>
          <w:tcPr>
            <w:tcW w:w="1564" w:type="dxa"/>
            <w:tcBorders>
              <w:top w:val="single" w:color="auto" w:sz="4" w:space="0"/>
              <w:left w:val="single" w:color="auto" w:sz="4" w:space="0"/>
              <w:bottom w:val="nil"/>
              <w:right w:val="single" w:color="auto" w:sz="4" w:space="0"/>
            </w:tcBorders>
            <w:noWrap w:val="0"/>
            <w:vAlign w:val="center"/>
          </w:tcPr>
          <w:p w14:paraId="253813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136.8 </w:t>
            </w:r>
          </w:p>
        </w:tc>
        <w:tc>
          <w:tcPr>
            <w:tcW w:w="1563" w:type="dxa"/>
            <w:tcBorders>
              <w:top w:val="single" w:color="auto" w:sz="4" w:space="0"/>
              <w:left w:val="single" w:color="auto" w:sz="4" w:space="0"/>
              <w:bottom w:val="nil"/>
              <w:right w:val="nil"/>
            </w:tcBorders>
            <w:noWrap w:val="0"/>
            <w:vAlign w:val="center"/>
          </w:tcPr>
          <w:p w14:paraId="0A6DC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110.7 </w:t>
            </w:r>
          </w:p>
        </w:tc>
      </w:tr>
      <w:tr w14:paraId="3A2476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4041" w:type="dxa"/>
            <w:tcBorders>
              <w:top w:val="nil"/>
              <w:left w:val="nil"/>
              <w:bottom w:val="nil"/>
              <w:right w:val="single" w:color="auto" w:sz="4" w:space="0"/>
            </w:tcBorders>
            <w:noWrap w:val="0"/>
            <w:vAlign w:val="center"/>
          </w:tcPr>
          <w:p w14:paraId="3E596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研究和试验发展</w:t>
            </w:r>
          </w:p>
        </w:tc>
        <w:tc>
          <w:tcPr>
            <w:tcW w:w="1564" w:type="dxa"/>
            <w:tcBorders>
              <w:top w:val="nil"/>
              <w:left w:val="single" w:color="auto" w:sz="4" w:space="0"/>
              <w:bottom w:val="nil"/>
              <w:right w:val="single" w:color="auto" w:sz="4" w:space="0"/>
            </w:tcBorders>
            <w:noWrap w:val="0"/>
            <w:vAlign w:val="center"/>
          </w:tcPr>
          <w:p w14:paraId="52578B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40.3 </w:t>
            </w:r>
          </w:p>
        </w:tc>
        <w:tc>
          <w:tcPr>
            <w:tcW w:w="1564" w:type="dxa"/>
            <w:tcBorders>
              <w:top w:val="nil"/>
              <w:left w:val="single" w:color="auto" w:sz="4" w:space="0"/>
              <w:bottom w:val="nil"/>
              <w:right w:val="single" w:color="auto" w:sz="4" w:space="0"/>
            </w:tcBorders>
            <w:noWrap w:val="0"/>
            <w:vAlign w:val="center"/>
          </w:tcPr>
          <w:p w14:paraId="75A27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14.0 </w:t>
            </w:r>
          </w:p>
        </w:tc>
        <w:tc>
          <w:tcPr>
            <w:tcW w:w="1563" w:type="dxa"/>
            <w:tcBorders>
              <w:top w:val="nil"/>
              <w:left w:val="single" w:color="auto" w:sz="4" w:space="0"/>
              <w:bottom w:val="nil"/>
              <w:right w:val="nil"/>
            </w:tcBorders>
            <w:noWrap w:val="0"/>
            <w:vAlign w:val="center"/>
          </w:tcPr>
          <w:p w14:paraId="5B157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15.1 </w:t>
            </w:r>
          </w:p>
        </w:tc>
      </w:tr>
      <w:tr w14:paraId="7B2B6D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4041" w:type="dxa"/>
            <w:tcBorders>
              <w:top w:val="nil"/>
              <w:left w:val="nil"/>
              <w:bottom w:val="nil"/>
              <w:right w:val="single" w:color="auto" w:sz="4" w:space="0"/>
            </w:tcBorders>
            <w:noWrap w:val="0"/>
            <w:vAlign w:val="center"/>
          </w:tcPr>
          <w:p w14:paraId="0CF4B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专业技术服务业</w:t>
            </w:r>
          </w:p>
        </w:tc>
        <w:tc>
          <w:tcPr>
            <w:tcW w:w="1564" w:type="dxa"/>
            <w:tcBorders>
              <w:top w:val="nil"/>
              <w:left w:val="single" w:color="auto" w:sz="4" w:space="0"/>
              <w:bottom w:val="nil"/>
              <w:right w:val="single" w:color="auto" w:sz="4" w:space="0"/>
            </w:tcBorders>
            <w:noWrap w:val="0"/>
            <w:vAlign w:val="center"/>
          </w:tcPr>
          <w:p w14:paraId="20D19F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240.1 </w:t>
            </w:r>
          </w:p>
        </w:tc>
        <w:tc>
          <w:tcPr>
            <w:tcW w:w="1564" w:type="dxa"/>
            <w:tcBorders>
              <w:top w:val="nil"/>
              <w:left w:val="single" w:color="auto" w:sz="4" w:space="0"/>
              <w:bottom w:val="nil"/>
              <w:right w:val="single" w:color="auto" w:sz="4" w:space="0"/>
            </w:tcBorders>
            <w:noWrap w:val="0"/>
            <w:vAlign w:val="center"/>
          </w:tcPr>
          <w:p w14:paraId="43D66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104.2 </w:t>
            </w:r>
          </w:p>
        </w:tc>
        <w:tc>
          <w:tcPr>
            <w:tcW w:w="1563" w:type="dxa"/>
            <w:tcBorders>
              <w:top w:val="nil"/>
              <w:left w:val="single" w:color="auto" w:sz="4" w:space="0"/>
              <w:bottom w:val="nil"/>
              <w:right w:val="nil"/>
            </w:tcBorders>
            <w:noWrap w:val="0"/>
            <w:vAlign w:val="center"/>
          </w:tcPr>
          <w:p w14:paraId="41556A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66.8 </w:t>
            </w:r>
          </w:p>
        </w:tc>
      </w:tr>
      <w:tr w14:paraId="3534F2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4041" w:type="dxa"/>
            <w:tcBorders>
              <w:top w:val="nil"/>
              <w:left w:val="nil"/>
              <w:bottom w:val="single" w:color="auto" w:sz="12" w:space="0"/>
              <w:right w:val="single" w:color="auto" w:sz="4" w:space="0"/>
            </w:tcBorders>
            <w:noWrap w:val="0"/>
            <w:vAlign w:val="center"/>
          </w:tcPr>
          <w:p w14:paraId="07918F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科技推广和应用服务业</w:t>
            </w:r>
          </w:p>
        </w:tc>
        <w:tc>
          <w:tcPr>
            <w:tcW w:w="1564" w:type="dxa"/>
            <w:tcBorders>
              <w:top w:val="nil"/>
              <w:left w:val="single" w:color="auto" w:sz="4" w:space="0"/>
              <w:bottom w:val="single" w:color="auto" w:sz="12" w:space="0"/>
              <w:right w:val="single" w:color="auto" w:sz="4" w:space="0"/>
            </w:tcBorders>
            <w:noWrap w:val="0"/>
            <w:vAlign w:val="center"/>
          </w:tcPr>
          <w:p w14:paraId="638F20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54.6 </w:t>
            </w:r>
          </w:p>
        </w:tc>
        <w:tc>
          <w:tcPr>
            <w:tcW w:w="1564" w:type="dxa"/>
            <w:tcBorders>
              <w:top w:val="nil"/>
              <w:left w:val="single" w:color="auto" w:sz="4" w:space="0"/>
              <w:bottom w:val="single" w:color="auto" w:sz="12" w:space="0"/>
              <w:right w:val="single" w:color="auto" w:sz="4" w:space="0"/>
            </w:tcBorders>
            <w:noWrap w:val="0"/>
            <w:vAlign w:val="center"/>
          </w:tcPr>
          <w:p w14:paraId="53C055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18.7 </w:t>
            </w:r>
          </w:p>
        </w:tc>
        <w:tc>
          <w:tcPr>
            <w:tcW w:w="1563" w:type="dxa"/>
            <w:tcBorders>
              <w:top w:val="nil"/>
              <w:left w:val="single" w:color="auto" w:sz="4" w:space="0"/>
              <w:bottom w:val="single" w:color="auto" w:sz="12" w:space="0"/>
              <w:right w:val="nil"/>
            </w:tcBorders>
            <w:noWrap w:val="0"/>
            <w:vAlign w:val="center"/>
          </w:tcPr>
          <w:p w14:paraId="7E66D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28.8 </w:t>
            </w:r>
          </w:p>
        </w:tc>
      </w:tr>
      <w:bookmarkEnd w:id="31"/>
    </w:tbl>
    <w:p w14:paraId="62A522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firstLine="640" w:firstLineChars="200"/>
        <w:jc w:val="left"/>
        <w:textAlignment w:val="auto"/>
        <w:rPr>
          <w:rFonts w:hint="default" w:ascii="Times New Roman" w:hAnsi="Times New Roman" w:eastAsia="黑体" w:cs="Times New Roman"/>
          <w:b w:val="0"/>
          <w:bCs/>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十二、水利、环境和公共设施管理业</w:t>
      </w:r>
    </w:p>
    <w:p w14:paraId="2275AC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 xml:space="preserve">    （一）法人单位数和从业人员</w:t>
      </w:r>
    </w:p>
    <w:p w14:paraId="099BCDA8">
      <w:pPr>
        <w:keepNext w:val="0"/>
        <w:keepLines w:val="0"/>
        <w:pageBreakBefore w:val="0"/>
        <w:widowControl w:val="0"/>
        <w:kinsoku/>
        <w:wordWrap/>
        <w:overflowPunct/>
        <w:topLinePunct w:val="0"/>
        <w:autoSpaceDE/>
        <w:autoSpaceDN/>
        <w:bidi w:val="0"/>
        <w:adjustRightInd/>
        <w:snapToGrid/>
        <w:ind w:left="0" w:leftChars="0" w:firstLine="616" w:firstLineChars="200"/>
        <w:textAlignment w:val="center"/>
        <w:rPr>
          <w:rFonts w:hint="default" w:ascii="Times New Roman" w:hAnsi="Times New Roman" w:eastAsia="楷体_GB2312" w:cs="Times New Roman"/>
          <w:i w:val="0"/>
          <w:caps w:val="0"/>
          <w:color w:val="000000"/>
          <w:spacing w:val="0"/>
          <w:kern w:val="0"/>
          <w:sz w:val="32"/>
          <w:szCs w:val="32"/>
          <w:highlight w:val="none"/>
          <w:lang w:val="en-US" w:eastAsia="zh-CN" w:bidi="ar"/>
        </w:rPr>
      </w:pPr>
      <w:r>
        <w:rPr>
          <w:rFonts w:hint="eastAsia" w:ascii="仿宋" w:hAnsi="仿宋" w:eastAsia="仿宋" w:cs="仿宋"/>
          <w:color w:val="000000"/>
          <w:spacing w:val="-6"/>
          <w:kern w:val="2"/>
          <w:sz w:val="32"/>
          <w:szCs w:val="32"/>
          <w:u w:val="none"/>
          <w:lang w:val="en-US" w:eastAsia="zh-CN" w:bidi="ar-SA"/>
        </w:rPr>
        <w:t>2023年末，全市共有水利、环境和公共设施管理业法人单位</w:t>
      </w:r>
      <w:r>
        <w:rPr>
          <w:rFonts w:hint="eastAsia" w:ascii="仿宋" w:hAnsi="仿宋" w:eastAsia="仿宋" w:cs="仿宋"/>
          <w:color w:val="000000"/>
          <w:kern w:val="0"/>
          <w:sz w:val="32"/>
          <w:szCs w:val="32"/>
          <w:u w:val="none"/>
          <w:lang w:val="en-US" w:eastAsia="zh-CN" w:bidi="ar-SA"/>
        </w:rPr>
        <w:t>220</w:t>
      </w:r>
      <w:r>
        <w:rPr>
          <w:rFonts w:hint="eastAsia" w:ascii="仿宋" w:hAnsi="仿宋" w:eastAsia="仿宋" w:cs="仿宋"/>
          <w:color w:val="000000"/>
          <w:spacing w:val="-6"/>
          <w:kern w:val="2"/>
          <w:sz w:val="32"/>
          <w:szCs w:val="32"/>
          <w:u w:val="none"/>
          <w:lang w:val="en-US" w:eastAsia="zh-CN" w:bidi="ar-SA"/>
        </w:rPr>
        <w:t>个，从业人员</w:t>
      </w:r>
      <w:r>
        <w:rPr>
          <w:rFonts w:hint="eastAsia" w:ascii="仿宋" w:hAnsi="仿宋" w:eastAsia="仿宋" w:cs="仿宋"/>
          <w:color w:val="000000"/>
          <w:kern w:val="0"/>
          <w:sz w:val="32"/>
          <w:szCs w:val="32"/>
          <w:u w:val="none"/>
          <w:lang w:val="en-US" w:eastAsia="zh-CN" w:bidi="ar-SA"/>
        </w:rPr>
        <w:t>0.9万</w:t>
      </w:r>
      <w:r>
        <w:rPr>
          <w:rFonts w:hint="eastAsia" w:ascii="仿宋" w:hAnsi="仿宋" w:eastAsia="仿宋" w:cs="仿宋"/>
          <w:color w:val="000000"/>
          <w:spacing w:val="-6"/>
          <w:kern w:val="2"/>
          <w:sz w:val="32"/>
          <w:szCs w:val="32"/>
          <w:u w:val="none"/>
          <w:lang w:val="en-US" w:eastAsia="zh-CN" w:bidi="ar-SA"/>
        </w:rPr>
        <w:t>人，分别比2018年末增长</w:t>
      </w:r>
      <w:r>
        <w:rPr>
          <w:rFonts w:hint="eastAsia" w:ascii="仿宋" w:hAnsi="仿宋" w:eastAsia="仿宋" w:cs="仿宋"/>
          <w:color w:val="000000"/>
          <w:kern w:val="0"/>
          <w:sz w:val="32"/>
          <w:szCs w:val="32"/>
          <w:u w:val="none"/>
          <w:lang w:val="en-US" w:eastAsia="zh-CN" w:bidi="ar-SA"/>
        </w:rPr>
        <w:t>24.3</w:t>
      </w:r>
      <w:r>
        <w:rPr>
          <w:rFonts w:hint="eastAsia" w:ascii="仿宋" w:hAnsi="仿宋" w:eastAsia="仿宋" w:cs="仿宋"/>
          <w:color w:val="000000"/>
          <w:spacing w:val="-6"/>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50.0</w:t>
      </w:r>
      <w:r>
        <w:rPr>
          <w:rFonts w:hint="eastAsia" w:ascii="仿宋" w:hAnsi="仿宋" w:eastAsia="仿宋" w:cs="仿宋"/>
          <w:color w:val="000000"/>
          <w:spacing w:val="-6"/>
          <w:kern w:val="2"/>
          <w:sz w:val="32"/>
          <w:szCs w:val="32"/>
          <w:u w:val="none"/>
          <w:lang w:val="en-US" w:eastAsia="zh-CN" w:bidi="ar-SA"/>
        </w:rPr>
        <w:t>%。其中，行政事业及非企业法人单位</w:t>
      </w:r>
      <w:r>
        <w:rPr>
          <w:rFonts w:hint="eastAsia" w:ascii="仿宋" w:hAnsi="仿宋" w:eastAsia="仿宋" w:cs="仿宋"/>
          <w:color w:val="000000"/>
          <w:kern w:val="0"/>
          <w:sz w:val="32"/>
          <w:szCs w:val="32"/>
          <w:u w:val="none"/>
          <w:lang w:val="en-US" w:eastAsia="zh-CN" w:bidi="ar-SA"/>
        </w:rPr>
        <w:t>34</w:t>
      </w:r>
      <w:r>
        <w:rPr>
          <w:rFonts w:hint="eastAsia" w:ascii="仿宋" w:hAnsi="仿宋" w:eastAsia="仿宋" w:cs="仿宋"/>
          <w:color w:val="000000"/>
          <w:spacing w:val="-6"/>
          <w:kern w:val="2"/>
          <w:sz w:val="32"/>
          <w:szCs w:val="32"/>
          <w:u w:val="none"/>
          <w:lang w:val="en-US" w:eastAsia="zh-CN" w:bidi="ar-SA"/>
        </w:rPr>
        <w:t>个，比2018年末下降</w:t>
      </w:r>
      <w:r>
        <w:rPr>
          <w:rFonts w:hint="eastAsia" w:ascii="仿宋" w:hAnsi="仿宋" w:eastAsia="仿宋" w:cs="仿宋"/>
          <w:color w:val="000000"/>
          <w:kern w:val="0"/>
          <w:sz w:val="32"/>
          <w:szCs w:val="32"/>
          <w:u w:val="none"/>
          <w:lang w:val="en-US" w:eastAsia="zh-CN" w:bidi="ar-SA"/>
        </w:rPr>
        <w:t>43.3</w:t>
      </w:r>
      <w:r>
        <w:rPr>
          <w:rFonts w:hint="eastAsia" w:ascii="仿宋" w:hAnsi="仿宋" w:eastAsia="仿宋" w:cs="仿宋"/>
          <w:color w:val="000000"/>
          <w:spacing w:val="-6"/>
          <w:kern w:val="2"/>
          <w:sz w:val="32"/>
          <w:szCs w:val="32"/>
          <w:u w:val="none"/>
          <w:lang w:val="en-US" w:eastAsia="zh-CN" w:bidi="ar-SA"/>
        </w:rPr>
        <w:t>%；从业人员0.3</w:t>
      </w:r>
      <w:r>
        <w:rPr>
          <w:rFonts w:hint="eastAsia" w:ascii="仿宋" w:hAnsi="仿宋" w:eastAsia="仿宋" w:cs="仿宋"/>
          <w:color w:val="000000"/>
          <w:kern w:val="0"/>
          <w:sz w:val="32"/>
          <w:szCs w:val="32"/>
          <w:u w:val="none"/>
          <w:lang w:val="en-US" w:eastAsia="zh-CN" w:bidi="ar-SA"/>
        </w:rPr>
        <w:t>万</w:t>
      </w:r>
      <w:r>
        <w:rPr>
          <w:rFonts w:hint="eastAsia" w:ascii="仿宋" w:hAnsi="仿宋" w:eastAsia="仿宋" w:cs="仿宋"/>
          <w:color w:val="000000"/>
          <w:spacing w:val="-6"/>
          <w:kern w:val="2"/>
          <w:sz w:val="32"/>
          <w:szCs w:val="32"/>
          <w:u w:val="none"/>
          <w:lang w:val="en-US" w:eastAsia="zh-CN" w:bidi="ar-SA"/>
        </w:rPr>
        <w:t>人。</w:t>
      </w:r>
      <w:r>
        <w:rPr>
          <w:rFonts w:hint="default" w:ascii="Times New Roman" w:hAnsi="Times New Roman" w:eastAsia="楷体_GB2312" w:cs="Times New Roman"/>
          <w:i w:val="0"/>
          <w:caps w:val="0"/>
          <w:color w:val="000000"/>
          <w:spacing w:val="0"/>
          <w:kern w:val="0"/>
          <w:sz w:val="32"/>
          <w:szCs w:val="32"/>
          <w:highlight w:val="none"/>
          <w:lang w:val="en-US" w:eastAsia="zh-CN" w:bidi="ar"/>
        </w:rPr>
        <w:t xml:space="preserve">  </w:t>
      </w:r>
    </w:p>
    <w:p w14:paraId="11C35F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（二）主要经济指标</w:t>
      </w:r>
    </w:p>
    <w:p w14:paraId="4D6E8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仿宋" w:hAnsi="仿宋" w:eastAsia="仿宋" w:cs="仿宋"/>
          <w:color w:val="000000"/>
          <w:spacing w:val="-6"/>
          <w:kern w:val="2"/>
          <w:sz w:val="32"/>
          <w:szCs w:val="32"/>
          <w:u w:val="none"/>
          <w:lang w:val="en-US" w:eastAsia="zh-CN" w:bidi="ar-SA"/>
        </w:rPr>
      </w:pPr>
      <w:r>
        <w:rPr>
          <w:rFonts w:hint="default" w:ascii="Times New Roman" w:hAnsi="Times New Roman" w:cs="Times New Roman"/>
          <w:color w:val="000000"/>
          <w:spacing w:val="-6"/>
          <w:kern w:val="2"/>
          <w:sz w:val="32"/>
          <w:szCs w:val="32"/>
          <w:u w:val="none"/>
          <w:lang w:val="en-US" w:eastAsia="zh-CN" w:bidi="ar-SA"/>
        </w:rPr>
        <w:t xml:space="preserve">    </w:t>
      </w:r>
      <w:r>
        <w:rPr>
          <w:rFonts w:hint="eastAsia" w:ascii="仿宋" w:hAnsi="仿宋" w:eastAsia="仿宋" w:cs="仿宋"/>
          <w:color w:val="000000"/>
          <w:spacing w:val="-6"/>
          <w:kern w:val="2"/>
          <w:sz w:val="32"/>
          <w:szCs w:val="32"/>
          <w:u w:val="none"/>
          <w:lang w:val="en-US" w:eastAsia="zh-CN" w:bidi="ar-SA"/>
        </w:rPr>
        <w:t>2023年末，水利、环境和公共设施管理业企业法人单位资产总计</w:t>
      </w:r>
      <w:r>
        <w:rPr>
          <w:rFonts w:hint="eastAsia" w:ascii="仿宋" w:hAnsi="仿宋" w:eastAsia="仿宋" w:cs="仿宋"/>
          <w:color w:val="000000"/>
          <w:kern w:val="0"/>
          <w:sz w:val="32"/>
          <w:szCs w:val="32"/>
          <w:u w:val="none"/>
          <w:lang w:val="en-US" w:eastAsia="zh-CN" w:bidi="ar-SA"/>
        </w:rPr>
        <w:t>188.1</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0.2</w:t>
      </w:r>
      <w:r>
        <w:rPr>
          <w:rFonts w:hint="eastAsia" w:ascii="仿宋" w:hAnsi="仿宋" w:eastAsia="仿宋" w:cs="仿宋"/>
          <w:color w:val="000000"/>
          <w:spacing w:val="-6"/>
          <w:kern w:val="2"/>
          <w:sz w:val="32"/>
          <w:szCs w:val="32"/>
          <w:u w:val="none"/>
          <w:lang w:val="en-US" w:eastAsia="zh-CN" w:bidi="ar-SA"/>
        </w:rPr>
        <w:t>%；负债合计</w:t>
      </w:r>
      <w:r>
        <w:rPr>
          <w:rFonts w:hint="eastAsia" w:ascii="仿宋" w:hAnsi="仿宋" w:eastAsia="仿宋" w:cs="仿宋"/>
          <w:color w:val="000000"/>
          <w:kern w:val="0"/>
          <w:sz w:val="32"/>
          <w:szCs w:val="32"/>
          <w:u w:val="none"/>
          <w:lang w:val="en-US" w:eastAsia="zh-CN" w:bidi="ar-SA"/>
        </w:rPr>
        <w:t>96.4</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67.9</w:t>
      </w:r>
      <w:r>
        <w:rPr>
          <w:rFonts w:hint="eastAsia" w:ascii="仿宋" w:hAnsi="仿宋" w:eastAsia="仿宋" w:cs="仿宋"/>
          <w:color w:val="000000"/>
          <w:spacing w:val="-6"/>
          <w:kern w:val="2"/>
          <w:sz w:val="32"/>
          <w:szCs w:val="32"/>
          <w:u w:val="none"/>
          <w:lang w:val="en-US" w:eastAsia="zh-CN" w:bidi="ar-SA"/>
        </w:rPr>
        <w:t>%。实现营业收入</w:t>
      </w:r>
      <w:r>
        <w:rPr>
          <w:rFonts w:hint="eastAsia" w:ascii="仿宋" w:hAnsi="仿宋" w:eastAsia="仿宋" w:cs="仿宋"/>
          <w:color w:val="000000"/>
          <w:kern w:val="0"/>
          <w:sz w:val="32"/>
          <w:szCs w:val="32"/>
          <w:u w:val="none"/>
          <w:lang w:val="en-US" w:eastAsia="zh-CN" w:bidi="ar-SA"/>
        </w:rPr>
        <w:t>6.6</w:t>
      </w:r>
      <w:r>
        <w:rPr>
          <w:rFonts w:hint="eastAsia" w:ascii="仿宋" w:hAnsi="仿宋" w:eastAsia="仿宋" w:cs="仿宋"/>
          <w:color w:val="000000"/>
          <w:spacing w:val="-6"/>
          <w:kern w:val="2"/>
          <w:sz w:val="32"/>
          <w:szCs w:val="32"/>
          <w:u w:val="none"/>
          <w:lang w:val="en-US" w:eastAsia="zh-CN" w:bidi="ar-SA"/>
        </w:rPr>
        <w:t>亿元，比2018年增长</w:t>
      </w:r>
      <w:r>
        <w:rPr>
          <w:rFonts w:hint="eastAsia" w:ascii="仿宋" w:hAnsi="仿宋" w:eastAsia="仿宋" w:cs="仿宋"/>
          <w:color w:val="000000"/>
          <w:kern w:val="0"/>
          <w:sz w:val="32"/>
          <w:szCs w:val="32"/>
          <w:u w:val="none"/>
          <w:lang w:val="en-US" w:eastAsia="zh-CN" w:bidi="ar-SA"/>
        </w:rPr>
        <w:t>37.5</w:t>
      </w:r>
      <w:r>
        <w:rPr>
          <w:rFonts w:hint="eastAsia" w:ascii="仿宋" w:hAnsi="仿宋" w:eastAsia="仿宋" w:cs="仿宋"/>
          <w:color w:val="000000"/>
          <w:spacing w:val="-6"/>
          <w:kern w:val="2"/>
          <w:sz w:val="32"/>
          <w:szCs w:val="32"/>
          <w:u w:val="none"/>
          <w:lang w:val="en-US" w:eastAsia="zh-CN" w:bidi="ar-SA"/>
        </w:rPr>
        <w:t>%。</w:t>
      </w:r>
    </w:p>
    <w:p w14:paraId="2A762F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592" w:firstLineChars="0"/>
        <w:jc w:val="both"/>
        <w:textAlignment w:val="auto"/>
        <w:rPr>
          <w:rFonts w:hint="default" w:ascii="Times New Roman" w:hAnsi="Times New Roman" w:eastAsia="黑体" w:cs="Times New Roman"/>
          <w:b w:val="0"/>
          <w:bCs/>
          <w:i w:val="0"/>
          <w:caps w:val="0"/>
          <w:color w:val="000000"/>
          <w:spacing w:val="0"/>
          <w:kern w:val="0"/>
          <w:sz w:val="32"/>
          <w:szCs w:val="32"/>
          <w:highlight w:val="none"/>
          <w:lang w:val="en-US" w:eastAsia="zh-CN" w:bidi="ar"/>
        </w:rPr>
      </w:pPr>
      <w:r>
        <w:rPr>
          <w:rFonts w:hint="eastAsia" w:ascii="仿宋" w:hAnsi="仿宋" w:eastAsia="仿宋" w:cs="仿宋"/>
          <w:color w:val="000000"/>
          <w:spacing w:val="-6"/>
          <w:kern w:val="2"/>
          <w:sz w:val="32"/>
          <w:szCs w:val="32"/>
          <w:u w:val="none"/>
          <w:lang w:val="en-US" w:eastAsia="zh-CN" w:bidi="ar-SA"/>
        </w:rPr>
        <w:t>行政事业及非企业法人单位年末资产</w:t>
      </w:r>
      <w:r>
        <w:rPr>
          <w:rFonts w:hint="eastAsia" w:ascii="仿宋" w:hAnsi="仿宋" w:eastAsia="仿宋" w:cs="仿宋"/>
          <w:color w:val="000000"/>
          <w:kern w:val="0"/>
          <w:sz w:val="32"/>
          <w:szCs w:val="32"/>
          <w:u w:val="none"/>
          <w:lang w:val="en-US" w:eastAsia="zh-CN" w:bidi="ar-SA"/>
        </w:rPr>
        <w:t>10.1</w:t>
      </w:r>
      <w:r>
        <w:rPr>
          <w:rFonts w:hint="eastAsia" w:ascii="仿宋" w:hAnsi="仿宋" w:eastAsia="仿宋" w:cs="仿宋"/>
          <w:color w:val="000000"/>
          <w:spacing w:val="-6"/>
          <w:kern w:val="2"/>
          <w:sz w:val="32"/>
          <w:szCs w:val="32"/>
          <w:u w:val="none"/>
          <w:lang w:val="en-US" w:eastAsia="zh-CN" w:bidi="ar-SA"/>
        </w:rPr>
        <w:t>亿元。本年支出（费用）合计</w:t>
      </w:r>
      <w:r>
        <w:rPr>
          <w:rFonts w:hint="eastAsia" w:ascii="仿宋" w:hAnsi="仿宋" w:eastAsia="仿宋" w:cs="仿宋"/>
          <w:color w:val="000000"/>
          <w:kern w:val="0"/>
          <w:sz w:val="32"/>
          <w:szCs w:val="32"/>
          <w:u w:val="none"/>
          <w:lang w:val="en-US" w:eastAsia="zh-CN" w:bidi="ar-SA"/>
        </w:rPr>
        <w:t>2.9</w:t>
      </w:r>
      <w:r>
        <w:rPr>
          <w:rFonts w:hint="eastAsia" w:ascii="仿宋" w:hAnsi="仿宋" w:eastAsia="仿宋" w:cs="仿宋"/>
          <w:color w:val="000000"/>
          <w:spacing w:val="-6"/>
          <w:kern w:val="2"/>
          <w:sz w:val="32"/>
          <w:szCs w:val="32"/>
          <w:u w:val="none"/>
          <w:lang w:val="en-US" w:eastAsia="zh-CN" w:bidi="ar-SA"/>
        </w:rPr>
        <w:t>亿元。</w:t>
      </w:r>
    </w:p>
    <w:p w14:paraId="05EE41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黑体" w:cs="Times New Roman"/>
          <w:b w:val="0"/>
          <w:bCs/>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十三、居民服务、修理和其他服务业</w:t>
      </w:r>
    </w:p>
    <w:p w14:paraId="62151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 xml:space="preserve">    （一）企业法人单位数和从业人员</w:t>
      </w:r>
    </w:p>
    <w:p w14:paraId="419A4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296" w:afterLines="50" w:afterAutospacing="0" w:line="600" w:lineRule="exact"/>
        <w:ind w:left="0" w:leftChars="0" w:right="0" w:firstLine="616" w:firstLineChars="200"/>
        <w:jc w:val="both"/>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eastAsia" w:ascii="仿宋" w:hAnsi="仿宋" w:eastAsia="仿宋" w:cs="仿宋"/>
          <w:color w:val="000000"/>
          <w:spacing w:val="-6"/>
          <w:kern w:val="2"/>
          <w:sz w:val="32"/>
          <w:szCs w:val="32"/>
          <w:u w:val="none"/>
          <w:lang w:val="en" w:eastAsia="zh-CN" w:bidi="ar-SA"/>
        </w:rPr>
        <w:t>2023年末，全</w:t>
      </w:r>
      <w:r>
        <w:rPr>
          <w:rFonts w:hint="eastAsia" w:ascii="仿宋" w:hAnsi="仿宋" w:eastAsia="仿宋" w:cs="仿宋"/>
          <w:color w:val="000000"/>
          <w:spacing w:val="-6"/>
          <w:kern w:val="2"/>
          <w:sz w:val="32"/>
          <w:szCs w:val="32"/>
          <w:u w:val="none"/>
          <w:lang w:val="en-US" w:eastAsia="zh-CN" w:bidi="ar-SA"/>
        </w:rPr>
        <w:t>市</w:t>
      </w:r>
      <w:r>
        <w:rPr>
          <w:rFonts w:hint="eastAsia" w:ascii="仿宋" w:hAnsi="仿宋" w:eastAsia="仿宋" w:cs="仿宋"/>
          <w:color w:val="000000"/>
          <w:spacing w:val="-6"/>
          <w:kern w:val="2"/>
          <w:sz w:val="32"/>
          <w:szCs w:val="32"/>
          <w:u w:val="none"/>
          <w:lang w:val="en" w:eastAsia="zh-CN" w:bidi="ar-SA"/>
        </w:rPr>
        <w:t>共有居民服务、修理和其他服务业企业法人单位</w:t>
      </w:r>
      <w:r>
        <w:rPr>
          <w:rFonts w:hint="eastAsia" w:ascii="仿宋" w:hAnsi="仿宋" w:eastAsia="仿宋" w:cs="仿宋"/>
          <w:color w:val="000000"/>
          <w:kern w:val="0"/>
          <w:sz w:val="32"/>
          <w:szCs w:val="32"/>
          <w:u w:val="none"/>
          <w:lang w:val="en-US" w:eastAsia="zh-CN" w:bidi="ar-SA"/>
        </w:rPr>
        <w:t>1102</w:t>
      </w:r>
      <w:r>
        <w:rPr>
          <w:rFonts w:hint="eastAsia" w:ascii="仿宋" w:hAnsi="仿宋" w:eastAsia="仿宋" w:cs="仿宋"/>
          <w:color w:val="000000"/>
          <w:spacing w:val="-6"/>
          <w:kern w:val="2"/>
          <w:sz w:val="32"/>
          <w:szCs w:val="32"/>
          <w:u w:val="none"/>
          <w:lang w:val="en" w:eastAsia="zh-CN" w:bidi="ar-SA"/>
        </w:rPr>
        <w:t>个，从业人员</w:t>
      </w:r>
      <w:r>
        <w:rPr>
          <w:rFonts w:hint="eastAsia" w:ascii="仿宋" w:hAnsi="仿宋" w:eastAsia="仿宋" w:cs="仿宋"/>
          <w:color w:val="000000"/>
          <w:kern w:val="0"/>
          <w:sz w:val="32"/>
          <w:szCs w:val="32"/>
          <w:u w:val="none"/>
          <w:lang w:val="en-US" w:eastAsia="zh-CN" w:bidi="ar-SA"/>
        </w:rPr>
        <w:t>0.6</w:t>
      </w:r>
      <w:r>
        <w:rPr>
          <w:rFonts w:hint="eastAsia" w:ascii="仿宋" w:hAnsi="仿宋" w:eastAsia="仿宋" w:cs="仿宋"/>
          <w:color w:val="000000"/>
          <w:spacing w:val="-6"/>
          <w:kern w:val="2"/>
          <w:sz w:val="32"/>
          <w:szCs w:val="32"/>
          <w:u w:val="none"/>
          <w:lang w:val="en" w:eastAsia="zh-CN" w:bidi="ar-SA"/>
        </w:rPr>
        <w:t>万人，分别比2018年末增长</w:t>
      </w:r>
      <w:r>
        <w:rPr>
          <w:rFonts w:hint="eastAsia" w:ascii="仿宋" w:hAnsi="仿宋" w:eastAsia="仿宋" w:cs="仿宋"/>
          <w:color w:val="000000"/>
          <w:kern w:val="0"/>
          <w:sz w:val="32"/>
          <w:szCs w:val="32"/>
          <w:u w:val="none"/>
          <w:lang w:val="en-US" w:eastAsia="zh-CN" w:bidi="ar-SA"/>
        </w:rPr>
        <w:t>41.8</w:t>
      </w:r>
      <w:r>
        <w:rPr>
          <w:rFonts w:hint="eastAsia" w:ascii="仿宋" w:hAnsi="仿宋" w:eastAsia="仿宋" w:cs="仿宋"/>
          <w:color w:val="000000"/>
          <w:spacing w:val="-6"/>
          <w:kern w:val="2"/>
          <w:sz w:val="32"/>
          <w:szCs w:val="32"/>
          <w:u w:val="none"/>
          <w:lang w:val="en" w:eastAsia="zh-CN" w:bidi="ar-SA"/>
        </w:rPr>
        <w:t>%和</w:t>
      </w:r>
      <w:r>
        <w:rPr>
          <w:rFonts w:hint="eastAsia" w:ascii="仿宋" w:hAnsi="仿宋" w:eastAsia="仿宋" w:cs="仿宋"/>
          <w:color w:val="000000"/>
          <w:kern w:val="0"/>
          <w:sz w:val="32"/>
          <w:szCs w:val="32"/>
          <w:u w:val="none"/>
          <w:lang w:val="en-US" w:eastAsia="zh-CN" w:bidi="ar-SA"/>
        </w:rPr>
        <w:t>20.0</w:t>
      </w:r>
      <w:r>
        <w:rPr>
          <w:rFonts w:hint="eastAsia" w:ascii="仿宋" w:hAnsi="仿宋" w:eastAsia="仿宋" w:cs="仿宋"/>
          <w:color w:val="000000"/>
          <w:spacing w:val="-6"/>
          <w:kern w:val="2"/>
          <w:sz w:val="32"/>
          <w:szCs w:val="32"/>
          <w:u w:val="none"/>
          <w:lang w:val="en" w:eastAsia="zh-CN" w:bidi="ar-SA"/>
        </w:rPr>
        <w:t>%（详见表</w:t>
      </w:r>
      <w:r>
        <w:rPr>
          <w:rFonts w:hint="eastAsia" w:ascii="仿宋" w:hAnsi="仿宋" w:eastAsia="仿宋" w:cs="仿宋"/>
          <w:color w:val="000000"/>
          <w:spacing w:val="-6"/>
          <w:kern w:val="2"/>
          <w:sz w:val="32"/>
          <w:szCs w:val="32"/>
          <w:u w:val="none"/>
          <w:lang w:val="en-US" w:eastAsia="zh-CN" w:bidi="ar-SA"/>
        </w:rPr>
        <w:t>34</w:t>
      </w:r>
      <w:r>
        <w:rPr>
          <w:rFonts w:hint="eastAsia" w:ascii="仿宋" w:hAnsi="仿宋" w:eastAsia="仿宋" w:cs="仿宋"/>
          <w:color w:val="000000"/>
          <w:spacing w:val="-6"/>
          <w:kern w:val="2"/>
          <w:sz w:val="32"/>
          <w:szCs w:val="32"/>
          <w:u w:val="none"/>
          <w:lang w:val="en" w:eastAsia="zh-CN" w:bidi="ar-SA"/>
        </w:rPr>
        <w:t>）</w:t>
      </w:r>
      <w:r>
        <w:rPr>
          <w:rFonts w:hint="eastAsia" w:ascii="仿宋" w:hAnsi="仿宋" w:eastAsia="仿宋" w:cs="仿宋"/>
          <w:color w:val="000000"/>
          <w:spacing w:val="-6"/>
          <w:kern w:val="2"/>
          <w:sz w:val="32"/>
          <w:szCs w:val="32"/>
          <w:u w:val="none"/>
          <w:lang w:val="en-US" w:eastAsia="zh-CN" w:bidi="ar-SA"/>
        </w:rPr>
        <w:t>。</w:t>
      </w:r>
    </w:p>
    <w:p w14:paraId="5CF3EF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表3</w:t>
      </w:r>
      <w:r>
        <w:rPr>
          <w:rFonts w:hint="eastAsia" w:ascii="Times New Roman" w:hAnsi="Times New Roman" w:eastAsia="宋体" w:cs="Times New Roman"/>
          <w:b/>
          <w:i w:val="0"/>
          <w:caps w:val="0"/>
          <w:color w:val="000000"/>
          <w:spacing w:val="0"/>
          <w:kern w:val="0"/>
          <w:sz w:val="24"/>
          <w:szCs w:val="24"/>
          <w:highlight w:val="none"/>
          <w:lang w:val="en-US" w:eastAsia="zh-CN" w:bidi="ar"/>
        </w:rPr>
        <w:t>4</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按行业大类分组的居民服务、修理和其他服务业</w:t>
      </w:r>
    </w:p>
    <w:p w14:paraId="2B1D0A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4173"/>
        <w:gridCol w:w="2370"/>
        <w:gridCol w:w="1817"/>
      </w:tblGrid>
      <w:tr w14:paraId="190B3D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jc w:val="center"/>
        </w:trPr>
        <w:tc>
          <w:tcPr>
            <w:tcW w:w="2495" w:type="pct"/>
            <w:tcBorders>
              <w:top w:val="single" w:color="auto" w:sz="12" w:space="0"/>
              <w:left w:val="nil"/>
              <w:bottom w:val="single" w:color="auto" w:sz="4" w:space="0"/>
              <w:right w:val="single" w:color="auto" w:sz="4" w:space="0"/>
            </w:tcBorders>
            <w:noWrap w:val="0"/>
            <w:vAlign w:val="center"/>
          </w:tcPr>
          <w:p w14:paraId="7DEF7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14:paraId="60BDD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272A9A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086" w:type="pct"/>
            <w:tcBorders>
              <w:top w:val="single" w:color="auto" w:sz="12" w:space="0"/>
              <w:left w:val="single" w:color="auto" w:sz="4" w:space="0"/>
              <w:bottom w:val="single" w:color="auto" w:sz="4" w:space="0"/>
              <w:right w:val="nil"/>
            </w:tcBorders>
            <w:noWrap w:val="0"/>
            <w:vAlign w:val="center"/>
          </w:tcPr>
          <w:p w14:paraId="34328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184D88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5F1EB7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2495" w:type="pct"/>
            <w:tcBorders>
              <w:top w:val="single" w:color="auto" w:sz="4" w:space="0"/>
              <w:left w:val="nil"/>
              <w:bottom w:val="nil"/>
              <w:right w:val="single" w:color="auto" w:sz="4" w:space="0"/>
            </w:tcBorders>
            <w:noWrap w:val="0"/>
            <w:vAlign w:val="center"/>
          </w:tcPr>
          <w:p w14:paraId="5F674F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2507" w:type="dxa"/>
            <w:tcBorders>
              <w:top w:val="single" w:color="auto" w:sz="4" w:space="0"/>
              <w:left w:val="single" w:color="auto" w:sz="4" w:space="0"/>
              <w:bottom w:val="nil"/>
              <w:right w:val="single" w:color="auto" w:sz="4" w:space="0"/>
            </w:tcBorders>
            <w:noWrap w:val="0"/>
            <w:vAlign w:val="bottom"/>
          </w:tcPr>
          <w:p w14:paraId="2F1793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1102</w:t>
            </w:r>
          </w:p>
        </w:tc>
        <w:tc>
          <w:tcPr>
            <w:tcW w:w="1897" w:type="dxa"/>
            <w:tcBorders>
              <w:top w:val="single" w:color="auto" w:sz="4" w:space="0"/>
              <w:left w:val="single" w:color="auto" w:sz="4" w:space="0"/>
              <w:bottom w:val="nil"/>
              <w:right w:val="nil"/>
            </w:tcBorders>
            <w:noWrap w:val="0"/>
            <w:vAlign w:val="bottom"/>
          </w:tcPr>
          <w:p w14:paraId="00173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6424</w:t>
            </w:r>
          </w:p>
        </w:tc>
      </w:tr>
      <w:tr w14:paraId="0441F3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2495" w:type="pct"/>
            <w:tcBorders>
              <w:top w:val="nil"/>
              <w:left w:val="nil"/>
              <w:bottom w:val="nil"/>
              <w:right w:val="single" w:color="auto" w:sz="4" w:space="0"/>
            </w:tcBorders>
            <w:noWrap w:val="0"/>
            <w:vAlign w:val="center"/>
          </w:tcPr>
          <w:p w14:paraId="3B327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居民服务业</w:t>
            </w:r>
          </w:p>
        </w:tc>
        <w:tc>
          <w:tcPr>
            <w:tcW w:w="2507" w:type="dxa"/>
            <w:tcBorders>
              <w:top w:val="nil"/>
              <w:left w:val="single" w:color="auto" w:sz="4" w:space="0"/>
              <w:bottom w:val="nil"/>
              <w:right w:val="single" w:color="auto" w:sz="4" w:space="0"/>
            </w:tcBorders>
            <w:noWrap w:val="0"/>
            <w:vAlign w:val="bottom"/>
          </w:tcPr>
          <w:p w14:paraId="7B5C4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596</w:t>
            </w:r>
          </w:p>
        </w:tc>
        <w:tc>
          <w:tcPr>
            <w:tcW w:w="1897" w:type="dxa"/>
            <w:tcBorders>
              <w:top w:val="nil"/>
              <w:left w:val="single" w:color="auto" w:sz="4" w:space="0"/>
              <w:bottom w:val="nil"/>
              <w:right w:val="nil"/>
            </w:tcBorders>
            <w:noWrap w:val="0"/>
            <w:vAlign w:val="bottom"/>
          </w:tcPr>
          <w:p w14:paraId="5432F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3834</w:t>
            </w:r>
          </w:p>
        </w:tc>
      </w:tr>
      <w:tr w14:paraId="09C3D7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2495" w:type="pct"/>
            <w:tcBorders>
              <w:top w:val="nil"/>
              <w:left w:val="nil"/>
              <w:bottom w:val="nil"/>
              <w:right w:val="single" w:color="auto" w:sz="4" w:space="0"/>
            </w:tcBorders>
            <w:noWrap w:val="0"/>
            <w:vAlign w:val="center"/>
          </w:tcPr>
          <w:p w14:paraId="682C1D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机动车、电子产品和日用产品修理业</w:t>
            </w:r>
          </w:p>
        </w:tc>
        <w:tc>
          <w:tcPr>
            <w:tcW w:w="2507" w:type="dxa"/>
            <w:tcBorders>
              <w:top w:val="nil"/>
              <w:left w:val="single" w:color="auto" w:sz="4" w:space="0"/>
              <w:bottom w:val="nil"/>
              <w:right w:val="single" w:color="auto" w:sz="4" w:space="0"/>
            </w:tcBorders>
            <w:noWrap w:val="0"/>
            <w:vAlign w:val="bottom"/>
          </w:tcPr>
          <w:p w14:paraId="7CAAB0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402</w:t>
            </w:r>
          </w:p>
        </w:tc>
        <w:tc>
          <w:tcPr>
            <w:tcW w:w="1897" w:type="dxa"/>
            <w:tcBorders>
              <w:top w:val="nil"/>
              <w:left w:val="single" w:color="auto" w:sz="4" w:space="0"/>
              <w:bottom w:val="nil"/>
              <w:right w:val="nil"/>
            </w:tcBorders>
            <w:noWrap w:val="0"/>
            <w:vAlign w:val="bottom"/>
          </w:tcPr>
          <w:p w14:paraId="2C2C0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1567</w:t>
            </w:r>
          </w:p>
        </w:tc>
      </w:tr>
      <w:tr w14:paraId="0F101E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2495" w:type="pct"/>
            <w:tcBorders>
              <w:top w:val="nil"/>
              <w:left w:val="nil"/>
              <w:bottom w:val="single" w:color="auto" w:sz="12" w:space="0"/>
              <w:right w:val="single" w:color="auto" w:sz="4" w:space="0"/>
            </w:tcBorders>
            <w:noWrap w:val="0"/>
            <w:vAlign w:val="center"/>
          </w:tcPr>
          <w:p w14:paraId="71DC6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其他服务业</w:t>
            </w:r>
          </w:p>
        </w:tc>
        <w:tc>
          <w:tcPr>
            <w:tcW w:w="2507" w:type="dxa"/>
            <w:tcBorders>
              <w:top w:val="nil"/>
              <w:left w:val="single" w:color="auto" w:sz="4" w:space="0"/>
              <w:bottom w:val="single" w:color="auto" w:sz="12" w:space="0"/>
              <w:right w:val="single" w:color="auto" w:sz="4" w:space="0"/>
            </w:tcBorders>
            <w:noWrap w:val="0"/>
            <w:vAlign w:val="bottom"/>
          </w:tcPr>
          <w:p w14:paraId="5F5C86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104</w:t>
            </w:r>
          </w:p>
        </w:tc>
        <w:tc>
          <w:tcPr>
            <w:tcW w:w="1897" w:type="dxa"/>
            <w:tcBorders>
              <w:top w:val="nil"/>
              <w:left w:val="single" w:color="auto" w:sz="4" w:space="0"/>
              <w:bottom w:val="single" w:color="auto" w:sz="12" w:space="0"/>
              <w:right w:val="nil"/>
            </w:tcBorders>
            <w:noWrap w:val="0"/>
            <w:vAlign w:val="bottom"/>
          </w:tcPr>
          <w:p w14:paraId="26681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1023</w:t>
            </w:r>
          </w:p>
        </w:tc>
      </w:tr>
    </w:tbl>
    <w:p w14:paraId="1E62B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0" w:firstLineChars="0"/>
        <w:jc w:val="both"/>
        <w:textAlignment w:val="auto"/>
        <w:rPr>
          <w:rFonts w:hint="eastAsia" w:ascii="仿宋" w:hAnsi="仿宋" w:eastAsia="仿宋" w:cs="仿宋"/>
          <w:color w:val="000000"/>
          <w:spacing w:val="-6"/>
          <w:kern w:val="2"/>
          <w:sz w:val="32"/>
          <w:szCs w:val="32"/>
          <w:u w:val="none"/>
          <w:lang w:val="en" w:eastAsia="zh-CN" w:bidi="ar-SA"/>
        </w:rPr>
      </w:pPr>
      <w:r>
        <w:rPr>
          <w:rFonts w:hint="default" w:ascii="Times New Roman" w:hAnsi="Times New Roman" w:cs="Times New Roman"/>
          <w:color w:val="000000"/>
          <w:spacing w:val="-6"/>
          <w:kern w:val="2"/>
          <w:sz w:val="32"/>
          <w:szCs w:val="32"/>
          <w:u w:val="none"/>
          <w:lang w:val="en-US" w:eastAsia="zh-CN" w:bidi="ar-SA"/>
        </w:rPr>
        <w:t xml:space="preserve">   </w:t>
      </w:r>
      <w:r>
        <w:rPr>
          <w:rFonts w:hint="eastAsia" w:ascii="仿宋" w:hAnsi="仿宋" w:eastAsia="仿宋" w:cs="仿宋"/>
          <w:color w:val="000000"/>
          <w:spacing w:val="-6"/>
          <w:kern w:val="2"/>
          <w:sz w:val="32"/>
          <w:szCs w:val="32"/>
          <w:u w:val="none"/>
          <w:lang w:val="en-US" w:eastAsia="zh-CN" w:bidi="ar-SA"/>
        </w:rPr>
        <w:t xml:space="preserve"> 在居民服务、修理和其他服务业企业法人单位中，内资企业占</w:t>
      </w:r>
      <w:r>
        <w:rPr>
          <w:rFonts w:hint="eastAsia" w:ascii="仿宋" w:hAnsi="仿宋" w:eastAsia="仿宋" w:cs="仿宋"/>
          <w:color w:val="000000"/>
          <w:kern w:val="0"/>
          <w:sz w:val="32"/>
          <w:szCs w:val="32"/>
          <w:u w:val="none"/>
          <w:lang w:val="en-US" w:eastAsia="zh-CN" w:bidi="ar-SA"/>
        </w:rPr>
        <w:t>99.8</w:t>
      </w:r>
      <w:r>
        <w:rPr>
          <w:rFonts w:hint="eastAsia" w:ascii="仿宋" w:hAnsi="仿宋" w:eastAsia="仿宋" w:cs="仿宋"/>
          <w:color w:val="000000"/>
          <w:spacing w:val="-6"/>
          <w:kern w:val="2"/>
          <w:sz w:val="32"/>
          <w:szCs w:val="32"/>
          <w:u w:val="none"/>
          <w:lang w:val="en-US" w:eastAsia="zh-CN" w:bidi="ar-SA"/>
        </w:rPr>
        <w:t>%。</w:t>
      </w:r>
    </w:p>
    <w:p w14:paraId="27C1A6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296" w:afterLines="50" w:afterAutospacing="0" w:line="600" w:lineRule="exact"/>
        <w:ind w:left="0" w:right="0" w:firstLine="0" w:firstLineChars="0"/>
        <w:jc w:val="both"/>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eastAsia" w:ascii="仿宋" w:hAnsi="仿宋" w:eastAsia="仿宋" w:cs="仿宋"/>
          <w:color w:val="000000"/>
          <w:spacing w:val="-6"/>
          <w:kern w:val="2"/>
          <w:sz w:val="32"/>
          <w:szCs w:val="32"/>
          <w:u w:val="none"/>
          <w:lang w:val="en-US" w:eastAsia="zh-CN" w:bidi="ar-SA"/>
        </w:rPr>
        <w:t xml:space="preserve">    在居民服务、修理和其他服务业企业法人单位从业人员中，内资企业占</w:t>
      </w:r>
      <w:r>
        <w:rPr>
          <w:rFonts w:hint="eastAsia" w:ascii="仿宋" w:hAnsi="仿宋" w:eastAsia="仿宋" w:cs="仿宋"/>
          <w:color w:val="000000"/>
          <w:kern w:val="0"/>
          <w:sz w:val="32"/>
          <w:szCs w:val="32"/>
          <w:u w:val="none"/>
          <w:lang w:val="en-US" w:eastAsia="zh-CN" w:bidi="ar-SA"/>
        </w:rPr>
        <w:t>100</w:t>
      </w:r>
      <w:r>
        <w:rPr>
          <w:rFonts w:hint="eastAsia" w:ascii="仿宋" w:hAnsi="仿宋" w:eastAsia="仿宋" w:cs="仿宋"/>
          <w:color w:val="000000"/>
          <w:spacing w:val="-6"/>
          <w:kern w:val="2"/>
          <w:sz w:val="32"/>
          <w:szCs w:val="32"/>
          <w:u w:val="none"/>
          <w:lang w:val="en-US" w:eastAsia="zh-CN" w:bidi="ar-SA"/>
        </w:rPr>
        <w:t>%（详见表35）。</w:t>
      </w:r>
    </w:p>
    <w:p w14:paraId="7884DD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p>
    <w:p w14:paraId="592C68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表3</w:t>
      </w:r>
      <w:r>
        <w:rPr>
          <w:rFonts w:hint="eastAsia" w:ascii="Times New Roman" w:hAnsi="Times New Roman" w:eastAsia="宋体" w:cs="Times New Roman"/>
          <w:b/>
          <w:i w:val="0"/>
          <w:caps w:val="0"/>
          <w:color w:val="000000"/>
          <w:spacing w:val="0"/>
          <w:kern w:val="0"/>
          <w:sz w:val="24"/>
          <w:szCs w:val="24"/>
          <w:highlight w:val="none"/>
          <w:lang w:val="en-US" w:eastAsia="zh-CN" w:bidi="ar"/>
        </w:rPr>
        <w:t>5</w:t>
      </w:r>
      <w:r>
        <w:rPr>
          <w:rFonts w:hint="default" w:ascii="Times New Roman" w:hAnsi="Times New Roman" w:eastAsia="宋体" w:cs="Times New Roman"/>
          <w:b/>
          <w:i w:val="0"/>
          <w:caps w:val="0"/>
          <w:color w:val="000000"/>
          <w:spacing w:val="0"/>
          <w:kern w:val="0"/>
          <w:sz w:val="24"/>
          <w:szCs w:val="24"/>
          <w:highlight w:val="none"/>
          <w:lang w:val="en-US" w:eastAsia="zh-CN" w:bidi="ar"/>
        </w:rPr>
        <w:t>　按登记注册统计类别分组的居民服务、修理和其他服务业</w:t>
      </w:r>
    </w:p>
    <w:p w14:paraId="2A07AA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3247"/>
        <w:gridCol w:w="2818"/>
        <w:gridCol w:w="2295"/>
      </w:tblGrid>
      <w:tr w14:paraId="7638C4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680" w:hRule="atLeast"/>
          <w:jc w:val="center"/>
        </w:trPr>
        <w:tc>
          <w:tcPr>
            <w:tcW w:w="1942" w:type="pct"/>
            <w:tcBorders>
              <w:top w:val="single" w:color="auto" w:sz="12" w:space="0"/>
              <w:left w:val="nil"/>
              <w:bottom w:val="single" w:color="auto" w:sz="4" w:space="0"/>
              <w:right w:val="single" w:color="auto" w:sz="4" w:space="0"/>
            </w:tcBorders>
            <w:noWrap w:val="0"/>
            <w:vAlign w:val="center"/>
          </w:tcPr>
          <w:p w14:paraId="7E0C63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00000"/>
                <w:sz w:val="21"/>
                <w:szCs w:val="21"/>
                <w:highlight w:val="none"/>
              </w:rPr>
            </w:pPr>
          </w:p>
        </w:tc>
        <w:tc>
          <w:tcPr>
            <w:tcW w:w="1685" w:type="pct"/>
            <w:tcBorders>
              <w:top w:val="single" w:color="auto" w:sz="12" w:space="0"/>
              <w:left w:val="single" w:color="auto" w:sz="4" w:space="0"/>
              <w:bottom w:val="single" w:color="auto" w:sz="4" w:space="0"/>
              <w:right w:val="single" w:color="auto" w:sz="4" w:space="0"/>
            </w:tcBorders>
            <w:noWrap w:val="0"/>
            <w:vAlign w:val="center"/>
          </w:tcPr>
          <w:p w14:paraId="4A1BA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企业法人单位</w:t>
            </w:r>
          </w:p>
          <w:p w14:paraId="0F5D1A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（个）</w:t>
            </w:r>
          </w:p>
        </w:tc>
        <w:tc>
          <w:tcPr>
            <w:tcW w:w="1372" w:type="pct"/>
            <w:tcBorders>
              <w:top w:val="single" w:color="auto" w:sz="12" w:space="0"/>
              <w:left w:val="single" w:color="auto" w:sz="4" w:space="0"/>
              <w:bottom w:val="single" w:color="auto" w:sz="4" w:space="0"/>
              <w:right w:val="nil"/>
            </w:tcBorders>
            <w:noWrap w:val="0"/>
            <w:vAlign w:val="center"/>
          </w:tcPr>
          <w:p w14:paraId="2E60D9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6275F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（人）</w:t>
            </w:r>
          </w:p>
        </w:tc>
      </w:tr>
      <w:tr w14:paraId="38BA99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1942" w:type="pct"/>
            <w:tcBorders>
              <w:top w:val="single" w:color="auto" w:sz="4" w:space="0"/>
              <w:left w:val="nil"/>
              <w:bottom w:val="nil"/>
              <w:right w:val="single" w:color="auto" w:sz="4" w:space="0"/>
            </w:tcBorders>
            <w:noWrap w:val="0"/>
            <w:vAlign w:val="center"/>
          </w:tcPr>
          <w:p w14:paraId="5E708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685" w:type="pct"/>
            <w:tcBorders>
              <w:top w:val="single" w:color="auto" w:sz="4" w:space="0"/>
              <w:left w:val="single" w:color="auto" w:sz="4" w:space="0"/>
              <w:bottom w:val="nil"/>
              <w:right w:val="single" w:color="auto" w:sz="4" w:space="0"/>
            </w:tcBorders>
            <w:noWrap w:val="0"/>
            <w:vAlign w:val="bottom"/>
          </w:tcPr>
          <w:p w14:paraId="37030E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1102</w:t>
            </w:r>
          </w:p>
        </w:tc>
        <w:tc>
          <w:tcPr>
            <w:tcW w:w="1372" w:type="pct"/>
            <w:tcBorders>
              <w:top w:val="single" w:color="auto" w:sz="4" w:space="0"/>
              <w:left w:val="single" w:color="auto" w:sz="4" w:space="0"/>
              <w:bottom w:val="nil"/>
              <w:right w:val="nil"/>
            </w:tcBorders>
            <w:noWrap w:val="0"/>
            <w:vAlign w:val="bottom"/>
          </w:tcPr>
          <w:p w14:paraId="702603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6424</w:t>
            </w:r>
          </w:p>
        </w:tc>
      </w:tr>
      <w:tr w14:paraId="0CE98B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1942" w:type="pct"/>
            <w:tcBorders>
              <w:top w:val="nil"/>
              <w:left w:val="nil"/>
              <w:bottom w:val="nil"/>
              <w:right w:val="single" w:color="auto" w:sz="4" w:space="0"/>
            </w:tcBorders>
            <w:noWrap w:val="0"/>
            <w:vAlign w:val="center"/>
          </w:tcPr>
          <w:p w14:paraId="7959E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b w:val="0"/>
                <w:bCs/>
                <w:color w:val="000000"/>
                <w:kern w:val="0"/>
                <w:sz w:val="21"/>
                <w:szCs w:val="21"/>
                <w:highlight w:val="none"/>
                <w:lang w:val="en-US" w:eastAsia="zh-CN" w:bidi="ar"/>
              </w:rPr>
              <w:t>内资企业</w:t>
            </w:r>
          </w:p>
        </w:tc>
        <w:tc>
          <w:tcPr>
            <w:tcW w:w="1685" w:type="pct"/>
            <w:tcBorders>
              <w:top w:val="nil"/>
              <w:left w:val="single" w:color="auto" w:sz="4" w:space="0"/>
              <w:bottom w:val="nil"/>
              <w:right w:val="single" w:color="auto" w:sz="4" w:space="0"/>
            </w:tcBorders>
            <w:noWrap w:val="0"/>
            <w:vAlign w:val="bottom"/>
          </w:tcPr>
          <w:p w14:paraId="0D9117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1100</w:t>
            </w:r>
          </w:p>
        </w:tc>
        <w:tc>
          <w:tcPr>
            <w:tcW w:w="1372" w:type="pct"/>
            <w:tcBorders>
              <w:top w:val="nil"/>
              <w:left w:val="single" w:color="auto" w:sz="4" w:space="0"/>
              <w:bottom w:val="nil"/>
              <w:right w:val="nil"/>
            </w:tcBorders>
            <w:noWrap w:val="0"/>
            <w:vAlign w:val="bottom"/>
          </w:tcPr>
          <w:p w14:paraId="34EB72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6424</w:t>
            </w:r>
          </w:p>
        </w:tc>
      </w:tr>
      <w:tr w14:paraId="5722A1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3" w:hRule="atLeast"/>
          <w:jc w:val="center"/>
        </w:trPr>
        <w:tc>
          <w:tcPr>
            <w:tcW w:w="1942" w:type="pct"/>
            <w:tcBorders>
              <w:top w:val="nil"/>
              <w:left w:val="nil"/>
              <w:bottom w:val="single" w:color="auto" w:sz="12" w:space="0"/>
              <w:right w:val="single" w:color="auto" w:sz="4" w:space="0"/>
            </w:tcBorders>
            <w:noWrap w:val="0"/>
            <w:vAlign w:val="center"/>
          </w:tcPr>
          <w:p w14:paraId="02B521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default" w:ascii="Times New Roman" w:hAnsi="Times New Roman" w:eastAsia="宋体" w:cs="Times New Roman"/>
                <w:b w:val="0"/>
                <w:bCs/>
                <w:color w:val="000000"/>
                <w:kern w:val="0"/>
                <w:sz w:val="21"/>
                <w:szCs w:val="21"/>
                <w:highlight w:val="none"/>
                <w:lang w:val="en-US" w:eastAsia="zh-CN" w:bidi="ar"/>
              </w:rPr>
            </w:pPr>
            <w:r>
              <w:rPr>
                <w:rFonts w:hint="default" w:ascii="Times New Roman" w:hAnsi="Times New Roman" w:eastAsia="宋体" w:cs="Times New Roman"/>
                <w:b w:val="0"/>
                <w:bCs/>
                <w:color w:val="000000"/>
                <w:kern w:val="0"/>
                <w:sz w:val="21"/>
                <w:szCs w:val="21"/>
                <w:highlight w:val="none"/>
                <w:lang w:val="en-US" w:eastAsia="zh-CN" w:bidi="ar"/>
              </w:rPr>
              <w:t>其他统计类别</w:t>
            </w:r>
          </w:p>
        </w:tc>
        <w:tc>
          <w:tcPr>
            <w:tcW w:w="1685" w:type="pct"/>
            <w:tcBorders>
              <w:top w:val="nil"/>
              <w:left w:val="single" w:color="auto" w:sz="4" w:space="0"/>
              <w:bottom w:val="single" w:color="auto" w:sz="12" w:space="0"/>
              <w:right w:val="single" w:color="auto" w:sz="4" w:space="0"/>
            </w:tcBorders>
            <w:noWrap w:val="0"/>
            <w:vAlign w:val="bottom"/>
          </w:tcPr>
          <w:p w14:paraId="6DF660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2</w:t>
            </w:r>
          </w:p>
        </w:tc>
        <w:tc>
          <w:tcPr>
            <w:tcW w:w="1372" w:type="pct"/>
            <w:tcBorders>
              <w:top w:val="nil"/>
              <w:left w:val="single" w:color="auto" w:sz="4" w:space="0"/>
              <w:bottom w:val="single" w:color="auto" w:sz="12" w:space="0"/>
              <w:right w:val="nil"/>
            </w:tcBorders>
            <w:noWrap w:val="0"/>
            <w:vAlign w:val="bottom"/>
          </w:tcPr>
          <w:p w14:paraId="704A99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0</w:t>
            </w:r>
          </w:p>
        </w:tc>
      </w:tr>
    </w:tbl>
    <w:p w14:paraId="0F3560AD">
      <w:pPr>
        <w:ind w:left="0" w:leftChars="0" w:firstLine="640" w:firstLineChars="200"/>
        <w:rPr>
          <w:rFonts w:hint="default" w:ascii="Times New Roman" w:hAnsi="Times New Roman" w:eastAsia="楷体_GB2312" w:cs="Times New Roman"/>
          <w:i w:val="0"/>
          <w:caps w:val="0"/>
          <w:color w:val="000000"/>
          <w:spacing w:val="0"/>
          <w:kern w:val="0"/>
          <w:sz w:val="32"/>
          <w:szCs w:val="32"/>
          <w:highlight w:val="none"/>
          <w:lang w:val="en-US" w:eastAsia="zh-CN" w:bidi="ar"/>
        </w:rPr>
      </w:pPr>
    </w:p>
    <w:p w14:paraId="6F6138D6">
      <w:pPr>
        <w:ind w:left="0" w:leftChars="0" w:firstLine="640" w:firstLineChars="200"/>
        <w:rPr>
          <w:rFonts w:hint="default" w:ascii="Times New Roman" w:hAnsi="Times New Roman" w:eastAsia="楷体_GB2312" w:cs="Times New Roman"/>
          <w:i w:val="0"/>
          <w:caps w:val="0"/>
          <w:color w:val="000000"/>
          <w:spacing w:val="0"/>
          <w:kern w:val="0"/>
          <w:sz w:val="32"/>
          <w:szCs w:val="32"/>
          <w:highlight w:val="none"/>
          <w:lang w:val="en-US" w:eastAsia="zh-CN" w:bidi="ar"/>
        </w:rPr>
      </w:pPr>
    </w:p>
    <w:p w14:paraId="0310B946">
      <w:pPr>
        <w:ind w:left="0" w:leftChars="0" w:firstLine="640" w:firstLineChars="200"/>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（二）主要经济指标</w:t>
      </w:r>
    </w:p>
    <w:p w14:paraId="0D0C5967">
      <w:pPr>
        <w:pStyle w:val="2"/>
        <w:keepNext w:val="0"/>
        <w:keepLines w:val="0"/>
        <w:pageBreakBefore w:val="0"/>
        <w:widowControl w:val="0"/>
        <w:kinsoku/>
        <w:wordWrap/>
        <w:overflowPunct/>
        <w:topLinePunct w:val="0"/>
        <w:autoSpaceDE/>
        <w:autoSpaceDN/>
        <w:bidi w:val="0"/>
        <w:adjustRightInd/>
        <w:snapToGrid/>
        <w:spacing w:after="296" w:afterLines="50" w:line="600" w:lineRule="exact"/>
        <w:ind w:left="0" w:leftChars="0" w:firstLine="616" w:firstLineChars="200"/>
        <w:textAlignment w:val="center"/>
        <w:rPr>
          <w:rFonts w:hint="eastAsia" w:ascii="仿宋" w:hAnsi="仿宋" w:eastAsia="仿宋" w:cs="仿宋"/>
          <w:b/>
          <w:i w:val="0"/>
          <w:caps w:val="0"/>
          <w:color w:val="000000"/>
          <w:spacing w:val="0"/>
          <w:kern w:val="0"/>
          <w:sz w:val="32"/>
          <w:szCs w:val="32"/>
          <w:highlight w:val="none"/>
          <w:lang w:val="en-US" w:eastAsia="zh-CN" w:bidi="ar"/>
        </w:rPr>
      </w:pPr>
      <w:r>
        <w:rPr>
          <w:rFonts w:hint="eastAsia" w:ascii="仿宋" w:hAnsi="仿宋" w:eastAsia="仿宋" w:cs="仿宋"/>
          <w:color w:val="000000"/>
          <w:spacing w:val="-6"/>
          <w:kern w:val="2"/>
          <w:sz w:val="32"/>
          <w:szCs w:val="32"/>
          <w:u w:val="none"/>
          <w:lang w:val="en-US" w:eastAsia="zh-CN" w:bidi="ar-SA"/>
        </w:rPr>
        <w:t>2023年末，居民服务、修理和其他服务业企业法人单位资产总计</w:t>
      </w:r>
      <w:r>
        <w:rPr>
          <w:rFonts w:hint="eastAsia" w:ascii="仿宋" w:hAnsi="仿宋" w:eastAsia="仿宋" w:cs="仿宋"/>
          <w:color w:val="000000"/>
          <w:kern w:val="0"/>
          <w:sz w:val="32"/>
          <w:szCs w:val="32"/>
          <w:u w:val="none"/>
          <w:lang w:val="en-US" w:eastAsia="zh-CN" w:bidi="ar-SA"/>
        </w:rPr>
        <w:t>28.4</w:t>
      </w:r>
      <w:r>
        <w:rPr>
          <w:rFonts w:hint="eastAsia" w:ascii="仿宋" w:hAnsi="仿宋" w:eastAsia="仿宋" w:cs="仿宋"/>
          <w:color w:val="000000"/>
          <w:spacing w:val="-6"/>
          <w:kern w:val="2"/>
          <w:sz w:val="32"/>
          <w:szCs w:val="32"/>
          <w:u w:val="none"/>
          <w:lang w:val="en-US" w:eastAsia="zh-CN" w:bidi="ar-SA"/>
        </w:rPr>
        <w:t>亿元，比2018年末减少</w:t>
      </w:r>
      <w:r>
        <w:rPr>
          <w:rFonts w:hint="eastAsia" w:ascii="仿宋" w:hAnsi="仿宋" w:eastAsia="仿宋" w:cs="仿宋"/>
          <w:color w:val="000000"/>
          <w:kern w:val="0"/>
          <w:sz w:val="32"/>
          <w:szCs w:val="32"/>
          <w:u w:val="none"/>
          <w:lang w:val="en-US" w:eastAsia="zh-CN" w:bidi="ar-SA"/>
        </w:rPr>
        <w:t>56.2</w:t>
      </w:r>
      <w:r>
        <w:rPr>
          <w:rFonts w:hint="eastAsia" w:ascii="仿宋" w:hAnsi="仿宋" w:eastAsia="仿宋" w:cs="仿宋"/>
          <w:color w:val="000000"/>
          <w:spacing w:val="-6"/>
          <w:kern w:val="2"/>
          <w:sz w:val="32"/>
          <w:szCs w:val="32"/>
          <w:u w:val="none"/>
          <w:lang w:val="en-US" w:eastAsia="zh-CN" w:bidi="ar-SA"/>
        </w:rPr>
        <w:t>%；负债合计</w:t>
      </w:r>
      <w:r>
        <w:rPr>
          <w:rFonts w:hint="eastAsia" w:ascii="仿宋" w:hAnsi="仿宋" w:eastAsia="仿宋" w:cs="仿宋"/>
          <w:color w:val="000000"/>
          <w:kern w:val="0"/>
          <w:sz w:val="32"/>
          <w:szCs w:val="32"/>
          <w:u w:val="none"/>
          <w:lang w:val="en-US" w:eastAsia="zh-CN" w:bidi="ar-SA"/>
        </w:rPr>
        <w:t>19.0</w:t>
      </w:r>
      <w:r>
        <w:rPr>
          <w:rFonts w:hint="eastAsia" w:ascii="仿宋" w:hAnsi="仿宋" w:eastAsia="仿宋" w:cs="仿宋"/>
          <w:color w:val="000000"/>
          <w:spacing w:val="-6"/>
          <w:kern w:val="2"/>
          <w:sz w:val="32"/>
          <w:szCs w:val="32"/>
          <w:u w:val="none"/>
          <w:lang w:val="en-US" w:eastAsia="zh-CN" w:bidi="ar-SA"/>
        </w:rPr>
        <w:t>亿元，比2018年末减少67.1%。实现营业收入</w:t>
      </w:r>
      <w:r>
        <w:rPr>
          <w:rFonts w:hint="eastAsia" w:ascii="仿宋" w:hAnsi="仿宋" w:eastAsia="仿宋" w:cs="仿宋"/>
          <w:color w:val="000000"/>
          <w:kern w:val="0"/>
          <w:sz w:val="32"/>
          <w:szCs w:val="32"/>
          <w:u w:val="none"/>
          <w:lang w:val="en-US" w:eastAsia="zh-CN" w:bidi="ar-SA"/>
        </w:rPr>
        <w:t>12.4</w:t>
      </w:r>
      <w:r>
        <w:rPr>
          <w:rFonts w:hint="eastAsia" w:ascii="仿宋" w:hAnsi="仿宋" w:eastAsia="仿宋" w:cs="仿宋"/>
          <w:color w:val="000000"/>
          <w:spacing w:val="-6"/>
          <w:kern w:val="2"/>
          <w:sz w:val="32"/>
          <w:szCs w:val="32"/>
          <w:u w:val="none"/>
          <w:lang w:val="en-US" w:eastAsia="zh-CN" w:bidi="ar-SA"/>
        </w:rPr>
        <w:t>亿元，比2018年增长</w:t>
      </w:r>
      <w:r>
        <w:rPr>
          <w:rFonts w:hint="eastAsia" w:ascii="仿宋" w:hAnsi="仿宋" w:eastAsia="仿宋" w:cs="仿宋"/>
          <w:color w:val="000000"/>
          <w:kern w:val="0"/>
          <w:sz w:val="32"/>
          <w:szCs w:val="32"/>
          <w:u w:val="none"/>
          <w:lang w:val="en-US" w:eastAsia="zh-CN" w:bidi="ar-SA"/>
        </w:rPr>
        <w:t>24.0</w:t>
      </w:r>
      <w:r>
        <w:rPr>
          <w:rFonts w:hint="eastAsia" w:ascii="仿宋" w:hAnsi="仿宋" w:eastAsia="仿宋" w:cs="仿宋"/>
          <w:color w:val="000000"/>
          <w:spacing w:val="-6"/>
          <w:kern w:val="2"/>
          <w:sz w:val="32"/>
          <w:szCs w:val="32"/>
          <w:u w:val="none"/>
          <w:lang w:val="en-US" w:eastAsia="zh-CN" w:bidi="ar-SA"/>
        </w:rPr>
        <w:t>%（详见表36）。</w:t>
      </w:r>
    </w:p>
    <w:p w14:paraId="63395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w:t>
      </w:r>
      <w:r>
        <w:rPr>
          <w:rFonts w:hint="eastAsia" w:eastAsia="宋体" w:cs="Times New Roman"/>
          <w:b/>
          <w:i w:val="0"/>
          <w:caps w:val="0"/>
          <w:color w:val="000000"/>
          <w:spacing w:val="0"/>
          <w:kern w:val="0"/>
          <w:sz w:val="24"/>
          <w:szCs w:val="24"/>
          <w:highlight w:val="none"/>
          <w:lang w:val="en-US" w:eastAsia="zh-CN" w:bidi="ar"/>
        </w:rPr>
        <w:t>36</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按行业大类分组的居民服务、修理和其他服务业</w:t>
      </w:r>
    </w:p>
    <w:p w14:paraId="4819A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57" w:type="dxa"/>
        </w:tblCellMar>
      </w:tblPr>
      <w:tblGrid>
        <w:gridCol w:w="4146"/>
        <w:gridCol w:w="1418"/>
        <w:gridCol w:w="1388"/>
        <w:gridCol w:w="1408"/>
      </w:tblGrid>
      <w:tr w14:paraId="0E9A52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907" w:hRule="atLeast"/>
          <w:jc w:val="center"/>
        </w:trPr>
        <w:tc>
          <w:tcPr>
            <w:tcW w:w="2479" w:type="pct"/>
            <w:tcBorders>
              <w:top w:val="single" w:color="auto" w:sz="12" w:space="0"/>
              <w:left w:val="nil"/>
              <w:bottom w:val="single" w:color="auto" w:sz="4" w:space="0"/>
              <w:right w:val="single" w:color="auto" w:sz="4" w:space="0"/>
            </w:tcBorders>
            <w:noWrap w:val="0"/>
            <w:vAlign w:val="center"/>
          </w:tcPr>
          <w:p w14:paraId="296DCD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14:paraId="300306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资产总计</w:t>
            </w:r>
          </w:p>
          <w:p w14:paraId="12E0AA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830" w:type="pct"/>
            <w:tcBorders>
              <w:top w:val="single" w:color="auto" w:sz="12" w:space="0"/>
              <w:left w:val="single" w:color="auto" w:sz="4" w:space="0"/>
              <w:bottom w:val="single" w:color="auto" w:sz="4" w:space="0"/>
              <w:right w:val="single" w:color="auto" w:sz="4" w:space="0"/>
            </w:tcBorders>
            <w:noWrap w:val="0"/>
            <w:vAlign w:val="center"/>
          </w:tcPr>
          <w:p w14:paraId="05162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负债合计</w:t>
            </w:r>
          </w:p>
          <w:p w14:paraId="313D21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c>
          <w:tcPr>
            <w:tcW w:w="842" w:type="pct"/>
            <w:tcBorders>
              <w:top w:val="single" w:color="auto" w:sz="12" w:space="0"/>
              <w:left w:val="single" w:color="auto" w:sz="4" w:space="0"/>
              <w:bottom w:val="single" w:color="auto" w:sz="4" w:space="0"/>
              <w:right w:val="nil"/>
            </w:tcBorders>
            <w:noWrap w:val="0"/>
            <w:vAlign w:val="center"/>
          </w:tcPr>
          <w:p w14:paraId="0C2D19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营业收入</w:t>
            </w:r>
          </w:p>
          <w:p w14:paraId="335796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（亿元）</w:t>
            </w:r>
          </w:p>
        </w:tc>
      </w:tr>
      <w:tr w14:paraId="3A032D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2479" w:type="pct"/>
            <w:tcBorders>
              <w:top w:val="single" w:color="auto" w:sz="4" w:space="0"/>
              <w:left w:val="nil"/>
              <w:bottom w:val="nil"/>
              <w:right w:val="single" w:color="auto" w:sz="4" w:space="0"/>
            </w:tcBorders>
            <w:noWrap w:val="0"/>
            <w:vAlign w:val="center"/>
          </w:tcPr>
          <w:p w14:paraId="4B8554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kern w:val="0"/>
                <w:sz w:val="21"/>
                <w:szCs w:val="21"/>
                <w:highlight w:val="none"/>
                <w:lang w:val="en-US" w:eastAsia="zh-CN" w:bidi="ar"/>
              </w:rPr>
              <w:t>合　计</w:t>
            </w:r>
          </w:p>
        </w:tc>
        <w:tc>
          <w:tcPr>
            <w:tcW w:w="1481" w:type="dxa"/>
            <w:tcBorders>
              <w:top w:val="single" w:color="auto" w:sz="4" w:space="0"/>
              <w:left w:val="single" w:color="auto" w:sz="4" w:space="0"/>
              <w:bottom w:val="nil"/>
              <w:right w:val="single" w:color="auto" w:sz="4" w:space="0"/>
            </w:tcBorders>
            <w:noWrap w:val="0"/>
            <w:vAlign w:val="center"/>
          </w:tcPr>
          <w:p w14:paraId="6E50F7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28.4 </w:t>
            </w:r>
          </w:p>
        </w:tc>
        <w:tc>
          <w:tcPr>
            <w:tcW w:w="1449" w:type="dxa"/>
            <w:tcBorders>
              <w:top w:val="single" w:color="auto" w:sz="4" w:space="0"/>
              <w:left w:val="single" w:color="auto" w:sz="4" w:space="0"/>
              <w:bottom w:val="nil"/>
              <w:right w:val="single" w:color="auto" w:sz="4" w:space="0"/>
            </w:tcBorders>
            <w:noWrap w:val="0"/>
            <w:vAlign w:val="center"/>
          </w:tcPr>
          <w:p w14:paraId="1FB69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19.0 </w:t>
            </w:r>
          </w:p>
        </w:tc>
        <w:tc>
          <w:tcPr>
            <w:tcW w:w="1470" w:type="dxa"/>
            <w:tcBorders>
              <w:top w:val="single" w:color="auto" w:sz="4" w:space="0"/>
              <w:left w:val="single" w:color="auto" w:sz="4" w:space="0"/>
              <w:bottom w:val="nil"/>
              <w:right w:val="nil"/>
            </w:tcBorders>
            <w:noWrap w:val="0"/>
            <w:vAlign w:val="center"/>
          </w:tcPr>
          <w:p w14:paraId="675214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b/>
                <w:bCs/>
                <w:color w:val="000000"/>
                <w:kern w:val="0"/>
                <w:sz w:val="21"/>
                <w:szCs w:val="21"/>
                <w:highlight w:val="none"/>
                <w:lang w:val="en" w:eastAsia="zh-CN" w:bidi="ar"/>
              </w:rPr>
            </w:pPr>
            <w:r>
              <w:rPr>
                <w:rFonts w:hint="eastAsia" w:ascii="Times New Roman" w:hAnsi="Times New Roman" w:eastAsia="宋体" w:cs="Times New Roman"/>
                <w:b/>
                <w:bCs/>
                <w:color w:val="000000"/>
                <w:kern w:val="0"/>
                <w:sz w:val="21"/>
                <w:szCs w:val="21"/>
                <w:highlight w:val="none"/>
                <w:lang w:val="en-US" w:eastAsia="zh-CN" w:bidi="ar"/>
              </w:rPr>
              <w:t xml:space="preserve">12.4 </w:t>
            </w:r>
          </w:p>
        </w:tc>
      </w:tr>
      <w:tr w14:paraId="50A566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2479" w:type="pct"/>
            <w:tcBorders>
              <w:top w:val="nil"/>
              <w:left w:val="nil"/>
              <w:bottom w:val="nil"/>
              <w:right w:val="single" w:color="auto" w:sz="4" w:space="0"/>
            </w:tcBorders>
            <w:noWrap w:val="0"/>
            <w:vAlign w:val="center"/>
          </w:tcPr>
          <w:p w14:paraId="5AAC2C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居民服务业</w:t>
            </w:r>
          </w:p>
        </w:tc>
        <w:tc>
          <w:tcPr>
            <w:tcW w:w="1481" w:type="dxa"/>
            <w:tcBorders>
              <w:top w:val="nil"/>
              <w:left w:val="single" w:color="auto" w:sz="4" w:space="0"/>
              <w:bottom w:val="nil"/>
              <w:right w:val="single" w:color="auto" w:sz="4" w:space="0"/>
            </w:tcBorders>
            <w:noWrap w:val="0"/>
            <w:vAlign w:val="center"/>
          </w:tcPr>
          <w:p w14:paraId="3F0914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21.2 </w:t>
            </w:r>
          </w:p>
        </w:tc>
        <w:tc>
          <w:tcPr>
            <w:tcW w:w="1449" w:type="dxa"/>
            <w:tcBorders>
              <w:top w:val="nil"/>
              <w:left w:val="single" w:color="auto" w:sz="4" w:space="0"/>
              <w:bottom w:val="nil"/>
              <w:right w:val="single" w:color="auto" w:sz="4" w:space="0"/>
            </w:tcBorders>
            <w:noWrap w:val="0"/>
            <w:vAlign w:val="center"/>
          </w:tcPr>
          <w:p w14:paraId="188629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15.0 </w:t>
            </w:r>
          </w:p>
        </w:tc>
        <w:tc>
          <w:tcPr>
            <w:tcW w:w="1470" w:type="dxa"/>
            <w:tcBorders>
              <w:top w:val="nil"/>
              <w:left w:val="single" w:color="auto" w:sz="4" w:space="0"/>
              <w:bottom w:val="nil"/>
              <w:right w:val="nil"/>
            </w:tcBorders>
            <w:noWrap w:val="0"/>
            <w:vAlign w:val="center"/>
          </w:tcPr>
          <w:p w14:paraId="07224A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6.9 </w:t>
            </w:r>
          </w:p>
        </w:tc>
      </w:tr>
      <w:tr w14:paraId="350364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2479" w:type="pct"/>
            <w:tcBorders>
              <w:top w:val="nil"/>
              <w:left w:val="nil"/>
              <w:bottom w:val="nil"/>
              <w:right w:val="single" w:color="auto" w:sz="4" w:space="0"/>
            </w:tcBorders>
            <w:noWrap w:val="0"/>
            <w:vAlign w:val="center"/>
          </w:tcPr>
          <w:p w14:paraId="015018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机动车、电子产品和日用产品修理业</w:t>
            </w:r>
          </w:p>
        </w:tc>
        <w:tc>
          <w:tcPr>
            <w:tcW w:w="1481" w:type="dxa"/>
            <w:tcBorders>
              <w:top w:val="nil"/>
              <w:left w:val="single" w:color="auto" w:sz="4" w:space="0"/>
              <w:bottom w:val="nil"/>
              <w:right w:val="single" w:color="auto" w:sz="4" w:space="0"/>
            </w:tcBorders>
            <w:noWrap w:val="0"/>
            <w:vAlign w:val="center"/>
          </w:tcPr>
          <w:p w14:paraId="0AFE0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6.4 </w:t>
            </w:r>
          </w:p>
        </w:tc>
        <w:tc>
          <w:tcPr>
            <w:tcW w:w="1449" w:type="dxa"/>
            <w:tcBorders>
              <w:top w:val="nil"/>
              <w:left w:val="single" w:color="auto" w:sz="4" w:space="0"/>
              <w:bottom w:val="nil"/>
              <w:right w:val="single" w:color="auto" w:sz="4" w:space="0"/>
            </w:tcBorders>
            <w:noWrap w:val="0"/>
            <w:vAlign w:val="center"/>
          </w:tcPr>
          <w:p w14:paraId="614B3B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3.3 </w:t>
            </w:r>
          </w:p>
        </w:tc>
        <w:tc>
          <w:tcPr>
            <w:tcW w:w="1470" w:type="dxa"/>
            <w:tcBorders>
              <w:top w:val="nil"/>
              <w:left w:val="single" w:color="auto" w:sz="4" w:space="0"/>
              <w:bottom w:val="nil"/>
              <w:right w:val="nil"/>
            </w:tcBorders>
            <w:noWrap w:val="0"/>
            <w:vAlign w:val="center"/>
          </w:tcPr>
          <w:p w14:paraId="60DCAA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4.7 </w:t>
            </w:r>
          </w:p>
        </w:tc>
      </w:tr>
      <w:tr w14:paraId="4F2718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57" w:type="dxa"/>
          </w:tblCellMar>
        </w:tblPrEx>
        <w:trPr>
          <w:trHeight w:val="283" w:hRule="atLeast"/>
          <w:jc w:val="center"/>
        </w:trPr>
        <w:tc>
          <w:tcPr>
            <w:tcW w:w="2479" w:type="pct"/>
            <w:tcBorders>
              <w:top w:val="nil"/>
              <w:left w:val="nil"/>
              <w:bottom w:val="single" w:color="auto" w:sz="12" w:space="0"/>
              <w:right w:val="single" w:color="auto" w:sz="4" w:space="0"/>
            </w:tcBorders>
            <w:noWrap w:val="0"/>
            <w:vAlign w:val="center"/>
          </w:tcPr>
          <w:p w14:paraId="0267B8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其他服务业</w:t>
            </w:r>
          </w:p>
        </w:tc>
        <w:tc>
          <w:tcPr>
            <w:tcW w:w="1481" w:type="dxa"/>
            <w:tcBorders>
              <w:top w:val="nil"/>
              <w:left w:val="single" w:color="auto" w:sz="4" w:space="0"/>
              <w:bottom w:val="single" w:color="auto" w:sz="12" w:space="0"/>
              <w:right w:val="single" w:color="auto" w:sz="4" w:space="0"/>
            </w:tcBorders>
            <w:noWrap w:val="0"/>
            <w:vAlign w:val="center"/>
          </w:tcPr>
          <w:p w14:paraId="06C1FA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0.8 </w:t>
            </w:r>
          </w:p>
        </w:tc>
        <w:tc>
          <w:tcPr>
            <w:tcW w:w="1449" w:type="dxa"/>
            <w:tcBorders>
              <w:top w:val="nil"/>
              <w:left w:val="single" w:color="auto" w:sz="4" w:space="0"/>
              <w:bottom w:val="single" w:color="auto" w:sz="12" w:space="0"/>
              <w:right w:val="single" w:color="auto" w:sz="4" w:space="0"/>
            </w:tcBorders>
            <w:noWrap w:val="0"/>
            <w:vAlign w:val="center"/>
          </w:tcPr>
          <w:p w14:paraId="6FBF29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0.7 </w:t>
            </w:r>
          </w:p>
        </w:tc>
        <w:tc>
          <w:tcPr>
            <w:tcW w:w="1470" w:type="dxa"/>
            <w:tcBorders>
              <w:top w:val="nil"/>
              <w:left w:val="single" w:color="auto" w:sz="4" w:space="0"/>
              <w:bottom w:val="single" w:color="auto" w:sz="12" w:space="0"/>
              <w:right w:val="nil"/>
            </w:tcBorders>
            <w:noWrap w:val="0"/>
            <w:vAlign w:val="center"/>
          </w:tcPr>
          <w:p w14:paraId="782A9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Times New Roman"/>
                <w:color w:val="000000"/>
                <w:kern w:val="0"/>
                <w:sz w:val="21"/>
                <w:szCs w:val="21"/>
                <w:highlight w:val="none"/>
                <w:lang w:val="en" w:eastAsia="zh-CN" w:bidi="ar"/>
              </w:rPr>
            </w:pPr>
            <w:r>
              <w:rPr>
                <w:rFonts w:hint="eastAsia" w:ascii="Times New Roman" w:hAnsi="Times New Roman" w:eastAsia="宋体" w:cs="Times New Roman"/>
                <w:color w:val="000000"/>
                <w:kern w:val="0"/>
                <w:sz w:val="21"/>
                <w:szCs w:val="21"/>
                <w:highlight w:val="none"/>
                <w:lang w:val="en-US" w:eastAsia="zh-CN" w:bidi="ar"/>
              </w:rPr>
              <w:t xml:space="preserve">0.8 </w:t>
            </w:r>
          </w:p>
        </w:tc>
      </w:tr>
    </w:tbl>
    <w:p w14:paraId="1FF96478">
      <w:pPr>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40" w:firstLineChars="200"/>
        <w:textAlignment w:val="center"/>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十四、教育</w:t>
      </w:r>
    </w:p>
    <w:p w14:paraId="2F0F41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default" w:ascii="Times New Roman" w:hAnsi="Times New Roman" w:eastAsia="楷体_GB2312" w:cs="Times New Roman"/>
          <w:i w:val="0"/>
          <w:caps w:val="0"/>
          <w:color w:val="000000"/>
          <w:spacing w:val="0"/>
          <w:kern w:val="0"/>
          <w:sz w:val="32"/>
          <w:szCs w:val="32"/>
          <w:highlight w:val="none"/>
          <w:lang w:val="en-US" w:eastAsia="zh-CN"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 xml:space="preserve">    （一）法人单位数和从业人员</w:t>
      </w:r>
    </w:p>
    <w:p w14:paraId="17BB4F03">
      <w:pPr>
        <w:pStyle w:val="2"/>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center"/>
        <w:rPr>
          <w:rFonts w:hint="default"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2023年末，全市共有教育法人单位</w:t>
      </w:r>
      <w:r>
        <w:rPr>
          <w:rFonts w:hint="eastAsia" w:ascii="仿宋" w:hAnsi="仿宋" w:eastAsia="仿宋" w:cs="仿宋"/>
          <w:color w:val="000000"/>
          <w:kern w:val="0"/>
          <w:sz w:val="32"/>
          <w:szCs w:val="32"/>
          <w:u w:val="none"/>
          <w:lang w:val="en-US" w:eastAsia="zh-CN" w:bidi="ar-SA"/>
        </w:rPr>
        <w:t>1690</w:t>
      </w:r>
      <w:r>
        <w:rPr>
          <w:rFonts w:hint="eastAsia" w:ascii="仿宋" w:hAnsi="仿宋" w:eastAsia="仿宋" w:cs="仿宋"/>
          <w:color w:val="000000"/>
          <w:spacing w:val="-6"/>
          <w:kern w:val="2"/>
          <w:sz w:val="32"/>
          <w:szCs w:val="32"/>
          <w:u w:val="none"/>
          <w:lang w:val="en-US" w:eastAsia="zh-CN" w:bidi="ar-SA"/>
        </w:rPr>
        <w:t>个，从业人员</w:t>
      </w:r>
      <w:r>
        <w:rPr>
          <w:rFonts w:hint="eastAsia" w:ascii="仿宋" w:hAnsi="仿宋" w:eastAsia="仿宋" w:cs="仿宋"/>
          <w:color w:val="000000"/>
          <w:kern w:val="0"/>
          <w:sz w:val="32"/>
          <w:szCs w:val="32"/>
          <w:u w:val="none"/>
          <w:lang w:val="en-US" w:eastAsia="zh-CN" w:bidi="ar-SA"/>
        </w:rPr>
        <w:t>4.2</w:t>
      </w:r>
      <w:r>
        <w:rPr>
          <w:rFonts w:hint="eastAsia" w:ascii="仿宋" w:hAnsi="仿宋" w:eastAsia="仿宋" w:cs="仿宋"/>
          <w:color w:val="000000"/>
          <w:spacing w:val="-6"/>
          <w:kern w:val="2"/>
          <w:sz w:val="32"/>
          <w:szCs w:val="32"/>
          <w:u w:val="none"/>
          <w:lang w:val="en-US" w:eastAsia="zh-CN" w:bidi="ar-SA"/>
        </w:rPr>
        <w:t>万人，分别比2018年末增长</w:t>
      </w:r>
      <w:r>
        <w:rPr>
          <w:rFonts w:hint="eastAsia" w:ascii="仿宋" w:hAnsi="仿宋" w:eastAsia="仿宋" w:cs="仿宋"/>
          <w:color w:val="000000"/>
          <w:kern w:val="0"/>
          <w:sz w:val="32"/>
          <w:szCs w:val="32"/>
          <w:u w:val="none"/>
          <w:lang w:val="en-US" w:eastAsia="zh-CN" w:bidi="ar-SA"/>
        </w:rPr>
        <w:t>40.8</w:t>
      </w:r>
      <w:r>
        <w:rPr>
          <w:rFonts w:hint="eastAsia" w:ascii="仿宋" w:hAnsi="仿宋" w:eastAsia="仿宋" w:cs="仿宋"/>
          <w:color w:val="000000"/>
          <w:spacing w:val="-6"/>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13.5</w:t>
      </w:r>
      <w:r>
        <w:rPr>
          <w:rFonts w:hint="eastAsia" w:ascii="仿宋" w:hAnsi="仿宋" w:eastAsia="仿宋" w:cs="仿宋"/>
          <w:color w:val="000000"/>
          <w:spacing w:val="-6"/>
          <w:kern w:val="2"/>
          <w:sz w:val="32"/>
          <w:szCs w:val="32"/>
          <w:u w:val="none"/>
          <w:lang w:val="en-US" w:eastAsia="zh-CN" w:bidi="ar-SA"/>
        </w:rPr>
        <w:t>%。其中，行政事业及非企业法人单位</w:t>
      </w:r>
      <w:r>
        <w:rPr>
          <w:rFonts w:hint="eastAsia" w:ascii="仿宋" w:hAnsi="仿宋" w:eastAsia="仿宋" w:cs="仿宋"/>
          <w:color w:val="000000"/>
          <w:kern w:val="0"/>
          <w:sz w:val="32"/>
          <w:szCs w:val="32"/>
          <w:u w:val="none"/>
          <w:lang w:val="en-US" w:eastAsia="zh-CN" w:bidi="ar-SA"/>
        </w:rPr>
        <w:t>657</w:t>
      </w:r>
      <w:r>
        <w:rPr>
          <w:rFonts w:hint="eastAsia" w:ascii="仿宋" w:hAnsi="仿宋" w:eastAsia="仿宋" w:cs="仿宋"/>
          <w:color w:val="000000"/>
          <w:spacing w:val="-6"/>
          <w:kern w:val="2"/>
          <w:sz w:val="32"/>
          <w:szCs w:val="32"/>
          <w:u w:val="none"/>
          <w:lang w:val="en-US" w:eastAsia="zh-CN" w:bidi="ar-SA"/>
        </w:rPr>
        <w:t>个</w:t>
      </w:r>
      <w:bookmarkStart w:id="32" w:name="OLE_LINK13"/>
      <w:r>
        <w:rPr>
          <w:rFonts w:hint="eastAsia" w:ascii="仿宋" w:hAnsi="仿宋" w:eastAsia="仿宋" w:cs="仿宋"/>
          <w:color w:val="000000"/>
          <w:spacing w:val="-6"/>
          <w:kern w:val="2"/>
          <w:sz w:val="32"/>
          <w:szCs w:val="32"/>
          <w:u w:val="none"/>
          <w:lang w:val="en-US" w:eastAsia="zh-CN" w:bidi="ar-SA"/>
        </w:rPr>
        <w:t>，比2018年末减少</w:t>
      </w:r>
      <w:r>
        <w:rPr>
          <w:rFonts w:hint="eastAsia" w:ascii="仿宋" w:hAnsi="仿宋" w:eastAsia="仿宋" w:cs="仿宋"/>
          <w:color w:val="000000"/>
          <w:kern w:val="0"/>
          <w:sz w:val="32"/>
          <w:szCs w:val="32"/>
          <w:u w:val="none"/>
          <w:lang w:val="en-US" w:eastAsia="zh-CN" w:bidi="ar-SA"/>
        </w:rPr>
        <w:t>2.5</w:t>
      </w:r>
      <w:r>
        <w:rPr>
          <w:rFonts w:hint="eastAsia" w:ascii="仿宋" w:hAnsi="仿宋" w:eastAsia="仿宋" w:cs="仿宋"/>
          <w:color w:val="000000"/>
          <w:spacing w:val="-6"/>
          <w:kern w:val="2"/>
          <w:sz w:val="32"/>
          <w:szCs w:val="32"/>
          <w:u w:val="none"/>
          <w:lang w:val="en-US" w:eastAsia="zh-CN" w:bidi="ar-SA"/>
        </w:rPr>
        <w:t>%</w:t>
      </w:r>
      <w:bookmarkEnd w:id="32"/>
      <w:r>
        <w:rPr>
          <w:rFonts w:hint="eastAsia" w:ascii="仿宋" w:hAnsi="仿宋" w:eastAsia="仿宋" w:cs="仿宋"/>
          <w:color w:val="000000"/>
          <w:spacing w:val="-6"/>
          <w:kern w:val="2"/>
          <w:sz w:val="32"/>
          <w:szCs w:val="32"/>
          <w:u w:val="none"/>
          <w:lang w:val="en-US" w:eastAsia="zh-CN" w:bidi="ar-SA"/>
        </w:rPr>
        <w:t>，从业人员</w:t>
      </w:r>
      <w:r>
        <w:rPr>
          <w:rFonts w:hint="eastAsia" w:ascii="仿宋" w:hAnsi="仿宋" w:eastAsia="仿宋" w:cs="仿宋"/>
          <w:color w:val="000000"/>
          <w:kern w:val="0"/>
          <w:sz w:val="32"/>
          <w:szCs w:val="32"/>
          <w:u w:val="none"/>
          <w:lang w:val="en-US" w:eastAsia="zh-CN" w:bidi="ar-SA"/>
        </w:rPr>
        <w:t>3.5</w:t>
      </w:r>
      <w:r>
        <w:rPr>
          <w:rFonts w:hint="eastAsia" w:ascii="仿宋" w:hAnsi="仿宋" w:eastAsia="仿宋" w:cs="仿宋"/>
          <w:color w:val="000000"/>
          <w:spacing w:val="-6"/>
          <w:kern w:val="2"/>
          <w:sz w:val="32"/>
          <w:szCs w:val="32"/>
          <w:u w:val="none"/>
          <w:lang w:val="en-US" w:eastAsia="zh-CN" w:bidi="ar-SA"/>
        </w:rPr>
        <w:t>万人，比2018年末增加</w:t>
      </w:r>
      <w:r>
        <w:rPr>
          <w:rFonts w:hint="eastAsia" w:ascii="仿宋" w:hAnsi="仿宋" w:eastAsia="仿宋" w:cs="仿宋"/>
          <w:color w:val="000000"/>
          <w:kern w:val="0"/>
          <w:sz w:val="32"/>
          <w:szCs w:val="32"/>
          <w:u w:val="none"/>
          <w:lang w:val="en-US" w:eastAsia="zh-CN" w:bidi="ar-SA"/>
        </w:rPr>
        <w:t>2.8</w:t>
      </w:r>
      <w:r>
        <w:rPr>
          <w:rFonts w:hint="eastAsia" w:ascii="仿宋" w:hAnsi="仿宋" w:eastAsia="仿宋" w:cs="仿宋"/>
          <w:color w:val="000000"/>
          <w:spacing w:val="-6"/>
          <w:kern w:val="2"/>
          <w:sz w:val="32"/>
          <w:szCs w:val="32"/>
          <w:u w:val="none"/>
          <w:lang w:val="en-US" w:eastAsia="zh-CN" w:bidi="ar-SA"/>
        </w:rPr>
        <w:t>%。</w:t>
      </w:r>
    </w:p>
    <w:p w14:paraId="61A2D10A">
      <w:pPr>
        <w:keepNext w:val="0"/>
        <w:keepLines w:val="0"/>
        <w:pageBreakBefore w:val="0"/>
        <w:kinsoku/>
        <w:wordWrap/>
        <w:topLinePunct w:val="0"/>
        <w:autoSpaceDE/>
        <w:autoSpaceDN/>
        <w:bidi w:val="0"/>
        <w:spacing w:line="600" w:lineRule="exact"/>
        <w:ind w:left="0" w:leftChars="0" w:firstLine="0" w:firstLineChars="0"/>
        <w:rPr>
          <w:rFonts w:hint="default" w:ascii="Times New Roman" w:hAnsi="Times New Roman" w:cs="Times New Roman"/>
          <w:color w:val="000000"/>
          <w:sz w:val="32"/>
          <w:szCs w:val="32"/>
          <w:lang w:val="en-US" w:eastAsia="zh-CN"/>
        </w:rPr>
      </w:pPr>
      <w:r>
        <w:rPr>
          <w:rFonts w:hint="default" w:ascii="Times New Roman" w:hAnsi="Times New Roman" w:eastAsia="楷体_GB2312" w:cs="Times New Roman"/>
          <w:color w:val="000000"/>
          <w:spacing w:val="-6"/>
          <w:kern w:val="2"/>
          <w:sz w:val="32"/>
          <w:szCs w:val="32"/>
          <w:u w:val="none"/>
          <w:lang w:val="en-US" w:eastAsia="zh-CN" w:bidi="ar-SA"/>
        </w:rPr>
        <w:t xml:space="preserve">    （二）主要经济指标</w:t>
      </w:r>
    </w:p>
    <w:p w14:paraId="4BCA20D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center"/>
        <w:rPr>
          <w:rFonts w:hint="eastAsia" w:ascii="仿宋" w:hAnsi="仿宋" w:eastAsia="仿宋" w:cs="仿宋"/>
          <w:b w:val="0"/>
          <w:bCs/>
          <w:i w:val="0"/>
          <w:caps w:val="0"/>
          <w:color w:val="000000"/>
          <w:spacing w:val="0"/>
          <w:kern w:val="0"/>
          <w:sz w:val="32"/>
          <w:szCs w:val="32"/>
          <w:highlight w:val="none"/>
          <w:lang w:val="en-US" w:eastAsia="zh-CN" w:bidi="ar"/>
        </w:rPr>
      </w:pPr>
      <w:r>
        <w:rPr>
          <w:rFonts w:hint="default" w:ascii="Times New Roman" w:hAnsi="Times New Roman" w:cs="Times New Roman"/>
          <w:color w:val="000000"/>
          <w:spacing w:val="-6"/>
          <w:kern w:val="2"/>
          <w:sz w:val="32"/>
          <w:szCs w:val="32"/>
          <w:u w:val="none"/>
          <w:lang w:val="en-US" w:eastAsia="zh-CN" w:bidi="ar-SA"/>
        </w:rPr>
        <w:t xml:space="preserve">    </w:t>
      </w:r>
      <w:r>
        <w:rPr>
          <w:rFonts w:hint="eastAsia" w:ascii="仿宋" w:hAnsi="仿宋" w:eastAsia="仿宋" w:cs="仿宋"/>
          <w:color w:val="000000"/>
          <w:spacing w:val="-6"/>
          <w:kern w:val="2"/>
          <w:sz w:val="32"/>
          <w:szCs w:val="32"/>
          <w:u w:val="none"/>
          <w:lang w:val="en-US" w:eastAsia="zh-CN" w:bidi="ar-SA"/>
        </w:rPr>
        <w:t>2023年末，教育企业法人单位资产总计</w:t>
      </w:r>
      <w:r>
        <w:rPr>
          <w:rFonts w:hint="eastAsia" w:ascii="仿宋" w:hAnsi="仿宋" w:eastAsia="仿宋" w:cs="仿宋"/>
          <w:color w:val="000000"/>
          <w:kern w:val="0"/>
          <w:sz w:val="32"/>
          <w:szCs w:val="32"/>
          <w:u w:val="none"/>
          <w:lang w:val="en-US" w:eastAsia="zh-CN" w:bidi="ar-SA"/>
        </w:rPr>
        <w:t>7.3</w:t>
      </w:r>
      <w:r>
        <w:rPr>
          <w:rFonts w:hint="eastAsia" w:ascii="仿宋" w:hAnsi="仿宋" w:eastAsia="仿宋" w:cs="仿宋"/>
          <w:color w:val="000000"/>
          <w:spacing w:val="-6"/>
          <w:kern w:val="2"/>
          <w:sz w:val="32"/>
          <w:szCs w:val="32"/>
          <w:u w:val="none"/>
          <w:lang w:val="en-US" w:eastAsia="zh-CN" w:bidi="ar-SA"/>
        </w:rPr>
        <w:t>亿元，比2018年末下降</w:t>
      </w:r>
      <w:r>
        <w:rPr>
          <w:rFonts w:hint="eastAsia" w:ascii="仿宋" w:hAnsi="仿宋" w:eastAsia="仿宋" w:cs="仿宋"/>
          <w:color w:val="000000"/>
          <w:kern w:val="0"/>
          <w:sz w:val="32"/>
          <w:szCs w:val="32"/>
          <w:u w:val="none"/>
          <w:lang w:val="en-US" w:eastAsia="zh-CN" w:bidi="ar-SA"/>
        </w:rPr>
        <w:t>11.0</w:t>
      </w:r>
      <w:r>
        <w:rPr>
          <w:rFonts w:hint="eastAsia" w:ascii="仿宋" w:hAnsi="仿宋" w:eastAsia="仿宋" w:cs="仿宋"/>
          <w:color w:val="000000"/>
          <w:spacing w:val="-6"/>
          <w:kern w:val="2"/>
          <w:sz w:val="32"/>
          <w:szCs w:val="32"/>
          <w:u w:val="none"/>
          <w:lang w:val="en-US" w:eastAsia="zh-CN" w:bidi="ar-SA"/>
        </w:rPr>
        <w:t>%；负债合计</w:t>
      </w:r>
      <w:r>
        <w:rPr>
          <w:rFonts w:hint="eastAsia" w:ascii="仿宋" w:hAnsi="仿宋" w:eastAsia="仿宋" w:cs="仿宋"/>
          <w:color w:val="000000"/>
          <w:kern w:val="0"/>
          <w:sz w:val="32"/>
          <w:szCs w:val="32"/>
          <w:u w:val="none"/>
          <w:lang w:val="en-US" w:eastAsia="zh-CN" w:bidi="ar-SA"/>
        </w:rPr>
        <w:t>3.4</w:t>
      </w:r>
      <w:r>
        <w:rPr>
          <w:rFonts w:hint="eastAsia" w:ascii="仿宋" w:hAnsi="仿宋" w:eastAsia="仿宋" w:cs="仿宋"/>
          <w:color w:val="000000"/>
          <w:spacing w:val="-6"/>
          <w:kern w:val="2"/>
          <w:sz w:val="32"/>
          <w:szCs w:val="32"/>
          <w:u w:val="none"/>
          <w:lang w:val="en-US" w:eastAsia="zh-CN" w:bidi="ar-SA"/>
        </w:rPr>
        <w:t>亿元，比2018年末增长17.2%；实现营业收入</w:t>
      </w:r>
      <w:r>
        <w:rPr>
          <w:rFonts w:hint="eastAsia" w:ascii="仿宋" w:hAnsi="仿宋" w:eastAsia="仿宋" w:cs="仿宋"/>
          <w:color w:val="000000"/>
          <w:kern w:val="0"/>
          <w:sz w:val="32"/>
          <w:szCs w:val="32"/>
          <w:u w:val="none"/>
          <w:lang w:val="en-US" w:eastAsia="zh-CN" w:bidi="ar-SA"/>
        </w:rPr>
        <w:t>8.0</w:t>
      </w:r>
      <w:r>
        <w:rPr>
          <w:rFonts w:hint="eastAsia" w:ascii="仿宋" w:hAnsi="仿宋" w:eastAsia="仿宋" w:cs="仿宋"/>
          <w:color w:val="000000"/>
          <w:spacing w:val="-6"/>
          <w:kern w:val="2"/>
          <w:sz w:val="32"/>
          <w:szCs w:val="32"/>
          <w:u w:val="none"/>
          <w:lang w:val="en-US" w:eastAsia="zh-CN" w:bidi="ar-SA"/>
        </w:rPr>
        <w:t>亿元，比2018年增长</w:t>
      </w:r>
      <w:r>
        <w:rPr>
          <w:rFonts w:hint="eastAsia" w:ascii="仿宋" w:hAnsi="仿宋" w:eastAsia="仿宋" w:cs="仿宋"/>
          <w:color w:val="000000"/>
          <w:kern w:val="0"/>
          <w:sz w:val="32"/>
          <w:szCs w:val="32"/>
          <w:u w:val="none"/>
          <w:lang w:val="en-US" w:eastAsia="zh-CN" w:bidi="ar-SA"/>
        </w:rPr>
        <w:t>105.1</w:t>
      </w:r>
      <w:r>
        <w:rPr>
          <w:rFonts w:hint="eastAsia" w:ascii="仿宋" w:hAnsi="仿宋" w:eastAsia="仿宋" w:cs="仿宋"/>
          <w:color w:val="000000"/>
          <w:spacing w:val="-6"/>
          <w:kern w:val="2"/>
          <w:sz w:val="32"/>
          <w:szCs w:val="32"/>
          <w:u w:val="none"/>
          <w:lang w:val="en-US" w:eastAsia="zh-CN" w:bidi="ar-SA"/>
        </w:rPr>
        <w:t>%；行政事业及非企业法人单位年末资产</w:t>
      </w:r>
      <w:r>
        <w:rPr>
          <w:rFonts w:hint="eastAsia" w:ascii="仿宋" w:hAnsi="仿宋" w:eastAsia="仿宋" w:cs="仿宋"/>
          <w:color w:val="000000"/>
          <w:kern w:val="0"/>
          <w:sz w:val="32"/>
          <w:szCs w:val="32"/>
          <w:u w:val="none"/>
          <w:lang w:val="en-US" w:eastAsia="zh-CN" w:bidi="ar-SA"/>
        </w:rPr>
        <w:t>73.9</w:t>
      </w:r>
      <w:r>
        <w:rPr>
          <w:rFonts w:hint="eastAsia" w:ascii="仿宋" w:hAnsi="仿宋" w:eastAsia="仿宋" w:cs="仿宋"/>
          <w:color w:val="000000"/>
          <w:spacing w:val="-6"/>
          <w:kern w:val="2"/>
          <w:sz w:val="32"/>
          <w:szCs w:val="32"/>
          <w:u w:val="none"/>
          <w:lang w:val="en-US" w:eastAsia="zh-CN" w:bidi="ar-SA"/>
        </w:rPr>
        <w:t>亿元；本年支出（费用）合计</w:t>
      </w:r>
      <w:r>
        <w:rPr>
          <w:rFonts w:hint="eastAsia" w:ascii="仿宋" w:hAnsi="仿宋" w:eastAsia="仿宋" w:cs="仿宋"/>
          <w:color w:val="000000"/>
          <w:kern w:val="0"/>
          <w:sz w:val="32"/>
          <w:szCs w:val="32"/>
          <w:u w:val="none"/>
          <w:lang w:val="en-US" w:eastAsia="zh-CN" w:bidi="ar-SA"/>
        </w:rPr>
        <w:t>55.0</w:t>
      </w:r>
      <w:r>
        <w:rPr>
          <w:rFonts w:hint="eastAsia" w:ascii="仿宋" w:hAnsi="仿宋" w:eastAsia="仿宋" w:cs="仿宋"/>
          <w:color w:val="000000"/>
          <w:spacing w:val="-6"/>
          <w:kern w:val="2"/>
          <w:sz w:val="32"/>
          <w:szCs w:val="32"/>
          <w:u w:val="none"/>
          <w:lang w:val="en-US" w:eastAsia="zh-CN" w:bidi="ar-SA"/>
        </w:rPr>
        <w:t>亿元。</w:t>
      </w:r>
    </w:p>
    <w:p w14:paraId="67488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十五、卫生和社会工作</w:t>
      </w:r>
    </w:p>
    <w:p w14:paraId="6AEC30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（一）法人单位数和从业人员</w:t>
      </w:r>
    </w:p>
    <w:p w14:paraId="56F2E217">
      <w:pPr>
        <w:pStyle w:val="2"/>
        <w:keepNext w:val="0"/>
        <w:keepLines w:val="0"/>
        <w:pageBreakBefore w:val="0"/>
        <w:kinsoku/>
        <w:wordWrap/>
        <w:overflowPunct/>
        <w:topLinePunct w:val="0"/>
        <w:autoSpaceDE/>
        <w:autoSpaceDN/>
        <w:bidi w:val="0"/>
        <w:adjustRightInd/>
        <w:snapToGrid/>
        <w:spacing w:line="600" w:lineRule="exact"/>
        <w:ind w:firstLine="616" w:firstLineChars="200"/>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2023年末，全市共有卫生和社会工作法人单位</w:t>
      </w:r>
      <w:r>
        <w:rPr>
          <w:rFonts w:hint="eastAsia" w:ascii="仿宋" w:hAnsi="仿宋" w:eastAsia="仿宋" w:cs="仿宋"/>
          <w:color w:val="000000"/>
          <w:kern w:val="0"/>
          <w:sz w:val="32"/>
          <w:szCs w:val="32"/>
          <w:u w:val="none"/>
          <w:lang w:val="en-US" w:eastAsia="zh-CN" w:bidi="ar-SA"/>
        </w:rPr>
        <w:t>833</w:t>
      </w:r>
      <w:r>
        <w:rPr>
          <w:rFonts w:hint="eastAsia" w:ascii="仿宋" w:hAnsi="仿宋" w:eastAsia="仿宋" w:cs="仿宋"/>
          <w:color w:val="000000"/>
          <w:spacing w:val="-6"/>
          <w:kern w:val="2"/>
          <w:sz w:val="32"/>
          <w:szCs w:val="32"/>
          <w:u w:val="none"/>
          <w:lang w:val="en-US" w:eastAsia="zh-CN" w:bidi="ar-SA"/>
        </w:rPr>
        <w:t>个，从业人员3.0万人，分别比2018年末增长</w:t>
      </w:r>
      <w:r>
        <w:rPr>
          <w:rFonts w:hint="eastAsia" w:ascii="仿宋" w:hAnsi="仿宋" w:eastAsia="仿宋" w:cs="仿宋"/>
          <w:color w:val="000000"/>
          <w:kern w:val="0"/>
          <w:sz w:val="32"/>
          <w:szCs w:val="32"/>
          <w:u w:val="none"/>
          <w:lang w:val="en-US" w:eastAsia="zh-CN" w:bidi="ar-SA"/>
        </w:rPr>
        <w:t>26.0</w:t>
      </w:r>
      <w:r>
        <w:rPr>
          <w:rFonts w:hint="eastAsia" w:ascii="仿宋" w:hAnsi="仿宋" w:eastAsia="仿宋" w:cs="仿宋"/>
          <w:color w:val="000000"/>
          <w:spacing w:val="-6"/>
          <w:kern w:val="2"/>
          <w:sz w:val="32"/>
          <w:szCs w:val="32"/>
          <w:u w:val="none"/>
          <w:lang w:val="en-US" w:eastAsia="zh-CN" w:bidi="ar-SA"/>
        </w:rPr>
        <w:t>%和</w:t>
      </w:r>
      <w:r>
        <w:rPr>
          <w:rFonts w:hint="eastAsia" w:ascii="仿宋" w:hAnsi="仿宋" w:eastAsia="仿宋" w:cs="仿宋"/>
          <w:color w:val="000000"/>
          <w:kern w:val="0"/>
          <w:sz w:val="32"/>
          <w:szCs w:val="32"/>
          <w:u w:val="none"/>
          <w:lang w:val="en-US" w:eastAsia="zh-CN" w:bidi="ar-SA"/>
        </w:rPr>
        <w:t>15.4</w:t>
      </w:r>
      <w:r>
        <w:rPr>
          <w:rFonts w:hint="eastAsia" w:ascii="仿宋" w:hAnsi="仿宋" w:eastAsia="仿宋" w:cs="仿宋"/>
          <w:color w:val="000000"/>
          <w:spacing w:val="-6"/>
          <w:kern w:val="2"/>
          <w:sz w:val="32"/>
          <w:szCs w:val="32"/>
          <w:u w:val="none"/>
          <w:lang w:val="en-US" w:eastAsia="zh-CN" w:bidi="ar-SA"/>
        </w:rPr>
        <w:t>%。其中，行政事业及非企业法人单位</w:t>
      </w:r>
      <w:r>
        <w:rPr>
          <w:rFonts w:hint="eastAsia" w:ascii="仿宋" w:hAnsi="仿宋" w:eastAsia="仿宋" w:cs="仿宋"/>
          <w:color w:val="000000"/>
          <w:kern w:val="0"/>
          <w:sz w:val="32"/>
          <w:szCs w:val="32"/>
          <w:u w:val="none"/>
          <w:lang w:val="en-US" w:eastAsia="zh-CN" w:bidi="ar-SA"/>
        </w:rPr>
        <w:t>391</w:t>
      </w:r>
      <w:r>
        <w:rPr>
          <w:rFonts w:hint="eastAsia" w:ascii="仿宋" w:hAnsi="仿宋" w:eastAsia="仿宋" w:cs="仿宋"/>
          <w:color w:val="000000"/>
          <w:spacing w:val="-6"/>
          <w:kern w:val="2"/>
          <w:sz w:val="32"/>
          <w:szCs w:val="32"/>
          <w:u w:val="none"/>
          <w:lang w:val="en-US" w:eastAsia="zh-CN" w:bidi="ar-SA"/>
        </w:rPr>
        <w:t>个，比2018年末下降</w:t>
      </w:r>
      <w:r>
        <w:rPr>
          <w:rFonts w:hint="eastAsia" w:ascii="仿宋" w:hAnsi="仿宋" w:eastAsia="仿宋" w:cs="仿宋"/>
          <w:color w:val="000000"/>
          <w:kern w:val="0"/>
          <w:sz w:val="32"/>
          <w:szCs w:val="32"/>
          <w:u w:val="none"/>
          <w:lang w:val="en-US" w:eastAsia="zh-CN" w:bidi="ar-SA"/>
        </w:rPr>
        <w:t>7.1</w:t>
      </w:r>
      <w:r>
        <w:rPr>
          <w:rFonts w:hint="eastAsia" w:ascii="仿宋" w:hAnsi="仿宋" w:eastAsia="仿宋" w:cs="仿宋"/>
          <w:color w:val="000000"/>
          <w:spacing w:val="-6"/>
          <w:kern w:val="2"/>
          <w:sz w:val="32"/>
          <w:szCs w:val="32"/>
          <w:u w:val="none"/>
          <w:lang w:val="en-US" w:eastAsia="zh-CN" w:bidi="ar-SA"/>
        </w:rPr>
        <w:t>%；从业人员</w:t>
      </w:r>
      <w:r>
        <w:rPr>
          <w:rFonts w:hint="eastAsia" w:ascii="仿宋" w:hAnsi="仿宋" w:eastAsia="仿宋" w:cs="仿宋"/>
          <w:color w:val="000000"/>
          <w:kern w:val="0"/>
          <w:sz w:val="32"/>
          <w:szCs w:val="32"/>
          <w:u w:val="none"/>
          <w:lang w:val="en-US" w:eastAsia="zh-CN" w:bidi="ar-SA"/>
        </w:rPr>
        <w:t>2.2</w:t>
      </w:r>
      <w:r>
        <w:rPr>
          <w:rFonts w:hint="eastAsia" w:ascii="仿宋" w:hAnsi="仿宋" w:eastAsia="仿宋" w:cs="仿宋"/>
          <w:color w:val="000000"/>
          <w:spacing w:val="-6"/>
          <w:kern w:val="2"/>
          <w:sz w:val="32"/>
          <w:szCs w:val="32"/>
          <w:u w:val="none"/>
          <w:lang w:val="en-US" w:eastAsia="zh-CN" w:bidi="ar-SA"/>
        </w:rPr>
        <w:t>万人，增长</w:t>
      </w:r>
      <w:r>
        <w:rPr>
          <w:rFonts w:hint="eastAsia" w:ascii="仿宋" w:hAnsi="仿宋" w:eastAsia="仿宋" w:cs="仿宋"/>
          <w:color w:val="000000"/>
          <w:kern w:val="0"/>
          <w:sz w:val="32"/>
          <w:szCs w:val="32"/>
          <w:u w:val="none"/>
          <w:lang w:val="en-US" w:eastAsia="zh-CN" w:bidi="ar-SA"/>
        </w:rPr>
        <w:t>22.2</w:t>
      </w:r>
      <w:r>
        <w:rPr>
          <w:rFonts w:hint="eastAsia" w:ascii="仿宋" w:hAnsi="仿宋" w:eastAsia="仿宋" w:cs="仿宋"/>
          <w:color w:val="000000"/>
          <w:spacing w:val="-6"/>
          <w:kern w:val="2"/>
          <w:sz w:val="32"/>
          <w:szCs w:val="32"/>
          <w:u w:val="none"/>
          <w:lang w:val="en-US" w:eastAsia="zh-CN" w:bidi="ar-SA"/>
        </w:rPr>
        <w:t>%。</w:t>
      </w:r>
    </w:p>
    <w:p w14:paraId="0D2F6AB6">
      <w:pPr>
        <w:keepNext w:val="0"/>
        <w:keepLines w:val="0"/>
        <w:pageBreakBefore w:val="0"/>
        <w:kinsoku/>
        <w:wordWrap/>
        <w:topLinePunct w:val="0"/>
        <w:autoSpaceDE/>
        <w:autoSpaceDN/>
        <w:bidi w:val="0"/>
        <w:spacing w:line="600" w:lineRule="exact"/>
        <w:ind w:firstLine="616" w:firstLineChars="200"/>
        <w:rPr>
          <w:rFonts w:hint="default" w:ascii="Times New Roman" w:hAnsi="Times New Roman" w:cs="Times New Roman"/>
          <w:color w:val="000000"/>
          <w:sz w:val="32"/>
          <w:szCs w:val="32"/>
          <w:lang w:val="en-US" w:eastAsia="zh-CN"/>
        </w:rPr>
      </w:pPr>
      <w:r>
        <w:rPr>
          <w:rFonts w:hint="default" w:ascii="Times New Roman" w:hAnsi="Times New Roman" w:eastAsia="楷体_GB2312" w:cs="Times New Roman"/>
          <w:color w:val="000000"/>
          <w:spacing w:val="-6"/>
          <w:kern w:val="2"/>
          <w:sz w:val="32"/>
          <w:szCs w:val="32"/>
          <w:u w:val="none"/>
          <w:lang w:val="en-US" w:eastAsia="zh-CN" w:bidi="ar-SA"/>
        </w:rPr>
        <w:t>（二）主要经济指标</w:t>
      </w:r>
    </w:p>
    <w:p w14:paraId="24C48756">
      <w:pPr>
        <w:pStyle w:val="2"/>
        <w:keepNext w:val="0"/>
        <w:keepLines w:val="0"/>
        <w:pageBreakBefore w:val="0"/>
        <w:kinsoku/>
        <w:wordWrap/>
        <w:overflowPunct/>
        <w:topLinePunct w:val="0"/>
        <w:autoSpaceDE/>
        <w:autoSpaceDN/>
        <w:bidi w:val="0"/>
        <w:adjustRightInd/>
        <w:snapToGrid/>
        <w:spacing w:line="600" w:lineRule="exact"/>
        <w:ind w:firstLine="616" w:firstLineChars="200"/>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2023年末，卫生和社会工作企业法人单位资产总计</w:t>
      </w:r>
      <w:r>
        <w:rPr>
          <w:rFonts w:hint="eastAsia" w:ascii="仿宋" w:hAnsi="仿宋" w:eastAsia="仿宋" w:cs="仿宋"/>
          <w:color w:val="000000"/>
          <w:kern w:val="0"/>
          <w:sz w:val="32"/>
          <w:szCs w:val="32"/>
          <w:u w:val="none"/>
          <w:lang w:val="en-US" w:eastAsia="zh-CN" w:bidi="ar-SA"/>
        </w:rPr>
        <w:t>24.6</w:t>
      </w:r>
      <w:r>
        <w:rPr>
          <w:rFonts w:hint="eastAsia" w:ascii="仿宋" w:hAnsi="仿宋" w:eastAsia="仿宋" w:cs="仿宋"/>
          <w:color w:val="000000"/>
          <w:spacing w:val="-6"/>
          <w:kern w:val="2"/>
          <w:sz w:val="32"/>
          <w:szCs w:val="32"/>
          <w:u w:val="none"/>
          <w:lang w:val="en-US" w:eastAsia="zh-CN" w:bidi="ar-SA"/>
        </w:rPr>
        <w:t>亿元，比2018年末下降</w:t>
      </w:r>
      <w:r>
        <w:rPr>
          <w:rFonts w:hint="eastAsia" w:ascii="仿宋" w:hAnsi="仿宋" w:eastAsia="仿宋" w:cs="仿宋"/>
          <w:color w:val="000000"/>
          <w:kern w:val="0"/>
          <w:sz w:val="32"/>
          <w:szCs w:val="32"/>
          <w:u w:val="none"/>
          <w:lang w:val="en-US" w:eastAsia="zh-CN" w:bidi="ar-SA"/>
        </w:rPr>
        <w:t>9.6</w:t>
      </w:r>
      <w:r>
        <w:rPr>
          <w:rFonts w:hint="eastAsia" w:ascii="仿宋" w:hAnsi="仿宋" w:eastAsia="仿宋" w:cs="仿宋"/>
          <w:color w:val="000000"/>
          <w:spacing w:val="-6"/>
          <w:kern w:val="2"/>
          <w:sz w:val="32"/>
          <w:szCs w:val="32"/>
          <w:u w:val="none"/>
          <w:lang w:val="en-US" w:eastAsia="zh-CN" w:bidi="ar-SA"/>
        </w:rPr>
        <w:t>%；负债合计</w:t>
      </w:r>
      <w:r>
        <w:rPr>
          <w:rFonts w:hint="eastAsia" w:ascii="仿宋" w:hAnsi="仿宋" w:eastAsia="仿宋" w:cs="仿宋"/>
          <w:color w:val="000000"/>
          <w:kern w:val="0"/>
          <w:sz w:val="32"/>
          <w:szCs w:val="32"/>
          <w:u w:val="none"/>
          <w:lang w:val="en-US" w:eastAsia="zh-CN" w:bidi="ar-SA"/>
        </w:rPr>
        <w:t>12.6</w:t>
      </w:r>
      <w:r>
        <w:rPr>
          <w:rFonts w:hint="eastAsia" w:ascii="仿宋" w:hAnsi="仿宋" w:eastAsia="仿宋" w:cs="仿宋"/>
          <w:color w:val="000000"/>
          <w:spacing w:val="-6"/>
          <w:kern w:val="2"/>
          <w:sz w:val="32"/>
          <w:szCs w:val="32"/>
          <w:u w:val="none"/>
          <w:lang w:val="en-US" w:eastAsia="zh-CN" w:bidi="ar-SA"/>
        </w:rPr>
        <w:t>亿元，比2018年末下降27.6%；实现营业收入</w:t>
      </w:r>
      <w:r>
        <w:rPr>
          <w:rFonts w:hint="eastAsia" w:ascii="仿宋" w:hAnsi="仿宋" w:eastAsia="仿宋" w:cs="仿宋"/>
          <w:color w:val="000000"/>
          <w:kern w:val="0"/>
          <w:sz w:val="32"/>
          <w:szCs w:val="32"/>
          <w:u w:val="none"/>
          <w:lang w:val="en-US" w:eastAsia="zh-CN" w:bidi="ar-SA"/>
        </w:rPr>
        <w:t>23.0</w:t>
      </w:r>
      <w:r>
        <w:rPr>
          <w:rFonts w:hint="eastAsia" w:ascii="仿宋" w:hAnsi="仿宋" w:eastAsia="仿宋" w:cs="仿宋"/>
          <w:color w:val="000000"/>
          <w:spacing w:val="-6"/>
          <w:kern w:val="2"/>
          <w:sz w:val="32"/>
          <w:szCs w:val="32"/>
          <w:u w:val="none"/>
          <w:lang w:val="en-US" w:eastAsia="zh-CN" w:bidi="ar-SA"/>
        </w:rPr>
        <w:t>亿元，比2018年增长</w:t>
      </w:r>
      <w:r>
        <w:rPr>
          <w:rFonts w:hint="eastAsia" w:ascii="仿宋" w:hAnsi="仿宋" w:eastAsia="仿宋" w:cs="仿宋"/>
          <w:color w:val="000000"/>
          <w:kern w:val="0"/>
          <w:sz w:val="32"/>
          <w:szCs w:val="32"/>
          <w:u w:val="none"/>
          <w:lang w:val="en-US" w:eastAsia="zh-CN" w:bidi="ar-SA"/>
        </w:rPr>
        <w:t>3.6</w:t>
      </w:r>
      <w:r>
        <w:rPr>
          <w:rFonts w:hint="eastAsia" w:ascii="仿宋" w:hAnsi="仿宋" w:eastAsia="仿宋" w:cs="仿宋"/>
          <w:color w:val="000000"/>
          <w:spacing w:val="-6"/>
          <w:kern w:val="2"/>
          <w:sz w:val="32"/>
          <w:szCs w:val="32"/>
          <w:u w:val="none"/>
          <w:lang w:val="en-US" w:eastAsia="zh-CN" w:bidi="ar-SA"/>
        </w:rPr>
        <w:t>%；</w:t>
      </w:r>
    </w:p>
    <w:p w14:paraId="38720B7C">
      <w:pPr>
        <w:pStyle w:val="2"/>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黑体" w:cs="Times New Roman"/>
          <w:b w:val="0"/>
          <w:bCs/>
          <w:i w:val="0"/>
          <w:caps w:val="0"/>
          <w:color w:val="000000"/>
          <w:spacing w:val="0"/>
          <w:kern w:val="0"/>
          <w:sz w:val="32"/>
          <w:szCs w:val="32"/>
          <w:highlight w:val="none"/>
          <w:lang w:val="en-US" w:eastAsia="zh-CN" w:bidi="ar"/>
        </w:rPr>
      </w:pPr>
      <w:r>
        <w:rPr>
          <w:rFonts w:hint="eastAsia" w:ascii="仿宋" w:hAnsi="仿宋" w:eastAsia="仿宋" w:cs="仿宋"/>
          <w:color w:val="000000"/>
          <w:spacing w:val="-6"/>
          <w:kern w:val="2"/>
          <w:sz w:val="32"/>
          <w:szCs w:val="32"/>
          <w:u w:val="none"/>
          <w:lang w:val="en-US" w:eastAsia="zh-CN" w:bidi="ar-SA"/>
        </w:rPr>
        <w:t>行政事业及非企业法人单位年末资产</w:t>
      </w:r>
      <w:r>
        <w:rPr>
          <w:rFonts w:hint="eastAsia" w:ascii="仿宋" w:hAnsi="仿宋" w:eastAsia="仿宋" w:cs="仿宋"/>
          <w:color w:val="000000"/>
          <w:kern w:val="0"/>
          <w:sz w:val="32"/>
          <w:szCs w:val="32"/>
          <w:u w:val="none"/>
          <w:lang w:val="en-US" w:eastAsia="zh-CN" w:bidi="ar-SA"/>
        </w:rPr>
        <w:t>61.0</w:t>
      </w:r>
      <w:r>
        <w:rPr>
          <w:rFonts w:hint="eastAsia" w:ascii="仿宋" w:hAnsi="仿宋" w:eastAsia="仿宋" w:cs="仿宋"/>
          <w:color w:val="000000"/>
          <w:spacing w:val="-6"/>
          <w:kern w:val="2"/>
          <w:sz w:val="32"/>
          <w:szCs w:val="32"/>
          <w:u w:val="none"/>
          <w:lang w:val="en-US" w:eastAsia="zh-CN" w:bidi="ar-SA"/>
        </w:rPr>
        <w:t>亿元；本年支出（费用）合计</w:t>
      </w:r>
      <w:r>
        <w:rPr>
          <w:rFonts w:hint="eastAsia" w:ascii="仿宋" w:hAnsi="仿宋" w:eastAsia="仿宋" w:cs="仿宋"/>
          <w:color w:val="000000"/>
          <w:kern w:val="0"/>
          <w:sz w:val="32"/>
          <w:szCs w:val="32"/>
          <w:u w:val="none"/>
          <w:lang w:val="en-US" w:eastAsia="zh-CN" w:bidi="ar-SA"/>
        </w:rPr>
        <w:t>56.3</w:t>
      </w:r>
      <w:r>
        <w:rPr>
          <w:rFonts w:hint="eastAsia" w:ascii="仿宋" w:hAnsi="仿宋" w:eastAsia="仿宋" w:cs="仿宋"/>
          <w:color w:val="000000"/>
          <w:spacing w:val="-6"/>
          <w:kern w:val="2"/>
          <w:sz w:val="32"/>
          <w:szCs w:val="32"/>
          <w:u w:val="none"/>
          <w:lang w:val="en-US" w:eastAsia="zh-CN" w:bidi="ar-SA"/>
        </w:rPr>
        <w:t>亿元。</w:t>
      </w:r>
    </w:p>
    <w:p w14:paraId="289D7B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十六、文化、体育和娱乐业</w:t>
      </w:r>
    </w:p>
    <w:p w14:paraId="00A68A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caps w:val="0"/>
          <w:color w:val="000000"/>
          <w:spacing w:val="0"/>
          <w:kern w:val="0"/>
          <w:sz w:val="32"/>
          <w:szCs w:val="32"/>
          <w:highlight w:val="none"/>
          <w:lang w:bidi="ar"/>
        </w:rPr>
      </w:pPr>
      <w:r>
        <w:rPr>
          <w:rFonts w:hint="default" w:ascii="Times New Roman" w:hAnsi="Times New Roman" w:eastAsia="楷体_GB2312" w:cs="Times New Roman"/>
          <w:i w:val="0"/>
          <w:caps w:val="0"/>
          <w:color w:val="000000"/>
          <w:spacing w:val="0"/>
          <w:kern w:val="0"/>
          <w:sz w:val="32"/>
          <w:szCs w:val="32"/>
          <w:highlight w:val="none"/>
          <w:lang w:val="en-US" w:eastAsia="zh-CN" w:bidi="ar"/>
        </w:rPr>
        <w:t>（一）法人单位数和从业人员</w:t>
      </w:r>
    </w:p>
    <w:p w14:paraId="20A71E99">
      <w:pPr>
        <w:pStyle w:val="2"/>
        <w:keepNext w:val="0"/>
        <w:keepLines w:val="0"/>
        <w:pageBreakBefore w:val="0"/>
        <w:kinsoku/>
        <w:wordWrap/>
        <w:overflowPunct/>
        <w:topLinePunct w:val="0"/>
        <w:autoSpaceDE/>
        <w:autoSpaceDN/>
        <w:bidi w:val="0"/>
        <w:adjustRightInd/>
        <w:snapToGrid/>
        <w:spacing w:line="600" w:lineRule="exact"/>
        <w:ind w:firstLine="616" w:firstLineChars="200"/>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2023年末，全市共有文化、体育和娱乐业法人单位</w:t>
      </w:r>
      <w:r>
        <w:rPr>
          <w:rFonts w:hint="eastAsia" w:ascii="仿宋" w:hAnsi="仿宋" w:eastAsia="仿宋" w:cs="仿宋"/>
          <w:color w:val="000000"/>
          <w:kern w:val="0"/>
          <w:sz w:val="32"/>
          <w:szCs w:val="32"/>
          <w:u w:val="none"/>
          <w:lang w:val="en-US" w:eastAsia="zh-CN" w:bidi="ar-SA"/>
        </w:rPr>
        <w:t>844</w:t>
      </w:r>
      <w:r>
        <w:rPr>
          <w:rFonts w:hint="eastAsia" w:ascii="仿宋" w:hAnsi="仿宋" w:eastAsia="仿宋" w:cs="仿宋"/>
          <w:color w:val="000000"/>
          <w:spacing w:val="-6"/>
          <w:kern w:val="2"/>
          <w:sz w:val="32"/>
          <w:szCs w:val="32"/>
          <w:u w:val="none"/>
          <w:lang w:val="en-US" w:eastAsia="zh-CN" w:bidi="ar-SA"/>
        </w:rPr>
        <w:t>个，比2018年末增长</w:t>
      </w:r>
      <w:r>
        <w:rPr>
          <w:rFonts w:hint="eastAsia" w:ascii="仿宋" w:hAnsi="仿宋" w:eastAsia="仿宋" w:cs="仿宋"/>
          <w:color w:val="000000"/>
          <w:kern w:val="0"/>
          <w:sz w:val="32"/>
          <w:szCs w:val="32"/>
          <w:u w:val="none"/>
          <w:lang w:val="en-US" w:eastAsia="zh-CN" w:bidi="ar-SA"/>
        </w:rPr>
        <w:t>20.1</w:t>
      </w:r>
      <w:r>
        <w:rPr>
          <w:rFonts w:hint="eastAsia" w:ascii="仿宋" w:hAnsi="仿宋" w:eastAsia="仿宋" w:cs="仿宋"/>
          <w:color w:val="000000"/>
          <w:spacing w:val="-6"/>
          <w:kern w:val="2"/>
          <w:sz w:val="32"/>
          <w:szCs w:val="32"/>
          <w:u w:val="none"/>
          <w:lang w:val="en-US" w:eastAsia="zh-CN" w:bidi="ar-SA"/>
        </w:rPr>
        <w:t>%，从业人员</w:t>
      </w:r>
      <w:r>
        <w:rPr>
          <w:rFonts w:hint="eastAsia" w:ascii="仿宋" w:hAnsi="仿宋" w:eastAsia="仿宋" w:cs="仿宋"/>
          <w:color w:val="000000"/>
          <w:kern w:val="0"/>
          <w:sz w:val="32"/>
          <w:szCs w:val="32"/>
          <w:u w:val="none"/>
          <w:lang w:val="en-US" w:eastAsia="zh-CN" w:bidi="ar-SA"/>
        </w:rPr>
        <w:t>0.5</w:t>
      </w:r>
      <w:r>
        <w:rPr>
          <w:rFonts w:hint="eastAsia" w:ascii="仿宋" w:hAnsi="仿宋" w:eastAsia="仿宋" w:cs="仿宋"/>
          <w:color w:val="000000"/>
          <w:spacing w:val="-6"/>
          <w:kern w:val="2"/>
          <w:sz w:val="32"/>
          <w:szCs w:val="32"/>
          <w:u w:val="none"/>
          <w:lang w:val="en-US" w:eastAsia="zh-CN" w:bidi="ar-SA"/>
        </w:rPr>
        <w:t>万人。其中，企业法人单位</w:t>
      </w:r>
      <w:r>
        <w:rPr>
          <w:rFonts w:hint="eastAsia" w:ascii="仿宋" w:hAnsi="仿宋" w:eastAsia="仿宋" w:cs="仿宋"/>
          <w:color w:val="000000"/>
          <w:kern w:val="0"/>
          <w:sz w:val="32"/>
          <w:szCs w:val="32"/>
          <w:u w:val="none"/>
          <w:lang w:val="en-US" w:eastAsia="zh-CN" w:bidi="ar-SA"/>
        </w:rPr>
        <w:t>791</w:t>
      </w:r>
      <w:r>
        <w:rPr>
          <w:rFonts w:hint="eastAsia" w:ascii="仿宋" w:hAnsi="仿宋" w:eastAsia="仿宋" w:cs="仿宋"/>
          <w:color w:val="000000"/>
          <w:spacing w:val="-6"/>
          <w:kern w:val="2"/>
          <w:sz w:val="32"/>
          <w:szCs w:val="32"/>
          <w:u w:val="none"/>
          <w:lang w:val="en-US" w:eastAsia="zh-CN" w:bidi="ar-SA"/>
        </w:rPr>
        <w:t>个，比2018年末增长</w:t>
      </w:r>
      <w:r>
        <w:rPr>
          <w:rFonts w:hint="eastAsia" w:ascii="仿宋" w:hAnsi="仿宋" w:eastAsia="仿宋" w:cs="仿宋"/>
          <w:color w:val="000000"/>
          <w:kern w:val="0"/>
          <w:sz w:val="32"/>
          <w:szCs w:val="32"/>
          <w:u w:val="none"/>
          <w:lang w:val="en-US" w:eastAsia="zh-CN" w:bidi="ar-SA"/>
        </w:rPr>
        <w:t>26.8</w:t>
      </w:r>
      <w:r>
        <w:rPr>
          <w:rFonts w:hint="eastAsia" w:ascii="仿宋" w:hAnsi="仿宋" w:eastAsia="仿宋" w:cs="仿宋"/>
          <w:color w:val="000000"/>
          <w:spacing w:val="-6"/>
          <w:kern w:val="2"/>
          <w:sz w:val="32"/>
          <w:szCs w:val="32"/>
          <w:u w:val="none"/>
          <w:lang w:val="en-US" w:eastAsia="zh-CN" w:bidi="ar-SA"/>
        </w:rPr>
        <w:t>%，从业人员</w:t>
      </w:r>
      <w:r>
        <w:rPr>
          <w:rFonts w:hint="eastAsia" w:ascii="仿宋" w:hAnsi="仿宋" w:eastAsia="仿宋" w:cs="仿宋"/>
          <w:color w:val="000000"/>
          <w:kern w:val="0"/>
          <w:sz w:val="32"/>
          <w:szCs w:val="32"/>
          <w:u w:val="none"/>
          <w:lang w:val="en-US" w:eastAsia="zh-CN" w:bidi="ar-SA"/>
        </w:rPr>
        <w:t>0.4</w:t>
      </w:r>
      <w:r>
        <w:rPr>
          <w:rFonts w:hint="eastAsia" w:ascii="仿宋" w:hAnsi="仿宋" w:eastAsia="仿宋" w:cs="仿宋"/>
          <w:color w:val="000000"/>
          <w:spacing w:val="-6"/>
          <w:kern w:val="2"/>
          <w:sz w:val="32"/>
          <w:szCs w:val="32"/>
          <w:u w:val="none"/>
          <w:lang w:val="en-US" w:eastAsia="zh-CN" w:bidi="ar-SA"/>
        </w:rPr>
        <w:t>万人。</w:t>
      </w:r>
    </w:p>
    <w:p w14:paraId="77436A7D">
      <w:pPr>
        <w:keepNext w:val="0"/>
        <w:keepLines w:val="0"/>
        <w:pageBreakBefore w:val="0"/>
        <w:kinsoku/>
        <w:wordWrap/>
        <w:topLinePunct w:val="0"/>
        <w:autoSpaceDE/>
        <w:autoSpaceDN/>
        <w:bidi w:val="0"/>
        <w:spacing w:line="600" w:lineRule="exact"/>
        <w:ind w:firstLine="616" w:firstLineChars="200"/>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pacing w:val="-6"/>
          <w:kern w:val="2"/>
          <w:sz w:val="32"/>
          <w:szCs w:val="32"/>
          <w:u w:val="none"/>
          <w:lang w:val="en-US" w:eastAsia="zh-CN" w:bidi="ar-SA"/>
        </w:rPr>
        <w:t>（二）主要经济指标</w:t>
      </w:r>
    </w:p>
    <w:p w14:paraId="0363518A">
      <w:pPr>
        <w:pStyle w:val="2"/>
        <w:keepNext w:val="0"/>
        <w:keepLines w:val="0"/>
        <w:pageBreakBefore w:val="0"/>
        <w:kinsoku/>
        <w:wordWrap/>
        <w:overflowPunct/>
        <w:topLinePunct w:val="0"/>
        <w:autoSpaceDE/>
        <w:autoSpaceDN/>
        <w:bidi w:val="0"/>
        <w:adjustRightInd/>
        <w:snapToGrid/>
        <w:spacing w:line="600" w:lineRule="exact"/>
        <w:ind w:firstLine="616" w:firstLineChars="200"/>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2023年末，文化、体育和娱乐业企业法人单位资产总计</w:t>
      </w:r>
      <w:r>
        <w:rPr>
          <w:rFonts w:hint="eastAsia" w:ascii="仿宋" w:hAnsi="仿宋" w:eastAsia="仿宋" w:cs="仿宋"/>
          <w:color w:val="000000"/>
          <w:kern w:val="0"/>
          <w:sz w:val="32"/>
          <w:szCs w:val="32"/>
          <w:u w:val="none"/>
          <w:lang w:val="en-US" w:eastAsia="zh-CN" w:bidi="ar-SA"/>
        </w:rPr>
        <w:t>95.3</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488.3</w:t>
      </w:r>
      <w:r>
        <w:rPr>
          <w:rFonts w:hint="eastAsia" w:ascii="仿宋" w:hAnsi="仿宋" w:eastAsia="仿宋" w:cs="仿宋"/>
          <w:color w:val="000000"/>
          <w:spacing w:val="-6"/>
          <w:kern w:val="2"/>
          <w:sz w:val="32"/>
          <w:szCs w:val="32"/>
          <w:u w:val="none"/>
          <w:lang w:val="en-US" w:eastAsia="zh-CN" w:bidi="ar-SA"/>
        </w:rPr>
        <w:t>%；负债合计</w:t>
      </w:r>
      <w:r>
        <w:rPr>
          <w:rFonts w:hint="eastAsia" w:ascii="仿宋" w:hAnsi="仿宋" w:eastAsia="仿宋" w:cs="仿宋"/>
          <w:color w:val="000000"/>
          <w:kern w:val="0"/>
          <w:sz w:val="32"/>
          <w:szCs w:val="32"/>
          <w:u w:val="none"/>
          <w:lang w:val="en-US" w:eastAsia="zh-CN" w:bidi="ar-SA"/>
        </w:rPr>
        <w:t>18.1</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kern w:val="0"/>
          <w:sz w:val="32"/>
          <w:szCs w:val="32"/>
          <w:u w:val="none"/>
          <w:lang w:val="en-US" w:eastAsia="zh-CN" w:bidi="ar-SA"/>
        </w:rPr>
        <w:t>141.3</w:t>
      </w:r>
      <w:r>
        <w:rPr>
          <w:rFonts w:hint="eastAsia" w:ascii="仿宋" w:hAnsi="仿宋" w:eastAsia="仿宋" w:cs="仿宋"/>
          <w:color w:val="000000"/>
          <w:spacing w:val="-6"/>
          <w:kern w:val="2"/>
          <w:sz w:val="32"/>
          <w:szCs w:val="32"/>
          <w:u w:val="none"/>
          <w:lang w:val="en-US" w:eastAsia="zh-CN" w:bidi="ar-SA"/>
        </w:rPr>
        <w:t>%；实现营业收入</w:t>
      </w:r>
      <w:r>
        <w:rPr>
          <w:rFonts w:hint="eastAsia" w:ascii="仿宋" w:hAnsi="仿宋" w:eastAsia="仿宋" w:cs="仿宋"/>
          <w:color w:val="000000"/>
          <w:kern w:val="0"/>
          <w:sz w:val="32"/>
          <w:szCs w:val="32"/>
          <w:u w:val="none"/>
          <w:lang w:val="en-US" w:eastAsia="zh-CN" w:bidi="ar-SA"/>
        </w:rPr>
        <w:t>9.3</w:t>
      </w:r>
      <w:r>
        <w:rPr>
          <w:rFonts w:hint="eastAsia" w:ascii="仿宋" w:hAnsi="仿宋" w:eastAsia="仿宋" w:cs="仿宋"/>
          <w:color w:val="000000"/>
          <w:spacing w:val="-6"/>
          <w:kern w:val="2"/>
          <w:sz w:val="32"/>
          <w:szCs w:val="32"/>
          <w:u w:val="none"/>
          <w:lang w:val="en-US" w:eastAsia="zh-CN" w:bidi="ar-SA"/>
        </w:rPr>
        <w:t>亿元，比2018年增长29.2%。</w:t>
      </w:r>
    </w:p>
    <w:p w14:paraId="5F454958">
      <w:pPr>
        <w:pStyle w:val="2"/>
        <w:keepNext w:val="0"/>
        <w:keepLines w:val="0"/>
        <w:pageBreakBefore w:val="0"/>
        <w:kinsoku/>
        <w:wordWrap/>
        <w:overflowPunct/>
        <w:topLinePunct w:val="0"/>
        <w:autoSpaceDE/>
        <w:autoSpaceDN/>
        <w:bidi w:val="0"/>
        <w:adjustRightInd/>
        <w:snapToGrid/>
        <w:spacing w:line="600" w:lineRule="exact"/>
        <w:ind w:firstLine="616" w:firstLineChars="200"/>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行政事业及非企业法人单位年末资产</w:t>
      </w:r>
      <w:r>
        <w:rPr>
          <w:rFonts w:hint="eastAsia" w:ascii="仿宋" w:hAnsi="仿宋" w:eastAsia="仿宋" w:cs="仿宋"/>
          <w:color w:val="000000"/>
          <w:kern w:val="0"/>
          <w:sz w:val="32"/>
          <w:szCs w:val="32"/>
          <w:u w:val="none"/>
          <w:lang w:val="en-US" w:eastAsia="zh-CN" w:bidi="ar-SA"/>
        </w:rPr>
        <w:t>1.9</w:t>
      </w:r>
      <w:r>
        <w:rPr>
          <w:rFonts w:hint="eastAsia" w:ascii="仿宋" w:hAnsi="仿宋" w:eastAsia="仿宋" w:cs="仿宋"/>
          <w:color w:val="000000"/>
          <w:spacing w:val="-6"/>
          <w:kern w:val="2"/>
          <w:sz w:val="32"/>
          <w:szCs w:val="32"/>
          <w:u w:val="none"/>
          <w:lang w:val="en-US" w:eastAsia="zh-CN" w:bidi="ar-SA"/>
        </w:rPr>
        <w:t>亿元,本年支出（费用）合计0.9亿元。</w:t>
      </w:r>
    </w:p>
    <w:p w14:paraId="07D32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b w:val="0"/>
          <w:bCs/>
          <w:i w:val="0"/>
          <w:caps w:val="0"/>
          <w:color w:val="000000"/>
          <w:spacing w:val="0"/>
          <w:sz w:val="32"/>
          <w:szCs w:val="32"/>
          <w:highlight w:val="none"/>
        </w:rPr>
      </w:pPr>
      <w:r>
        <w:rPr>
          <w:rFonts w:hint="default" w:ascii="Times New Roman" w:hAnsi="Times New Roman" w:eastAsia="黑体" w:cs="Times New Roman"/>
          <w:b w:val="0"/>
          <w:bCs/>
          <w:i w:val="0"/>
          <w:caps w:val="0"/>
          <w:color w:val="000000"/>
          <w:spacing w:val="0"/>
          <w:kern w:val="0"/>
          <w:sz w:val="32"/>
          <w:szCs w:val="32"/>
          <w:highlight w:val="none"/>
          <w:lang w:val="en-US" w:eastAsia="zh-CN" w:bidi="ar"/>
        </w:rPr>
        <w:t>十七、公共管理、社会保障和社会组织</w:t>
      </w:r>
    </w:p>
    <w:p w14:paraId="360E598C">
      <w:pPr>
        <w:pStyle w:val="2"/>
        <w:keepNext w:val="0"/>
        <w:keepLines w:val="0"/>
        <w:pageBreakBefore w:val="0"/>
        <w:kinsoku/>
        <w:wordWrap/>
        <w:overflowPunct/>
        <w:topLinePunct w:val="0"/>
        <w:autoSpaceDE/>
        <w:autoSpaceDN/>
        <w:bidi w:val="0"/>
        <w:adjustRightInd/>
        <w:snapToGrid/>
        <w:spacing w:line="600" w:lineRule="exact"/>
        <w:ind w:firstLine="616" w:firstLineChars="200"/>
        <w:rPr>
          <w:rFonts w:hint="default" w:ascii="Times New Roman" w:hAnsi="Times New Roman" w:cs="Times New Roman"/>
          <w:color w:val="000000"/>
          <w:lang w:val="en-US" w:eastAsia="zh-CN"/>
        </w:rPr>
      </w:pPr>
      <w:r>
        <w:rPr>
          <w:rFonts w:hint="eastAsia" w:ascii="仿宋" w:hAnsi="仿宋" w:eastAsia="仿宋" w:cs="仿宋"/>
          <w:color w:val="000000"/>
          <w:spacing w:val="-6"/>
          <w:kern w:val="2"/>
          <w:sz w:val="32"/>
          <w:szCs w:val="32"/>
          <w:u w:val="none"/>
          <w:lang w:val="en-US" w:eastAsia="zh-CN" w:bidi="ar-SA"/>
        </w:rPr>
        <w:t>2023年末，全市共有公共管理、社会保障和社会组织法人单位</w:t>
      </w:r>
      <w:r>
        <w:rPr>
          <w:rFonts w:hint="eastAsia" w:ascii="仿宋" w:hAnsi="仿宋" w:eastAsia="仿宋" w:cs="仿宋"/>
          <w:color w:val="000000"/>
          <w:kern w:val="0"/>
          <w:sz w:val="32"/>
          <w:szCs w:val="32"/>
          <w:u w:val="none"/>
          <w:lang w:val="en-US" w:eastAsia="zh-CN" w:bidi="ar-SA"/>
        </w:rPr>
        <w:t>2716</w:t>
      </w:r>
      <w:r>
        <w:rPr>
          <w:rFonts w:hint="eastAsia" w:ascii="仿宋" w:hAnsi="仿宋" w:eastAsia="仿宋" w:cs="仿宋"/>
          <w:color w:val="000000"/>
          <w:spacing w:val="-6"/>
          <w:kern w:val="2"/>
          <w:sz w:val="32"/>
          <w:szCs w:val="32"/>
          <w:u w:val="none"/>
          <w:lang w:val="en-US" w:eastAsia="zh-CN" w:bidi="ar-SA"/>
        </w:rPr>
        <w:t>个，比2018年末下降</w:t>
      </w:r>
      <w:r>
        <w:rPr>
          <w:rFonts w:hint="eastAsia" w:ascii="仿宋" w:hAnsi="仿宋" w:eastAsia="仿宋" w:cs="仿宋"/>
          <w:color w:val="000000"/>
          <w:kern w:val="0"/>
          <w:sz w:val="32"/>
          <w:szCs w:val="32"/>
          <w:u w:val="none"/>
          <w:lang w:val="en-US" w:eastAsia="zh-CN" w:bidi="ar-SA"/>
        </w:rPr>
        <w:t>3.8</w:t>
      </w:r>
      <w:r>
        <w:rPr>
          <w:rFonts w:hint="eastAsia" w:ascii="仿宋" w:hAnsi="仿宋" w:eastAsia="仿宋" w:cs="仿宋"/>
          <w:color w:val="000000"/>
          <w:spacing w:val="-6"/>
          <w:kern w:val="2"/>
          <w:sz w:val="32"/>
          <w:szCs w:val="32"/>
          <w:u w:val="none"/>
          <w:lang w:val="en-US" w:eastAsia="zh-CN" w:bidi="ar-SA"/>
        </w:rPr>
        <w:t>%；从业人员</w:t>
      </w:r>
      <w:r>
        <w:rPr>
          <w:rFonts w:hint="eastAsia" w:ascii="仿宋" w:hAnsi="仿宋" w:eastAsia="仿宋" w:cs="仿宋"/>
          <w:color w:val="000000"/>
          <w:kern w:val="0"/>
          <w:sz w:val="32"/>
          <w:szCs w:val="32"/>
          <w:u w:val="none"/>
          <w:lang w:val="en-US" w:eastAsia="zh-CN" w:bidi="ar-SA"/>
        </w:rPr>
        <w:t>6.7</w:t>
      </w:r>
      <w:r>
        <w:rPr>
          <w:rFonts w:hint="eastAsia" w:ascii="仿宋" w:hAnsi="仿宋" w:eastAsia="仿宋" w:cs="仿宋"/>
          <w:color w:val="000000"/>
          <w:spacing w:val="-6"/>
          <w:kern w:val="2"/>
          <w:sz w:val="32"/>
          <w:szCs w:val="32"/>
          <w:u w:val="none"/>
          <w:lang w:val="en-US" w:eastAsia="zh-CN" w:bidi="ar-SA"/>
        </w:rPr>
        <w:t>万人，增长</w:t>
      </w:r>
      <w:r>
        <w:rPr>
          <w:rFonts w:hint="eastAsia" w:ascii="仿宋" w:hAnsi="仿宋" w:eastAsia="仿宋" w:cs="仿宋"/>
          <w:color w:val="000000"/>
          <w:kern w:val="0"/>
          <w:sz w:val="32"/>
          <w:szCs w:val="32"/>
          <w:u w:val="none"/>
          <w:lang w:val="en-US" w:eastAsia="zh-CN" w:bidi="ar-SA"/>
        </w:rPr>
        <w:t>19.6</w:t>
      </w:r>
      <w:r>
        <w:rPr>
          <w:rFonts w:hint="eastAsia" w:ascii="仿宋" w:hAnsi="仿宋" w:eastAsia="仿宋" w:cs="仿宋"/>
          <w:color w:val="000000"/>
          <w:spacing w:val="-6"/>
          <w:kern w:val="2"/>
          <w:sz w:val="32"/>
          <w:szCs w:val="32"/>
          <w:u w:val="none"/>
          <w:lang w:val="en-US" w:eastAsia="zh-CN" w:bidi="ar-SA"/>
        </w:rPr>
        <w:t>%；行政事业及非企业法人单位本年支出（费用）合计</w:t>
      </w:r>
      <w:r>
        <w:rPr>
          <w:rFonts w:hint="eastAsia" w:ascii="仿宋" w:hAnsi="仿宋" w:eastAsia="仿宋" w:cs="仿宋"/>
          <w:color w:val="000000"/>
          <w:kern w:val="0"/>
          <w:sz w:val="32"/>
          <w:szCs w:val="32"/>
          <w:u w:val="none"/>
          <w:lang w:val="en-US" w:eastAsia="zh-CN" w:bidi="ar-SA"/>
        </w:rPr>
        <w:t>291.3</w:t>
      </w:r>
      <w:r>
        <w:rPr>
          <w:rFonts w:hint="eastAsia" w:ascii="仿宋" w:hAnsi="仿宋" w:eastAsia="仿宋" w:cs="仿宋"/>
          <w:color w:val="000000"/>
          <w:spacing w:val="-6"/>
          <w:kern w:val="2"/>
          <w:sz w:val="32"/>
          <w:szCs w:val="32"/>
          <w:u w:val="none"/>
          <w:lang w:val="en-US" w:eastAsia="zh-CN" w:bidi="ar-SA"/>
        </w:rPr>
        <w:t>亿元。</w:t>
      </w:r>
    </w:p>
    <w:p w14:paraId="358DC874">
      <w:pPr>
        <w:rPr>
          <w:rFonts w:hint="default" w:ascii="Times New Roman" w:hAnsi="Times New Roman" w:eastAsia="方正仿宋_GBK" w:cs="Times New Roman"/>
          <w:i w:val="0"/>
          <w:caps w:val="0"/>
          <w:color w:val="000000"/>
          <w:spacing w:val="0"/>
          <w:sz w:val="28"/>
          <w:szCs w:val="28"/>
          <w:highlight w:val="none"/>
        </w:rPr>
      </w:pPr>
      <w:r>
        <w:rPr>
          <w:rFonts w:hint="default" w:ascii="Times New Roman" w:hAnsi="Times New Roman" w:eastAsia="黑体" w:cs="Times New Roman"/>
          <w:b w:val="0"/>
          <w:bCs/>
          <w:i w:val="0"/>
          <w:caps w:val="0"/>
          <w:color w:val="000000"/>
          <w:spacing w:val="0"/>
          <w:kern w:val="0"/>
          <w:sz w:val="28"/>
          <w:szCs w:val="28"/>
          <w:highlight w:val="none"/>
          <w:lang w:val="en-US" w:eastAsia="zh-CN" w:bidi="ar"/>
        </w:rPr>
        <w:br w:type="page"/>
      </w:r>
      <w:r>
        <w:rPr>
          <w:rFonts w:hint="default" w:ascii="Times New Roman" w:hAnsi="Times New Roman" w:eastAsia="黑体" w:cs="Times New Roman"/>
          <w:b w:val="0"/>
          <w:bCs/>
          <w:i w:val="0"/>
          <w:caps w:val="0"/>
          <w:color w:val="000000"/>
          <w:spacing w:val="0"/>
          <w:kern w:val="0"/>
          <w:sz w:val="28"/>
          <w:szCs w:val="28"/>
          <w:highlight w:val="none"/>
          <w:lang w:val="en-US" w:eastAsia="zh-CN" w:bidi="ar"/>
        </w:rPr>
        <w:t>注释：</w:t>
      </w:r>
    </w:p>
    <w:p w14:paraId="3F1CE9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　　[1]三次产业的划分</w:t>
      </w:r>
    </w:p>
    <w:p w14:paraId="5D594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　　第一产业是指农、林、牧、渔业（不含农、林、牧、渔专业及辅助性活动）；</w:t>
      </w:r>
    </w:p>
    <w:p w14:paraId="59408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　　第二产业是指采矿业（不含开采专业及辅助性活动），制造业（不含金属制品、机械和设备修理业），电力、热力、燃气及水生产和供应业，建筑业；</w:t>
      </w:r>
    </w:p>
    <w:p w14:paraId="6D863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72279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 xml:space="preserve">    [2]单位的划分</w:t>
      </w:r>
    </w:p>
    <w:p w14:paraId="762370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14:paraId="5E81F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 xml:space="preserve">    （1）依法成立，有自己的名称、组织机构和场所，能够独立承担负债和其他民事责任；</w:t>
      </w:r>
    </w:p>
    <w:p w14:paraId="2AD8AE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 xml:space="preserve">    （2）独立拥有和使用（或者授权使用）资产，有权与其他单位签订合同；</w:t>
      </w:r>
    </w:p>
    <w:p w14:paraId="64CF01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 xml:space="preserve">    （3）会计上独立核算，能够编制资产负债表等会计报表。</w:t>
      </w:r>
    </w:p>
    <w:p w14:paraId="10158F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　　法人单位包括企业法人、事业单位法人、机关法人、社会团体法人、其他法人等。</w:t>
      </w:r>
    </w:p>
    <w:p w14:paraId="783E35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　　产业活动单位是指位于一个地点，从事一种或主要从事一种社会经济活动的组织或者组织的一部分。产业活动单位应同时具备以下条件：</w:t>
      </w:r>
    </w:p>
    <w:p w14:paraId="0F80FD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i w:val="0"/>
          <w:caps w:val="0"/>
          <w:color w:val="000000"/>
          <w:spacing w:val="0"/>
          <w:kern w:val="0"/>
          <w:sz w:val="28"/>
          <w:szCs w:val="28"/>
          <w:highlight w:val="none"/>
          <w:lang w:val="en-US" w:eastAsia="zh-CN" w:bidi="ar"/>
        </w:rPr>
      </w:pPr>
      <w:r>
        <w:rPr>
          <w:rFonts w:hint="default" w:ascii="Times New Roman" w:hAnsi="Times New Roman" w:eastAsia="仿宋" w:cs="Times New Roman"/>
          <w:i w:val="0"/>
          <w:caps w:val="0"/>
          <w:color w:val="000000"/>
          <w:spacing w:val="0"/>
          <w:kern w:val="0"/>
          <w:sz w:val="28"/>
          <w:szCs w:val="28"/>
          <w:highlight w:val="none"/>
          <w:lang w:val="en-US" w:eastAsia="zh-CN" w:bidi="ar"/>
        </w:rPr>
        <w:t xml:space="preserve">    （1）在一个场所从事一种或者主要从事一种社会经济活动；</w:t>
      </w:r>
    </w:p>
    <w:p w14:paraId="48B08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default" w:ascii="Times New Roman" w:hAnsi="Times New Roman" w:eastAsia="仿宋" w:cs="Times New Roman"/>
          <w:i w:val="0"/>
          <w:caps w:val="0"/>
          <w:color w:val="000000"/>
          <w:spacing w:val="0"/>
          <w:kern w:val="0"/>
          <w:sz w:val="28"/>
          <w:szCs w:val="28"/>
          <w:highlight w:val="none"/>
          <w:lang w:val="en-US" w:eastAsia="zh-CN" w:bidi="ar"/>
        </w:rPr>
      </w:pPr>
      <w:r>
        <w:rPr>
          <w:rFonts w:hint="default" w:ascii="Times New Roman" w:hAnsi="Times New Roman" w:eastAsia="仿宋" w:cs="Times New Roman"/>
          <w:i w:val="0"/>
          <w:caps w:val="0"/>
          <w:color w:val="000000"/>
          <w:spacing w:val="0"/>
          <w:kern w:val="0"/>
          <w:sz w:val="28"/>
          <w:szCs w:val="28"/>
          <w:highlight w:val="none"/>
          <w:lang w:val="en-US" w:eastAsia="zh-CN" w:bidi="ar"/>
        </w:rPr>
        <w:t xml:space="preserve">    （2）相对独立地组织生产活动或经营活动；</w:t>
      </w:r>
    </w:p>
    <w:p w14:paraId="2A94E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i w:val="0"/>
          <w:caps w:val="0"/>
          <w:color w:val="000000"/>
          <w:spacing w:val="0"/>
          <w:kern w:val="0"/>
          <w:sz w:val="28"/>
          <w:szCs w:val="28"/>
          <w:highlight w:val="none"/>
          <w:lang w:val="en-US" w:eastAsia="zh-CN" w:bidi="ar"/>
        </w:rPr>
      </w:pPr>
      <w:r>
        <w:rPr>
          <w:rFonts w:hint="default" w:ascii="Times New Roman" w:hAnsi="Times New Roman" w:eastAsia="仿宋" w:cs="Times New Roman"/>
          <w:i w:val="0"/>
          <w:caps w:val="0"/>
          <w:color w:val="000000"/>
          <w:spacing w:val="0"/>
          <w:kern w:val="0"/>
          <w:sz w:val="28"/>
          <w:szCs w:val="28"/>
          <w:highlight w:val="none"/>
          <w:lang w:val="en-US" w:eastAsia="zh-CN" w:bidi="ar"/>
        </w:rPr>
        <w:t>（3）能提供收入或者支出等相关资料。</w:t>
      </w:r>
    </w:p>
    <w:p w14:paraId="52A107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default" w:ascii="Times New Roman" w:hAnsi="Times New Roman" w:eastAsia="仿宋" w:cs="Times New Roman"/>
          <w:i w:val="0"/>
          <w:caps w:val="0"/>
          <w:color w:val="000000"/>
          <w:spacing w:val="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w:t>
      </w:r>
      <w:r>
        <w:rPr>
          <w:rFonts w:hint="eastAsia" w:eastAsia="仿宋" w:cs="Times New Roman"/>
          <w:i w:val="0"/>
          <w:caps w:val="0"/>
          <w:color w:val="000000"/>
          <w:spacing w:val="0"/>
          <w:kern w:val="0"/>
          <w:sz w:val="28"/>
          <w:szCs w:val="28"/>
          <w:highlight w:val="none"/>
          <w:lang w:val="en-US" w:eastAsia="zh-CN" w:bidi="ar"/>
        </w:rPr>
        <w:t>3</w:t>
      </w:r>
      <w:r>
        <w:rPr>
          <w:rFonts w:hint="default" w:ascii="Times New Roman" w:hAnsi="Times New Roman" w:eastAsia="仿宋" w:cs="Times New Roman"/>
          <w:i w:val="0"/>
          <w:caps w:val="0"/>
          <w:color w:val="000000"/>
          <w:spacing w:val="0"/>
          <w:kern w:val="0"/>
          <w:sz w:val="28"/>
          <w:szCs w:val="28"/>
          <w:highlight w:val="none"/>
          <w:lang w:val="en-US" w:eastAsia="zh-CN" w:bidi="ar"/>
        </w:rPr>
        <w:t>]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14:paraId="62A7DA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i w:val="0"/>
          <w:caps w:val="0"/>
          <w:color w:val="000000"/>
          <w:spacing w:val="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w:t>
      </w:r>
      <w:r>
        <w:rPr>
          <w:rFonts w:hint="eastAsia" w:eastAsia="仿宋" w:cs="Times New Roman"/>
          <w:i w:val="0"/>
          <w:caps w:val="0"/>
          <w:color w:val="000000"/>
          <w:spacing w:val="0"/>
          <w:kern w:val="0"/>
          <w:sz w:val="28"/>
          <w:szCs w:val="28"/>
          <w:highlight w:val="none"/>
          <w:lang w:val="en-US" w:eastAsia="zh-CN" w:bidi="ar"/>
        </w:rPr>
        <w:t>4</w:t>
      </w:r>
      <w:r>
        <w:rPr>
          <w:rFonts w:hint="default" w:ascii="Times New Roman" w:hAnsi="Times New Roman" w:eastAsia="仿宋" w:cs="Times New Roman"/>
          <w:i w:val="0"/>
          <w:caps w:val="0"/>
          <w:color w:val="000000"/>
          <w:spacing w:val="0"/>
          <w:kern w:val="0"/>
          <w:sz w:val="28"/>
          <w:szCs w:val="28"/>
          <w:highlight w:val="none"/>
          <w:lang w:val="en-US" w:eastAsia="zh-CN" w:bidi="ar"/>
        </w:rPr>
        <w:t>]规模以上工业：是指年主营业务收入2000万元及以上的工业法人单位。</w:t>
      </w:r>
    </w:p>
    <w:p w14:paraId="359017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i w:val="0"/>
          <w:caps w:val="0"/>
          <w:color w:val="000000"/>
          <w:spacing w:val="0"/>
          <w:kern w:val="0"/>
          <w:sz w:val="28"/>
          <w:szCs w:val="28"/>
          <w:highlight w:val="none"/>
          <w:lang w:val="en-US" w:eastAsia="zh-CN" w:bidi="ar"/>
        </w:rPr>
      </w:pPr>
      <w:r>
        <w:rPr>
          <w:rFonts w:hint="default" w:ascii="Times New Roman" w:hAnsi="Times New Roman" w:eastAsia="仿宋" w:cs="Times New Roman"/>
          <w:i w:val="0"/>
          <w:caps w:val="0"/>
          <w:color w:val="000000"/>
          <w:spacing w:val="0"/>
          <w:kern w:val="0"/>
          <w:sz w:val="28"/>
          <w:szCs w:val="28"/>
          <w:highlight w:val="none"/>
          <w:lang w:val="en-US" w:eastAsia="zh-CN" w:bidi="ar"/>
        </w:rPr>
        <w:t>[</w:t>
      </w:r>
      <w:r>
        <w:rPr>
          <w:rFonts w:hint="eastAsia" w:eastAsia="仿宋" w:cs="Times New Roman"/>
          <w:i w:val="0"/>
          <w:caps w:val="0"/>
          <w:color w:val="000000"/>
          <w:spacing w:val="0"/>
          <w:kern w:val="0"/>
          <w:sz w:val="28"/>
          <w:szCs w:val="28"/>
          <w:highlight w:val="none"/>
          <w:lang w:val="en-US" w:eastAsia="zh-CN" w:bidi="ar"/>
        </w:rPr>
        <w:t>5</w:t>
      </w:r>
      <w:r>
        <w:rPr>
          <w:rFonts w:hint="default" w:ascii="Times New Roman" w:hAnsi="Times New Roman" w:eastAsia="仿宋" w:cs="Times New Roman"/>
          <w:i w:val="0"/>
          <w:caps w:val="0"/>
          <w:color w:val="000000"/>
          <w:spacing w:val="0"/>
          <w:kern w:val="0"/>
          <w:sz w:val="28"/>
          <w:szCs w:val="28"/>
          <w:highlight w:val="none"/>
          <w:lang w:val="en-US" w:eastAsia="zh-CN" w:bidi="ar"/>
        </w:rPr>
        <w:t>]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14:paraId="3A5A2A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i w:val="0"/>
          <w:caps w:val="0"/>
          <w:color w:val="000000"/>
          <w:spacing w:val="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w:t>
      </w:r>
      <w:r>
        <w:rPr>
          <w:rFonts w:hint="eastAsia" w:eastAsia="仿宋" w:cs="Times New Roman"/>
          <w:i w:val="0"/>
          <w:caps w:val="0"/>
          <w:color w:val="000000"/>
          <w:spacing w:val="0"/>
          <w:kern w:val="0"/>
          <w:sz w:val="28"/>
          <w:szCs w:val="28"/>
          <w:highlight w:val="none"/>
          <w:lang w:val="en-US" w:eastAsia="zh-CN" w:bidi="ar"/>
        </w:rPr>
        <w:t>6</w:t>
      </w:r>
      <w:r>
        <w:rPr>
          <w:rFonts w:hint="default" w:ascii="Times New Roman" w:hAnsi="Times New Roman" w:eastAsia="仿宋" w:cs="Times New Roman"/>
          <w:i w:val="0"/>
          <w:caps w:val="0"/>
          <w:color w:val="000000"/>
          <w:spacing w:val="0"/>
          <w:kern w:val="0"/>
          <w:sz w:val="28"/>
          <w:szCs w:val="28"/>
          <w:highlight w:val="none"/>
          <w:lang w:val="en-US" w:eastAsia="zh-CN" w:bidi="ar"/>
        </w:rPr>
        <w:t>]规模以上服务业：是指年营业收入2000万元及以上服务业法人单位，包括交通运输、仓储和邮政业，信息传输、软件和信息技术服务业，水利、环境和公共设施管理业3个行业门类和卫生行业大类；年营业收入1000万元及以上服务业法人单位，包括租赁和商务服务业，科学研究和技术服务业，教育3个行业门类，以及物业管理、房地产中介服务、房地产租赁经营和其他房地产业4个行业小类；年营业收入500万元及以上服务业法人单位，包括居民服务、修理和其他服务业，文化、体育和娱乐业2个行业门类，以及社会工作行业大类。</w:t>
      </w:r>
    </w:p>
    <w:p w14:paraId="222B22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color w:val="000000"/>
          <w:kern w:val="0"/>
          <w:sz w:val="28"/>
          <w:szCs w:val="28"/>
          <w:highlight w:val="none"/>
          <w:lang w:bidi="ar"/>
        </w:rPr>
      </w:pPr>
      <w:r>
        <w:rPr>
          <w:rFonts w:hint="default" w:ascii="Times New Roman" w:hAnsi="Times New Roman" w:eastAsia="仿宋" w:cs="Times New Roman"/>
          <w:i w:val="0"/>
          <w:caps w:val="0"/>
          <w:color w:val="000000"/>
          <w:spacing w:val="0"/>
          <w:kern w:val="0"/>
          <w:sz w:val="28"/>
          <w:szCs w:val="28"/>
          <w:highlight w:val="none"/>
          <w:lang w:val="en-US" w:eastAsia="zh-CN" w:bidi="ar"/>
        </w:rPr>
        <w:t>[</w:t>
      </w:r>
      <w:r>
        <w:rPr>
          <w:rFonts w:hint="eastAsia" w:eastAsia="仿宋" w:cs="Times New Roman"/>
          <w:i w:val="0"/>
          <w:caps w:val="0"/>
          <w:color w:val="000000"/>
          <w:spacing w:val="0"/>
          <w:kern w:val="0"/>
          <w:sz w:val="28"/>
          <w:szCs w:val="28"/>
          <w:highlight w:val="none"/>
          <w:lang w:val="en-US" w:eastAsia="zh-CN" w:bidi="ar"/>
        </w:rPr>
        <w:t>7</w:t>
      </w:r>
      <w:r>
        <w:rPr>
          <w:rFonts w:hint="default" w:ascii="Times New Roman" w:hAnsi="Times New Roman" w:eastAsia="仿宋" w:cs="Times New Roman"/>
          <w:i w:val="0"/>
          <w:caps w:val="0"/>
          <w:color w:val="000000"/>
          <w:spacing w:val="0"/>
          <w:kern w:val="0"/>
          <w:sz w:val="28"/>
          <w:szCs w:val="28"/>
          <w:highlight w:val="none"/>
          <w:lang w:val="en-US" w:eastAsia="zh-CN" w:bidi="ar"/>
        </w:rPr>
        <w:t>]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default" w:ascii="Times New Roman" w:hAnsi="Times New Roman" w:eastAsia="仿宋" w:cs="Times New Roman"/>
          <w:color w:val="000000"/>
          <w:kern w:val="0"/>
          <w:sz w:val="28"/>
          <w:szCs w:val="28"/>
          <w:highlight w:val="none"/>
          <w:lang w:bidi="ar"/>
        </w:rPr>
        <w:t>。</w:t>
      </w:r>
    </w:p>
    <w:p w14:paraId="0CB697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color w:val="000000"/>
          <w:kern w:val="0"/>
          <w:sz w:val="28"/>
          <w:szCs w:val="28"/>
          <w:highlight w:val="none"/>
          <w:lang w:bidi="ar"/>
        </w:rPr>
      </w:pPr>
      <w:r>
        <w:rPr>
          <w:rFonts w:hint="default" w:ascii="Times New Roman" w:hAnsi="Times New Roman" w:eastAsia="仿宋" w:cs="Times New Roman"/>
          <w:i w:val="0"/>
          <w:caps w:val="0"/>
          <w:color w:val="auto"/>
          <w:spacing w:val="0"/>
          <w:kern w:val="0"/>
          <w:sz w:val="28"/>
          <w:szCs w:val="28"/>
          <w:highlight w:val="none"/>
          <w:lang w:val="en-US" w:eastAsia="zh-CN" w:bidi="ar"/>
        </w:rPr>
        <w:t>[</w:t>
      </w:r>
      <w:r>
        <w:rPr>
          <w:rFonts w:hint="eastAsia" w:eastAsia="仿宋" w:cs="Times New Roman"/>
          <w:i w:val="0"/>
          <w:caps w:val="0"/>
          <w:color w:val="auto"/>
          <w:spacing w:val="0"/>
          <w:kern w:val="0"/>
          <w:sz w:val="28"/>
          <w:szCs w:val="28"/>
          <w:highlight w:val="none"/>
          <w:lang w:val="en-US" w:eastAsia="zh-CN" w:bidi="ar"/>
        </w:rPr>
        <w:t>8</w:t>
      </w:r>
      <w:r>
        <w:rPr>
          <w:rFonts w:hint="default" w:ascii="Times New Roman" w:hAnsi="Times New Roman" w:eastAsia="仿宋" w:cs="Times New Roman"/>
          <w:i w:val="0"/>
          <w:caps w:val="0"/>
          <w:color w:val="auto"/>
          <w:spacing w:val="0"/>
          <w:kern w:val="0"/>
          <w:sz w:val="28"/>
          <w:szCs w:val="28"/>
          <w:highlight w:val="none"/>
          <w:lang w:val="en-US" w:eastAsia="zh-CN" w:bidi="ar"/>
        </w:rPr>
        <w:t>]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default" w:ascii="Times New Roman" w:hAnsi="Times New Roman" w:eastAsia="仿宋" w:cs="Times New Roman"/>
          <w:color w:val="auto"/>
          <w:kern w:val="0"/>
          <w:sz w:val="28"/>
          <w:szCs w:val="28"/>
          <w:highlight w:val="none"/>
          <w:lang w:eastAsia="zh-CN" w:bidi="ar"/>
        </w:rPr>
        <w:t>。</w:t>
      </w:r>
    </w:p>
    <w:p w14:paraId="3CCBB8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color w:val="000000"/>
          <w:kern w:val="0"/>
          <w:sz w:val="28"/>
          <w:szCs w:val="28"/>
          <w:highlight w:val="none"/>
          <w:lang w:eastAsia="zh-CN" w:bidi="ar"/>
        </w:rPr>
      </w:pPr>
      <w:r>
        <w:rPr>
          <w:rFonts w:hint="default" w:ascii="Times New Roman" w:hAnsi="Times New Roman" w:eastAsia="仿宋" w:cs="Times New Roman"/>
          <w:i w:val="0"/>
          <w:caps w:val="0"/>
          <w:color w:val="000000"/>
          <w:spacing w:val="0"/>
          <w:kern w:val="0"/>
          <w:sz w:val="28"/>
          <w:szCs w:val="28"/>
          <w:highlight w:val="none"/>
          <w:lang w:val="en-US" w:eastAsia="zh-CN" w:bidi="ar"/>
        </w:rPr>
        <w:t>[</w:t>
      </w:r>
      <w:r>
        <w:rPr>
          <w:rFonts w:hint="eastAsia" w:eastAsia="仿宋" w:cs="Times New Roman"/>
          <w:i w:val="0"/>
          <w:caps w:val="0"/>
          <w:color w:val="000000"/>
          <w:spacing w:val="0"/>
          <w:kern w:val="0"/>
          <w:sz w:val="28"/>
          <w:szCs w:val="28"/>
          <w:highlight w:val="none"/>
          <w:lang w:val="en-US" w:eastAsia="zh-CN" w:bidi="ar"/>
        </w:rPr>
        <w:t>9</w:t>
      </w:r>
      <w:r>
        <w:rPr>
          <w:rFonts w:hint="default" w:ascii="Times New Roman" w:hAnsi="Times New Roman" w:eastAsia="仿宋" w:cs="Times New Roman"/>
          <w:i w:val="0"/>
          <w:caps w:val="0"/>
          <w:color w:val="000000"/>
          <w:spacing w:val="0"/>
          <w:kern w:val="0"/>
          <w:sz w:val="28"/>
          <w:szCs w:val="28"/>
          <w:highlight w:val="none"/>
          <w:lang w:val="en-US" w:eastAsia="zh-CN" w:bidi="ar"/>
        </w:rPr>
        <w:t>]研究与试验发展：是指为增加知识存量（也包括有关人类、文化和社会的知识）以及设计已有知识的新应用而进行的创造性、系统性工作，包括基础研究、应用研究和试验发展3种类型。</w:t>
      </w:r>
    </w:p>
    <w:p w14:paraId="52BEA1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i w:val="0"/>
          <w:caps w:val="0"/>
          <w:color w:val="000000"/>
          <w:spacing w:val="0"/>
          <w:kern w:val="0"/>
          <w:sz w:val="28"/>
          <w:szCs w:val="28"/>
          <w:highlight w:val="none"/>
          <w:lang w:val="en-US" w:eastAsia="zh-CN" w:bidi="ar"/>
        </w:rPr>
      </w:pPr>
      <w:r>
        <w:rPr>
          <w:rFonts w:hint="default" w:ascii="Times New Roman" w:hAnsi="Times New Roman" w:eastAsia="仿宋" w:cs="Times New Roman"/>
          <w:i w:val="0"/>
          <w:caps w:val="0"/>
          <w:color w:val="000000"/>
          <w:spacing w:val="0"/>
          <w:kern w:val="0"/>
          <w:sz w:val="28"/>
          <w:szCs w:val="28"/>
          <w:highlight w:val="none"/>
          <w:lang w:val="en-US" w:eastAsia="zh-CN" w:bidi="ar"/>
        </w:rPr>
        <w:t>[</w:t>
      </w:r>
      <w:r>
        <w:rPr>
          <w:rFonts w:hint="eastAsia" w:eastAsia="仿宋" w:cs="Times New Roman"/>
          <w:i w:val="0"/>
          <w:caps w:val="0"/>
          <w:color w:val="000000"/>
          <w:spacing w:val="0"/>
          <w:kern w:val="0"/>
          <w:sz w:val="28"/>
          <w:szCs w:val="28"/>
          <w:highlight w:val="none"/>
          <w:lang w:val="en-US" w:eastAsia="zh-CN" w:bidi="ar"/>
        </w:rPr>
        <w:t>10</w:t>
      </w:r>
      <w:r>
        <w:rPr>
          <w:rFonts w:hint="default" w:ascii="Times New Roman" w:hAnsi="Times New Roman" w:eastAsia="仿宋" w:cs="Times New Roman"/>
          <w:i w:val="0"/>
          <w:caps w:val="0"/>
          <w:color w:val="000000"/>
          <w:spacing w:val="0"/>
          <w:kern w:val="0"/>
          <w:sz w:val="28"/>
          <w:szCs w:val="28"/>
          <w:highlight w:val="none"/>
          <w:lang w:val="en-US" w:eastAsia="zh-CN" w:bidi="ar"/>
        </w:rPr>
        <w:t>]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14:paraId="0F807C69">
      <w:pPr>
        <w:pStyle w:val="9"/>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hint="default" w:ascii="Times New Roman" w:hAnsi="Times New Roman" w:eastAsia="仿宋" w:cs="Times New Roman"/>
          <w:i w:val="0"/>
          <w:caps w:val="0"/>
          <w:color w:val="000000"/>
          <w:spacing w:val="0"/>
          <w:sz w:val="28"/>
          <w:szCs w:val="28"/>
          <w:highlight w:val="none"/>
        </w:rPr>
      </w:pPr>
      <w:r>
        <w:rPr>
          <w:rFonts w:hint="default" w:ascii="Times New Roman" w:hAnsi="Times New Roman" w:eastAsia="仿宋" w:cs="Times New Roman"/>
          <w:i w:val="0"/>
          <w:caps w:val="0"/>
          <w:color w:val="000000"/>
          <w:spacing w:val="0"/>
          <w:kern w:val="0"/>
          <w:sz w:val="28"/>
          <w:szCs w:val="28"/>
          <w:highlight w:val="none"/>
          <w:lang w:val="en-US" w:eastAsia="zh-CN" w:bidi="ar"/>
        </w:rPr>
        <w:t>[1</w:t>
      </w:r>
      <w:r>
        <w:rPr>
          <w:rFonts w:hint="eastAsia" w:eastAsia="仿宋" w:cs="Times New Roman"/>
          <w:i w:val="0"/>
          <w:caps w:val="0"/>
          <w:color w:val="000000"/>
          <w:spacing w:val="0"/>
          <w:kern w:val="0"/>
          <w:sz w:val="28"/>
          <w:szCs w:val="28"/>
          <w:highlight w:val="none"/>
          <w:lang w:val="en-US" w:eastAsia="zh-CN" w:bidi="ar"/>
        </w:rPr>
        <w:t>1</w:t>
      </w:r>
      <w:r>
        <w:rPr>
          <w:rFonts w:hint="default" w:ascii="Times New Roman" w:hAnsi="Times New Roman" w:eastAsia="仿宋" w:cs="Times New Roman"/>
          <w:i w:val="0"/>
          <w:caps w:val="0"/>
          <w:color w:val="000000"/>
          <w:spacing w:val="0"/>
          <w:kern w:val="0"/>
          <w:sz w:val="28"/>
          <w:szCs w:val="28"/>
          <w:highlight w:val="none"/>
          <w:lang w:val="en-US" w:eastAsia="zh-CN" w:bidi="ar"/>
        </w:rPr>
        <w:t>]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6B015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default" w:ascii="Times New Roman" w:hAnsi="Times New Roman" w:eastAsia="仿宋" w:cs="Times New Roman"/>
          <w:i w:val="0"/>
          <w:caps w:val="0"/>
          <w:color w:val="000000"/>
          <w:spacing w:val="0"/>
          <w:kern w:val="0"/>
          <w:sz w:val="28"/>
          <w:szCs w:val="28"/>
          <w:highlight w:val="none"/>
          <w:lang w:val="en-US" w:eastAsia="zh-CN" w:bidi="ar"/>
        </w:rPr>
      </w:pPr>
      <w:r>
        <w:rPr>
          <w:rFonts w:hint="default" w:ascii="Times New Roman" w:hAnsi="Times New Roman" w:eastAsia="仿宋" w:cs="Times New Roman"/>
          <w:i w:val="0"/>
          <w:caps w:val="0"/>
          <w:color w:val="000000"/>
          <w:spacing w:val="0"/>
          <w:kern w:val="0"/>
          <w:sz w:val="28"/>
          <w:szCs w:val="28"/>
          <w:highlight w:val="none"/>
          <w:lang w:val="en-US" w:eastAsia="zh-CN" w:bidi="ar"/>
        </w:rPr>
        <w:t>[1</w:t>
      </w:r>
      <w:r>
        <w:rPr>
          <w:rFonts w:hint="eastAsia" w:eastAsia="仿宋" w:cs="Times New Roman"/>
          <w:i w:val="0"/>
          <w:caps w:val="0"/>
          <w:color w:val="000000"/>
          <w:spacing w:val="0"/>
          <w:kern w:val="0"/>
          <w:sz w:val="28"/>
          <w:szCs w:val="28"/>
          <w:highlight w:val="none"/>
          <w:lang w:val="en-US" w:eastAsia="zh-CN" w:bidi="ar"/>
        </w:rPr>
        <w:t>2</w:t>
      </w:r>
      <w:r>
        <w:rPr>
          <w:rFonts w:hint="default" w:ascii="Times New Roman" w:hAnsi="Times New Roman" w:eastAsia="仿宋" w:cs="Times New Roman"/>
          <w:i w:val="0"/>
          <w:caps w:val="0"/>
          <w:color w:val="000000"/>
          <w:spacing w:val="0"/>
          <w:kern w:val="0"/>
          <w:sz w:val="28"/>
          <w:szCs w:val="28"/>
          <w:highlight w:val="none"/>
          <w:lang w:val="en-US" w:eastAsia="zh-CN" w:bidi="ar"/>
        </w:rPr>
        <w:t>]本公报中分行业部分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27C175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i w:val="0"/>
          <w:caps w:val="0"/>
          <w:color w:val="000000"/>
          <w:spacing w:val="0"/>
          <w:kern w:val="0"/>
          <w:sz w:val="28"/>
          <w:szCs w:val="28"/>
          <w:highlight w:val="none"/>
          <w:lang w:val="en-US" w:eastAsia="zh-CN" w:bidi="ar"/>
        </w:rPr>
      </w:pPr>
      <w:r>
        <w:rPr>
          <w:rFonts w:hint="default" w:ascii="Times New Roman" w:hAnsi="Times New Roman" w:eastAsia="仿宋" w:cs="Times New Roman"/>
          <w:i w:val="0"/>
          <w:caps w:val="0"/>
          <w:color w:val="000000"/>
          <w:spacing w:val="0"/>
          <w:kern w:val="0"/>
          <w:sz w:val="28"/>
          <w:szCs w:val="28"/>
          <w:highlight w:val="none"/>
          <w:lang w:val="en-US" w:eastAsia="zh-CN" w:bidi="ar"/>
        </w:rPr>
        <w:t>[1</w:t>
      </w:r>
      <w:r>
        <w:rPr>
          <w:rFonts w:hint="eastAsia" w:eastAsia="仿宋" w:cs="Times New Roman"/>
          <w:i w:val="0"/>
          <w:caps w:val="0"/>
          <w:color w:val="000000"/>
          <w:spacing w:val="0"/>
          <w:kern w:val="0"/>
          <w:sz w:val="28"/>
          <w:szCs w:val="28"/>
          <w:highlight w:val="none"/>
          <w:lang w:val="en-US" w:eastAsia="zh-CN" w:bidi="ar"/>
        </w:rPr>
        <w:t>3</w:t>
      </w:r>
      <w:r>
        <w:rPr>
          <w:rFonts w:hint="default" w:ascii="Times New Roman" w:hAnsi="Times New Roman" w:eastAsia="仿宋" w:cs="Times New Roman"/>
          <w:i w:val="0"/>
          <w:caps w:val="0"/>
          <w:color w:val="000000"/>
          <w:spacing w:val="0"/>
          <w:kern w:val="0"/>
          <w:sz w:val="28"/>
          <w:szCs w:val="28"/>
          <w:highlight w:val="none"/>
          <w:lang w:val="en-US" w:eastAsia="zh-CN" w:bidi="ar"/>
        </w:rPr>
        <w:t>]本公报中分行业部分的行政事业及非企业法人单位，不包括执行企业会计制度的事业法人单位、民办非企业法人单位和基金会，农民专业合作社，农村集体经济组织和除宗教活动场所以外的机构类型为其他组织机构的法人单位。</w:t>
      </w:r>
    </w:p>
    <w:p w14:paraId="3D0E4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i w:val="0"/>
          <w:caps w:val="0"/>
          <w:color w:val="000000"/>
          <w:spacing w:val="0"/>
          <w:kern w:val="0"/>
          <w:sz w:val="28"/>
          <w:szCs w:val="28"/>
          <w:highlight w:val="none"/>
          <w:lang w:val="en-US" w:eastAsia="zh-CN" w:bidi="ar"/>
        </w:rPr>
      </w:pPr>
      <w:r>
        <w:rPr>
          <w:rFonts w:hint="default" w:ascii="Times New Roman" w:hAnsi="Times New Roman" w:eastAsia="仿宋" w:cs="Times New Roman"/>
          <w:i w:val="0"/>
          <w:caps w:val="0"/>
          <w:color w:val="000000"/>
          <w:spacing w:val="0"/>
          <w:kern w:val="0"/>
          <w:sz w:val="28"/>
          <w:szCs w:val="28"/>
          <w:highlight w:val="none"/>
          <w:lang w:val="en-US" w:eastAsia="zh-CN" w:bidi="ar"/>
        </w:rPr>
        <w:t>[1</w:t>
      </w:r>
      <w:r>
        <w:rPr>
          <w:rFonts w:hint="eastAsia" w:eastAsia="仿宋" w:cs="Times New Roman"/>
          <w:i w:val="0"/>
          <w:caps w:val="0"/>
          <w:color w:val="000000"/>
          <w:spacing w:val="0"/>
          <w:kern w:val="0"/>
          <w:sz w:val="28"/>
          <w:szCs w:val="28"/>
          <w:highlight w:val="none"/>
          <w:lang w:val="en-US" w:eastAsia="zh-CN" w:bidi="ar"/>
        </w:rPr>
        <w:t>4</w:t>
      </w:r>
      <w:r>
        <w:rPr>
          <w:rFonts w:hint="default" w:ascii="Times New Roman" w:hAnsi="Times New Roman" w:eastAsia="仿宋" w:cs="Times New Roman"/>
          <w:i w:val="0"/>
          <w:caps w:val="0"/>
          <w:color w:val="000000"/>
          <w:spacing w:val="0"/>
          <w:kern w:val="0"/>
          <w:sz w:val="28"/>
          <w:szCs w:val="28"/>
          <w:highlight w:val="none"/>
          <w:lang w:val="en-US" w:eastAsia="zh-CN" w:bidi="ar"/>
        </w:rPr>
        <w:t>]本公报中的合计数和部分计算数据因小数取舍而产生的误差，均未作机械调整。为保证数据精确度，个别数据保留2位小数。</w:t>
      </w:r>
    </w:p>
    <w:p w14:paraId="441C3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imes New Roman" w:hAnsi="Times New Roman" w:eastAsia="仿宋" w:cs="Times New Roman"/>
          <w:i w:val="0"/>
          <w:caps w:val="0"/>
          <w:color w:val="000000"/>
          <w:spacing w:val="0"/>
          <w:kern w:val="0"/>
          <w:sz w:val="28"/>
          <w:szCs w:val="28"/>
          <w:highlight w:val="none"/>
          <w:lang w:val="en-US" w:eastAsia="zh-CN" w:bidi="ar"/>
        </w:rPr>
      </w:pPr>
    </w:p>
    <w:p w14:paraId="69B17B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Times New Roman"/>
          <w:i w:val="0"/>
          <w:caps w:val="0"/>
          <w:color w:val="000000"/>
          <w:spacing w:val="0"/>
          <w:kern w:val="0"/>
          <w:sz w:val="28"/>
          <w:szCs w:val="28"/>
          <w:highlight w:val="none"/>
          <w:lang w:val="en-US" w:eastAsia="zh-CN" w:bidi="ar"/>
        </w:rPr>
      </w:pPr>
      <w:r>
        <w:rPr>
          <w:rFonts w:hint="default" w:ascii="Times New Roman" w:hAnsi="Times New Roman" w:cs="Times New Roman"/>
          <w:i w:val="0"/>
          <w:caps w:val="0"/>
          <w:color w:val="000000"/>
          <w:spacing w:val="0"/>
          <w:kern w:val="0"/>
          <w:sz w:val="28"/>
          <w:szCs w:val="28"/>
          <w:highlight w:val="none"/>
          <w:lang w:val="en-US" w:eastAsia="zh-CN" w:bidi="ar"/>
        </w:rPr>
        <w:t xml:space="preserve">    </w:t>
      </w:r>
    </w:p>
    <w:p w14:paraId="4DB22983">
      <w:pPr>
        <w:rPr>
          <w:rFonts w:hint="default" w:ascii="Times New Roman" w:hAnsi="Times New Roman" w:cs="Times New Roman"/>
          <w:color w:val="000000"/>
        </w:rPr>
      </w:pPr>
    </w:p>
    <w:p w14:paraId="2EFDBED7">
      <w:pPr>
        <w:rPr>
          <w:rFonts w:hint="eastAsia" w:ascii="仿宋_GB2312" w:hAnsi="宋体" w:eastAsia="仿宋_GB2312"/>
          <w:b/>
          <w:color w:val="FF0000"/>
          <w:w w:val="50"/>
          <w:sz w:val="32"/>
          <w:szCs w:val="32"/>
        </w:rPr>
      </w:pPr>
    </w:p>
    <w:p w14:paraId="215EC6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szCs w:val="32"/>
        </w:rPr>
      </w:pPr>
    </w:p>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5198B">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962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96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E79A5">
                          <w:pPr>
                            <w:pStyle w:val="7"/>
                          </w:pPr>
                          <w:r>
                            <w:t>—</w:t>
                          </w:r>
                          <w:r>
                            <w:rPr>
                              <w:sz w:val="21"/>
                              <w:szCs w:val="21"/>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75pt;height:15.45pt;width:144pt;mso-position-horizontal:outside;mso-position-horizontal-relative:margin;mso-wrap-style:none;z-index:251659264;mso-width-relative:page;mso-height-relative:page;" filled="f" stroked="f" coordsize="21600,21600" o:gfxdata="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KkOq1gAAAAYBAAAPAAAAAAAAAAEAIAAAACIAAABkcnMvZG93bnJldi54&#10;bWxQSwECFAAUAAAACACHTuJA7Dk+HjUCAABgBAAADgAAAAAAAAABACAAAAAlAQAAZHJzL2Uyb0Rv&#10;Yy54bWxQSwUGAAAAAAYABgBZAQAAzAUAAAAA&#10;">
              <v:fill on="f" focussize="0,0"/>
              <v:stroke on="f" weight="0.5pt"/>
              <v:imagedata o:title=""/>
              <o:lock v:ext="edit" aspectratio="f"/>
              <v:textbox inset="0mm,0mm,0mm,0mm">
                <w:txbxContent>
                  <w:p w14:paraId="30CE79A5">
                    <w:pPr>
                      <w:pStyle w:val="7"/>
                    </w:pPr>
                    <w:r>
                      <w:t>—</w:t>
                    </w:r>
                    <w:r>
                      <w:rPr>
                        <w:sz w:val="21"/>
                        <w:szCs w:val="21"/>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p w14:paraId="3F02B7E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F2589FF">
      <w:pPr>
        <w:pStyle w:val="9"/>
        <w:snapToGrid w:val="0"/>
        <w:spacing w:line="240" w:lineRule="auto"/>
        <w:ind w:firstLine="0" w:firstLineChars="0"/>
        <w:jc w:val="left"/>
        <w:textAlignment w:val="auto"/>
        <w:rPr>
          <w:rFonts w:hint="eastAsia" w:ascii="宋体" w:hAnsi="宋体" w:eastAsia="宋体" w:cs="宋体"/>
          <w:szCs w:val="18"/>
          <w:lang w:val="en-US" w:eastAsia="zh-CN"/>
        </w:rPr>
      </w:pPr>
      <w:r>
        <w:rPr>
          <w:rStyle w:val="15"/>
          <w:rFonts w:hint="eastAsia" w:ascii="Calibri" w:hAnsi="Calibri" w:eastAsia="宋体" w:cs="Times New Roman"/>
          <w:vertAlign w:val="superscript"/>
        </w:rPr>
        <w:footnoteRef/>
      </w:r>
      <w:r>
        <w:rPr>
          <w:rStyle w:val="15"/>
          <w:rFonts w:hint="eastAsia" w:ascii="Calibri" w:hAnsi="Calibri" w:eastAsia="宋体" w:cs="Times New Roman"/>
          <w:vertAlign w:val="superscript"/>
        </w:rPr>
        <w:t xml:space="preserve"> </w:t>
      </w:r>
      <w:r>
        <w:rPr>
          <w:rFonts w:hint="eastAsia" w:ascii="宋体" w:hAnsi="宋体" w:eastAsia="宋体" w:cs="宋体"/>
          <w:szCs w:val="18"/>
        </w:rPr>
        <w:t>部分企业从事多</w:t>
      </w:r>
      <w:r>
        <w:rPr>
          <w:rFonts w:hint="eastAsia" w:ascii="宋体" w:hAnsi="宋体" w:eastAsia="宋体" w:cs="宋体"/>
          <w:szCs w:val="18"/>
          <w:lang w:eastAsia="zh-CN"/>
        </w:rPr>
        <w:t>个</w:t>
      </w:r>
      <w:r>
        <w:rPr>
          <w:rFonts w:hint="eastAsia" w:ascii="宋体" w:hAnsi="宋体" w:eastAsia="宋体" w:cs="宋体"/>
          <w:szCs w:val="18"/>
        </w:rPr>
        <w:t>工业战略性新兴产业领域生产活动，故工业战略性新兴产业9大领域企业法人单位数量之和大于从事战略性新兴产业生产的规模以上工业企业法人单位数量。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6585">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czOTUwZjc5ZDk3MDFmYjlhOWQyMTI5NzkzMDcifQ=="/>
  </w:docVars>
  <w:rsids>
    <w:rsidRoot w:val="0000578C"/>
    <w:rsid w:val="0000578C"/>
    <w:rsid w:val="000153BD"/>
    <w:rsid w:val="0006622D"/>
    <w:rsid w:val="00066439"/>
    <w:rsid w:val="00074BEC"/>
    <w:rsid w:val="000B7811"/>
    <w:rsid w:val="00153F4D"/>
    <w:rsid w:val="001568EC"/>
    <w:rsid w:val="00220AB0"/>
    <w:rsid w:val="00276789"/>
    <w:rsid w:val="003371E7"/>
    <w:rsid w:val="003D5368"/>
    <w:rsid w:val="00402051"/>
    <w:rsid w:val="00451534"/>
    <w:rsid w:val="00460D8D"/>
    <w:rsid w:val="004E5E24"/>
    <w:rsid w:val="005C3FE5"/>
    <w:rsid w:val="00654532"/>
    <w:rsid w:val="00754B36"/>
    <w:rsid w:val="007B7E3B"/>
    <w:rsid w:val="00823EBC"/>
    <w:rsid w:val="00832348"/>
    <w:rsid w:val="008B6FAF"/>
    <w:rsid w:val="009662C4"/>
    <w:rsid w:val="009B77DF"/>
    <w:rsid w:val="00A41A19"/>
    <w:rsid w:val="00A95C1B"/>
    <w:rsid w:val="00AE189F"/>
    <w:rsid w:val="00BA54D0"/>
    <w:rsid w:val="00C56796"/>
    <w:rsid w:val="00C63588"/>
    <w:rsid w:val="00D60FA7"/>
    <w:rsid w:val="00ED6A52"/>
    <w:rsid w:val="00FA2B68"/>
    <w:rsid w:val="00FC462A"/>
    <w:rsid w:val="05385DB3"/>
    <w:rsid w:val="0B9531C1"/>
    <w:rsid w:val="0E8D07A9"/>
    <w:rsid w:val="0ED91965"/>
    <w:rsid w:val="0F141E5A"/>
    <w:rsid w:val="10F81F39"/>
    <w:rsid w:val="110B2B2D"/>
    <w:rsid w:val="167A36F0"/>
    <w:rsid w:val="1CF54258"/>
    <w:rsid w:val="1D385F81"/>
    <w:rsid w:val="1D885A81"/>
    <w:rsid w:val="208D2114"/>
    <w:rsid w:val="290430C9"/>
    <w:rsid w:val="2B1D3992"/>
    <w:rsid w:val="2C06004A"/>
    <w:rsid w:val="2C4A1A7C"/>
    <w:rsid w:val="2FEE1E07"/>
    <w:rsid w:val="336244FF"/>
    <w:rsid w:val="344101A3"/>
    <w:rsid w:val="3CFE624A"/>
    <w:rsid w:val="3F105D48"/>
    <w:rsid w:val="47FF6928"/>
    <w:rsid w:val="4DC73856"/>
    <w:rsid w:val="4ED172AC"/>
    <w:rsid w:val="52A05CD0"/>
    <w:rsid w:val="532E4579"/>
    <w:rsid w:val="55780183"/>
    <w:rsid w:val="5E244F00"/>
    <w:rsid w:val="63556314"/>
    <w:rsid w:val="641301BB"/>
    <w:rsid w:val="688568B7"/>
    <w:rsid w:val="6B1F7B2C"/>
    <w:rsid w:val="6F8734DD"/>
    <w:rsid w:val="706B0122"/>
    <w:rsid w:val="77480DAC"/>
    <w:rsid w:val="7F8518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spacing w:after="120"/>
    </w:pPr>
  </w:style>
  <w:style w:type="paragraph" w:styleId="4">
    <w:name w:val="Title"/>
    <w:basedOn w:val="1"/>
    <w:next w:val="1"/>
    <w:qFormat/>
    <w:locked/>
    <w:uiPriority w:val="10"/>
    <w:pPr>
      <w:widowControl/>
      <w:ind w:firstLine="0" w:firstLineChars="0"/>
      <w:jc w:val="center"/>
    </w:pPr>
    <w:rPr>
      <w:rFonts w:eastAsia="微软雅黑"/>
      <w:b/>
      <w:bCs/>
      <w:sz w:val="40"/>
    </w:rPr>
  </w:style>
  <w:style w:type="paragraph" w:styleId="5">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6">
    <w:name w:val="Balloon Text"/>
    <w:basedOn w:val="1"/>
    <w:link w:val="17"/>
    <w:semiHidden/>
    <w:qFormat/>
    <w:uiPriority w:val="99"/>
    <w:rPr>
      <w:kern w:val="0"/>
      <w:sz w:val="18"/>
      <w:szCs w:val="18"/>
    </w:rPr>
  </w:style>
  <w:style w:type="paragraph" w:styleId="7">
    <w:name w:val="footer"/>
    <w:basedOn w:val="1"/>
    <w:next w:val="1"/>
    <w:link w:val="18"/>
    <w:autoRedefine/>
    <w:qFormat/>
    <w:uiPriority w:val="99"/>
    <w:pPr>
      <w:tabs>
        <w:tab w:val="center" w:pos="4153"/>
        <w:tab w:val="right" w:pos="8306"/>
      </w:tabs>
      <w:snapToGrid w:val="0"/>
      <w:jc w:val="left"/>
    </w:pPr>
    <w:rPr>
      <w:rFonts w:ascii="等线" w:hAnsi="等线" w:eastAsia="等线"/>
      <w:kern w:val="0"/>
      <w:sz w:val="18"/>
      <w:szCs w:val="18"/>
    </w:rPr>
  </w:style>
  <w:style w:type="paragraph" w:styleId="8">
    <w:name w:val="header"/>
    <w:basedOn w:val="1"/>
    <w:link w:val="19"/>
    <w:autoRedefine/>
    <w:qFormat/>
    <w:uiPriority w:val="99"/>
    <w:pPr>
      <w:pBdr>
        <w:bottom w:val="single" w:color="auto" w:sz="6" w:space="1"/>
      </w:pBdr>
      <w:tabs>
        <w:tab w:val="center" w:pos="4153"/>
        <w:tab w:val="right" w:pos="8306"/>
      </w:tabs>
      <w:snapToGrid w:val="0"/>
      <w:jc w:val="center"/>
    </w:pPr>
    <w:rPr>
      <w:rFonts w:ascii="等线" w:hAnsi="等线" w:eastAsia="等线"/>
      <w:kern w:val="0"/>
      <w:sz w:val="18"/>
      <w:szCs w:val="18"/>
    </w:rPr>
  </w:style>
  <w:style w:type="paragraph" w:styleId="9">
    <w:name w:val="footnote text"/>
    <w:basedOn w:val="1"/>
    <w:unhideWhenUsed/>
    <w:qFormat/>
    <w:uiPriority w:val="99"/>
    <w:pPr>
      <w:snapToGrid w:val="0"/>
      <w:jc w:val="left"/>
    </w:pPr>
    <w:rPr>
      <w:sz w:val="18"/>
    </w:rPr>
  </w:style>
  <w:style w:type="paragraph" w:styleId="10">
    <w:name w:val="Body Text First Indent"/>
    <w:basedOn w:val="3"/>
    <w:next w:val="11"/>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paragraph" w:styleId="11">
    <w:name w:val="Body Text First Indent 2"/>
    <w:basedOn w:val="5"/>
    <w:next w:val="1"/>
    <w:qFormat/>
    <w:uiPriority w:val="0"/>
    <w:pPr>
      <w:ind w:firstLine="420" w:firstLineChars="200"/>
    </w:pPr>
  </w:style>
  <w:style w:type="table" w:styleId="13">
    <w:name w:val="Table Grid"/>
    <w:basedOn w:val="12"/>
    <w:autoRedefine/>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otnote reference"/>
    <w:basedOn w:val="14"/>
    <w:unhideWhenUsed/>
    <w:qFormat/>
    <w:uiPriority w:val="99"/>
    <w:rPr>
      <w:vertAlign w:val="superscript"/>
    </w:rPr>
  </w:style>
  <w:style w:type="paragraph" w:customStyle="1" w:styleId="16">
    <w:name w:val="NormalIndent"/>
    <w:basedOn w:val="1"/>
    <w:autoRedefine/>
    <w:qFormat/>
    <w:uiPriority w:val="99"/>
    <w:pPr>
      <w:ind w:firstLine="420"/>
      <w:textAlignment w:val="baseline"/>
    </w:pPr>
  </w:style>
  <w:style w:type="character" w:customStyle="1" w:styleId="17">
    <w:name w:val="Balloon Text Char"/>
    <w:basedOn w:val="14"/>
    <w:link w:val="6"/>
    <w:autoRedefine/>
    <w:semiHidden/>
    <w:qFormat/>
    <w:locked/>
    <w:uiPriority w:val="99"/>
    <w:rPr>
      <w:rFonts w:ascii="Calibri" w:hAnsi="Calibri" w:eastAsia="宋体"/>
      <w:sz w:val="18"/>
    </w:rPr>
  </w:style>
  <w:style w:type="character" w:customStyle="1" w:styleId="18">
    <w:name w:val="Footer Char"/>
    <w:basedOn w:val="14"/>
    <w:link w:val="7"/>
    <w:autoRedefine/>
    <w:qFormat/>
    <w:locked/>
    <w:uiPriority w:val="99"/>
    <w:rPr>
      <w:sz w:val="18"/>
    </w:rPr>
  </w:style>
  <w:style w:type="character" w:customStyle="1" w:styleId="19">
    <w:name w:val="Header Char"/>
    <w:basedOn w:val="14"/>
    <w:link w:val="8"/>
    <w:autoRedefine/>
    <w:qFormat/>
    <w:locked/>
    <w:uiPriority w:val="99"/>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38</Pages>
  <Words>2719</Words>
  <Characters>3737</Characters>
  <Lines>0</Lines>
  <Paragraphs>0</Paragraphs>
  <TotalTime>20</TotalTime>
  <ScaleCrop>false</ScaleCrop>
  <LinksUpToDate>false</LinksUpToDate>
  <CharactersWithSpaces>3809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2020-01-14T07:02:00Z</dcterms:created>
  <dc:creator>顾姝妍</dc:creator>
  <cp:lastModifiedBy>阿成</cp:lastModifiedBy>
  <cp:lastPrinted>2025-08-06T05:32:00Z</cp:lastPrinted>
  <dcterms:modified xsi:type="dcterms:W3CDTF">2025-08-12T07:06:57Z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eyJoZGlkIjoiZGJiNjU1NTQyY2Y2YjQ4ZDhhZDUzOWRlNGRlMzljMzAiLCJ1c2VySWQiOiI0MDc3ODMxODcifQ==</vt:lpwstr>
  </property>
  <property fmtid="{D5CDD505-2E9C-101B-9397-08002B2CF9AE}" pid="3" name="KSOProductBuildVer">
    <vt:lpwstr>2052-12.1.0.20784</vt:lpwstr>
  </property>
  <property fmtid="{D5CDD505-2E9C-101B-9397-08002B2CF9AE}" pid="4" name="ICV">
    <vt:lpwstr>C2F2FD4420B84C0CA16672A190302113_13</vt:lpwstr>
  </property>
</Properties>
</file>