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6" w:rsidRDefault="00ED7EA6" w:rsidP="00ED7EA6">
      <w:pPr>
        <w:pStyle w:val="-1"/>
        <w:spacing w:line="360" w:lineRule="auto"/>
        <w:ind w:left="960" w:hangingChars="300" w:hanging="960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 w:rsidR="00275BB9">
        <w:rPr>
          <w:rFonts w:ascii="仿宋_GB2312" w:hAnsi="仿宋_GB2312" w:hint="eastAsia"/>
          <w:sz w:val="32"/>
          <w:szCs w:val="32"/>
        </w:rPr>
        <w:t>2</w:t>
      </w:r>
    </w:p>
    <w:p w:rsidR="00ED7EA6" w:rsidRDefault="00ED7EA6" w:rsidP="00ED7EA6">
      <w:pPr>
        <w:pStyle w:val="-1"/>
        <w:spacing w:line="360" w:lineRule="auto"/>
        <w:ind w:firstLineChars="0" w:firstLine="0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ED7EA6" w:rsidRPr="00ED7EA6" w:rsidRDefault="00ED7EA6" w:rsidP="00ED7EA6">
      <w:pPr>
        <w:pStyle w:val="-1"/>
        <w:spacing w:line="360" w:lineRule="auto"/>
        <w:ind w:firstLineChars="0" w:firstLine="0"/>
        <w:jc w:val="center"/>
        <w:rPr>
          <w:rFonts w:ascii="仿宋_GB2312" w:hAnsi="仿宋_GB2312" w:hint="eastAsia"/>
          <w:b/>
          <w:bCs/>
          <w:sz w:val="32"/>
          <w:szCs w:val="32"/>
        </w:rPr>
      </w:pPr>
      <w:r w:rsidRPr="00ED7EA6">
        <w:rPr>
          <w:rFonts w:ascii="仿宋_GB2312" w:hAnsi="仿宋_GB2312"/>
          <w:b/>
          <w:bCs/>
          <w:sz w:val="32"/>
          <w:szCs w:val="32"/>
        </w:rPr>
        <w:t>台安县</w:t>
      </w:r>
      <w:r w:rsidRPr="00ED7EA6">
        <w:rPr>
          <w:rFonts w:ascii="仿宋_GB2312" w:hAnsi="仿宋_GB2312"/>
          <w:b/>
          <w:bCs/>
          <w:sz w:val="32"/>
          <w:szCs w:val="32"/>
        </w:rPr>
        <w:t>2022</w:t>
      </w:r>
      <w:r w:rsidRPr="00ED7EA6">
        <w:rPr>
          <w:rFonts w:ascii="仿宋_GB2312" w:hAnsi="仿宋_GB2312"/>
          <w:b/>
          <w:bCs/>
          <w:sz w:val="32"/>
          <w:szCs w:val="32"/>
        </w:rPr>
        <w:t>年基层农技推广体系改革与建设补助</w:t>
      </w:r>
    </w:p>
    <w:p w:rsidR="00ED7EA6" w:rsidRPr="00ED7EA6" w:rsidRDefault="00ED7EA6" w:rsidP="00ED7EA6">
      <w:pPr>
        <w:jc w:val="center"/>
        <w:rPr>
          <w:rFonts w:ascii="仿宋_GB2312" w:hAnsi="仿宋_GB2312" w:hint="eastAsia"/>
          <w:b/>
          <w:bCs/>
          <w:sz w:val="32"/>
          <w:szCs w:val="32"/>
        </w:rPr>
      </w:pPr>
      <w:r w:rsidRPr="00ED7EA6">
        <w:rPr>
          <w:rFonts w:ascii="仿宋_GB2312" w:hAnsi="仿宋_GB2312"/>
          <w:b/>
          <w:bCs/>
          <w:sz w:val="32"/>
          <w:szCs w:val="32"/>
        </w:rPr>
        <w:t>项目科技示范基地的公示</w:t>
      </w:r>
    </w:p>
    <w:p w:rsidR="00ED7EA6" w:rsidRPr="00ED7EA6" w:rsidRDefault="00ED7EA6" w:rsidP="00ED7EA6">
      <w:pPr>
        <w:pStyle w:val="-1"/>
        <w:spacing w:line="360" w:lineRule="auto"/>
        <w:ind w:firstLineChars="0" w:firstLine="0"/>
        <w:jc w:val="center"/>
        <w:rPr>
          <w:rFonts w:ascii="仿宋_GB2312" w:hAnsi="仿宋_GB2312" w:hint="eastAsia"/>
          <w:b/>
          <w:bCs/>
          <w:sz w:val="32"/>
          <w:szCs w:val="32"/>
        </w:rPr>
      </w:pPr>
      <w:r w:rsidRPr="00ED7EA6">
        <w:rPr>
          <w:rFonts w:ascii="仿宋_GB2312" w:hAnsi="仿宋_GB2312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54"/>
        <w:gridCol w:w="6968"/>
      </w:tblGrid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cs="宋体"/>
                <w:sz w:val="32"/>
                <w:szCs w:val="32"/>
              </w:rPr>
            </w:pPr>
            <w:r>
              <w:rPr>
                <w:rFonts w:ascii="仿宋_GB2312" w:hAnsi="仿宋_GB2312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/>
                <w:b/>
                <w:bCs/>
                <w:sz w:val="32"/>
                <w:szCs w:val="32"/>
                <w:shd w:val="clear" w:color="auto" w:fill="FFFFFF"/>
              </w:rPr>
              <w:t>示范基地名称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台安农院家庭农场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台安县兴华农业有限责任公司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台安县琨鹏蔬菜种植专业合作社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台安县龙权稻田蟹养殖专业合作社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台安县金盛家庭农场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台安县新开河镇沙坨村股份经济合作社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台安县城西花圃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台安县圣日白羽鸡养殖场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台安县恒昌种禽有限公司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台安县华胜养殖场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台安县年谷顺成大田种植专业合作社</w:t>
            </w:r>
          </w:p>
        </w:tc>
      </w:tr>
      <w:tr w:rsidR="00ED7EA6" w:rsidTr="00ED7EA6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6" w:rsidRDefault="00ED7EA6">
            <w:pPr>
              <w:pStyle w:val="-1"/>
              <w:spacing w:line="360" w:lineRule="auto"/>
              <w:ind w:firstLine="560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绿野金秋大田种植专业合作社</w:t>
            </w:r>
          </w:p>
        </w:tc>
      </w:tr>
    </w:tbl>
    <w:p w:rsidR="00ED7EA6" w:rsidRDefault="00ED7EA6" w:rsidP="00ED7EA6">
      <w:pPr>
        <w:pStyle w:val="-1"/>
        <w:spacing w:line="360" w:lineRule="auto"/>
        <w:ind w:left="960" w:hangingChars="300" w:hanging="960"/>
        <w:jc w:val="center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</w:t>
      </w:r>
    </w:p>
    <w:p w:rsidR="00ED7EA6" w:rsidRDefault="00ED7EA6" w:rsidP="00ED7EA6">
      <w:pPr>
        <w:ind w:firstLineChars="1100" w:firstLine="3534"/>
        <w:jc w:val="right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台安县农业农村局</w:t>
      </w:r>
    </w:p>
    <w:p w:rsidR="00CA44C0" w:rsidRDefault="00CA44C0"/>
    <w:sectPr w:rsidR="00CA44C0" w:rsidSect="00CA4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66" w:rsidRDefault="00A45B66" w:rsidP="000656C7">
      <w:r>
        <w:separator/>
      </w:r>
    </w:p>
  </w:endnote>
  <w:endnote w:type="continuationSeparator" w:id="0">
    <w:p w:rsidR="00A45B66" w:rsidRDefault="00A45B66" w:rsidP="0006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66" w:rsidRDefault="00A45B66" w:rsidP="000656C7">
      <w:r>
        <w:separator/>
      </w:r>
    </w:p>
  </w:footnote>
  <w:footnote w:type="continuationSeparator" w:id="0">
    <w:p w:rsidR="00A45B66" w:rsidRDefault="00A45B66" w:rsidP="00065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EA6"/>
    <w:rsid w:val="000656C7"/>
    <w:rsid w:val="00275BB9"/>
    <w:rsid w:val="00916038"/>
    <w:rsid w:val="00A45B66"/>
    <w:rsid w:val="00CA44C0"/>
    <w:rsid w:val="00E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ED7EA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rsid w:val="00ED7EA6"/>
    <w:pPr>
      <w:ind w:firstLineChars="200" w:firstLine="200"/>
    </w:pPr>
    <w:rPr>
      <w:color w:val="000000"/>
    </w:rPr>
  </w:style>
  <w:style w:type="table" w:styleId="a3">
    <w:name w:val="Table Grid"/>
    <w:basedOn w:val="a1"/>
    <w:uiPriority w:val="99"/>
    <w:unhideWhenUsed/>
    <w:rsid w:val="00ED7EA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56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56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2022-12-26T02:05:00Z</dcterms:created>
  <dcterms:modified xsi:type="dcterms:W3CDTF">2022-12-26T02:05:00Z</dcterms:modified>
</cp:coreProperties>
</file>