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390F9" w14:textId="77777777" w:rsidR="00157745" w:rsidRPr="000D4F67" w:rsidRDefault="00157745">
      <w:pPr>
        <w:pStyle w:val="a0"/>
        <w:wordWrap w:val="0"/>
        <w:ind w:firstLineChars="0" w:firstLine="0"/>
      </w:pPr>
    </w:p>
    <w:p w14:paraId="786D76EC" w14:textId="77777777" w:rsidR="00157745" w:rsidRPr="000D4F67" w:rsidRDefault="00000000">
      <w:pPr>
        <w:widowControl/>
        <w:shd w:val="clear" w:color="auto" w:fill="FFFFFF"/>
        <w:spacing w:line="660" w:lineRule="exact"/>
        <w:jc w:val="center"/>
        <w:outlineLvl w:val="0"/>
        <w:rPr>
          <w:rFonts w:ascii="方正小标宋简体" w:eastAsia="方正小标宋简体" w:hAnsi="方正小标宋简体" w:cs="方正小标宋简体" w:hint="eastAsia"/>
          <w:bCs/>
          <w:kern w:val="44"/>
          <w:sz w:val="44"/>
          <w:szCs w:val="44"/>
          <w:shd w:val="clear" w:color="auto" w:fill="FFFFFF"/>
        </w:rPr>
      </w:pPr>
      <w:r w:rsidRPr="000D4F67">
        <w:rPr>
          <w:rFonts w:ascii="方正小标宋简体" w:eastAsia="方正小标宋简体" w:hAnsi="方正小标宋简体" w:cs="方正小标宋简体" w:hint="eastAsia"/>
          <w:bCs/>
          <w:kern w:val="44"/>
          <w:sz w:val="44"/>
          <w:szCs w:val="44"/>
          <w:shd w:val="clear" w:color="auto" w:fill="FFFFFF"/>
        </w:rPr>
        <w:t>鞍山市市场监督管理局民用“三表”</w:t>
      </w:r>
    </w:p>
    <w:p w14:paraId="1A782D1A" w14:textId="77777777" w:rsidR="00157745" w:rsidRPr="000D4F67" w:rsidRDefault="00000000">
      <w:pPr>
        <w:widowControl/>
        <w:shd w:val="clear" w:color="auto" w:fill="FFFFFF"/>
        <w:spacing w:line="660" w:lineRule="exact"/>
        <w:jc w:val="center"/>
        <w:outlineLvl w:val="0"/>
        <w:rPr>
          <w:rFonts w:ascii="方正小标宋简体" w:eastAsia="方正小标宋简体" w:hAnsi="方正小标宋简体" w:cs="方正小标宋简体" w:hint="eastAsia"/>
          <w:bCs/>
          <w:kern w:val="44"/>
          <w:sz w:val="44"/>
          <w:szCs w:val="44"/>
        </w:rPr>
      </w:pPr>
      <w:r w:rsidRPr="000D4F67">
        <w:rPr>
          <w:rFonts w:ascii="方正小标宋简体" w:eastAsia="方正小标宋简体" w:hAnsi="方正小标宋简体" w:cs="方正小标宋简体" w:hint="eastAsia"/>
          <w:bCs/>
          <w:kern w:val="44"/>
          <w:sz w:val="44"/>
          <w:szCs w:val="44"/>
          <w:shd w:val="clear" w:color="auto" w:fill="FFFFFF"/>
        </w:rPr>
        <w:t>计量管理制度</w:t>
      </w:r>
    </w:p>
    <w:p w14:paraId="0F67118B" w14:textId="77777777" w:rsidR="00157745" w:rsidRPr="000D4F67" w:rsidRDefault="00000000">
      <w:pPr>
        <w:widowControl/>
        <w:jc w:val="center"/>
        <w:rPr>
          <w:rFonts w:ascii="sans-serif" w:eastAsia="sans-serif" w:hAnsi="sans-serif" w:cs="sans-serif" w:hint="eastAsia"/>
          <w:kern w:val="0"/>
          <w:szCs w:val="32"/>
          <w:shd w:val="clear" w:color="auto" w:fill="FFFFFF"/>
          <w:lang w:bidi="ar"/>
        </w:rPr>
      </w:pPr>
      <w:r w:rsidRPr="000D4F67">
        <w:rPr>
          <w:rFonts w:ascii="sans-serif" w:eastAsia="sans-serif" w:hAnsi="sans-serif" w:cs="sans-serif" w:hint="eastAsia"/>
          <w:kern w:val="0"/>
          <w:szCs w:val="32"/>
          <w:shd w:val="clear" w:color="auto" w:fill="FFFFFF"/>
          <w:lang w:bidi="ar"/>
        </w:rPr>
        <w:t xml:space="preserve">（征求意见稿） </w:t>
      </w:r>
    </w:p>
    <w:p w14:paraId="0018C5D6" w14:textId="77777777" w:rsidR="00157745" w:rsidRPr="000D4F67" w:rsidRDefault="00000000">
      <w:pPr>
        <w:pStyle w:val="aa"/>
        <w:widowControl/>
        <w:spacing w:before="0" w:beforeAutospacing="0" w:after="0" w:afterAutospacing="0"/>
        <w:ind w:firstLineChars="200" w:firstLine="643"/>
        <w:jc w:val="both"/>
        <w:rPr>
          <w:rFonts w:ascii="仿宋_GB2312" w:hAnsi="仿宋_GB2312" w:cs="仿宋_GB2312" w:hint="eastAsia"/>
          <w:sz w:val="32"/>
          <w:szCs w:val="32"/>
        </w:rPr>
      </w:pPr>
      <w:r w:rsidRPr="000D4F67">
        <w:rPr>
          <w:rFonts w:ascii="仿宋_GB2312" w:hAnsi="仿宋_GB2312" w:cs="仿宋_GB2312" w:hint="eastAsia"/>
          <w:b/>
          <w:sz w:val="32"/>
          <w:szCs w:val="32"/>
          <w:shd w:val="clear" w:color="auto" w:fill="FFFFFF"/>
        </w:rPr>
        <w:t>第一章  总则</w:t>
      </w:r>
    </w:p>
    <w:p w14:paraId="516A4908" w14:textId="77777777" w:rsidR="00157745" w:rsidRPr="000D4F67" w:rsidRDefault="00000000">
      <w:pPr>
        <w:widowControl/>
        <w:ind w:firstLineChars="200" w:firstLine="643"/>
        <w:rPr>
          <w:rFonts w:ascii="仿宋_GB2312" w:hAnsi="仿宋_GB2312" w:cs="仿宋_GB2312" w:hint="eastAsia"/>
          <w:kern w:val="0"/>
          <w:szCs w:val="32"/>
        </w:rPr>
      </w:pPr>
      <w:r w:rsidRPr="000D4F67">
        <w:rPr>
          <w:rFonts w:ascii="仿宋_GB2312" w:hAnsi="仿宋_GB2312" w:cs="仿宋_GB2312" w:hint="eastAsia"/>
          <w:b/>
          <w:szCs w:val="32"/>
          <w:shd w:val="clear" w:color="auto" w:fill="FFFFFF"/>
        </w:rPr>
        <w:t>第一条（目的依据）</w:t>
      </w:r>
      <w:r w:rsidRPr="000D4F67">
        <w:rPr>
          <w:rFonts w:ascii="仿宋_GB2312" w:hAnsi="仿宋_GB2312" w:cs="仿宋_GB2312" w:hint="eastAsia"/>
          <w:kern w:val="0"/>
          <w:szCs w:val="32"/>
          <w:shd w:val="clear" w:color="auto" w:fill="FFFFFF"/>
        </w:rPr>
        <w:t>为规范民用“三表”（水表、电表、燃气表）的计量监督管理，保障计量准确性和公平性，维护消费者合法权益，依据《中华人民共和国计量法》《中华人民共和国计量法实施细则》等法律法规，结合我市实际，制定本制度。</w:t>
      </w:r>
    </w:p>
    <w:p w14:paraId="75808AC6" w14:textId="77777777" w:rsidR="00157745" w:rsidRPr="000D4F67" w:rsidRDefault="00000000">
      <w:pPr>
        <w:widowControl/>
        <w:ind w:firstLineChars="200" w:firstLine="643"/>
        <w:rPr>
          <w:rFonts w:ascii="仿宋_GB2312" w:hAnsi="仿宋_GB2312" w:cs="仿宋_GB2312" w:hint="eastAsia"/>
          <w:kern w:val="0"/>
          <w:szCs w:val="32"/>
        </w:rPr>
      </w:pPr>
      <w:r w:rsidRPr="000D4F67">
        <w:rPr>
          <w:rFonts w:ascii="仿宋_GB2312" w:hAnsi="仿宋_GB2312" w:cs="仿宋_GB2312" w:hint="eastAsia"/>
          <w:b/>
          <w:kern w:val="0"/>
          <w:szCs w:val="32"/>
          <w:shd w:val="clear" w:color="auto" w:fill="FFFFFF"/>
        </w:rPr>
        <w:t>第二条</w:t>
      </w:r>
      <w:r w:rsidRPr="000D4F67">
        <w:rPr>
          <w:rFonts w:ascii="仿宋_GB2312" w:hAnsi="仿宋_GB2312" w:cs="仿宋_GB2312" w:hint="eastAsia"/>
          <w:b/>
          <w:szCs w:val="32"/>
          <w:shd w:val="clear" w:color="auto" w:fill="FFFFFF"/>
        </w:rPr>
        <w:t>（适用范围）</w:t>
      </w:r>
      <w:r w:rsidRPr="000D4F67">
        <w:rPr>
          <w:rFonts w:ascii="仿宋_GB2312" w:hAnsi="仿宋_GB2312" w:cs="仿宋_GB2312" w:hint="eastAsia"/>
          <w:b/>
          <w:kern w:val="0"/>
          <w:szCs w:val="32"/>
          <w:shd w:val="clear" w:color="auto" w:fill="FFFFFF"/>
        </w:rPr>
        <w:t xml:space="preserve"> </w:t>
      </w:r>
      <w:r w:rsidRPr="000D4F67">
        <w:rPr>
          <w:rFonts w:ascii="仿宋_GB2312" w:hAnsi="仿宋_GB2312" w:cs="仿宋_GB2312" w:hint="eastAsia"/>
          <w:kern w:val="0"/>
          <w:szCs w:val="32"/>
          <w:shd w:val="clear" w:color="auto" w:fill="FFFFFF"/>
        </w:rPr>
        <w:t>本制度适用于我市区域内民用“三表”的生产、安装、使用、检定、更换及监督管理活动。</w:t>
      </w:r>
    </w:p>
    <w:p w14:paraId="5F58D7B9" w14:textId="77777777" w:rsidR="00157745" w:rsidRPr="000D4F67" w:rsidRDefault="00000000">
      <w:pPr>
        <w:widowControl/>
        <w:ind w:firstLineChars="200" w:firstLine="643"/>
        <w:rPr>
          <w:rFonts w:ascii="仿宋_GB2312" w:hAnsi="仿宋_GB2312" w:cs="仿宋_GB2312" w:hint="eastAsia"/>
          <w:kern w:val="0"/>
          <w:szCs w:val="32"/>
        </w:rPr>
      </w:pPr>
      <w:r w:rsidRPr="000D4F67">
        <w:rPr>
          <w:rFonts w:ascii="仿宋_GB2312" w:hAnsi="仿宋_GB2312" w:cs="仿宋_GB2312" w:hint="eastAsia"/>
          <w:b/>
          <w:kern w:val="0"/>
          <w:szCs w:val="32"/>
          <w:shd w:val="clear" w:color="auto" w:fill="FFFFFF"/>
        </w:rPr>
        <w:t>第三条</w:t>
      </w:r>
      <w:r w:rsidRPr="000D4F67">
        <w:rPr>
          <w:rFonts w:ascii="仿宋_GB2312" w:hAnsi="仿宋_GB2312" w:cs="仿宋_GB2312" w:hint="eastAsia"/>
          <w:b/>
          <w:szCs w:val="32"/>
          <w:shd w:val="clear" w:color="auto" w:fill="FFFFFF"/>
        </w:rPr>
        <w:t>（基本原则）</w:t>
      </w:r>
      <w:r w:rsidRPr="000D4F67">
        <w:rPr>
          <w:rFonts w:ascii="仿宋_GB2312" w:hAnsi="仿宋_GB2312" w:cs="仿宋_GB2312" w:hint="eastAsia"/>
          <w:b/>
          <w:kern w:val="0"/>
          <w:szCs w:val="32"/>
          <w:shd w:val="clear" w:color="auto" w:fill="FFFFFF"/>
        </w:rPr>
        <w:t xml:space="preserve"> </w:t>
      </w:r>
      <w:r w:rsidRPr="000D4F67">
        <w:rPr>
          <w:rFonts w:ascii="仿宋_GB2312" w:hAnsi="仿宋_GB2312" w:cs="仿宋_GB2312" w:hint="eastAsia"/>
          <w:kern w:val="0"/>
          <w:szCs w:val="32"/>
          <w:shd w:val="clear" w:color="auto" w:fill="FFFFFF"/>
        </w:rPr>
        <w:t>坚持“企业主责、政府监管、社会监督”原则，强化全生命周期管理，确保民用“三表”量值准确、运行安全、服务规范。</w:t>
      </w:r>
    </w:p>
    <w:p w14:paraId="6E58AF8B" w14:textId="77777777" w:rsidR="00157745" w:rsidRPr="000D4F67" w:rsidRDefault="00000000">
      <w:pPr>
        <w:pStyle w:val="aa"/>
        <w:widowControl/>
        <w:spacing w:before="0" w:beforeAutospacing="0" w:after="0" w:afterAutospacing="0"/>
        <w:ind w:firstLineChars="200" w:firstLine="643"/>
        <w:jc w:val="both"/>
        <w:rPr>
          <w:rFonts w:ascii="仿宋_GB2312" w:hAnsi="仿宋_GB2312" w:cs="仿宋_GB2312" w:hint="eastAsia"/>
          <w:b/>
          <w:sz w:val="32"/>
          <w:szCs w:val="32"/>
          <w:shd w:val="clear" w:color="auto" w:fill="FFFFFF"/>
        </w:rPr>
      </w:pPr>
      <w:r w:rsidRPr="000D4F67">
        <w:rPr>
          <w:rFonts w:ascii="仿宋_GB2312" w:hAnsi="仿宋_GB2312" w:cs="仿宋_GB2312" w:hint="eastAsia"/>
          <w:b/>
          <w:sz w:val="32"/>
          <w:szCs w:val="32"/>
          <w:shd w:val="clear" w:color="auto" w:fill="FFFFFF"/>
        </w:rPr>
        <w:t>第二章  管理职责</w:t>
      </w:r>
    </w:p>
    <w:p w14:paraId="5B535172" w14:textId="77777777" w:rsidR="00157745" w:rsidRPr="000D4F67" w:rsidRDefault="00000000">
      <w:pPr>
        <w:widowControl/>
        <w:ind w:firstLineChars="200" w:firstLine="643"/>
        <w:rPr>
          <w:rFonts w:ascii="仿宋_GB2312" w:hAnsi="仿宋_GB2312" w:cs="仿宋_GB2312" w:hint="eastAsia"/>
          <w:kern w:val="0"/>
          <w:szCs w:val="32"/>
          <w:shd w:val="clear" w:color="auto" w:fill="FFFFFF"/>
        </w:rPr>
      </w:pPr>
      <w:r w:rsidRPr="000D4F67">
        <w:rPr>
          <w:rFonts w:ascii="仿宋_GB2312" w:hAnsi="仿宋_GB2312" w:cs="仿宋_GB2312" w:hint="eastAsia"/>
          <w:b/>
          <w:kern w:val="0"/>
          <w:szCs w:val="32"/>
          <w:shd w:val="clear" w:color="auto" w:fill="FFFFFF"/>
        </w:rPr>
        <w:t>第四条</w:t>
      </w:r>
      <w:r w:rsidRPr="000D4F67">
        <w:rPr>
          <w:rFonts w:ascii="仿宋_GB2312" w:hAnsi="仿宋_GB2312" w:cs="仿宋_GB2312" w:hint="eastAsia"/>
          <w:b/>
          <w:szCs w:val="32"/>
          <w:shd w:val="clear" w:color="auto" w:fill="FFFFFF"/>
        </w:rPr>
        <w:t>（部门职责）</w:t>
      </w:r>
      <w:r w:rsidRPr="000D4F67">
        <w:rPr>
          <w:rFonts w:ascii="仿宋_GB2312" w:hAnsi="仿宋_GB2312" w:cs="仿宋_GB2312" w:hint="eastAsia"/>
          <w:b/>
          <w:kern w:val="0"/>
          <w:szCs w:val="32"/>
          <w:shd w:val="clear" w:color="auto" w:fill="FFFFFF"/>
        </w:rPr>
        <w:t xml:space="preserve"> </w:t>
      </w:r>
      <w:r w:rsidRPr="000D4F67">
        <w:rPr>
          <w:rFonts w:ascii="仿宋_GB2312" w:hAnsi="仿宋_GB2312" w:cs="仿宋_GB2312" w:hint="eastAsia"/>
          <w:kern w:val="0"/>
          <w:szCs w:val="32"/>
          <w:shd w:val="clear" w:color="auto" w:fill="FFFFFF"/>
        </w:rPr>
        <w:t>市场监管部门负责辖区内民用“三表”计量监督管理；依法受理消费者投诉举报、组织仲裁检定；</w:t>
      </w:r>
      <w:r w:rsidRPr="000D4F67">
        <w:rPr>
          <w:rFonts w:ascii="仿宋_GB2312" w:hAnsi="仿宋_GB2312" w:cs="仿宋_GB2312" w:hint="eastAsia"/>
          <w:szCs w:val="32"/>
        </w:rPr>
        <w:t>采取专项检查、随机抽查等方式进行检查；</w:t>
      </w:r>
      <w:r w:rsidRPr="000D4F67">
        <w:rPr>
          <w:rFonts w:ascii="仿宋_GB2312" w:hAnsi="仿宋_GB2312" w:cs="仿宋_GB2312" w:hint="eastAsia"/>
          <w:kern w:val="0"/>
          <w:szCs w:val="32"/>
          <w:shd w:val="clear" w:color="auto" w:fill="FFFFFF"/>
        </w:rPr>
        <w:t>对违法违规行为进行查处。</w:t>
      </w:r>
    </w:p>
    <w:p w14:paraId="26685643" w14:textId="77777777" w:rsidR="00157745" w:rsidRPr="000D4F67" w:rsidRDefault="00000000">
      <w:pPr>
        <w:widowControl/>
        <w:ind w:firstLineChars="200" w:firstLine="643"/>
        <w:rPr>
          <w:rFonts w:ascii="仿宋_GB2312" w:hAnsi="仿宋_GB2312" w:cs="仿宋_GB2312" w:hint="eastAsia"/>
          <w:kern w:val="0"/>
          <w:szCs w:val="32"/>
          <w:shd w:val="clear" w:color="auto" w:fill="FFFFFF"/>
        </w:rPr>
      </w:pPr>
      <w:r w:rsidRPr="000D4F67">
        <w:rPr>
          <w:rFonts w:ascii="仿宋_GB2312" w:hAnsi="仿宋_GB2312" w:cs="仿宋_GB2312" w:hint="eastAsia"/>
          <w:b/>
          <w:kern w:val="0"/>
          <w:szCs w:val="32"/>
          <w:shd w:val="clear" w:color="auto" w:fill="FFFFFF"/>
        </w:rPr>
        <w:t xml:space="preserve">第五条（计量抽查） </w:t>
      </w:r>
      <w:r w:rsidRPr="000D4F67">
        <w:rPr>
          <w:rFonts w:ascii="仿宋_GB2312" w:hAnsi="仿宋_GB2312" w:cs="仿宋_GB2312" w:hint="eastAsia"/>
          <w:kern w:val="0"/>
          <w:szCs w:val="32"/>
          <w:shd w:val="clear" w:color="auto" w:fill="FFFFFF"/>
        </w:rPr>
        <w:t>市场监管部门依法依规对公用企业库存待安装民用“三表”进行抽样计量检定。</w:t>
      </w:r>
    </w:p>
    <w:p w14:paraId="0BC205A2" w14:textId="77777777" w:rsidR="00157745" w:rsidRPr="000D4F67" w:rsidRDefault="00000000">
      <w:pPr>
        <w:widowControl/>
        <w:ind w:firstLineChars="200" w:firstLine="643"/>
        <w:rPr>
          <w:rFonts w:ascii="仿宋_GB2312" w:hAnsi="仿宋_GB2312" w:cs="仿宋_GB2312" w:hint="eastAsia"/>
          <w:kern w:val="0"/>
          <w:szCs w:val="32"/>
          <w:shd w:val="clear" w:color="auto" w:fill="FFFFFF"/>
        </w:rPr>
      </w:pPr>
      <w:r w:rsidRPr="000D4F67">
        <w:rPr>
          <w:rFonts w:ascii="仿宋_GB2312" w:hAnsi="仿宋_GB2312" w:cs="仿宋_GB2312" w:hint="eastAsia"/>
          <w:b/>
          <w:kern w:val="0"/>
          <w:szCs w:val="32"/>
          <w:shd w:val="clear" w:color="auto" w:fill="FFFFFF"/>
        </w:rPr>
        <w:lastRenderedPageBreak/>
        <w:t xml:space="preserve">第六条（计量机构） </w:t>
      </w:r>
      <w:r w:rsidRPr="000D4F67">
        <w:rPr>
          <w:rFonts w:ascii="仿宋_GB2312" w:hAnsi="仿宋_GB2312" w:cs="仿宋_GB2312" w:hint="eastAsia"/>
          <w:szCs w:val="32"/>
        </w:rPr>
        <w:t>完善民用“三表”社会公用计量标准体系建设，强化建标、授权、检定等全过程规范管理，</w:t>
      </w:r>
      <w:r w:rsidRPr="000D4F67">
        <w:rPr>
          <w:rFonts w:ascii="仿宋_GB2312" w:hAnsi="仿宋_GB2312" w:cs="仿宋_GB2312" w:hint="eastAsia"/>
          <w:kern w:val="0"/>
          <w:szCs w:val="32"/>
          <w:shd w:val="clear" w:color="auto" w:fill="FFFFFF"/>
        </w:rPr>
        <w:t>提升计量检定机构检定工作质效。</w:t>
      </w:r>
    </w:p>
    <w:p w14:paraId="2D5EE1A8" w14:textId="77777777" w:rsidR="00157745" w:rsidRPr="000D4F67" w:rsidRDefault="00000000">
      <w:pPr>
        <w:pStyle w:val="aa"/>
        <w:widowControl/>
        <w:spacing w:before="0" w:beforeAutospacing="0" w:after="0" w:afterAutospacing="0"/>
        <w:ind w:firstLineChars="200" w:firstLine="643"/>
        <w:jc w:val="both"/>
        <w:rPr>
          <w:rFonts w:ascii="仿宋_GB2312" w:hAnsi="仿宋_GB2312" w:cs="仿宋_GB2312" w:hint="eastAsia"/>
          <w:sz w:val="32"/>
          <w:szCs w:val="32"/>
        </w:rPr>
      </w:pPr>
      <w:r w:rsidRPr="000D4F67">
        <w:rPr>
          <w:rFonts w:ascii="仿宋_GB2312" w:hAnsi="仿宋_GB2312" w:cs="仿宋_GB2312" w:hint="eastAsia"/>
          <w:b/>
          <w:sz w:val="32"/>
          <w:szCs w:val="32"/>
          <w:shd w:val="clear" w:color="auto" w:fill="FFFFFF"/>
        </w:rPr>
        <w:t>第七条</w:t>
      </w:r>
      <w:r w:rsidRPr="000D4F67">
        <w:rPr>
          <w:rFonts w:ascii="仿宋_GB2312" w:hAnsi="PingFang SC" w:cs="仿宋_GB2312" w:hint="eastAsia"/>
          <w:b/>
          <w:sz w:val="32"/>
          <w:szCs w:val="32"/>
          <w:shd w:val="clear" w:color="auto" w:fill="FFFFFF"/>
        </w:rPr>
        <w:t xml:space="preserve">（企业主体责任） </w:t>
      </w:r>
      <w:r w:rsidRPr="000D4F67">
        <w:rPr>
          <w:rFonts w:ascii="仿宋_GB2312" w:hAnsi="仿宋_GB2312" w:cs="仿宋_GB2312" w:hint="eastAsia"/>
          <w:sz w:val="32"/>
          <w:szCs w:val="32"/>
          <w:shd w:val="clear" w:color="auto" w:fill="FFFFFF"/>
        </w:rPr>
        <w:t>民用“三表”公用企业应采购经型式批准和强制检定合格的民用“三表”；规范安装、到期轮换、及时维修；公开服务流程和收费标准，配合用户查询计量数据；对计量异议主动核查并反馈结果。</w:t>
      </w:r>
    </w:p>
    <w:p w14:paraId="2C03C0A6" w14:textId="77777777" w:rsidR="00157745" w:rsidRPr="000D4F67" w:rsidRDefault="00000000">
      <w:pPr>
        <w:pStyle w:val="aa"/>
        <w:widowControl/>
        <w:spacing w:before="0" w:beforeAutospacing="0" w:after="0" w:afterAutospacing="0"/>
        <w:ind w:firstLineChars="200" w:firstLine="643"/>
        <w:jc w:val="both"/>
        <w:rPr>
          <w:rFonts w:ascii="仿宋_GB2312" w:hAnsi="仿宋_GB2312" w:cs="仿宋_GB2312" w:hint="eastAsia"/>
        </w:rPr>
      </w:pPr>
      <w:r w:rsidRPr="000D4F67">
        <w:rPr>
          <w:rFonts w:ascii="仿宋_GB2312" w:hAnsi="仿宋_GB2312" w:cs="仿宋_GB2312" w:hint="eastAsia"/>
          <w:b/>
          <w:sz w:val="32"/>
          <w:szCs w:val="32"/>
          <w:shd w:val="clear" w:color="auto" w:fill="FFFFFF"/>
        </w:rPr>
        <w:t>第三章  管理要求</w:t>
      </w:r>
    </w:p>
    <w:p w14:paraId="2702793F" w14:textId="77777777" w:rsidR="00157745" w:rsidRPr="000D4F67" w:rsidRDefault="00000000">
      <w:pPr>
        <w:widowControl/>
        <w:ind w:firstLineChars="200" w:firstLine="643"/>
        <w:rPr>
          <w:rFonts w:ascii="仿宋_GB2312" w:hAnsi="仿宋_GB2312" w:cs="仿宋_GB2312" w:hint="eastAsia"/>
          <w:kern w:val="0"/>
          <w:szCs w:val="32"/>
          <w:shd w:val="clear" w:color="auto" w:fill="FFFFFF"/>
        </w:rPr>
      </w:pPr>
      <w:r w:rsidRPr="000D4F67">
        <w:rPr>
          <w:rFonts w:ascii="仿宋_GB2312" w:hAnsi="仿宋_GB2312" w:cs="仿宋_GB2312" w:hint="eastAsia"/>
          <w:b/>
          <w:szCs w:val="32"/>
          <w:shd w:val="clear" w:color="auto" w:fill="FFFFFF"/>
        </w:rPr>
        <w:t xml:space="preserve">第八条（生产企业） </w:t>
      </w:r>
      <w:r w:rsidRPr="000D4F67">
        <w:rPr>
          <w:rFonts w:ascii="仿宋_GB2312" w:hAnsi="仿宋_GB2312" w:cs="仿宋_GB2312" w:hint="eastAsia"/>
          <w:kern w:val="0"/>
          <w:szCs w:val="32"/>
          <w:shd w:val="clear" w:color="auto" w:fill="FFFFFF"/>
        </w:rPr>
        <w:t>民用“三表”生产企业需型式批准通过，产品符合国家标准。</w:t>
      </w:r>
    </w:p>
    <w:p w14:paraId="24F230AB" w14:textId="77777777" w:rsidR="00157745" w:rsidRPr="000D4F67" w:rsidRDefault="00000000">
      <w:pPr>
        <w:widowControl/>
        <w:ind w:firstLineChars="200" w:firstLine="643"/>
        <w:rPr>
          <w:rFonts w:ascii="仿宋_GB2312" w:hAnsi="仿宋_GB2312" w:cs="仿宋_GB2312" w:hint="eastAsia"/>
          <w:kern w:val="0"/>
          <w:szCs w:val="32"/>
        </w:rPr>
      </w:pPr>
      <w:r w:rsidRPr="000D4F67">
        <w:rPr>
          <w:rFonts w:ascii="仿宋_GB2312" w:hAnsi="仿宋_GB2312" w:cs="仿宋_GB2312" w:hint="eastAsia"/>
          <w:b/>
          <w:kern w:val="0"/>
          <w:szCs w:val="32"/>
          <w:shd w:val="clear" w:color="auto" w:fill="FFFFFF"/>
        </w:rPr>
        <w:t>第九条</w:t>
      </w:r>
      <w:r w:rsidRPr="000D4F67">
        <w:rPr>
          <w:rFonts w:ascii="仿宋_GB2312" w:hAnsi="PingFang SC" w:cs="仿宋_GB2312" w:hint="eastAsia"/>
          <w:b/>
          <w:szCs w:val="32"/>
          <w:shd w:val="clear" w:color="auto" w:fill="FFFFFF"/>
        </w:rPr>
        <w:t xml:space="preserve">（首次检定） </w:t>
      </w:r>
      <w:r w:rsidRPr="000D4F67">
        <w:rPr>
          <w:rFonts w:ascii="仿宋_GB2312" w:hAnsi="仿宋_GB2312" w:cs="仿宋_GB2312" w:hint="eastAsia"/>
          <w:kern w:val="0"/>
          <w:szCs w:val="32"/>
          <w:shd w:val="clear" w:color="auto" w:fill="FFFFFF"/>
        </w:rPr>
        <w:t>民用“三表”公用企业</w:t>
      </w:r>
      <w:r w:rsidRPr="000D4F67">
        <w:rPr>
          <w:rFonts w:ascii="仿宋_GB2312" w:hAnsi="仿宋_GB2312" w:cs="仿宋_GB2312" w:hint="eastAsia"/>
          <w:szCs w:val="32"/>
        </w:rPr>
        <w:t>应在计量器具安装使用前,主动向当地计量检定机构申请首次强制检定，经检定合格后方可安装使用。</w:t>
      </w:r>
    </w:p>
    <w:p w14:paraId="7A41CE3C" w14:textId="671790DA" w:rsidR="00157745" w:rsidRPr="000D4F67" w:rsidRDefault="00000000">
      <w:pPr>
        <w:widowControl/>
        <w:ind w:firstLineChars="200" w:firstLine="643"/>
        <w:rPr>
          <w:rFonts w:ascii="黑体" w:eastAsia="黑体" w:hAnsi="宋体" w:cs="黑体" w:hint="eastAsia"/>
          <w:b/>
          <w:szCs w:val="32"/>
          <w:shd w:val="clear" w:color="auto" w:fill="FFFFFF"/>
        </w:rPr>
      </w:pPr>
      <w:r w:rsidRPr="000D4F67">
        <w:rPr>
          <w:rFonts w:ascii="仿宋_GB2312" w:hAnsi="仿宋_GB2312" w:cs="仿宋_GB2312" w:hint="eastAsia"/>
          <w:b/>
          <w:kern w:val="0"/>
          <w:szCs w:val="32"/>
          <w:shd w:val="clear" w:color="auto" w:fill="FFFFFF"/>
        </w:rPr>
        <w:t>第十条</w:t>
      </w:r>
      <w:r w:rsidRPr="000D4F67">
        <w:rPr>
          <w:rFonts w:ascii="仿宋_GB2312" w:hAnsi="PingFang SC" w:cs="仿宋_GB2312" w:hint="eastAsia"/>
          <w:b/>
          <w:szCs w:val="32"/>
          <w:shd w:val="clear" w:color="auto" w:fill="FFFFFF"/>
        </w:rPr>
        <w:t>（到期轮换）</w:t>
      </w:r>
      <w:r w:rsidRPr="000D4F67">
        <w:rPr>
          <w:rFonts w:ascii="仿宋_GB2312" w:hAnsi="仿宋_GB2312" w:cs="仿宋_GB2312" w:hint="eastAsia"/>
          <w:b/>
          <w:kern w:val="0"/>
          <w:szCs w:val="32"/>
          <w:shd w:val="clear" w:color="auto" w:fill="FFFFFF"/>
        </w:rPr>
        <w:t xml:space="preserve"> </w:t>
      </w:r>
      <w:r w:rsidRPr="000D4F67">
        <w:rPr>
          <w:rFonts w:ascii="仿宋_GB2312" w:hAnsi="仿宋_GB2312" w:cs="仿宋_GB2312" w:hint="eastAsia"/>
          <w:kern w:val="0"/>
          <w:szCs w:val="32"/>
          <w:shd w:val="clear" w:color="auto" w:fill="FFFFFF"/>
        </w:rPr>
        <w:t>民用</w:t>
      </w:r>
      <w:r w:rsidR="007519A3" w:rsidRPr="000D4F67">
        <w:rPr>
          <w:rFonts w:ascii="仿宋_GB2312" w:hAnsi="仿宋_GB2312" w:cs="仿宋_GB2312" w:hint="eastAsia"/>
          <w:kern w:val="0"/>
          <w:szCs w:val="32"/>
          <w:shd w:val="clear" w:color="auto" w:fill="FFFFFF"/>
        </w:rPr>
        <w:t>“</w:t>
      </w:r>
      <w:r w:rsidRPr="000D4F67">
        <w:rPr>
          <w:rFonts w:ascii="仿宋_GB2312" w:hAnsi="仿宋_GB2312" w:cs="仿宋_GB2312" w:hint="eastAsia"/>
          <w:kern w:val="0"/>
          <w:szCs w:val="32"/>
          <w:shd w:val="clear" w:color="auto" w:fill="FFFFFF"/>
        </w:rPr>
        <w:t>三表”实行首次强制检定和限期轮换制度，民用“三表”公用企业</w:t>
      </w:r>
      <w:r w:rsidRPr="000D4F67">
        <w:rPr>
          <w:rFonts w:ascii="仿宋_GB2312" w:hAnsi="仿宋_GB2312" w:cs="仿宋_GB2312" w:hint="eastAsia"/>
          <w:szCs w:val="32"/>
        </w:rPr>
        <w:t>应根据计量器具使用期限,提前制定轮换计划,评估轮换风险,建立轮换舆情投诉监测处置制度。</w:t>
      </w:r>
      <w:r w:rsidRPr="000D4F67">
        <w:rPr>
          <w:rFonts w:ascii="仿宋_GB2312" w:hAnsi="仿宋_GB2312" w:cs="仿宋_GB2312" w:hint="eastAsia"/>
          <w:kern w:val="0"/>
          <w:szCs w:val="32"/>
          <w:shd w:val="clear" w:color="auto" w:fill="FFFFFF"/>
        </w:rPr>
        <w:t>轮换费用由公用企业承担，不得转嫁用户。</w:t>
      </w:r>
    </w:p>
    <w:p w14:paraId="4991C3E4" w14:textId="77777777" w:rsidR="00157745" w:rsidRPr="000D4F67" w:rsidRDefault="00000000">
      <w:pPr>
        <w:pStyle w:val="aa"/>
        <w:widowControl/>
        <w:spacing w:before="0" w:beforeAutospacing="0" w:after="0" w:afterAutospacing="0"/>
        <w:ind w:firstLineChars="200" w:firstLine="643"/>
        <w:jc w:val="both"/>
        <w:rPr>
          <w:rFonts w:ascii="仿宋_GB2312" w:hAnsi="仿宋_GB2312" w:cs="仿宋_GB2312" w:hint="eastAsia"/>
          <w:sz w:val="32"/>
          <w:szCs w:val="32"/>
          <w:shd w:val="clear" w:color="auto" w:fill="FFFFFF"/>
        </w:rPr>
      </w:pPr>
      <w:r w:rsidRPr="000D4F67">
        <w:rPr>
          <w:rFonts w:ascii="仿宋_GB2312" w:hAnsi="仿宋_GB2312" w:cs="仿宋_GB2312" w:hint="eastAsia"/>
          <w:b/>
          <w:sz w:val="32"/>
          <w:szCs w:val="32"/>
          <w:shd w:val="clear" w:color="auto" w:fill="FFFFFF"/>
        </w:rPr>
        <w:t>第四章  消费者保护</w:t>
      </w:r>
    </w:p>
    <w:p w14:paraId="7814D179" w14:textId="77777777" w:rsidR="00157745" w:rsidRPr="000D4F67" w:rsidRDefault="00000000">
      <w:pPr>
        <w:widowControl/>
        <w:ind w:firstLineChars="200" w:firstLine="643"/>
        <w:rPr>
          <w:rFonts w:ascii="仿宋_GB2312" w:hAnsi="仿宋_GB2312" w:cs="仿宋_GB2312" w:hint="eastAsia"/>
          <w:kern w:val="0"/>
          <w:szCs w:val="32"/>
        </w:rPr>
      </w:pPr>
      <w:r w:rsidRPr="000D4F67">
        <w:rPr>
          <w:rFonts w:ascii="仿宋_GB2312" w:hAnsi="仿宋_GB2312" w:cs="仿宋_GB2312" w:hint="eastAsia"/>
          <w:b/>
          <w:kern w:val="0"/>
          <w:szCs w:val="32"/>
          <w:shd w:val="clear" w:color="auto" w:fill="FFFFFF"/>
        </w:rPr>
        <w:t>第十一条（</w:t>
      </w:r>
      <w:r w:rsidRPr="000D4F67">
        <w:rPr>
          <w:rFonts w:ascii="仿宋_GB2312" w:hAnsi="PingFang SC" w:cs="仿宋_GB2312" w:hint="eastAsia"/>
          <w:b/>
          <w:szCs w:val="32"/>
          <w:shd w:val="clear" w:color="auto" w:fill="FFFFFF"/>
        </w:rPr>
        <w:t>投诉处理</w:t>
      </w:r>
      <w:r w:rsidRPr="000D4F67">
        <w:rPr>
          <w:rFonts w:ascii="仿宋_GB2312" w:hAnsi="仿宋_GB2312" w:cs="仿宋_GB2312" w:hint="eastAsia"/>
          <w:b/>
          <w:kern w:val="0"/>
          <w:szCs w:val="32"/>
          <w:shd w:val="clear" w:color="auto" w:fill="FFFFFF"/>
        </w:rPr>
        <w:t xml:space="preserve">） </w:t>
      </w:r>
      <w:r w:rsidRPr="000D4F67">
        <w:rPr>
          <w:rFonts w:ascii="仿宋_GB2312" w:hAnsi="仿宋_GB2312" w:cs="仿宋_GB2312" w:hint="eastAsia"/>
          <w:kern w:val="0"/>
          <w:szCs w:val="32"/>
          <w:shd w:val="clear" w:color="auto" w:fill="FFFFFF"/>
        </w:rPr>
        <w:t>居民对计量结果有异议的，可向民用“三表”公用企业申请复核；争议未解决的，可向市场监管部门申请仲裁检定，费用由责任方承担。</w:t>
      </w:r>
      <w:r w:rsidRPr="000D4F67">
        <w:rPr>
          <w:rFonts w:ascii="仿宋_GB2312" w:hAnsi="仿宋_GB2312" w:cs="仿宋_GB2312" w:hint="eastAsia"/>
          <w:szCs w:val="32"/>
        </w:rPr>
        <w:t>计量纠纷的调解和仲裁检定应依法依规进行申报、拆表、委托送检等。</w:t>
      </w:r>
    </w:p>
    <w:p w14:paraId="51B51261" w14:textId="77777777" w:rsidR="00157745" w:rsidRPr="000D4F67" w:rsidRDefault="00000000">
      <w:pPr>
        <w:widowControl/>
        <w:ind w:firstLineChars="200" w:firstLine="643"/>
        <w:rPr>
          <w:rFonts w:ascii="仿宋_GB2312" w:hAnsi="仿宋_GB2312" w:cs="仿宋_GB2312" w:hint="eastAsia"/>
          <w:b/>
          <w:kern w:val="0"/>
          <w:szCs w:val="32"/>
          <w:shd w:val="clear" w:color="auto" w:fill="FFFFFF"/>
        </w:rPr>
      </w:pPr>
      <w:r w:rsidRPr="000D4F67">
        <w:rPr>
          <w:rFonts w:ascii="仿宋_GB2312" w:hAnsi="仿宋_GB2312" w:cs="仿宋_GB2312" w:hint="eastAsia"/>
          <w:b/>
          <w:kern w:val="0"/>
          <w:szCs w:val="32"/>
          <w:shd w:val="clear" w:color="auto" w:fill="FFFFFF"/>
        </w:rPr>
        <w:t xml:space="preserve">第十二条（舆情管控） </w:t>
      </w:r>
      <w:r w:rsidRPr="000D4F67">
        <w:rPr>
          <w:rFonts w:ascii="仿宋_GB2312" w:hAnsi="仿宋_GB2312" w:cs="仿宋_GB2312" w:hint="eastAsia"/>
          <w:szCs w:val="32"/>
        </w:rPr>
        <w:t>民用“三表”公用企业应建立舆情管控制度,对于因计量器具故障、失准、轮换、更换、收费</w:t>
      </w:r>
      <w:r w:rsidRPr="000D4F67">
        <w:rPr>
          <w:rFonts w:ascii="仿宋_GB2312" w:hAnsi="仿宋_GB2312" w:cs="仿宋_GB2312" w:hint="eastAsia"/>
          <w:szCs w:val="32"/>
        </w:rPr>
        <w:lastRenderedPageBreak/>
        <w:t>等引发的舆情要主动、快速、积极应对,并在24小时内响应和处置,避免舆情造成不良后果。</w:t>
      </w:r>
    </w:p>
    <w:p w14:paraId="2A8F0428" w14:textId="77777777" w:rsidR="00157745" w:rsidRPr="000D4F67" w:rsidRDefault="00000000">
      <w:pPr>
        <w:widowControl/>
        <w:ind w:firstLineChars="200" w:firstLine="643"/>
        <w:rPr>
          <w:rFonts w:ascii="仿宋_GB2312" w:hAnsi="仿宋_GB2312" w:cs="仿宋_GB2312" w:hint="eastAsia"/>
          <w:kern w:val="0"/>
          <w:szCs w:val="32"/>
        </w:rPr>
      </w:pPr>
      <w:r w:rsidRPr="000D4F67">
        <w:rPr>
          <w:rFonts w:ascii="仿宋_GB2312" w:hAnsi="仿宋_GB2312" w:cs="仿宋_GB2312" w:hint="eastAsia"/>
          <w:b/>
          <w:kern w:val="0"/>
          <w:szCs w:val="32"/>
          <w:shd w:val="clear" w:color="auto" w:fill="FFFFFF"/>
        </w:rPr>
        <w:t xml:space="preserve">第十三条（诚信计量） </w:t>
      </w:r>
      <w:r w:rsidRPr="000D4F67">
        <w:rPr>
          <w:rFonts w:ascii="仿宋_GB2312" w:hAnsi="仿宋_GB2312" w:cs="仿宋_GB2312" w:hint="eastAsia"/>
          <w:kern w:val="0"/>
          <w:szCs w:val="32"/>
          <w:shd w:val="clear" w:color="auto" w:fill="FFFFFF"/>
        </w:rPr>
        <w:t>加强诚信计量监管，推动民用“三表”行业诚信计量建设。</w:t>
      </w:r>
    </w:p>
    <w:p w14:paraId="4B9F421B" w14:textId="77777777" w:rsidR="00157745" w:rsidRPr="000D4F67" w:rsidRDefault="00000000">
      <w:pPr>
        <w:ind w:firstLineChars="200" w:firstLine="643"/>
        <w:rPr>
          <w:rFonts w:ascii="仿宋_GB2312" w:hAnsi="仿宋_GB2312" w:cs="仿宋_GB2312" w:hint="eastAsia"/>
          <w:kern w:val="0"/>
          <w:szCs w:val="32"/>
          <w:shd w:val="clear" w:color="auto" w:fill="FFFFFF"/>
        </w:rPr>
      </w:pPr>
      <w:r w:rsidRPr="000D4F67">
        <w:rPr>
          <w:rFonts w:ascii="仿宋_GB2312" w:hAnsi="仿宋_GB2312" w:cs="仿宋_GB2312" w:hint="eastAsia"/>
          <w:b/>
          <w:bCs/>
          <w:szCs w:val="32"/>
        </w:rPr>
        <w:t>第十四条</w:t>
      </w:r>
      <w:r w:rsidRPr="000D4F67">
        <w:rPr>
          <w:rFonts w:ascii="仿宋_GB2312" w:hAnsi="仿宋_GB2312" w:cs="仿宋_GB2312" w:hint="eastAsia"/>
          <w:b/>
          <w:kern w:val="0"/>
          <w:szCs w:val="32"/>
          <w:shd w:val="clear" w:color="auto" w:fill="FFFFFF"/>
        </w:rPr>
        <w:t xml:space="preserve">（宣传引领） </w:t>
      </w:r>
      <w:r w:rsidRPr="000D4F67">
        <w:rPr>
          <w:rFonts w:ascii="仿宋_GB2312" w:hAnsi="仿宋_GB2312" w:cs="仿宋_GB2312" w:hint="eastAsia"/>
          <w:kern w:val="0"/>
          <w:szCs w:val="32"/>
          <w:shd w:val="clear" w:color="auto" w:fill="FFFFFF"/>
        </w:rPr>
        <w:t xml:space="preserve">采取多途径广泛宣传，加大民生领域计量科普知识宣传力度，让社会民众了解民用“三表”相关知识，及时解答群众疑惑，提高群众相关法律意识。 </w:t>
      </w:r>
    </w:p>
    <w:p w14:paraId="37B7DBE7" w14:textId="77777777" w:rsidR="00157745" w:rsidRPr="000D4F67" w:rsidRDefault="00000000">
      <w:pPr>
        <w:ind w:firstLineChars="200" w:firstLine="643"/>
        <w:rPr>
          <w:rFonts w:ascii="仿宋_GB2312" w:hAnsi="仿宋_GB2312" w:cs="仿宋_GB2312" w:hint="eastAsia"/>
          <w:szCs w:val="32"/>
        </w:rPr>
      </w:pPr>
      <w:r w:rsidRPr="000D4F67">
        <w:rPr>
          <w:rFonts w:ascii="仿宋_GB2312" w:hAnsi="仿宋_GB2312" w:cs="仿宋_GB2312" w:hint="eastAsia"/>
          <w:b/>
          <w:bCs/>
          <w:szCs w:val="32"/>
        </w:rPr>
        <w:t xml:space="preserve">第十五条（附则） </w:t>
      </w:r>
      <w:r w:rsidRPr="000D4F67">
        <w:rPr>
          <w:rFonts w:ascii="仿宋_GB2312" w:hAnsi="仿宋_GB2312" w:cs="仿宋_GB2312" w:hint="eastAsia"/>
          <w:szCs w:val="32"/>
        </w:rPr>
        <w:t>本制度在实施过程中，根据国家法律法规和政策的调整以及实际工作需要，适时进行修订和完善。</w:t>
      </w:r>
    </w:p>
    <w:p w14:paraId="237BFB72" w14:textId="77777777" w:rsidR="00157745" w:rsidRPr="000D4F67" w:rsidRDefault="00157745">
      <w:pPr>
        <w:rPr>
          <w:rFonts w:ascii="仿宋_GB2312" w:hAnsi="仿宋_GB2312" w:cs="仿宋_GB2312" w:hint="eastAsia"/>
          <w:szCs w:val="32"/>
        </w:rPr>
      </w:pPr>
    </w:p>
    <w:p w14:paraId="666A05AD" w14:textId="77777777" w:rsidR="00157745" w:rsidRPr="000D4F67" w:rsidRDefault="00157745">
      <w:pPr>
        <w:pStyle w:val="a0"/>
        <w:ind w:firstLineChars="0" w:firstLine="0"/>
        <w:jc w:val="left"/>
        <w:rPr>
          <w:rFonts w:ascii="仿宋_GB2312" w:hAnsi="仿宋_GB2312" w:cs="仿宋_GB2312" w:hint="eastAsia"/>
          <w:szCs w:val="32"/>
        </w:rPr>
      </w:pPr>
    </w:p>
    <w:sectPr w:rsidR="00157745" w:rsidRPr="000D4F67">
      <w:footerReference w:type="default" r:id="rId7"/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6905D" w14:textId="77777777" w:rsidR="0059752E" w:rsidRDefault="0059752E">
      <w:pPr>
        <w:spacing w:line="240" w:lineRule="auto"/>
      </w:pPr>
      <w:r>
        <w:separator/>
      </w:r>
    </w:p>
  </w:endnote>
  <w:endnote w:type="continuationSeparator" w:id="0">
    <w:p w14:paraId="0D7FDBA1" w14:textId="77777777" w:rsidR="0059752E" w:rsidRDefault="005975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sans-serif">
    <w:altName w:val="仿宋"/>
    <w:charset w:val="00"/>
    <w:family w:val="auto"/>
    <w:pitch w:val="default"/>
    <w:sig w:usb0="00000000" w:usb1="00000000" w:usb2="00000000" w:usb3="00000000" w:csb0="00040001" w:csb1="00000000"/>
  </w:font>
  <w:font w:name="PingFang SC">
    <w:altName w:val="仿宋"/>
    <w:charset w:val="00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676C3" w14:textId="77777777" w:rsidR="00157745" w:rsidRDefault="0000000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9F83C4" wp14:editId="358EE2E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A46714" w14:textId="77777777" w:rsidR="00157745" w:rsidRDefault="00000000">
                          <w:pPr>
                            <w:pStyle w:val="a6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6AE2D" w14:textId="77777777" w:rsidR="0059752E" w:rsidRDefault="0059752E">
      <w:pPr>
        <w:spacing w:line="240" w:lineRule="auto"/>
      </w:pPr>
      <w:r>
        <w:separator/>
      </w:r>
    </w:p>
  </w:footnote>
  <w:footnote w:type="continuationSeparator" w:id="0">
    <w:p w14:paraId="76B424BF" w14:textId="77777777" w:rsidR="0059752E" w:rsidRDefault="005975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8F7"/>
    <w:rsid w:val="9EBDF524"/>
    <w:rsid w:val="AEBCD301"/>
    <w:rsid w:val="B3FE86D0"/>
    <w:rsid w:val="BFED3390"/>
    <w:rsid w:val="C9F19BEC"/>
    <w:rsid w:val="CD1D7F99"/>
    <w:rsid w:val="CEFFC16A"/>
    <w:rsid w:val="DFDF1736"/>
    <w:rsid w:val="E779652D"/>
    <w:rsid w:val="E9DF410D"/>
    <w:rsid w:val="F3BCA505"/>
    <w:rsid w:val="F753B0BD"/>
    <w:rsid w:val="F9BFB804"/>
    <w:rsid w:val="FE6FFC15"/>
    <w:rsid w:val="FE769A98"/>
    <w:rsid w:val="FF8A0BA6"/>
    <w:rsid w:val="FFBFF1C8"/>
    <w:rsid w:val="FFCA2D9E"/>
    <w:rsid w:val="FFE5227D"/>
    <w:rsid w:val="000D4F67"/>
    <w:rsid w:val="00117544"/>
    <w:rsid w:val="00157745"/>
    <w:rsid w:val="00273296"/>
    <w:rsid w:val="002C4E82"/>
    <w:rsid w:val="002E5CEA"/>
    <w:rsid w:val="003B5795"/>
    <w:rsid w:val="003E7B96"/>
    <w:rsid w:val="0059752E"/>
    <w:rsid w:val="005D7C2A"/>
    <w:rsid w:val="005F5018"/>
    <w:rsid w:val="006D60ED"/>
    <w:rsid w:val="00737412"/>
    <w:rsid w:val="007519A3"/>
    <w:rsid w:val="00766ED3"/>
    <w:rsid w:val="00780E47"/>
    <w:rsid w:val="007D1543"/>
    <w:rsid w:val="008018F7"/>
    <w:rsid w:val="00805126"/>
    <w:rsid w:val="009027D7"/>
    <w:rsid w:val="009510D0"/>
    <w:rsid w:val="009B4EEC"/>
    <w:rsid w:val="009C6F7D"/>
    <w:rsid w:val="00A21274"/>
    <w:rsid w:val="00A35FB5"/>
    <w:rsid w:val="00A97747"/>
    <w:rsid w:val="00AB446C"/>
    <w:rsid w:val="00BB259E"/>
    <w:rsid w:val="00CB362C"/>
    <w:rsid w:val="00CF2BC6"/>
    <w:rsid w:val="00DF29E9"/>
    <w:rsid w:val="00DF3253"/>
    <w:rsid w:val="00E27A83"/>
    <w:rsid w:val="00E51EC7"/>
    <w:rsid w:val="00FE5950"/>
    <w:rsid w:val="17FBB5F7"/>
    <w:rsid w:val="35E7D9C1"/>
    <w:rsid w:val="39CFA80B"/>
    <w:rsid w:val="3BDD2A6D"/>
    <w:rsid w:val="3C962EFB"/>
    <w:rsid w:val="3DDB3F33"/>
    <w:rsid w:val="3F3F2076"/>
    <w:rsid w:val="3F6F66C7"/>
    <w:rsid w:val="3FB751AD"/>
    <w:rsid w:val="3FFF1D9B"/>
    <w:rsid w:val="4FFFCA4F"/>
    <w:rsid w:val="57F75D3C"/>
    <w:rsid w:val="5CFFD615"/>
    <w:rsid w:val="605702FA"/>
    <w:rsid w:val="67DD015E"/>
    <w:rsid w:val="6CC764CD"/>
    <w:rsid w:val="6E8F06CB"/>
    <w:rsid w:val="6FE73B4B"/>
    <w:rsid w:val="6FFD7EF3"/>
    <w:rsid w:val="70F4E8A4"/>
    <w:rsid w:val="72D75A35"/>
    <w:rsid w:val="75CC9B42"/>
    <w:rsid w:val="7C7705DD"/>
    <w:rsid w:val="7D773940"/>
    <w:rsid w:val="7DD6EBE1"/>
    <w:rsid w:val="7EF63C93"/>
    <w:rsid w:val="7F6B1E44"/>
    <w:rsid w:val="7FBF2F70"/>
    <w:rsid w:val="7FDDBD6C"/>
    <w:rsid w:val="7FEC0800"/>
    <w:rsid w:val="7FFFC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7E7F9C"/>
  <w15:docId w15:val="{ECE2915A-BBF9-405A-8A43-9AE07B4D1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spacing w:line="560" w:lineRule="exact"/>
      <w:jc w:val="both"/>
    </w:pPr>
    <w:rPr>
      <w:rFonts w:eastAsia="仿宋_GB2312"/>
      <w:kern w:val="2"/>
      <w:sz w:val="3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semiHidden/>
    <w:unhideWhenUsed/>
    <w:qFormat/>
    <w:pPr>
      <w:ind w:firstLineChars="200" w:firstLine="420"/>
    </w:pPr>
  </w:style>
  <w:style w:type="paragraph" w:styleId="a4">
    <w:name w:val="Date"/>
    <w:basedOn w:val="a"/>
    <w:next w:val="a"/>
    <w:link w:val="a5"/>
    <w:uiPriority w:val="99"/>
    <w:semiHidden/>
    <w:unhideWhenUsed/>
    <w:qFormat/>
    <w:pPr>
      <w:ind w:leftChars="2500" w:left="100"/>
    </w:p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a9">
    <w:name w:val="页眉 字符"/>
    <w:basedOn w:val="a1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qFormat/>
    <w:rPr>
      <w:sz w:val="18"/>
      <w:szCs w:val="18"/>
    </w:rPr>
  </w:style>
  <w:style w:type="character" w:customStyle="1" w:styleId="a5">
    <w:name w:val="日期 字符"/>
    <w:basedOn w:val="a1"/>
    <w:link w:val="a4"/>
    <w:uiPriority w:val="99"/>
    <w:semiHidden/>
    <w:qFormat/>
    <w:rPr>
      <w:rFonts w:ascii="Times New Roman" w:eastAsia="仿宋_GB2312" w:hAnsi="Times New Roman" w:cs="Times New Roman"/>
      <w:sz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13</cp:revision>
  <dcterms:created xsi:type="dcterms:W3CDTF">2025-07-22T17:07:00Z</dcterms:created>
  <dcterms:modified xsi:type="dcterms:W3CDTF">2025-07-30T00:35:00Z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