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5" w:rsidRPr="00700E45" w:rsidRDefault="00700E45" w:rsidP="00700E45">
      <w:pPr>
        <w:spacing w:line="640" w:lineRule="exact"/>
        <w:jc w:val="center"/>
        <w:rPr>
          <w:rFonts w:asciiTheme="majorEastAsia" w:eastAsiaTheme="majorEastAsia" w:hAnsiTheme="majorEastAsia" w:cs="方正小标宋简体"/>
          <w:b/>
          <w:color w:val="000000"/>
          <w:sz w:val="44"/>
          <w:szCs w:val="44"/>
        </w:rPr>
      </w:pP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44"/>
          <w:szCs w:val="44"/>
          <w:u w:val="thick"/>
        </w:rPr>
        <w:t xml:space="preserve">  立山区</w:t>
      </w: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28"/>
          <w:szCs w:val="28"/>
          <w:u w:val="thick"/>
        </w:rPr>
        <w:t xml:space="preserve">  </w:t>
      </w:r>
      <w:r w:rsidRPr="00700E45">
        <w:rPr>
          <w:rFonts w:asciiTheme="majorEastAsia" w:eastAsiaTheme="majorEastAsia" w:hAnsiTheme="majorEastAsia" w:cs="方正小标宋简体" w:hint="eastAsia"/>
          <w:b/>
          <w:bCs/>
          <w:color w:val="000000"/>
          <w:sz w:val="44"/>
          <w:szCs w:val="44"/>
        </w:rPr>
        <w:t>市场监督管理局</w:t>
      </w:r>
    </w:p>
    <w:p w:rsidR="00700E45" w:rsidRDefault="00700E45" w:rsidP="00700E45">
      <w:pPr>
        <w:pStyle w:val="1"/>
        <w:keepNext w:val="0"/>
        <w:numPr>
          <w:ilvl w:val="0"/>
          <w:numId w:val="2"/>
        </w:numPr>
        <w:tabs>
          <w:tab w:val="left" w:pos="0"/>
        </w:tabs>
        <w:spacing w:before="0" w:after="0" w:line="64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方正小标宋简体" w:hint="eastAsia"/>
          <w:b/>
          <w:color w:val="000000"/>
          <w:sz w:val="44"/>
          <w:szCs w:val="44"/>
          <w:lang w:val="en-US"/>
        </w:rPr>
        <w:t>行政处罚告知书</w:t>
      </w:r>
    </w:p>
    <w:p w:rsidR="00700E45" w:rsidRDefault="00700E45" w:rsidP="00A73940">
      <w:pPr>
        <w:spacing w:beforeLines="100" w:afterLines="100" w:line="520" w:lineRule="exact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鞍立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市监罚告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〔2022〕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321D3C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40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号</w:t>
      </w:r>
    </w:p>
    <w:p w:rsidR="00700E45" w:rsidRDefault="00321D3C" w:rsidP="00A73940">
      <w:pPr>
        <w:spacing w:afterLines="100" w:line="52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鞍山市益驰劳务派遣服务有限公司</w:t>
      </w:r>
      <w:r w:rsidR="00700E45" w:rsidRPr="009A5728">
        <w:rPr>
          <w:rFonts w:ascii="仿宋" w:eastAsia="仿宋" w:hAnsi="仿宋" w:cs="仿宋" w:hint="eastAsia"/>
          <w:color w:val="000000"/>
          <w:sz w:val="28"/>
          <w:szCs w:val="28"/>
        </w:rPr>
        <w:t>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 w:rsidR="00700E45">
        <w:rPr>
          <w:rFonts w:ascii="仿宋" w:eastAsia="仿宋" w:hAnsi="仿宋" w:cs="仿宋" w:hint="eastAsia"/>
          <w:color w:val="000000"/>
          <w:sz w:val="28"/>
          <w:szCs w:val="28"/>
        </w:rPr>
        <w:t>户企业（名单附后）：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由本局立案调查的你（单位）涉嫌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一案，已调查终结。依据《中华人民共和国行政处罚法》第四十四条的规定，现将本局拟作出行政处罚的事实、理由、依据及处罚内容告知如下：你（单位）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自成立后，3年度未在“国家企业信用信息公示系统（辽宁）”报送并公示年度报告，超过6个月未向税务机关进行营业纳税申报。我局依照法定程序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要求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提供</w:t>
      </w:r>
      <w:r>
        <w:rPr>
          <w:rFonts w:ascii="仿宋" w:eastAsia="仿宋" w:hAnsi="仿宋" w:cs="Mongolian Baiti" w:hint="eastAsia"/>
          <w:color w:val="000000"/>
          <w:sz w:val="28"/>
          <w:szCs w:val="28"/>
        </w:rPr>
        <w:t>不存在</w:t>
      </w:r>
      <w:r>
        <w:rPr>
          <w:rFonts w:ascii="仿宋" w:eastAsia="仿宋" w:hAnsi="仿宋" w:hint="eastAsia"/>
          <w:color w:val="000000"/>
          <w:sz w:val="28"/>
          <w:szCs w:val="28"/>
        </w:rPr>
        <w:t>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的相关证据，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没有提供。根据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《公司法》第二百一十一条“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的上述行为属于成立后无正当理由超过6个月未开业</w:t>
      </w:r>
      <w:r>
        <w:rPr>
          <w:rFonts w:ascii="仿宋" w:eastAsia="仿宋" w:hAnsi="仿宋" w:hint="eastAsia"/>
          <w:b/>
          <w:i/>
          <w:color w:val="000000"/>
          <w:sz w:val="28"/>
          <w:szCs w:val="28"/>
          <w:u w:val="single"/>
        </w:rPr>
        <w:t>（开业后自行停业连续6个月以上）</w:t>
      </w:r>
      <w:r>
        <w:rPr>
          <w:rFonts w:ascii="仿宋" w:eastAsia="仿宋" w:hAnsi="仿宋" w:hint="eastAsia"/>
          <w:color w:val="000000"/>
          <w:sz w:val="28"/>
          <w:szCs w:val="28"/>
        </w:rPr>
        <w:t>的行为。根据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《公司法》第二百一十一条“</w:t>
      </w:r>
      <w:r>
        <w:rPr>
          <w:rFonts w:ascii="仿宋" w:eastAsia="仿宋" w:hAnsi="仿宋" w:hint="eastAsia"/>
          <w:color w:val="000000"/>
          <w:sz w:val="28"/>
          <w:szCs w:val="28"/>
        </w:rPr>
        <w:t>公司成立后无正当理由超过6个月未开业的，或者开业后自行停业连续6个月以上的，可以由公司登记机关吊销营业执照。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”</w:t>
      </w:r>
      <w:r>
        <w:rPr>
          <w:rFonts w:ascii="仿宋" w:eastAsia="仿宋" w:hAnsi="仿宋" w:hint="eastAsia"/>
          <w:color w:val="000000"/>
          <w:sz w:val="28"/>
          <w:szCs w:val="28"/>
        </w:rPr>
        <w:t>的规定，拟吊销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你（单位）</w:t>
      </w:r>
      <w:r>
        <w:rPr>
          <w:rFonts w:ascii="仿宋" w:eastAsia="仿宋" w:hAnsi="仿宋" w:hint="eastAsia"/>
          <w:color w:val="000000"/>
          <w:sz w:val="28"/>
          <w:szCs w:val="28"/>
        </w:rPr>
        <w:t>的营业执照。</w:t>
      </w:r>
    </w:p>
    <w:p w:rsidR="00700E45" w:rsidRDefault="00700E45" w:rsidP="00700E45">
      <w:pPr>
        <w:spacing w:line="520" w:lineRule="exact"/>
        <w:ind w:firstLineChars="200" w:firstLine="570"/>
        <w:rPr>
          <w:rFonts w:ascii="仿宋" w:eastAsia="仿宋" w:hAnsi="仿宋" w:cs="仿宋"/>
          <w:color w:val="000000"/>
          <w:spacing w:val="5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t>□依据《中华人民共和国行政处罚法》第四十四条、第四十五条，以及《市场监督管理行政处罚程序规定》第五十七条的规定，你（单位）有权进行陈述、申辩。自收到本告知书之日起五个工作日内未行使陈述、申辩权的，视为放弃此权利。</w:t>
      </w:r>
    </w:p>
    <w:p w:rsidR="00700E45" w:rsidRDefault="00700E45" w:rsidP="00700E45">
      <w:pPr>
        <w:spacing w:line="520" w:lineRule="exact"/>
        <w:ind w:firstLineChars="200" w:firstLine="57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5"/>
          <w:sz w:val="28"/>
          <w:szCs w:val="28"/>
        </w:rPr>
        <w:lastRenderedPageBreak/>
        <w:t>□依据《中华人民共和国行政处罚法》第四十四条、第四十五条、第六十三条、第六十四条第一项，以及《市场监督管理行政处罚听证办法》第五条的规定，你（单位）有权进行陈述、申辩，并可以要求听证。自收到本告知书之日起五个工作日内未行使陈述、申辩权，未要求听证的，视为放弃此权利。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</w:t>
      </w:r>
      <w:r w:rsidRPr="0095289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 w:rsidR="00321D3C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何森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22064</w:t>
      </w:r>
      <w:r w:rsidR="00321D3C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40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</w:p>
    <w:p w:rsidR="00700E45" w:rsidRDefault="00700E45" w:rsidP="00700E45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A5728">
        <w:rPr>
          <w:rFonts w:ascii="仿宋" w:eastAsia="仿宋" w:hAnsi="仿宋" w:cs="仿宋" w:hint="eastAsia"/>
          <w:color w:val="000000"/>
          <w:sz w:val="28"/>
          <w:szCs w:val="28"/>
        </w:rPr>
        <w:t>联系地址：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 w:rsidR="00A66A94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立山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区光明街12号             </w:t>
      </w:r>
    </w:p>
    <w:p w:rsidR="00700E45" w:rsidRDefault="00700E45" w:rsidP="00700E45">
      <w:pPr>
        <w:spacing w:line="520" w:lineRule="exact"/>
        <w:ind w:firstLine="601"/>
        <w:rPr>
          <w:rFonts w:ascii="仿宋" w:eastAsia="仿宋" w:hAnsi="仿宋" w:cs="Mongolian Baiti"/>
          <w:color w:val="000000"/>
          <w:sz w:val="28"/>
          <w:szCs w:val="28"/>
        </w:rPr>
      </w:pPr>
    </w:p>
    <w:p w:rsidR="00700E45" w:rsidRPr="00700E45" w:rsidRDefault="00700E45" w:rsidP="00700E45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  <w:r w:rsidRPr="00700E45">
        <w:rPr>
          <w:rFonts w:ascii="仿宋" w:eastAsia="仿宋" w:hAnsi="仿宋" w:cs="仿宋" w:hint="eastAsia"/>
          <w:color w:val="000000"/>
          <w:sz w:val="28"/>
          <w:szCs w:val="28"/>
        </w:rPr>
        <w:t>附：</w:t>
      </w:r>
      <w:r w:rsidR="00321D3C">
        <w:rPr>
          <w:rFonts w:ascii="仿宋" w:eastAsia="仿宋" w:hAnsi="仿宋" w:cs="仿宋" w:hint="eastAsia"/>
          <w:color w:val="000000"/>
          <w:sz w:val="28"/>
          <w:szCs w:val="28"/>
        </w:rPr>
        <w:t>鞍山市益驰劳务派遣服务有限公司</w:t>
      </w:r>
      <w:r w:rsidRPr="009A5728">
        <w:rPr>
          <w:rFonts w:ascii="仿宋" w:eastAsia="仿宋" w:hAnsi="仿宋" w:cs="仿宋" w:hint="eastAsia"/>
          <w:color w:val="000000"/>
          <w:sz w:val="28"/>
          <w:szCs w:val="28"/>
        </w:rPr>
        <w:t>等</w:t>
      </w:r>
      <w:r w:rsidR="00321D3C"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 w:rsidRPr="00700E45">
        <w:rPr>
          <w:rFonts w:ascii="仿宋" w:eastAsia="仿宋" w:hAnsi="仿宋" w:cs="仿宋" w:hint="eastAsia"/>
          <w:color w:val="000000"/>
          <w:sz w:val="28"/>
          <w:szCs w:val="28"/>
        </w:rPr>
        <w:t>户企业名单</w:t>
      </w:r>
    </w:p>
    <w:p w:rsidR="00700E45" w:rsidRDefault="00700E45" w:rsidP="00700E45">
      <w:pPr>
        <w:spacing w:line="520" w:lineRule="exact"/>
        <w:ind w:firstLine="601"/>
        <w:rPr>
          <w:rFonts w:ascii="仿宋" w:eastAsia="仿宋" w:hAnsi="仿宋" w:cs="仿宋"/>
          <w:color w:val="000000"/>
          <w:sz w:val="28"/>
          <w:szCs w:val="28"/>
        </w:rPr>
      </w:pPr>
    </w:p>
    <w:p w:rsidR="00700E45" w:rsidRDefault="00700E45" w:rsidP="00700E45">
      <w:pPr>
        <w:spacing w:line="520" w:lineRule="exact"/>
        <w:ind w:firstLineChars="1385" w:firstLine="387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立山区  </w:t>
      </w:r>
      <w:r>
        <w:rPr>
          <w:rFonts w:ascii="仿宋" w:eastAsia="仿宋" w:hAnsi="仿宋" w:cs="方正小标宋简体" w:hint="eastAsia"/>
          <w:bCs/>
          <w:color w:val="000000"/>
          <w:sz w:val="28"/>
          <w:szCs w:val="28"/>
        </w:rPr>
        <w:t>市场监督管理局</w:t>
      </w:r>
    </w:p>
    <w:p w:rsidR="00700E45" w:rsidRDefault="00700E45" w:rsidP="00700E45">
      <w:pPr>
        <w:spacing w:line="520" w:lineRule="exact"/>
        <w:ind w:right="640" w:firstLineChars="1835" w:firstLine="51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（印 章）</w:t>
      </w:r>
    </w:p>
    <w:p w:rsidR="00700E45" w:rsidRPr="00321D3C" w:rsidRDefault="00700E45" w:rsidP="00700E45">
      <w:pPr>
        <w:wordWrap w:val="0"/>
        <w:spacing w:line="520" w:lineRule="exact"/>
        <w:ind w:right="320" w:firstLine="601"/>
        <w:jc w:val="right"/>
        <w:rPr>
          <w:rFonts w:ascii="Times New Roman" w:eastAsia="仿宋_GB2312" w:hAnsi="Times New Roman" w:cs="仿宋"/>
          <w:sz w:val="28"/>
          <w:szCs w:val="28"/>
        </w:rPr>
      </w:pPr>
      <w:r w:rsidRPr="00321D3C">
        <w:rPr>
          <w:rFonts w:ascii="仿宋" w:eastAsia="仿宋" w:hAnsi="仿宋" w:cs="仿宋" w:hint="eastAsia"/>
          <w:sz w:val="28"/>
          <w:szCs w:val="28"/>
          <w:u w:val="single"/>
        </w:rPr>
        <w:t xml:space="preserve"> 2022 </w:t>
      </w:r>
      <w:r w:rsidRPr="00321D3C">
        <w:rPr>
          <w:rFonts w:ascii="仿宋" w:eastAsia="仿宋" w:hAnsi="仿宋" w:cs="仿宋" w:hint="eastAsia"/>
          <w:sz w:val="28"/>
          <w:szCs w:val="28"/>
        </w:rPr>
        <w:t>年</w:t>
      </w:r>
      <w:r w:rsidRPr="00321D3C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A73940">
        <w:rPr>
          <w:rFonts w:ascii="仿宋" w:eastAsia="仿宋" w:hAnsi="仿宋" w:cs="仿宋" w:hint="eastAsia"/>
          <w:sz w:val="28"/>
          <w:szCs w:val="28"/>
          <w:u w:val="single"/>
        </w:rPr>
        <w:t>11</w:t>
      </w:r>
      <w:r w:rsidRPr="00321D3C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321D3C">
        <w:rPr>
          <w:rFonts w:ascii="仿宋" w:eastAsia="仿宋" w:hAnsi="仿宋" w:cs="仿宋" w:hint="eastAsia"/>
          <w:sz w:val="28"/>
          <w:szCs w:val="28"/>
        </w:rPr>
        <w:t>月</w:t>
      </w:r>
      <w:r w:rsidR="00A73940">
        <w:rPr>
          <w:rFonts w:ascii="仿宋" w:eastAsia="仿宋" w:hAnsi="仿宋" w:cs="仿宋" w:hint="eastAsia"/>
          <w:sz w:val="28"/>
          <w:szCs w:val="28"/>
          <w:u w:val="single"/>
        </w:rPr>
        <w:t>15</w:t>
      </w:r>
      <w:r w:rsidRPr="00321D3C">
        <w:rPr>
          <w:rFonts w:ascii="仿宋" w:eastAsia="仿宋" w:hAnsi="仿宋" w:cs="仿宋" w:hint="eastAsia"/>
          <w:sz w:val="28"/>
          <w:szCs w:val="28"/>
        </w:rPr>
        <w:t xml:space="preserve">日      </w:t>
      </w: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FF0000"/>
        </w:rPr>
      </w:pPr>
    </w:p>
    <w:p w:rsidR="00700E45" w:rsidRDefault="00700E45" w:rsidP="00700E45">
      <w:pPr>
        <w:rPr>
          <w:color w:val="000000"/>
        </w:rPr>
      </w:pPr>
    </w:p>
    <w:p w:rsidR="00700E45" w:rsidRPr="00700E45" w:rsidRDefault="00321D3C" w:rsidP="00700E45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cs="Mongolian Baiti" w:hint="eastAsia"/>
          <w:b/>
          <w:color w:val="000000"/>
          <w:sz w:val="32"/>
          <w:szCs w:val="32"/>
        </w:rPr>
        <w:lastRenderedPageBreak/>
        <w:t>鞍山市益驰劳务派遣服务有限公司</w:t>
      </w:r>
      <w:r w:rsidR="00700E45" w:rsidRPr="00700E45">
        <w:rPr>
          <w:rFonts w:asciiTheme="majorEastAsia" w:eastAsiaTheme="majorEastAsia" w:hAnsiTheme="majorEastAsia" w:cs="Mongolian Baiti" w:hint="eastAsia"/>
          <w:b/>
          <w:color w:val="000000"/>
          <w:sz w:val="32"/>
          <w:szCs w:val="32"/>
        </w:rPr>
        <w:t>等</w:t>
      </w:r>
      <w:r>
        <w:rPr>
          <w:rFonts w:asciiTheme="majorEastAsia" w:eastAsiaTheme="majorEastAsia" w:hAnsiTheme="majorEastAsia" w:cs="Mongolian Baiti" w:hint="eastAsia"/>
          <w:b/>
          <w:color w:val="000000"/>
          <w:sz w:val="32"/>
          <w:szCs w:val="32"/>
        </w:rPr>
        <w:t>8</w:t>
      </w:r>
      <w:r w:rsidR="00700E45" w:rsidRPr="00700E45">
        <w:rPr>
          <w:rFonts w:asciiTheme="majorEastAsia" w:eastAsiaTheme="majorEastAsia" w:hAnsiTheme="majorEastAsia" w:cs="Mongolian Baiti" w:hint="eastAsia"/>
          <w:b/>
          <w:color w:val="000000"/>
          <w:sz w:val="32"/>
          <w:szCs w:val="32"/>
        </w:rPr>
        <w:t>户企业名单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749"/>
        <w:gridCol w:w="1850"/>
        <w:gridCol w:w="722"/>
        <w:gridCol w:w="1316"/>
        <w:gridCol w:w="2041"/>
        <w:gridCol w:w="1375"/>
      </w:tblGrid>
      <w:tr w:rsidR="00321D3C" w:rsidTr="004327D5">
        <w:tc>
          <w:tcPr>
            <w:tcW w:w="469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投资人</w:t>
            </w:r>
          </w:p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（负责人）及身份证</w:t>
            </w:r>
          </w:p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企业</w:t>
            </w:r>
          </w:p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统一社会信用</w:t>
            </w:r>
          </w:p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代码（注册号）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成立</w:t>
            </w:r>
          </w:p>
          <w:p w:rsidR="00321D3C" w:rsidRDefault="00321D3C" w:rsidP="004327D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日期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4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鞍山市益驰劳务派遣服务有限公司</w:t>
            </w:r>
          </w:p>
        </w:tc>
        <w:tc>
          <w:tcPr>
            <w:tcW w:w="1850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鞍山市立山区立山街道胜利北路</w:t>
            </w:r>
            <w:r>
              <w:rPr>
                <w:rFonts w:hint="eastAsia"/>
                <w:color w:val="000000"/>
              </w:rPr>
              <w:t>338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722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周新芳</w:t>
            </w:r>
          </w:p>
        </w:tc>
        <w:tc>
          <w:tcPr>
            <w:tcW w:w="1316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有限责任公司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自然人投资或控股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210300005164467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2011/12/23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4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鞍山市地球卫士环保新材料销售有限公司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鞍山市立山区水源街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36-1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王舰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其他有限责任公司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210300005170906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2012/5/31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沈阳意天峰汽车租赁有限公司鞍山分公司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鞍山市立山区劳动路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栋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单元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陈林辉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其他有限责任公司分公司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210300005171089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2012/6/5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鞍山鸿盛营销策划有限公司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鞍山市立山区东建国路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557-52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邓开旭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有限责任公司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自然人投资或控股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210300005171878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2012/6/28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深圳金银轩珠宝投资有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限公司鞍山立山分公司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鞍山市立山区胜利北路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450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栋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1-2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层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S10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吴伟华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其他有限责任公司分公司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210300005205014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2014/7/9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6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深圳金银轩珠宝投资有限公司鞍山市鞍千路分公司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鞍山市立山区孟泰美景小区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号楼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号商业网点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吴伟华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有限责任公司分公司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自然人投资或控股的法人独资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210300005205895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2014/7/24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49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鞍山鑫坤投资管理有限公司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鞍山市立山区建国东路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118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乙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-S2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李康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有限责任公司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自然人独资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210300005213225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2014/11/26</w:t>
            </w:r>
          </w:p>
        </w:tc>
      </w:tr>
      <w:tr w:rsidR="00321D3C" w:rsidTr="004327D5">
        <w:tc>
          <w:tcPr>
            <w:tcW w:w="46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49" w:type="dxa"/>
          </w:tcPr>
          <w:p w:rsidR="00321D3C" w:rsidRDefault="00321D3C" w:rsidP="00432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鞍山市中大医药有限公司永安药店</w:t>
            </w:r>
          </w:p>
        </w:tc>
        <w:tc>
          <w:tcPr>
            <w:tcW w:w="1850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辽宁省鞍山市立山区友爱街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36-2</w:t>
            </w:r>
          </w:p>
        </w:tc>
        <w:tc>
          <w:tcPr>
            <w:tcW w:w="722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胡光霞</w:t>
            </w:r>
          </w:p>
        </w:tc>
        <w:tc>
          <w:tcPr>
            <w:tcW w:w="1316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有限责任公司分公司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自然人投资或控股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2103001200154</w:t>
            </w:r>
          </w:p>
        </w:tc>
        <w:tc>
          <w:tcPr>
            <w:tcW w:w="1375" w:type="dxa"/>
            <w:vAlign w:val="center"/>
          </w:tcPr>
          <w:p w:rsidR="00321D3C" w:rsidRDefault="00321D3C" w:rsidP="004327D5">
            <w:pPr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2001/8/28</w:t>
            </w:r>
          </w:p>
        </w:tc>
      </w:tr>
    </w:tbl>
    <w:p w:rsidR="00700E45" w:rsidRPr="00700E45" w:rsidRDefault="00700E45" w:rsidP="00700E45">
      <w:pPr>
        <w:spacing w:line="420" w:lineRule="exact"/>
        <w:ind w:firstLine="601"/>
        <w:rPr>
          <w:rFonts w:asciiTheme="majorEastAsia" w:eastAsiaTheme="majorEastAsia" w:hAnsiTheme="majorEastAsia" w:cs="Mongolian Baiti"/>
          <w:color w:val="000000"/>
          <w:sz w:val="24"/>
        </w:rPr>
      </w:pPr>
    </w:p>
    <w:p w:rsidR="00700E45" w:rsidRPr="00700E45" w:rsidRDefault="00700E45" w:rsidP="00700E45">
      <w:pPr>
        <w:spacing w:line="420" w:lineRule="exact"/>
        <w:ind w:firstLine="601"/>
        <w:rPr>
          <w:rFonts w:asciiTheme="majorEastAsia" w:eastAsiaTheme="majorEastAsia" w:hAnsiTheme="majorEastAsia" w:cs="Mongolian Baiti"/>
          <w:color w:val="000000"/>
          <w:sz w:val="24"/>
        </w:rPr>
      </w:pPr>
    </w:p>
    <w:p w:rsidR="004358AB" w:rsidRPr="00700E45" w:rsidRDefault="004358AB" w:rsidP="00D31D50">
      <w:pPr>
        <w:spacing w:line="220" w:lineRule="atLeast"/>
        <w:rPr>
          <w:rFonts w:asciiTheme="majorEastAsia" w:eastAsiaTheme="majorEastAsia" w:hAnsiTheme="majorEastAsia"/>
        </w:rPr>
      </w:pPr>
    </w:p>
    <w:sectPr w:rsidR="004358AB" w:rsidRPr="00700E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59" w:rsidRDefault="00F20659" w:rsidP="00944296">
      <w:pPr>
        <w:spacing w:after="0"/>
      </w:pPr>
      <w:r>
        <w:separator/>
      </w:r>
    </w:p>
  </w:endnote>
  <w:endnote w:type="continuationSeparator" w:id="0">
    <w:p w:rsidR="00F20659" w:rsidRDefault="00F20659" w:rsidP="009442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59" w:rsidRDefault="00F20659" w:rsidP="00944296">
      <w:pPr>
        <w:spacing w:after="0"/>
      </w:pPr>
      <w:r>
        <w:separator/>
      </w:r>
    </w:p>
  </w:footnote>
  <w:footnote w:type="continuationSeparator" w:id="0">
    <w:p w:rsidR="00F20659" w:rsidRDefault="00F20659" w:rsidP="009442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4172C"/>
    <w:multiLevelType w:val="multilevel"/>
    <w:tmpl w:val="000000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C53"/>
    <w:rsid w:val="002D6EAD"/>
    <w:rsid w:val="00321D3C"/>
    <w:rsid w:val="00323B43"/>
    <w:rsid w:val="003D37D8"/>
    <w:rsid w:val="00426133"/>
    <w:rsid w:val="004358AB"/>
    <w:rsid w:val="00623608"/>
    <w:rsid w:val="00700E45"/>
    <w:rsid w:val="008B4AFC"/>
    <w:rsid w:val="008B7726"/>
    <w:rsid w:val="008C5326"/>
    <w:rsid w:val="008D462A"/>
    <w:rsid w:val="00944296"/>
    <w:rsid w:val="00A41C9E"/>
    <w:rsid w:val="00A66A94"/>
    <w:rsid w:val="00A73940"/>
    <w:rsid w:val="00CE32E2"/>
    <w:rsid w:val="00D31D50"/>
    <w:rsid w:val="00F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700E45"/>
    <w:pPr>
      <w:keepNext/>
      <w:widowControl w:val="0"/>
      <w:numPr>
        <w:numId w:val="1"/>
      </w:numPr>
      <w:tabs>
        <w:tab w:val="left" w:pos="0"/>
      </w:tabs>
      <w:adjustRightInd/>
      <w:snapToGrid/>
      <w:spacing w:before="240" w:after="120"/>
      <w:outlineLvl w:val="0"/>
    </w:pPr>
    <w:rPr>
      <w:rFonts w:ascii="Times New Roman" w:eastAsia="宋体" w:hAnsi="Times New Roman" w:cs="Mangal"/>
      <w:color w:val="00000A"/>
      <w:kern w:val="2"/>
      <w:sz w:val="24"/>
      <w:szCs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0E45"/>
    <w:rPr>
      <w:rFonts w:ascii="Times New Roman" w:eastAsia="宋体" w:hAnsi="Times New Roman" w:cs="Mangal"/>
      <w:color w:val="00000A"/>
      <w:kern w:val="2"/>
      <w:sz w:val="24"/>
      <w:szCs w:val="24"/>
      <w:lang w:val="zh-CN" w:bidi="hi-IN"/>
    </w:rPr>
  </w:style>
  <w:style w:type="paragraph" w:styleId="a3">
    <w:name w:val="header"/>
    <w:basedOn w:val="a"/>
    <w:link w:val="Char"/>
    <w:uiPriority w:val="99"/>
    <w:semiHidden/>
    <w:unhideWhenUsed/>
    <w:rsid w:val="009442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2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2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296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321D3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2022-11-15T06:46:00Z</dcterms:created>
  <dcterms:modified xsi:type="dcterms:W3CDTF">2022-11-16T06:51:00Z</dcterms:modified>
</cp:coreProperties>
</file>