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hint="default" w:ascii="仿宋" w:hAnsi="仿宋" w:eastAsia="仿宋"/>
          <w:bCs/>
          <w:sz w:val="32"/>
          <w:szCs w:val="32"/>
        </w:rPr>
        <w:t>1</w:t>
      </w:r>
    </w:p>
    <w:p>
      <w:pPr>
        <w:jc w:val="center"/>
        <w:rPr>
          <w:rFonts w:asciiTheme="majorEastAsia" w:hAnsiTheme="majorEastAsia" w:eastAsiaTheme="majorEastAsia"/>
        </w:rPr>
      </w:pPr>
      <w:r>
        <w:rPr>
          <w:rFonts w:hint="default" w:cs="方正小标宋简体" w:asciiTheme="majorEastAsia" w:hAnsiTheme="majorEastAsia" w:eastAsiaTheme="majorEastAsia"/>
          <w:sz w:val="44"/>
          <w:szCs w:val="44"/>
        </w:rPr>
        <w:t>鞍山</w:t>
      </w:r>
      <w:r>
        <w:rPr>
          <w:rFonts w:hint="eastAsia" w:cs="方正小标宋简体" w:asciiTheme="majorEastAsia" w:hAnsiTheme="majorEastAsia" w:eastAsiaTheme="majorEastAsia"/>
          <w:sz w:val="44"/>
          <w:szCs w:val="44"/>
        </w:rPr>
        <w:t>市技能展示交流项目推荐表</w:t>
      </w:r>
    </w:p>
    <w:p>
      <w:pPr>
        <w:spacing w:before="143"/>
        <w:ind w:firstLine="169"/>
        <w:rPr>
          <w:rFonts w:cs="仿宋_GB2312" w:asciiTheme="minorEastAsia" w:hAnsiTheme="minorEastAsia"/>
          <w:spacing w:val="3"/>
          <w:sz w:val="28"/>
          <w:szCs w:val="28"/>
        </w:rPr>
      </w:pPr>
      <w:r>
        <w:rPr>
          <w:rFonts w:hint="eastAsia" w:cs="仿宋_GB2312" w:asciiTheme="minorEastAsia" w:hAnsiTheme="minorEastAsia"/>
          <w:spacing w:val="3"/>
          <w:sz w:val="28"/>
          <w:szCs w:val="28"/>
        </w:rPr>
        <w:t>推荐单位：</w:t>
      </w:r>
      <w:r>
        <w:rPr>
          <w:rFonts w:hint="eastAsia" w:cs="仿宋_GB2312" w:asciiTheme="minorEastAsia" w:hAnsiTheme="minorEastAsia"/>
          <w:sz w:val="28"/>
          <w:szCs w:val="28"/>
          <w:u w:val="single"/>
        </w:rPr>
        <w:t xml:space="preserve">                          </w:t>
      </w:r>
      <w:r>
        <w:rPr>
          <w:rFonts w:hint="eastAsia" w:cs="仿宋_GB2312" w:asciiTheme="minorEastAsia" w:hAnsiTheme="minorEastAsia"/>
          <w:spacing w:val="3"/>
          <w:sz w:val="28"/>
          <w:szCs w:val="28"/>
        </w:rPr>
        <w:t>（章）                   报送时间：   年    月    日</w:t>
      </w:r>
    </w:p>
    <w:tbl>
      <w:tblPr>
        <w:tblStyle w:val="4"/>
        <w:tblW w:w="14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560"/>
        <w:gridCol w:w="2839"/>
        <w:gridCol w:w="1941"/>
        <w:gridCol w:w="1417"/>
        <w:gridCol w:w="1944"/>
        <w:gridCol w:w="1275"/>
        <w:gridCol w:w="1418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913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项目主题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具体项目名称</w:t>
            </w:r>
          </w:p>
        </w:tc>
        <w:tc>
          <w:tcPr>
            <w:tcW w:w="2839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项目简介</w:t>
            </w:r>
          </w:p>
        </w:tc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参展单位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展示形式</w:t>
            </w:r>
          </w:p>
        </w:tc>
        <w:tc>
          <w:tcPr>
            <w:tcW w:w="1944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场地需求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项目</w:t>
            </w:r>
          </w:p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944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400" w:lineRule="exact"/>
              <w:jc w:val="center"/>
              <w:rPr>
                <w:rFonts w:cs="仿宋_GB2312" w:asciiTheme="minorEastAsia" w:hAnsiTheme="minorEastAsia"/>
                <w:sz w:val="28"/>
                <w:szCs w:val="28"/>
              </w:rPr>
            </w:pPr>
          </w:p>
        </w:tc>
      </w:tr>
    </w:tbl>
    <w:p>
      <w:pPr>
        <w:ind w:firstLine="170"/>
        <w:rPr>
          <w:rFonts w:cs="仿宋_GB2312" w:asciiTheme="minorEastAsia" w:hAnsiTheme="minorEastAsia"/>
          <w:spacing w:val="3"/>
          <w:sz w:val="28"/>
          <w:szCs w:val="28"/>
        </w:rPr>
      </w:pPr>
      <w:r>
        <w:rPr>
          <w:rFonts w:hint="eastAsia" w:cs="仿宋_GB2312" w:asciiTheme="minorEastAsia" w:hAnsiTheme="minorEastAsia"/>
          <w:spacing w:val="3"/>
          <w:sz w:val="28"/>
          <w:szCs w:val="28"/>
        </w:rPr>
        <w:t>填报人：</w:t>
      </w:r>
    </w:p>
    <w:p>
      <w:pPr>
        <w:spacing w:line="400" w:lineRule="exact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注：1.申报项目应积极宣传正能量，上报前需审查是否存在失信行为。</w:t>
      </w:r>
    </w:p>
    <w:p>
      <w:pPr>
        <w:spacing w:line="400" w:lineRule="exact"/>
        <w:ind w:firstLine="1120" w:firstLineChars="400"/>
      </w:pPr>
      <w:r>
        <w:rPr>
          <w:rFonts w:hint="default" w:ascii="仿宋" w:hAnsi="仿宋" w:eastAsia="仿宋"/>
          <w:bCs/>
          <w:sz w:val="28"/>
          <w:szCs w:val="28"/>
        </w:rPr>
        <w:t>2</w:t>
      </w:r>
      <w:r>
        <w:rPr>
          <w:rFonts w:hint="eastAsia" w:ascii="仿宋" w:hAnsi="仿宋" w:eastAsia="仿宋"/>
          <w:bCs/>
          <w:sz w:val="28"/>
          <w:szCs w:val="28"/>
        </w:rPr>
        <w:t>.表格可另附页填写。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5B158"/>
    <w:rsid w:val="7B65B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2022-08-16T10:57:00Z</dcterms:created>
  <dc:creator>as01</dc:creator>
  <cp:lastModifiedBy>as01</cp:lastModifiedBy>
  <dcterms:modified xsi:type="dcterms:W3CDTF">2022-08-16T10:57:46Z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