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安全生产领域</w:t>
      </w:r>
      <w:r>
        <w:rPr>
          <w:rFonts w:hint="eastAsia" w:ascii="方正小标宋_GBK" w:hAnsi="方正小标宋_GBK" w:eastAsia="方正小标宋_GBK"/>
          <w:b w:val="0"/>
          <w:bCs w:val="0"/>
          <w:sz w:val="30"/>
          <w:lang w:eastAsia="zh-CN"/>
        </w:rPr>
        <w:t>政务公开标准</w:t>
      </w:r>
      <w:r>
        <w:rPr>
          <w:rFonts w:hint="eastAsia" w:ascii="方正小标宋_GBK" w:hAnsi="方正小标宋_GBK" w:eastAsia="方正小标宋_GBK"/>
          <w:b w:val="0"/>
          <w:bCs w:val="0"/>
          <w:sz w:val="30"/>
        </w:rPr>
        <w:t>目录</w:t>
      </w:r>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rPr>
              <w:br w:type="textWrapping"/>
            </w:r>
            <w:r>
              <w:rPr>
                <w:rFonts w:hint="eastAsia" w:ascii="仿宋_GB2312" w:eastAsia="仿宋_GB2312"/>
                <w:sz w:val="18"/>
                <w:szCs w:val="18"/>
              </w:rPr>
              <w:t xml:space="preserve">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r>
              <w:rPr>
                <w:rFonts w:hint="eastAsia" w:ascii="仿宋_GB2312" w:eastAsia="仿宋_GB2312"/>
                <w:sz w:val="18"/>
                <w:szCs w:val="18"/>
              </w:rPr>
              <w:br w:type="textWrapping"/>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r>
              <w:rPr>
                <w:rFonts w:hint="eastAsia" w:ascii="仿宋_GB2312" w:eastAsia="仿宋_GB2312"/>
                <w:sz w:val="18"/>
                <w:szCs w:val="18"/>
              </w:rPr>
              <w:br w:type="textWrapping"/>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lang w:eastAsia="zh-CN"/>
              </w:rPr>
              <w:t>■管委会网站</w:t>
            </w:r>
            <w:r>
              <w:rPr>
                <w:rFonts w:hint="eastAsia" w:ascii="仿宋_GB2312" w:eastAsia="仿宋_GB2312"/>
                <w:sz w:val="18"/>
                <w:szCs w:val="18"/>
              </w:rPr>
              <w:t xml:space="preserve">     ■发布会</w:t>
            </w:r>
            <w:r>
              <w:rPr>
                <w:rFonts w:hint="eastAsia" w:ascii="仿宋_GB2312" w:eastAsia="仿宋_GB2312"/>
                <w:sz w:val="18"/>
                <w:szCs w:val="18"/>
              </w:rPr>
              <w:br w:type="textWrapping"/>
            </w:r>
            <w:r>
              <w:rPr>
                <w:rFonts w:hint="eastAsia" w:ascii="仿宋_GB2312" w:eastAsia="仿宋_GB2312"/>
                <w:sz w:val="18"/>
                <w:szCs w:val="18"/>
              </w:rPr>
              <w:t xml:space="preserve">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lang w:eastAsia="zh-CN"/>
              </w:rPr>
              <w:t>■管委会网站</w:t>
            </w:r>
            <w:r>
              <w:rPr>
                <w:rFonts w:hint="eastAsia" w:ascii="仿宋_GB2312" w:eastAsia="仿宋_GB2312"/>
                <w:sz w:val="18"/>
                <w:szCs w:val="18"/>
              </w:rPr>
              <w:t xml:space="preserve">     ■发布会</w:t>
            </w:r>
            <w:r>
              <w:rPr>
                <w:rFonts w:hint="eastAsia" w:ascii="仿宋_GB2312" w:eastAsia="仿宋_GB2312"/>
                <w:sz w:val="18"/>
                <w:szCs w:val="18"/>
              </w:rPr>
              <w:br w:type="textWrapping"/>
            </w:r>
            <w:r>
              <w:rPr>
                <w:rFonts w:hint="eastAsia" w:ascii="仿宋_GB2312" w:eastAsia="仿宋_GB2312"/>
                <w:sz w:val="18"/>
                <w:szCs w:val="18"/>
              </w:rPr>
              <w:t xml:space="preserve">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br w:type="textWrapping"/>
            </w:r>
            <w:r>
              <w:rPr>
                <w:rFonts w:hint="eastAsia" w:ascii="仿宋_GB2312" w:eastAsia="仿宋_GB2312"/>
                <w:sz w:val="18"/>
                <w:szCs w:val="18"/>
              </w:rPr>
              <w:t xml:space="preserve">■公开查阅点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hAnsi="宋体" w:eastAsia="仿宋_GB2312" w:cs="宋体"/>
                <w:bCs/>
                <w:sz w:val="18"/>
                <w:szCs w:val="18"/>
                <w:lang w:eastAsia="zh-CN"/>
              </w:rPr>
            </w:pPr>
            <w:r>
              <w:rPr>
                <w:rFonts w:hint="eastAsia" w:ascii="仿宋_GB2312" w:eastAsia="仿宋_GB2312"/>
                <w:sz w:val="18"/>
                <w:szCs w:val="18"/>
                <w:lang w:eastAsia="zh-CN"/>
              </w:rPr>
              <w:t>■管委会网站</w:t>
            </w:r>
            <w:r>
              <w:rPr>
                <w:rFonts w:hint="eastAsia" w:ascii="仿宋_GB2312" w:eastAsia="仿宋_GB2312"/>
                <w:sz w:val="18"/>
                <w:szCs w:val="18"/>
              </w:rPr>
              <w:t xml:space="preserve">  </w:t>
            </w:r>
            <w:r>
              <w:rPr>
                <w:rFonts w:hint="eastAsia" w:ascii="仿宋_GB2312" w:eastAsia="仿宋_GB2312"/>
                <w:sz w:val="18"/>
                <w:szCs w:val="18"/>
                <w:lang w:eastAsia="zh-CN"/>
              </w:rPr>
              <w:t>■千山风景区行政审批服务中心</w:t>
            </w:r>
            <w:r>
              <w:rPr>
                <w:rFonts w:hint="eastAsia" w:ascii="仿宋_GB2312" w:eastAsia="仿宋_GB2312"/>
                <w:sz w:val="18"/>
                <w:szCs w:val="18"/>
              </w:rPr>
              <w:br w:type="textWrapping"/>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D5259"/>
    <w:rsid w:val="453D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2021-04-19T07:21:00Z</dcterms:created>
  <dc:creator>郭琦</dc:creator>
  <cp:lastModifiedBy>郭琦</cp:lastModifiedBy>
  <dcterms:modified xsi:type="dcterms:W3CDTF">2021-04-19T07:21:11Z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738032F3C1814A8A8B1AAAC59A837381</vt:lpwstr>
  </property>
</Properties>
</file>