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9434452"/>
      <w:r>
        <w:rPr>
          <w:rFonts w:hint="eastAsia"/>
          <w:lang w:eastAsia="zh-CN"/>
        </w:rPr>
        <w:t>辽宁省</w:t>
      </w:r>
      <w:r>
        <w:rPr>
          <w:rFonts w:hint="eastAsia"/>
        </w:rPr>
        <w:t>事业单位公开招聘备案表</w:t>
      </w:r>
      <w:bookmarkEnd w:id="0"/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985"/>
        <w:gridCol w:w="1006"/>
        <w:gridCol w:w="808"/>
        <w:gridCol w:w="1346"/>
        <w:gridCol w:w="1389"/>
        <w:gridCol w:w="1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30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用人单位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招聘岗位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名称及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类别</w:t>
            </w: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82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 照    片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0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 名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8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面貌</w:t>
            </w:r>
          </w:p>
        </w:tc>
        <w:tc>
          <w:tcPr>
            <w:tcW w:w="8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</w:t>
            </w:r>
          </w:p>
        </w:tc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资格名称</w:t>
            </w: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学历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行政职务</w:t>
            </w:r>
          </w:p>
        </w:tc>
        <w:tc>
          <w:tcPr>
            <w:tcW w:w="16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原工作单位</w:t>
            </w:r>
          </w:p>
        </w:tc>
        <w:tc>
          <w:tcPr>
            <w:tcW w:w="41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（如无法确认可不填写）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历</w:t>
            </w:r>
          </w:p>
        </w:tc>
        <w:tc>
          <w:tcPr>
            <w:tcW w:w="7216" w:type="dxa"/>
            <w:gridSpan w:val="6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况</w:t>
            </w:r>
          </w:p>
        </w:tc>
        <w:tc>
          <w:tcPr>
            <w:tcW w:w="7216" w:type="dxa"/>
            <w:gridSpan w:val="6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/>
    <w:p/>
    <w:p/>
    <w:tbl>
      <w:tblPr>
        <w:tblStyle w:val="3"/>
        <w:tblW w:w="85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09"/>
        <w:gridCol w:w="1091"/>
        <w:gridCol w:w="2395"/>
        <w:gridCol w:w="1033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考试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情况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笔试成绩</w:t>
            </w:r>
          </w:p>
        </w:tc>
        <w:tc>
          <w:tcPr>
            <w:tcW w:w="2395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面试成绩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13" w:type="dxa"/>
            <w:vMerge w:val="continue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395" w:type="dxa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28" w:type="dxa"/>
            <w:gridSpan w:val="2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招聘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1509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岗位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排名</w:t>
            </w:r>
          </w:p>
        </w:tc>
        <w:tc>
          <w:tcPr>
            <w:tcW w:w="2395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体检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情况</w:t>
            </w:r>
          </w:p>
        </w:tc>
        <w:tc>
          <w:tcPr>
            <w:tcW w:w="1395" w:type="dxa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考察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结论</w:t>
            </w:r>
          </w:p>
        </w:tc>
        <w:tc>
          <w:tcPr>
            <w:tcW w:w="7423" w:type="dxa"/>
            <w:gridSpan w:val="5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20" w:lineRule="exact"/>
              <w:ind w:firstLine="3360" w:firstLineChars="1600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20" w:lineRule="exact"/>
              <w:ind w:firstLine="3360" w:firstLineChars="1600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20" w:lineRule="exact"/>
              <w:ind w:firstLine="2835" w:firstLineChars="1350"/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考察人：</w:t>
            </w:r>
          </w:p>
          <w:p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意见</w:t>
            </w:r>
          </w:p>
        </w:tc>
        <w:tc>
          <w:tcPr>
            <w:tcW w:w="7423" w:type="dxa"/>
            <w:gridSpan w:val="5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20" w:lineRule="exact"/>
              <w:ind w:firstLine="5355" w:firstLineChars="25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998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主管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意见</w:t>
            </w:r>
          </w:p>
        </w:tc>
        <w:tc>
          <w:tcPr>
            <w:tcW w:w="7423" w:type="dxa"/>
            <w:gridSpan w:val="5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20" w:lineRule="exact"/>
              <w:ind w:firstLine="5355" w:firstLineChars="25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备案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机关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意见</w:t>
            </w:r>
          </w:p>
        </w:tc>
        <w:tc>
          <w:tcPr>
            <w:tcW w:w="7423" w:type="dxa"/>
            <w:gridSpan w:val="5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spacing w:line="320" w:lineRule="exact"/>
              <w:ind w:firstLine="5355" w:firstLineChars="25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  <w:tc>
          <w:tcPr>
            <w:tcW w:w="7423" w:type="dxa"/>
            <w:gridSpan w:val="5"/>
          </w:tcPr>
          <w:p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b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注：1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本表一式三份，存本人档案一份，用人单位一份，备案机关一份；</w:t>
      </w:r>
    </w:p>
    <w:p>
      <w:pPr>
        <w:widowControl/>
        <w:ind w:left="736" w:leftChars="200" w:hanging="316" w:hangingChars="150"/>
        <w:jc w:val="left"/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用人单位与招聘人员凭本表签订聘用合同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  <w:t>；</w:t>
      </w:r>
    </w:p>
    <w:p>
      <w:pPr>
        <w:widowControl/>
        <w:ind w:left="736" w:leftChars="200" w:hanging="316" w:hangingChars="150"/>
        <w:jc w:val="left"/>
        <w:rPr>
          <w:rFonts w:ascii="仿宋" w:hAnsi="仿宋" w:eastAsia="仿宋" w:cs="宋体"/>
          <w:b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  <w:t>用人单位凭本表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办理工资、职称（职务）等手续；</w:t>
      </w:r>
    </w:p>
    <w:p>
      <w:pPr>
        <w:widowControl/>
        <w:ind w:left="736" w:leftChars="200" w:hanging="316" w:hangingChars="150"/>
        <w:jc w:val="left"/>
        <w:rPr>
          <w:rFonts w:ascii="仿宋" w:hAnsi="仿宋" w:eastAsia="仿宋" w:cs="宋体"/>
          <w:b/>
          <w:color w:val="000000"/>
          <w:kern w:val="0"/>
          <w:szCs w:val="21"/>
        </w:rPr>
      </w:pPr>
      <w:r>
        <w:rPr>
          <w:rFonts w:ascii="仿宋" w:hAnsi="仿宋" w:eastAsia="仿宋" w:cs="宋体"/>
          <w:b/>
          <w:color w:val="000000"/>
          <w:kern w:val="0"/>
          <w:szCs w:val="21"/>
        </w:rPr>
        <w:t>4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笔试成绩如为多科,“笔试成绩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”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栏应为加权后</w:t>
      </w:r>
      <w:bookmarkStart w:id="1" w:name="_GoBack"/>
      <w:bookmarkEnd w:id="1"/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百分制成绩；考核、技能测试方式在“总成绩”栏填写量化成绩或“合格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”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字样；</w:t>
      </w:r>
    </w:p>
    <w:p>
      <w:pPr>
        <w:widowControl/>
        <w:ind w:left="420" w:leftChars="200"/>
        <w:jc w:val="left"/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5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“考察结论”栏，应填写考察意见并有2名考察人手写签名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  <w:t>；</w:t>
      </w:r>
    </w:p>
    <w:p>
      <w:pPr>
        <w:ind w:firstLine="422" w:firstLineChars="200"/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6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本表应规范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填写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、不得涂改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04AA"/>
    <w:rsid w:val="0A807875"/>
    <w:rsid w:val="23EB2797"/>
    <w:rsid w:val="75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eastAsia="黑体" w:asciiTheme="majorHAnsi" w:hAnsiTheme="majorHAnsi" w:cstheme="majorBidi"/>
      <w:b/>
      <w:bCs/>
      <w:sz w:val="44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393</Characters>
  <Lines>0</Lines>
  <Paragraphs>0</Paragraphs>
  <TotalTime>1</TotalTime>
  <ScaleCrop>false</ScaleCrop>
  <LinksUpToDate>false</LinksUpToDate>
  <CharactersWithSpaces>402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2025-02-05T09:53:00Z</dcterms:created>
  <dc:creator>garfield</dc:creator>
  <cp:lastModifiedBy>Administrator</cp:lastModifiedBy>
  <dcterms:modified xsi:type="dcterms:W3CDTF">2025-03-12T03:19:02Z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44B3EC26ABA74878908F9E4F04A6E602_13</vt:lpwstr>
  </property>
</Properties>
</file>