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F69B" w14:textId="77777777" w:rsidR="00036E90" w:rsidRDefault="00036E90">
      <w:pPr>
        <w:widowControl/>
        <w:jc w:val="center"/>
        <w:rPr>
          <w:rFonts w:ascii="Times New Roman" w:eastAsia="方正小标宋简体" w:hAnsi="Times New Roman" w:cs="Times New Roman"/>
          <w:b/>
          <w:bCs/>
          <w:sz w:val="56"/>
          <w:szCs w:val="56"/>
        </w:rPr>
      </w:pPr>
    </w:p>
    <w:p w14:paraId="05A07F30" w14:textId="77777777" w:rsidR="00036E90" w:rsidRDefault="00036E90">
      <w:pPr>
        <w:widowControl/>
        <w:jc w:val="center"/>
        <w:rPr>
          <w:rFonts w:ascii="Times New Roman" w:eastAsia="方正小标宋简体" w:hAnsi="Times New Roman" w:cs="Times New Roman"/>
          <w:b/>
          <w:bCs/>
          <w:sz w:val="56"/>
          <w:szCs w:val="56"/>
        </w:rPr>
      </w:pPr>
    </w:p>
    <w:p w14:paraId="793C16F8" w14:textId="77777777" w:rsidR="00036E90" w:rsidRDefault="00036E90">
      <w:pPr>
        <w:widowControl/>
        <w:jc w:val="center"/>
        <w:rPr>
          <w:rFonts w:ascii="Times New Roman" w:eastAsia="方正小标宋简体" w:hAnsi="Times New Roman" w:cs="Times New Roman"/>
          <w:b/>
          <w:bCs/>
          <w:sz w:val="52"/>
          <w:szCs w:val="52"/>
        </w:rPr>
      </w:pPr>
    </w:p>
    <w:p w14:paraId="114A33B0" w14:textId="77777777" w:rsidR="00036E90" w:rsidRDefault="00036E90">
      <w:pPr>
        <w:widowControl/>
        <w:jc w:val="center"/>
        <w:rPr>
          <w:rFonts w:ascii="Times New Roman" w:eastAsia="方正小标宋简体" w:hAnsi="Times New Roman" w:cs="Times New Roman"/>
          <w:b/>
          <w:bCs/>
          <w:sz w:val="52"/>
          <w:szCs w:val="52"/>
        </w:rPr>
      </w:pPr>
    </w:p>
    <w:p w14:paraId="66ADA9B2" w14:textId="797C4094" w:rsidR="00036E90" w:rsidRPr="00537DD6" w:rsidRDefault="006E16C2">
      <w:pPr>
        <w:widowControl/>
        <w:jc w:val="center"/>
        <w:rPr>
          <w:rFonts w:ascii="Times New Roman" w:eastAsia="方正小标宋简体" w:hAnsi="Times New Roman" w:cs="Times New Roman"/>
          <w:sz w:val="48"/>
          <w:szCs w:val="144"/>
        </w:rPr>
      </w:pPr>
      <w:r w:rsidRPr="00537DD6">
        <w:rPr>
          <w:rFonts w:ascii="Times New Roman" w:eastAsia="方正小标宋简体" w:hAnsi="Times New Roman" w:cs="Times New Roman"/>
          <w:sz w:val="48"/>
          <w:szCs w:val="144"/>
        </w:rPr>
        <w:t>《</w:t>
      </w:r>
      <w:r w:rsidR="005B1E17" w:rsidRPr="00537DD6">
        <w:rPr>
          <w:rFonts w:ascii="Times New Roman" w:eastAsia="方正小标宋简体" w:hAnsi="Times New Roman" w:cs="Times New Roman" w:hint="eastAsia"/>
          <w:sz w:val="48"/>
          <w:szCs w:val="144"/>
        </w:rPr>
        <w:t>海城经济</w:t>
      </w:r>
      <w:r w:rsidRPr="00537DD6">
        <w:rPr>
          <w:rFonts w:ascii="Times New Roman" w:eastAsia="方正小标宋简体" w:hAnsi="Times New Roman" w:cs="Times New Roman" w:hint="eastAsia"/>
          <w:sz w:val="48"/>
          <w:szCs w:val="144"/>
        </w:rPr>
        <w:t>开发区发展规划</w:t>
      </w:r>
      <w:r w:rsidRPr="00537DD6">
        <w:rPr>
          <w:rFonts w:ascii="Times New Roman" w:eastAsia="方正小标宋简体" w:hAnsi="Times New Roman" w:cs="Times New Roman"/>
          <w:sz w:val="48"/>
          <w:szCs w:val="144"/>
        </w:rPr>
        <w:t>（</w:t>
      </w:r>
      <w:r w:rsidRPr="00537DD6">
        <w:rPr>
          <w:rFonts w:ascii="Times New Roman" w:eastAsia="方正小标宋简体" w:hAnsi="Times New Roman" w:cs="Times New Roman"/>
          <w:sz w:val="48"/>
          <w:szCs w:val="144"/>
        </w:rPr>
        <w:t>202</w:t>
      </w:r>
      <w:r w:rsidRPr="00537DD6">
        <w:rPr>
          <w:rFonts w:ascii="Times New Roman" w:eastAsia="方正小标宋简体" w:hAnsi="Times New Roman" w:cs="Times New Roman" w:hint="eastAsia"/>
          <w:sz w:val="48"/>
          <w:szCs w:val="144"/>
        </w:rPr>
        <w:t>3</w:t>
      </w:r>
      <w:r w:rsidRPr="00537DD6">
        <w:rPr>
          <w:rFonts w:ascii="Times New Roman" w:eastAsia="方正小标宋简体" w:hAnsi="Times New Roman" w:cs="Times New Roman"/>
          <w:sz w:val="48"/>
          <w:szCs w:val="144"/>
        </w:rPr>
        <w:t>-2035</w:t>
      </w:r>
      <w:r w:rsidRPr="00537DD6">
        <w:rPr>
          <w:rFonts w:ascii="Times New Roman" w:eastAsia="方正小标宋简体" w:hAnsi="Times New Roman" w:cs="Times New Roman"/>
          <w:sz w:val="48"/>
          <w:szCs w:val="144"/>
        </w:rPr>
        <w:t>年）》</w:t>
      </w:r>
    </w:p>
    <w:p w14:paraId="2F540BCC" w14:textId="0FD96639" w:rsidR="00036E90" w:rsidRPr="005B1E17" w:rsidRDefault="002D1C37">
      <w:pPr>
        <w:widowControl/>
        <w:jc w:val="center"/>
        <w:rPr>
          <w:rFonts w:ascii="Times New Roman" w:eastAsia="方正小标宋简体" w:hAnsi="Times New Roman" w:cs="Times New Roman"/>
          <w:sz w:val="52"/>
          <w:szCs w:val="160"/>
        </w:rPr>
      </w:pPr>
      <w:r>
        <w:rPr>
          <w:rFonts w:ascii="Times New Roman" w:eastAsia="方正小标宋简体" w:hAnsi="Times New Roman" w:cs="Times New Roman" w:hint="eastAsia"/>
          <w:sz w:val="48"/>
          <w:szCs w:val="144"/>
        </w:rPr>
        <w:t>修改情况说明</w:t>
      </w:r>
    </w:p>
    <w:p w14:paraId="46556DCC" w14:textId="77777777" w:rsidR="00036E90" w:rsidRDefault="00036E90">
      <w:pPr>
        <w:widowControl/>
        <w:jc w:val="center"/>
        <w:rPr>
          <w:rFonts w:ascii="Times New Roman" w:eastAsia="方正小标宋简体" w:hAnsi="Times New Roman" w:cs="Times New Roman"/>
          <w:b/>
          <w:bCs/>
          <w:sz w:val="56"/>
          <w:szCs w:val="180"/>
        </w:rPr>
      </w:pPr>
    </w:p>
    <w:p w14:paraId="5661F909" w14:textId="77777777" w:rsidR="00036E90" w:rsidRDefault="00036E90">
      <w:pPr>
        <w:widowControl/>
        <w:jc w:val="center"/>
        <w:rPr>
          <w:rFonts w:ascii="Times New Roman" w:eastAsia="方正小标宋简体" w:hAnsi="Times New Roman" w:cs="Times New Roman"/>
          <w:b/>
          <w:bCs/>
          <w:sz w:val="56"/>
          <w:szCs w:val="180"/>
        </w:rPr>
      </w:pPr>
    </w:p>
    <w:p w14:paraId="079BA484" w14:textId="77777777" w:rsidR="00036E90" w:rsidRDefault="00036E90">
      <w:pPr>
        <w:widowControl/>
        <w:jc w:val="center"/>
        <w:rPr>
          <w:rFonts w:ascii="Times New Roman" w:eastAsia="方正小标宋简体" w:hAnsi="Times New Roman" w:cs="Times New Roman"/>
          <w:sz w:val="56"/>
          <w:szCs w:val="180"/>
        </w:rPr>
      </w:pPr>
    </w:p>
    <w:p w14:paraId="7903120C" w14:textId="77777777" w:rsidR="00036E90" w:rsidRDefault="00036E90">
      <w:pPr>
        <w:widowControl/>
        <w:jc w:val="center"/>
        <w:rPr>
          <w:rFonts w:ascii="Times New Roman" w:eastAsia="方正小标宋简体" w:hAnsi="Times New Roman" w:cs="Times New Roman"/>
          <w:sz w:val="56"/>
          <w:szCs w:val="180"/>
        </w:rPr>
      </w:pPr>
    </w:p>
    <w:p w14:paraId="05D85C1C" w14:textId="77777777" w:rsidR="00036E90" w:rsidRDefault="00036E90">
      <w:pPr>
        <w:widowControl/>
        <w:jc w:val="center"/>
        <w:rPr>
          <w:rFonts w:ascii="Times New Roman" w:eastAsia="方正小标宋简体" w:hAnsi="Times New Roman" w:cs="Times New Roman"/>
          <w:sz w:val="56"/>
          <w:szCs w:val="180"/>
        </w:rPr>
      </w:pPr>
    </w:p>
    <w:p w14:paraId="58525A7D" w14:textId="77777777" w:rsidR="00036E90" w:rsidRDefault="00036E90">
      <w:pPr>
        <w:widowControl/>
        <w:jc w:val="center"/>
        <w:rPr>
          <w:rFonts w:ascii="Times New Roman" w:eastAsia="方正小标宋简体" w:hAnsi="Times New Roman" w:cs="Times New Roman"/>
          <w:sz w:val="56"/>
          <w:szCs w:val="180"/>
        </w:rPr>
      </w:pPr>
    </w:p>
    <w:p w14:paraId="6A664FB7" w14:textId="77777777" w:rsidR="00036E90" w:rsidRDefault="00036E90">
      <w:pPr>
        <w:widowControl/>
        <w:rPr>
          <w:rFonts w:ascii="Times New Roman" w:eastAsia="方正小标宋简体" w:hAnsi="Times New Roman" w:cs="Times New Roman"/>
          <w:sz w:val="56"/>
          <w:szCs w:val="180"/>
        </w:rPr>
      </w:pPr>
    </w:p>
    <w:p w14:paraId="720D054E" w14:textId="77777777" w:rsidR="00036E90" w:rsidRDefault="00036E90">
      <w:pPr>
        <w:widowControl/>
        <w:rPr>
          <w:rFonts w:ascii="Times New Roman" w:eastAsia="方正小标宋简体" w:hAnsi="Times New Roman" w:cs="Times New Roman"/>
          <w:sz w:val="56"/>
          <w:szCs w:val="180"/>
        </w:rPr>
      </w:pPr>
    </w:p>
    <w:p w14:paraId="78917BC4" w14:textId="1AB5827A" w:rsidR="00036E90" w:rsidRPr="00537DD6" w:rsidRDefault="005B1E17">
      <w:pPr>
        <w:widowControl/>
        <w:jc w:val="center"/>
        <w:rPr>
          <w:rFonts w:ascii="Times New Roman" w:eastAsia="楷体" w:hAnsi="Times New Roman" w:cs="Times New Roman"/>
          <w:sz w:val="32"/>
          <w:szCs w:val="52"/>
        </w:rPr>
      </w:pPr>
      <w:r w:rsidRPr="00537DD6">
        <w:rPr>
          <w:rFonts w:ascii="Times New Roman" w:eastAsia="楷体" w:hAnsi="Times New Roman" w:cs="Times New Roman" w:hint="eastAsia"/>
          <w:sz w:val="32"/>
          <w:szCs w:val="52"/>
        </w:rPr>
        <w:t>海城经济</w:t>
      </w:r>
      <w:r w:rsidR="006E16C2" w:rsidRPr="00537DD6">
        <w:rPr>
          <w:rFonts w:ascii="Times New Roman" w:eastAsia="楷体" w:hAnsi="Times New Roman" w:cs="Times New Roman" w:hint="eastAsia"/>
          <w:sz w:val="32"/>
          <w:szCs w:val="52"/>
        </w:rPr>
        <w:t>开发区管理委员会</w:t>
      </w:r>
    </w:p>
    <w:p w14:paraId="004606EB" w14:textId="77777777" w:rsidR="00036E90" w:rsidRPr="00537DD6" w:rsidRDefault="006E16C2">
      <w:pPr>
        <w:widowControl/>
        <w:jc w:val="center"/>
        <w:rPr>
          <w:rFonts w:ascii="Times New Roman" w:eastAsia="楷体" w:hAnsi="Times New Roman" w:cs="Times New Roman"/>
          <w:sz w:val="32"/>
          <w:szCs w:val="52"/>
        </w:rPr>
      </w:pPr>
      <w:r w:rsidRPr="00537DD6">
        <w:rPr>
          <w:rFonts w:ascii="Times New Roman" w:eastAsia="楷体" w:hAnsi="Times New Roman" w:cs="Times New Roman"/>
          <w:sz w:val="32"/>
          <w:szCs w:val="52"/>
        </w:rPr>
        <w:t>202</w:t>
      </w:r>
      <w:r w:rsidRPr="00537DD6">
        <w:rPr>
          <w:rFonts w:ascii="Times New Roman" w:eastAsia="楷体" w:hAnsi="Times New Roman" w:cs="Times New Roman" w:hint="eastAsia"/>
          <w:sz w:val="32"/>
          <w:szCs w:val="52"/>
        </w:rPr>
        <w:t>4</w:t>
      </w:r>
      <w:r w:rsidRPr="00537DD6">
        <w:rPr>
          <w:rFonts w:ascii="Times New Roman" w:eastAsia="楷体" w:hAnsi="Times New Roman" w:cs="Times New Roman"/>
          <w:sz w:val="32"/>
          <w:szCs w:val="52"/>
        </w:rPr>
        <w:t>年</w:t>
      </w:r>
      <w:r w:rsidRPr="00537DD6">
        <w:rPr>
          <w:rFonts w:ascii="Times New Roman" w:eastAsia="楷体" w:hAnsi="Times New Roman" w:cs="Times New Roman" w:hint="eastAsia"/>
          <w:sz w:val="32"/>
          <w:szCs w:val="52"/>
        </w:rPr>
        <w:t>7</w:t>
      </w:r>
      <w:r w:rsidRPr="00537DD6">
        <w:rPr>
          <w:rFonts w:ascii="Times New Roman" w:eastAsia="楷体" w:hAnsi="Times New Roman" w:cs="Times New Roman"/>
          <w:sz w:val="32"/>
          <w:szCs w:val="52"/>
        </w:rPr>
        <w:t>月</w:t>
      </w:r>
    </w:p>
    <w:p w14:paraId="19840A77" w14:textId="77777777" w:rsidR="00036E90" w:rsidRDefault="00036E90">
      <w:pPr>
        <w:widowControl/>
        <w:jc w:val="center"/>
        <w:rPr>
          <w:rFonts w:ascii="Times New Roman" w:eastAsia="楷体" w:hAnsi="Times New Roman" w:cs="Times New Roman"/>
          <w:sz w:val="36"/>
          <w:szCs w:val="56"/>
        </w:rPr>
        <w:sectPr w:rsidR="00036E90">
          <w:headerReference w:type="default" r:id="rId8"/>
          <w:pgSz w:w="11906" w:h="16838"/>
          <w:pgMar w:top="720" w:right="720" w:bottom="720" w:left="720" w:header="851" w:footer="992" w:gutter="0"/>
          <w:cols w:space="425"/>
          <w:docGrid w:type="lines" w:linePitch="312"/>
        </w:sectPr>
      </w:pPr>
    </w:p>
    <w:p w14:paraId="79922755" w14:textId="77777777" w:rsidR="00036E90" w:rsidRDefault="006E16C2">
      <w:pPr>
        <w:widowControl/>
        <w:adjustRightInd w:val="0"/>
        <w:snapToGrid w:val="0"/>
        <w:spacing w:line="580" w:lineRule="exact"/>
        <w:jc w:val="center"/>
        <w:rPr>
          <w:rFonts w:ascii="Times New Roman" w:eastAsia="黑体" w:hAnsi="Times New Roman" w:cs="Times New Roman"/>
          <w:b/>
          <w:bCs/>
          <w:sz w:val="32"/>
          <w:szCs w:val="52"/>
        </w:rPr>
      </w:pPr>
      <w:r>
        <w:rPr>
          <w:rFonts w:ascii="Times New Roman" w:eastAsia="黑体" w:hAnsi="Times New Roman" w:cs="Times New Roman"/>
          <w:b/>
          <w:bCs/>
          <w:sz w:val="32"/>
          <w:szCs w:val="52"/>
        </w:rPr>
        <w:lastRenderedPageBreak/>
        <w:t>总体情况说明</w:t>
      </w:r>
    </w:p>
    <w:p w14:paraId="76FBE79C" w14:textId="77777777" w:rsidR="00036E90" w:rsidRDefault="00036E90">
      <w:pPr>
        <w:widowControl/>
        <w:adjustRightInd w:val="0"/>
        <w:snapToGrid w:val="0"/>
        <w:spacing w:line="580" w:lineRule="exact"/>
        <w:jc w:val="center"/>
        <w:rPr>
          <w:rFonts w:ascii="Times New Roman" w:eastAsia="黑体" w:hAnsi="Times New Roman" w:cs="Times New Roman"/>
          <w:b/>
          <w:bCs/>
          <w:sz w:val="32"/>
          <w:szCs w:val="52"/>
        </w:rPr>
      </w:pPr>
    </w:p>
    <w:p w14:paraId="38F14821" w14:textId="19D16703" w:rsidR="00036E90" w:rsidRDefault="006E16C2">
      <w:pPr>
        <w:adjustRightInd w:val="0"/>
        <w:snapToGrid w:val="0"/>
        <w:spacing w:line="58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color w:val="222222"/>
          <w:kern w:val="0"/>
          <w:sz w:val="32"/>
          <w:szCs w:val="32"/>
        </w:rPr>
        <w:t>《</w:t>
      </w:r>
      <w:r w:rsidR="005B1E17">
        <w:rPr>
          <w:rFonts w:ascii="Times New Roman" w:eastAsia="仿宋_GB2312" w:hAnsi="Times New Roman" w:cs="Times New Roman" w:hint="eastAsia"/>
          <w:color w:val="222222"/>
          <w:kern w:val="0"/>
          <w:sz w:val="32"/>
          <w:szCs w:val="32"/>
        </w:rPr>
        <w:t>海城经济</w:t>
      </w:r>
      <w:r>
        <w:rPr>
          <w:rFonts w:ascii="Times New Roman" w:eastAsia="仿宋_GB2312" w:hAnsi="Times New Roman" w:cs="Times New Roman" w:hint="eastAsia"/>
          <w:color w:val="222222"/>
          <w:kern w:val="0"/>
          <w:sz w:val="32"/>
          <w:szCs w:val="32"/>
        </w:rPr>
        <w:t>开发区发展规划（</w:t>
      </w:r>
      <w:r>
        <w:rPr>
          <w:rFonts w:ascii="Times New Roman" w:eastAsia="仿宋_GB2312" w:hAnsi="Times New Roman" w:cs="Times New Roman" w:hint="eastAsia"/>
          <w:color w:val="222222"/>
          <w:kern w:val="0"/>
          <w:sz w:val="32"/>
          <w:szCs w:val="32"/>
        </w:rPr>
        <w:t>2023-2035</w:t>
      </w:r>
      <w:r>
        <w:rPr>
          <w:rFonts w:ascii="Times New Roman" w:eastAsia="仿宋_GB2312" w:hAnsi="Times New Roman" w:cs="Times New Roman" w:hint="eastAsia"/>
          <w:color w:val="222222"/>
          <w:kern w:val="0"/>
          <w:sz w:val="32"/>
          <w:szCs w:val="32"/>
        </w:rPr>
        <w:t>年）</w:t>
      </w:r>
      <w:r>
        <w:rPr>
          <w:rFonts w:ascii="Times New Roman" w:eastAsia="仿宋_GB2312" w:hAnsi="Times New Roman" w:cs="Times New Roman"/>
          <w:color w:val="222222"/>
          <w:kern w:val="0"/>
          <w:sz w:val="32"/>
          <w:szCs w:val="32"/>
        </w:rPr>
        <w:t>》于</w:t>
      </w:r>
      <w:r>
        <w:rPr>
          <w:rFonts w:ascii="Times New Roman" w:eastAsia="仿宋_GB2312" w:hAnsi="Times New Roman" w:cs="Times New Roman"/>
          <w:color w:val="222222"/>
          <w:kern w:val="0"/>
          <w:sz w:val="32"/>
          <w:szCs w:val="32"/>
        </w:rPr>
        <w:t>202</w:t>
      </w:r>
      <w:r w:rsidR="005B1E17">
        <w:rPr>
          <w:rFonts w:ascii="Times New Roman" w:eastAsia="仿宋_GB2312" w:hAnsi="Times New Roman" w:cs="Times New Roman"/>
          <w:color w:val="222222"/>
          <w:kern w:val="0"/>
          <w:sz w:val="32"/>
          <w:szCs w:val="32"/>
        </w:rPr>
        <w:t>3</w:t>
      </w:r>
      <w:r>
        <w:rPr>
          <w:rFonts w:ascii="Times New Roman" w:eastAsia="仿宋_GB2312" w:hAnsi="Times New Roman" w:cs="Times New Roman"/>
          <w:color w:val="222222"/>
          <w:kern w:val="0"/>
          <w:sz w:val="32"/>
          <w:szCs w:val="32"/>
        </w:rPr>
        <w:t>年</w:t>
      </w:r>
      <w:r w:rsidR="005B1E17">
        <w:rPr>
          <w:rFonts w:ascii="Times New Roman" w:eastAsia="仿宋_GB2312" w:hAnsi="Times New Roman" w:cs="Times New Roman"/>
          <w:color w:val="222222"/>
          <w:kern w:val="0"/>
          <w:sz w:val="32"/>
          <w:szCs w:val="32"/>
        </w:rPr>
        <w:t>11</w:t>
      </w:r>
      <w:r>
        <w:rPr>
          <w:rFonts w:ascii="Times New Roman" w:eastAsia="仿宋_GB2312" w:hAnsi="Times New Roman" w:cs="Times New Roman"/>
          <w:color w:val="222222"/>
          <w:kern w:val="0"/>
          <w:sz w:val="32"/>
          <w:szCs w:val="32"/>
        </w:rPr>
        <w:t>月</w:t>
      </w:r>
      <w:r>
        <w:rPr>
          <w:rFonts w:ascii="Times New Roman" w:eastAsia="仿宋_GB2312" w:hAnsi="Times New Roman" w:cs="Times New Roman" w:hint="eastAsia"/>
          <w:color w:val="222222"/>
          <w:kern w:val="0"/>
          <w:sz w:val="32"/>
          <w:szCs w:val="32"/>
        </w:rPr>
        <w:t>组织编制，规划通过了</w:t>
      </w:r>
      <w:r w:rsidRPr="004D0DAB">
        <w:rPr>
          <w:rFonts w:ascii="Times New Roman" w:eastAsia="仿宋_GB2312" w:hAnsi="Times New Roman" w:cs="Times New Roman" w:hint="eastAsia"/>
          <w:color w:val="222222"/>
          <w:kern w:val="0"/>
          <w:sz w:val="32"/>
          <w:szCs w:val="32"/>
        </w:rPr>
        <w:t>专家论证</w:t>
      </w:r>
      <w:r w:rsidR="001E196A" w:rsidRPr="004D0DAB">
        <w:rPr>
          <w:rFonts w:ascii="Times New Roman" w:eastAsia="仿宋_GB2312" w:hAnsi="Times New Roman" w:cs="Times New Roman" w:hint="eastAsia"/>
          <w:color w:val="222222"/>
          <w:kern w:val="0"/>
          <w:sz w:val="32"/>
          <w:szCs w:val="32"/>
        </w:rPr>
        <w:t>，</w:t>
      </w:r>
      <w:r>
        <w:rPr>
          <w:rFonts w:ascii="Times New Roman" w:eastAsia="仿宋_GB2312" w:hAnsi="Times New Roman" w:cs="Times New Roman" w:hint="eastAsia"/>
          <w:color w:val="222222"/>
          <w:kern w:val="0"/>
          <w:sz w:val="32"/>
          <w:szCs w:val="32"/>
        </w:rPr>
        <w:t>征求了市相关部门意见，履行了开发区党工委会审议程序，</w:t>
      </w:r>
      <w:r>
        <w:rPr>
          <w:rFonts w:ascii="Times New Roman" w:eastAsia="仿宋_GB2312" w:hAnsi="Times New Roman" w:cs="Times New Roman"/>
          <w:color w:val="222222"/>
          <w:kern w:val="0"/>
          <w:sz w:val="32"/>
          <w:szCs w:val="32"/>
        </w:rPr>
        <w:t>202</w:t>
      </w:r>
      <w:r>
        <w:rPr>
          <w:rFonts w:ascii="Times New Roman" w:eastAsia="仿宋_GB2312" w:hAnsi="Times New Roman" w:cs="Times New Roman" w:hint="eastAsia"/>
          <w:color w:val="222222"/>
          <w:kern w:val="0"/>
          <w:sz w:val="32"/>
          <w:szCs w:val="32"/>
        </w:rPr>
        <w:t>4</w:t>
      </w:r>
      <w:r>
        <w:rPr>
          <w:rFonts w:ascii="Times New Roman" w:eastAsia="仿宋_GB2312" w:hAnsi="Times New Roman" w:cs="Times New Roman"/>
          <w:color w:val="222222"/>
          <w:kern w:val="0"/>
          <w:sz w:val="32"/>
          <w:szCs w:val="32"/>
        </w:rPr>
        <w:t>年</w:t>
      </w:r>
      <w:r w:rsidRPr="005B1E17">
        <w:rPr>
          <w:rFonts w:ascii="Times New Roman" w:eastAsia="仿宋_GB2312" w:hAnsi="Times New Roman" w:cs="Times New Roman" w:hint="eastAsia"/>
          <w:color w:val="222222"/>
          <w:kern w:val="0"/>
          <w:sz w:val="32"/>
          <w:szCs w:val="32"/>
        </w:rPr>
        <w:t>5</w:t>
      </w:r>
      <w:r>
        <w:rPr>
          <w:rFonts w:ascii="Times New Roman" w:eastAsia="仿宋_GB2312" w:hAnsi="Times New Roman" w:cs="Times New Roman"/>
          <w:color w:val="222222"/>
          <w:kern w:val="0"/>
          <w:sz w:val="32"/>
          <w:szCs w:val="32"/>
        </w:rPr>
        <w:t>月</w:t>
      </w:r>
      <w:r>
        <w:rPr>
          <w:rFonts w:ascii="Times New Roman" w:eastAsia="仿宋_GB2312" w:hAnsi="Times New Roman" w:cs="Times New Roman" w:hint="eastAsia"/>
          <w:color w:val="222222"/>
          <w:kern w:val="0"/>
          <w:sz w:val="32"/>
          <w:szCs w:val="32"/>
        </w:rPr>
        <w:t>通过市</w:t>
      </w:r>
      <w:proofErr w:type="gramStart"/>
      <w:r>
        <w:rPr>
          <w:rFonts w:ascii="Times New Roman" w:eastAsia="仿宋_GB2312" w:hAnsi="Times New Roman" w:cs="Times New Roman" w:hint="eastAsia"/>
          <w:color w:val="222222"/>
          <w:kern w:val="0"/>
          <w:sz w:val="32"/>
          <w:szCs w:val="32"/>
        </w:rPr>
        <w:t>规</w:t>
      </w:r>
      <w:proofErr w:type="gramEnd"/>
      <w:r>
        <w:rPr>
          <w:rFonts w:ascii="Times New Roman" w:eastAsia="仿宋_GB2312" w:hAnsi="Times New Roman" w:cs="Times New Roman" w:hint="eastAsia"/>
          <w:color w:val="222222"/>
          <w:kern w:val="0"/>
          <w:sz w:val="32"/>
          <w:szCs w:val="32"/>
        </w:rPr>
        <w:t>委会审议。</w:t>
      </w:r>
      <w:r>
        <w:rPr>
          <w:rFonts w:ascii="Times New Roman" w:eastAsia="仿宋_GB2312" w:hAnsi="Times New Roman" w:cs="Times New Roman"/>
          <w:color w:val="222222"/>
          <w:kern w:val="0"/>
          <w:sz w:val="32"/>
          <w:szCs w:val="32"/>
        </w:rPr>
        <w:t>截止</w:t>
      </w:r>
      <w:r>
        <w:rPr>
          <w:rFonts w:ascii="Times New Roman" w:eastAsia="仿宋_GB2312" w:hAnsi="Times New Roman" w:cs="Times New Roman" w:hint="eastAsia"/>
          <w:color w:val="222222"/>
          <w:kern w:val="0"/>
          <w:sz w:val="32"/>
          <w:szCs w:val="32"/>
        </w:rPr>
        <w:t>目前</w:t>
      </w:r>
      <w:r>
        <w:rPr>
          <w:rFonts w:ascii="Times New Roman" w:eastAsia="仿宋_GB2312" w:hAnsi="Times New Roman" w:cs="Times New Roman"/>
          <w:color w:val="222222"/>
          <w:kern w:val="0"/>
          <w:sz w:val="32"/>
          <w:szCs w:val="32"/>
        </w:rPr>
        <w:t>，</w:t>
      </w:r>
      <w:r>
        <w:rPr>
          <w:rFonts w:ascii="Times New Roman" w:eastAsia="仿宋_GB2312" w:hAnsi="Times New Roman" w:cs="Times New Roman" w:hint="eastAsia"/>
          <w:color w:val="222222"/>
          <w:kern w:val="0"/>
          <w:sz w:val="32"/>
          <w:szCs w:val="32"/>
        </w:rPr>
        <w:t>专家、</w:t>
      </w:r>
      <w:r w:rsidR="005B1E17">
        <w:rPr>
          <w:rFonts w:ascii="Times New Roman" w:eastAsia="仿宋_GB2312" w:hAnsi="Times New Roman" w:cs="Times New Roman"/>
          <w:color w:val="222222"/>
          <w:kern w:val="0"/>
          <w:sz w:val="32"/>
          <w:szCs w:val="32"/>
        </w:rPr>
        <w:t>8</w:t>
      </w:r>
      <w:r>
        <w:rPr>
          <w:rFonts w:ascii="Times New Roman" w:eastAsia="仿宋_GB2312" w:hAnsi="Times New Roman" w:cs="Times New Roman"/>
          <w:color w:val="222222"/>
          <w:kern w:val="0"/>
          <w:sz w:val="32"/>
          <w:szCs w:val="32"/>
        </w:rPr>
        <w:t>个</w:t>
      </w:r>
      <w:r>
        <w:rPr>
          <w:rFonts w:ascii="Times New Roman" w:eastAsia="仿宋_GB2312" w:hAnsi="Times New Roman" w:cs="Times New Roman" w:hint="eastAsia"/>
          <w:color w:val="222222"/>
          <w:kern w:val="0"/>
          <w:sz w:val="32"/>
          <w:szCs w:val="32"/>
        </w:rPr>
        <w:t>市直部门、市</w:t>
      </w:r>
      <w:proofErr w:type="gramStart"/>
      <w:r>
        <w:rPr>
          <w:rFonts w:ascii="Times New Roman" w:eastAsia="仿宋_GB2312" w:hAnsi="Times New Roman" w:cs="Times New Roman" w:hint="eastAsia"/>
          <w:color w:val="222222"/>
          <w:kern w:val="0"/>
          <w:sz w:val="32"/>
          <w:szCs w:val="32"/>
        </w:rPr>
        <w:t>规</w:t>
      </w:r>
      <w:proofErr w:type="gramEnd"/>
      <w:r>
        <w:rPr>
          <w:rFonts w:ascii="Times New Roman" w:eastAsia="仿宋_GB2312" w:hAnsi="Times New Roman" w:cs="Times New Roman" w:hint="eastAsia"/>
          <w:color w:val="222222"/>
          <w:kern w:val="0"/>
          <w:sz w:val="32"/>
          <w:szCs w:val="32"/>
        </w:rPr>
        <w:t>委会</w:t>
      </w:r>
      <w:r>
        <w:rPr>
          <w:rFonts w:ascii="Times New Roman" w:eastAsia="仿宋_GB2312" w:hAnsi="Times New Roman" w:cs="Times New Roman"/>
          <w:color w:val="222222"/>
          <w:kern w:val="0"/>
          <w:sz w:val="32"/>
          <w:szCs w:val="32"/>
        </w:rPr>
        <w:t>共计</w:t>
      </w:r>
      <w:r>
        <w:rPr>
          <w:rFonts w:ascii="Times New Roman" w:eastAsia="仿宋_GB2312" w:hAnsi="Times New Roman" w:cs="Times New Roman" w:hint="eastAsia"/>
          <w:color w:val="222222"/>
          <w:kern w:val="0"/>
          <w:sz w:val="32"/>
          <w:szCs w:val="32"/>
        </w:rPr>
        <w:t>提出</w:t>
      </w:r>
      <w:r w:rsidR="004B7427">
        <w:rPr>
          <w:rFonts w:ascii="Times New Roman" w:eastAsia="仿宋_GB2312" w:hAnsi="Times New Roman" w:cs="Times New Roman"/>
          <w:color w:val="222222"/>
          <w:kern w:val="0"/>
          <w:sz w:val="32"/>
          <w:szCs w:val="32"/>
        </w:rPr>
        <w:t>17</w:t>
      </w:r>
      <w:r>
        <w:rPr>
          <w:rFonts w:ascii="Times New Roman" w:eastAsia="仿宋_GB2312" w:hAnsi="Times New Roman" w:cs="Times New Roman"/>
          <w:color w:val="222222"/>
          <w:kern w:val="0"/>
          <w:sz w:val="32"/>
          <w:szCs w:val="32"/>
        </w:rPr>
        <w:t>条意见</w:t>
      </w:r>
      <w:r>
        <w:rPr>
          <w:rFonts w:ascii="Times New Roman" w:eastAsia="仿宋_GB2312" w:hAnsi="Times New Roman" w:cs="Times New Roman" w:hint="eastAsia"/>
          <w:color w:val="222222"/>
          <w:kern w:val="0"/>
          <w:sz w:val="32"/>
          <w:szCs w:val="32"/>
        </w:rPr>
        <w:t>。</w:t>
      </w:r>
    </w:p>
    <w:p w14:paraId="1B68E897" w14:textId="0FF70733" w:rsidR="00036E90" w:rsidRDefault="006E16C2">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Pr>
          <w:rFonts w:ascii="楷体" w:eastAsia="楷体" w:hAnsi="楷体" w:cs="楷体" w:hint="eastAsia"/>
          <w:b/>
          <w:color w:val="222222"/>
          <w:kern w:val="0"/>
          <w:sz w:val="32"/>
          <w:szCs w:val="32"/>
          <w:shd w:val="clear" w:color="auto" w:fill="FFFFFF"/>
        </w:rPr>
        <w:t>一、专家意见反馈与采纳情况：</w:t>
      </w:r>
      <w:r>
        <w:rPr>
          <w:rFonts w:ascii="Times New Roman" w:eastAsia="仿宋_GB2312" w:hAnsi="Times New Roman" w:cs="Times New Roman"/>
          <w:color w:val="222222"/>
          <w:kern w:val="0"/>
          <w:sz w:val="32"/>
          <w:szCs w:val="32"/>
        </w:rPr>
        <w:t>共反馈</w:t>
      </w:r>
      <w:r w:rsidR="004D0DAB">
        <w:rPr>
          <w:rFonts w:ascii="Times New Roman" w:eastAsia="仿宋_GB2312" w:hAnsi="Times New Roman" w:cs="Times New Roman"/>
          <w:color w:val="222222"/>
          <w:kern w:val="0"/>
          <w:sz w:val="32"/>
          <w:szCs w:val="32"/>
        </w:rPr>
        <w:t>3</w:t>
      </w:r>
      <w:r>
        <w:rPr>
          <w:rFonts w:ascii="Times New Roman" w:eastAsia="仿宋_GB2312" w:hAnsi="Times New Roman" w:cs="Times New Roman"/>
          <w:color w:val="222222"/>
          <w:kern w:val="0"/>
          <w:sz w:val="32"/>
          <w:szCs w:val="32"/>
        </w:rPr>
        <w:t>条意见与建议，</w:t>
      </w:r>
      <w:r>
        <w:rPr>
          <w:rFonts w:ascii="Times New Roman" w:eastAsia="仿宋_GB2312" w:hAnsi="Times New Roman" w:cs="Times New Roman"/>
          <w:color w:val="222222"/>
          <w:kern w:val="0"/>
          <w:sz w:val="32"/>
          <w:szCs w:val="32"/>
          <w:shd w:val="clear" w:color="auto" w:fill="FFFFFF"/>
        </w:rPr>
        <w:t>全部采纳</w:t>
      </w:r>
      <w:r>
        <w:rPr>
          <w:rFonts w:ascii="Times New Roman" w:eastAsia="仿宋_GB2312" w:hAnsi="Times New Roman" w:cs="Times New Roman" w:hint="eastAsia"/>
          <w:color w:val="222222"/>
          <w:kern w:val="0"/>
          <w:sz w:val="32"/>
          <w:szCs w:val="32"/>
        </w:rPr>
        <w:t>。</w:t>
      </w:r>
    </w:p>
    <w:p w14:paraId="12DBF883" w14:textId="410631BF" w:rsidR="004D0DAB" w:rsidRPr="00602FB0" w:rsidRDefault="006E16C2" w:rsidP="004D0DAB">
      <w:pPr>
        <w:spacing w:line="700" w:lineRule="exact"/>
        <w:ind w:firstLineChars="200" w:firstLine="643"/>
        <w:jc w:val="left"/>
        <w:rPr>
          <w:rFonts w:ascii="仿宋" w:eastAsia="仿宋" w:hAnsi="仿宋"/>
          <w:sz w:val="32"/>
          <w:szCs w:val="36"/>
        </w:rPr>
      </w:pPr>
      <w:r w:rsidRPr="004D0DAB">
        <w:rPr>
          <w:rFonts w:ascii="Times New Roman" w:eastAsia="仿宋_GB2312" w:hAnsi="Times New Roman" w:cs="Times New Roman" w:hint="eastAsia"/>
          <w:b/>
          <w:bCs/>
          <w:color w:val="222222"/>
          <w:kern w:val="0"/>
          <w:sz w:val="32"/>
          <w:szCs w:val="32"/>
        </w:rPr>
        <w:t>1.</w:t>
      </w:r>
      <w:r w:rsidR="004D0DAB" w:rsidRPr="004D0DAB">
        <w:rPr>
          <w:rFonts w:ascii="仿宋" w:eastAsia="仿宋" w:hAnsi="仿宋" w:hint="eastAsia"/>
          <w:b/>
          <w:bCs/>
          <w:sz w:val="32"/>
          <w:szCs w:val="36"/>
        </w:rPr>
        <w:t>进一步研究园区内部及周边产业发展基础，强化区域合作和差异化错位发展，优化产业体系。</w:t>
      </w:r>
      <w:r w:rsidR="004D0DAB">
        <w:rPr>
          <w:rFonts w:ascii="仿宋" w:eastAsia="仿宋" w:hAnsi="仿宋" w:hint="eastAsia"/>
          <w:sz w:val="32"/>
          <w:szCs w:val="36"/>
        </w:rPr>
        <w:t>采纳，对产业体系进行优化，形成</w:t>
      </w:r>
      <w:r w:rsidR="004D0DAB" w:rsidRPr="00036FBF">
        <w:rPr>
          <w:rFonts w:ascii="仿宋" w:eastAsia="仿宋" w:hAnsi="仿宋" w:cs="仿宋" w:hint="eastAsia"/>
          <w:sz w:val="32"/>
          <w:szCs w:val="32"/>
        </w:rPr>
        <w:t>发展新能源装备制造、菱镁新材料、生产性服务业</w:t>
      </w:r>
      <w:r w:rsidR="004D0DAB">
        <w:rPr>
          <w:rFonts w:ascii="仿宋" w:eastAsia="仿宋" w:hAnsi="仿宋" w:cs="仿宋" w:hint="eastAsia"/>
          <w:sz w:val="32"/>
          <w:szCs w:val="32"/>
        </w:rPr>
        <w:t>三大主导产业，与鞍山其他省级</w:t>
      </w:r>
      <w:proofErr w:type="gramStart"/>
      <w:r w:rsidR="004D0DAB">
        <w:rPr>
          <w:rFonts w:ascii="仿宋" w:eastAsia="仿宋" w:hAnsi="仿宋" w:cs="仿宋" w:hint="eastAsia"/>
          <w:sz w:val="32"/>
          <w:szCs w:val="32"/>
        </w:rPr>
        <w:t>园区进</w:t>
      </w:r>
      <w:proofErr w:type="gramEnd"/>
      <w:r w:rsidR="004D0DAB">
        <w:rPr>
          <w:rFonts w:ascii="仿宋" w:eastAsia="仿宋" w:hAnsi="仿宋" w:cs="仿宋" w:hint="eastAsia"/>
          <w:sz w:val="32"/>
          <w:szCs w:val="32"/>
        </w:rPr>
        <w:t>行差异化错位发展。</w:t>
      </w:r>
    </w:p>
    <w:p w14:paraId="492976BA" w14:textId="52848599" w:rsidR="00036E90" w:rsidRPr="004D0DAB" w:rsidRDefault="006E16C2">
      <w:pPr>
        <w:adjustRightInd w:val="0"/>
        <w:snapToGrid w:val="0"/>
        <w:spacing w:line="580" w:lineRule="exact"/>
        <w:ind w:firstLineChars="200" w:firstLine="643"/>
        <w:rPr>
          <w:rFonts w:ascii="Times New Roman" w:eastAsia="仿宋_GB2312" w:hAnsi="Times New Roman" w:cs="Times New Roman"/>
          <w:b/>
          <w:bCs/>
          <w:color w:val="222222"/>
          <w:kern w:val="0"/>
          <w:sz w:val="32"/>
          <w:szCs w:val="32"/>
        </w:rPr>
      </w:pPr>
      <w:r w:rsidRPr="004D0DAB">
        <w:rPr>
          <w:rFonts w:ascii="Times New Roman" w:eastAsia="仿宋_GB2312" w:hAnsi="Times New Roman" w:cs="Times New Roman" w:hint="eastAsia"/>
          <w:b/>
          <w:bCs/>
          <w:color w:val="222222"/>
          <w:kern w:val="0"/>
          <w:sz w:val="32"/>
          <w:szCs w:val="32"/>
        </w:rPr>
        <w:t>2.</w:t>
      </w:r>
      <w:r w:rsidR="004D0DAB" w:rsidRPr="004D0DAB">
        <w:rPr>
          <w:rFonts w:ascii="仿宋" w:eastAsia="仿宋" w:hAnsi="仿宋" w:hint="eastAsia"/>
          <w:b/>
          <w:bCs/>
          <w:sz w:val="32"/>
          <w:szCs w:val="36"/>
        </w:rPr>
        <w:t xml:space="preserve"> 结合园区主要产业，优化污染防治措施，促进园区绿色发展。</w:t>
      </w:r>
      <w:r w:rsidR="004D0DAB" w:rsidRPr="00B13948">
        <w:rPr>
          <w:rFonts w:ascii="仿宋" w:eastAsia="仿宋" w:hAnsi="仿宋" w:hint="eastAsia"/>
          <w:sz w:val="32"/>
          <w:szCs w:val="36"/>
        </w:rPr>
        <w:t>采纳，在第八章第二节增加生态环境管</w:t>
      </w:r>
      <w:proofErr w:type="gramStart"/>
      <w:r w:rsidR="004D0DAB" w:rsidRPr="00B13948">
        <w:rPr>
          <w:rFonts w:ascii="仿宋" w:eastAsia="仿宋" w:hAnsi="仿宋" w:hint="eastAsia"/>
          <w:sz w:val="32"/>
          <w:szCs w:val="36"/>
        </w:rPr>
        <w:t>控相关</w:t>
      </w:r>
      <w:proofErr w:type="gramEnd"/>
      <w:r w:rsidR="004D0DAB" w:rsidRPr="00B13948">
        <w:rPr>
          <w:rFonts w:ascii="仿宋" w:eastAsia="仿宋" w:hAnsi="仿宋" w:hint="eastAsia"/>
          <w:sz w:val="32"/>
          <w:szCs w:val="36"/>
        </w:rPr>
        <w:t>内容，对大气、水、固体废弃物、土壤、噪声等方面提出防治措施。在</w:t>
      </w:r>
      <w:r w:rsidR="00B13948" w:rsidRPr="00B13948">
        <w:rPr>
          <w:rFonts w:ascii="仿宋" w:eastAsia="仿宋" w:hAnsi="仿宋" w:hint="eastAsia"/>
          <w:sz w:val="32"/>
          <w:szCs w:val="36"/>
        </w:rPr>
        <w:t>规划策略、用地布局、生态环境管控等方面提出了园区绿色发展相关要求。</w:t>
      </w:r>
    </w:p>
    <w:p w14:paraId="56BCA053" w14:textId="268B8BF2" w:rsidR="00036E90" w:rsidRPr="00B13948" w:rsidRDefault="006E16C2">
      <w:pPr>
        <w:adjustRightInd w:val="0"/>
        <w:snapToGrid w:val="0"/>
        <w:spacing w:line="580" w:lineRule="exact"/>
        <w:ind w:firstLineChars="200" w:firstLine="643"/>
        <w:rPr>
          <w:rFonts w:ascii="Times New Roman" w:eastAsia="仿宋_GB2312" w:hAnsi="Times New Roman" w:cs="Times New Roman"/>
          <w:b/>
          <w:bCs/>
          <w:color w:val="222222"/>
          <w:kern w:val="0"/>
          <w:sz w:val="32"/>
          <w:szCs w:val="32"/>
        </w:rPr>
      </w:pPr>
      <w:r w:rsidRPr="00B13948">
        <w:rPr>
          <w:rFonts w:ascii="Times New Roman" w:eastAsia="仿宋_GB2312" w:hAnsi="Times New Roman" w:cs="Times New Roman" w:hint="eastAsia"/>
          <w:b/>
          <w:bCs/>
          <w:color w:val="222222"/>
          <w:kern w:val="0"/>
          <w:sz w:val="32"/>
          <w:szCs w:val="32"/>
        </w:rPr>
        <w:t>3.</w:t>
      </w:r>
      <w:r w:rsidR="004D0DAB" w:rsidRPr="00B13948">
        <w:rPr>
          <w:rFonts w:ascii="仿宋" w:eastAsia="仿宋" w:hAnsi="仿宋" w:hint="eastAsia"/>
          <w:b/>
          <w:bCs/>
          <w:sz w:val="32"/>
          <w:szCs w:val="36"/>
        </w:rPr>
        <w:t xml:space="preserve"> 加强与海城市国土空间总体规划及供排水、电力、供热、燃气等相关专项规划衔接。</w:t>
      </w:r>
      <w:r w:rsidR="00B13948" w:rsidRPr="00B13948">
        <w:rPr>
          <w:rFonts w:ascii="仿宋" w:eastAsia="仿宋" w:hAnsi="仿宋" w:hint="eastAsia"/>
          <w:sz w:val="32"/>
          <w:szCs w:val="36"/>
        </w:rPr>
        <w:t>采纳，已与海城市国土空间总体规划进行衔接，园区符合海城市国土空间总体规划划定</w:t>
      </w:r>
      <w:r w:rsidR="00B13948" w:rsidRPr="00B13948">
        <w:rPr>
          <w:rFonts w:ascii="仿宋" w:eastAsia="仿宋" w:hAnsi="仿宋" w:hint="eastAsia"/>
          <w:sz w:val="32"/>
          <w:szCs w:val="36"/>
        </w:rPr>
        <w:lastRenderedPageBreak/>
        <w:t>的城镇开发边界，对总体规划确定的用地布局、公共服务设施、基础设施等内容进行落实和细化，与供排水、电力、供热、燃气等相关规划内容进行衔接。</w:t>
      </w:r>
    </w:p>
    <w:p w14:paraId="72C22C4D" w14:textId="3AC465CA" w:rsidR="00036E90" w:rsidRDefault="006E16C2">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Pr>
          <w:rFonts w:ascii="楷体" w:eastAsia="楷体" w:hAnsi="楷体" w:cs="楷体" w:hint="eastAsia"/>
          <w:b/>
          <w:color w:val="222222"/>
          <w:kern w:val="0"/>
          <w:sz w:val="32"/>
          <w:szCs w:val="32"/>
          <w:shd w:val="clear" w:color="auto" w:fill="FFFFFF"/>
        </w:rPr>
        <w:t>二、市</w:t>
      </w:r>
      <w:r>
        <w:rPr>
          <w:rFonts w:ascii="楷体" w:eastAsia="楷体" w:hAnsi="楷体" w:cs="楷体"/>
          <w:b/>
          <w:color w:val="222222"/>
          <w:kern w:val="0"/>
          <w:sz w:val="32"/>
          <w:szCs w:val="32"/>
          <w:shd w:val="clear" w:color="auto" w:fill="FFFFFF"/>
        </w:rPr>
        <w:t>自然资源</w:t>
      </w:r>
      <w:r>
        <w:rPr>
          <w:rFonts w:ascii="楷体" w:eastAsia="楷体" w:hAnsi="楷体" w:cs="楷体" w:hint="eastAsia"/>
          <w:b/>
          <w:color w:val="222222"/>
          <w:kern w:val="0"/>
          <w:sz w:val="32"/>
          <w:szCs w:val="32"/>
          <w:shd w:val="clear" w:color="auto" w:fill="FFFFFF"/>
        </w:rPr>
        <w:t>局及其他市直相关部门</w:t>
      </w:r>
      <w:r>
        <w:rPr>
          <w:rFonts w:ascii="楷体" w:eastAsia="楷体" w:hAnsi="楷体" w:cs="楷体"/>
          <w:b/>
          <w:color w:val="222222"/>
          <w:kern w:val="0"/>
          <w:sz w:val="32"/>
          <w:szCs w:val="32"/>
          <w:shd w:val="clear" w:color="auto" w:fill="FFFFFF"/>
        </w:rPr>
        <w:t>意见反馈与采纳情况：</w:t>
      </w:r>
      <w:r>
        <w:rPr>
          <w:rFonts w:ascii="Times New Roman" w:eastAsia="仿宋_GB2312" w:hAnsi="Times New Roman" w:cs="Times New Roman"/>
          <w:color w:val="222222"/>
          <w:kern w:val="0"/>
          <w:sz w:val="32"/>
          <w:szCs w:val="32"/>
        </w:rPr>
        <w:t>共反馈</w:t>
      </w:r>
      <w:r w:rsidR="004B7427">
        <w:rPr>
          <w:rFonts w:ascii="Times New Roman" w:eastAsia="仿宋_GB2312" w:hAnsi="Times New Roman" w:cs="Times New Roman"/>
          <w:color w:val="222222"/>
          <w:kern w:val="0"/>
          <w:sz w:val="32"/>
          <w:szCs w:val="32"/>
        </w:rPr>
        <w:t>9</w:t>
      </w:r>
      <w:r>
        <w:rPr>
          <w:rFonts w:ascii="Times New Roman" w:eastAsia="仿宋_GB2312" w:hAnsi="Times New Roman" w:cs="Times New Roman"/>
          <w:color w:val="222222"/>
          <w:kern w:val="0"/>
          <w:sz w:val="32"/>
          <w:szCs w:val="32"/>
        </w:rPr>
        <w:t>条意见与建议，</w:t>
      </w:r>
      <w:r>
        <w:rPr>
          <w:rFonts w:ascii="Times New Roman" w:eastAsia="仿宋_GB2312" w:hAnsi="Times New Roman" w:cs="Times New Roman"/>
          <w:color w:val="222222"/>
          <w:kern w:val="0"/>
          <w:sz w:val="32"/>
          <w:szCs w:val="32"/>
          <w:shd w:val="clear" w:color="auto" w:fill="FFFFFF"/>
        </w:rPr>
        <w:t>全部采纳</w:t>
      </w:r>
      <w:r>
        <w:rPr>
          <w:rFonts w:ascii="Times New Roman" w:eastAsia="仿宋_GB2312" w:hAnsi="Times New Roman" w:cs="Times New Roman" w:hint="eastAsia"/>
          <w:color w:val="222222"/>
          <w:kern w:val="0"/>
          <w:sz w:val="32"/>
          <w:szCs w:val="32"/>
        </w:rPr>
        <w:t>。</w:t>
      </w:r>
    </w:p>
    <w:p w14:paraId="1E2A80C8" w14:textId="2FB28FEB" w:rsidR="00036E90" w:rsidRDefault="006E16C2">
      <w:pPr>
        <w:adjustRightInd w:val="0"/>
        <w:snapToGrid w:val="0"/>
        <w:spacing w:line="580" w:lineRule="exact"/>
        <w:ind w:firstLineChars="200" w:firstLine="640"/>
        <w:rPr>
          <w:rFonts w:ascii="Times New Roman" w:eastAsia="仿宋_GB2312" w:hAnsi="Times New Roman" w:cs="Times New Roman"/>
          <w:color w:val="222222"/>
          <w:kern w:val="0"/>
          <w:sz w:val="32"/>
          <w:szCs w:val="32"/>
        </w:rPr>
      </w:pPr>
      <w:r>
        <w:rPr>
          <w:rFonts w:ascii="楷体" w:eastAsia="楷体" w:hAnsi="楷体" w:cs="楷体" w:hint="eastAsia"/>
          <w:color w:val="222222"/>
          <w:kern w:val="0"/>
          <w:sz w:val="32"/>
          <w:szCs w:val="32"/>
        </w:rPr>
        <w:t>（一）市自然资源局：</w:t>
      </w:r>
      <w:r>
        <w:rPr>
          <w:rFonts w:ascii="Times New Roman" w:eastAsia="仿宋_GB2312" w:hAnsi="Times New Roman" w:cs="Times New Roman"/>
          <w:color w:val="222222"/>
          <w:kern w:val="0"/>
          <w:sz w:val="32"/>
          <w:szCs w:val="32"/>
        </w:rPr>
        <w:t>共反馈</w:t>
      </w:r>
      <w:r w:rsidR="00537DD6">
        <w:rPr>
          <w:rFonts w:ascii="Times New Roman" w:eastAsia="仿宋_GB2312" w:hAnsi="Times New Roman" w:cs="Times New Roman"/>
          <w:color w:val="222222"/>
          <w:kern w:val="0"/>
          <w:sz w:val="32"/>
          <w:szCs w:val="32"/>
        </w:rPr>
        <w:t>5</w:t>
      </w:r>
      <w:r>
        <w:rPr>
          <w:rFonts w:ascii="Times New Roman" w:eastAsia="仿宋_GB2312" w:hAnsi="Times New Roman" w:cs="Times New Roman"/>
          <w:color w:val="222222"/>
          <w:kern w:val="0"/>
          <w:sz w:val="32"/>
          <w:szCs w:val="32"/>
        </w:rPr>
        <w:t>条意见与建议，</w:t>
      </w:r>
      <w:r>
        <w:rPr>
          <w:rFonts w:ascii="Times New Roman" w:eastAsia="仿宋_GB2312" w:hAnsi="Times New Roman" w:cs="Times New Roman"/>
          <w:color w:val="222222"/>
          <w:kern w:val="0"/>
          <w:sz w:val="32"/>
          <w:szCs w:val="32"/>
          <w:shd w:val="clear" w:color="auto" w:fill="FFFFFF"/>
        </w:rPr>
        <w:t>全部采纳</w:t>
      </w:r>
      <w:r>
        <w:rPr>
          <w:rFonts w:ascii="Times New Roman" w:eastAsia="仿宋_GB2312" w:hAnsi="Times New Roman" w:cs="Times New Roman" w:hint="eastAsia"/>
          <w:color w:val="222222"/>
          <w:kern w:val="0"/>
          <w:sz w:val="32"/>
          <w:szCs w:val="32"/>
        </w:rPr>
        <w:t>。</w:t>
      </w:r>
    </w:p>
    <w:p w14:paraId="5F9B4767" w14:textId="2B42F1AC" w:rsidR="00036E90" w:rsidRDefault="006E16C2">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537DD6">
        <w:rPr>
          <w:rFonts w:ascii="Times New Roman" w:eastAsia="仿宋_GB2312" w:hAnsi="Times New Roman" w:cs="Times New Roman" w:hint="eastAsia"/>
          <w:b/>
          <w:bCs/>
          <w:color w:val="222222"/>
          <w:kern w:val="0"/>
          <w:sz w:val="32"/>
          <w:szCs w:val="32"/>
        </w:rPr>
        <w:t>1.</w:t>
      </w:r>
      <w:r w:rsidR="00B13948" w:rsidRPr="00537DD6">
        <w:rPr>
          <w:rFonts w:ascii="Times New Roman" w:eastAsia="仿宋_GB2312" w:hAnsi="Times New Roman" w:cs="Times New Roman" w:hint="eastAsia"/>
          <w:b/>
          <w:bCs/>
          <w:color w:val="222222"/>
          <w:kern w:val="0"/>
          <w:sz w:val="32"/>
          <w:szCs w:val="32"/>
        </w:rPr>
        <w:t>与国土空间总体规划和相关专项规划做好衔接。</w:t>
      </w:r>
      <w:r w:rsidR="00537DD6">
        <w:rPr>
          <w:rFonts w:ascii="Times New Roman" w:eastAsia="仿宋_GB2312" w:hAnsi="Times New Roman" w:cs="Times New Roman" w:hint="eastAsia"/>
          <w:color w:val="222222"/>
          <w:kern w:val="0"/>
          <w:sz w:val="32"/>
          <w:szCs w:val="32"/>
        </w:rPr>
        <w:t>采纳，已与海城市国土空间总体规划及相关专项规划进行衔接，规划内容符合海城市国土空间总体规划。</w:t>
      </w:r>
    </w:p>
    <w:p w14:paraId="630F36F2" w14:textId="1779C342" w:rsidR="00036E90" w:rsidRDefault="006E16C2">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537DD6">
        <w:rPr>
          <w:rFonts w:ascii="Times New Roman" w:eastAsia="仿宋_GB2312" w:hAnsi="Times New Roman" w:cs="Times New Roman" w:hint="eastAsia"/>
          <w:b/>
          <w:bCs/>
          <w:color w:val="222222"/>
          <w:kern w:val="0"/>
          <w:sz w:val="32"/>
          <w:szCs w:val="32"/>
        </w:rPr>
        <w:t>2.</w:t>
      </w:r>
      <w:r w:rsidR="00B13948" w:rsidRPr="00537DD6">
        <w:rPr>
          <w:rFonts w:ascii="Times New Roman" w:eastAsia="仿宋_GB2312" w:hAnsi="Times New Roman" w:cs="Times New Roman" w:hint="eastAsia"/>
          <w:b/>
          <w:bCs/>
          <w:color w:val="222222"/>
          <w:kern w:val="0"/>
          <w:sz w:val="32"/>
          <w:szCs w:val="32"/>
        </w:rPr>
        <w:t>规划范围要与城镇开发边界相一致。</w:t>
      </w:r>
      <w:r w:rsidR="00537DD6">
        <w:rPr>
          <w:rFonts w:ascii="Times New Roman" w:eastAsia="仿宋_GB2312" w:hAnsi="Times New Roman" w:cs="Times New Roman" w:hint="eastAsia"/>
          <w:color w:val="222222"/>
          <w:kern w:val="0"/>
          <w:sz w:val="32"/>
          <w:szCs w:val="32"/>
        </w:rPr>
        <w:t>采纳，海城经济开发区规划范围与</w:t>
      </w:r>
      <w:r w:rsidR="00537DD6" w:rsidRPr="00B13948">
        <w:rPr>
          <w:rFonts w:ascii="仿宋" w:eastAsia="仿宋" w:hAnsi="仿宋" w:hint="eastAsia"/>
          <w:sz w:val="32"/>
          <w:szCs w:val="36"/>
        </w:rPr>
        <w:t>海城市国土空间总体规划划定的城镇开发边界</w:t>
      </w:r>
      <w:r w:rsidR="00537DD6">
        <w:rPr>
          <w:rFonts w:ascii="仿宋" w:eastAsia="仿宋" w:hAnsi="仿宋" w:hint="eastAsia"/>
          <w:sz w:val="32"/>
          <w:szCs w:val="36"/>
        </w:rPr>
        <w:t>一致。</w:t>
      </w:r>
    </w:p>
    <w:p w14:paraId="59BBDDC5" w14:textId="36AAD622" w:rsidR="00036E90" w:rsidRDefault="006E16C2">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537DD6">
        <w:rPr>
          <w:rFonts w:ascii="Times New Roman" w:eastAsia="仿宋_GB2312" w:hAnsi="Times New Roman" w:cs="Times New Roman" w:hint="eastAsia"/>
          <w:b/>
          <w:bCs/>
          <w:color w:val="222222"/>
          <w:kern w:val="0"/>
          <w:sz w:val="32"/>
          <w:szCs w:val="32"/>
        </w:rPr>
        <w:t>3.</w:t>
      </w:r>
      <w:r w:rsidR="00B13948" w:rsidRPr="00537DD6">
        <w:rPr>
          <w:rFonts w:ascii="Times New Roman" w:eastAsia="仿宋_GB2312" w:hAnsi="Times New Roman" w:cs="Times New Roman" w:hint="eastAsia"/>
          <w:b/>
          <w:bCs/>
          <w:color w:val="222222"/>
          <w:kern w:val="0"/>
          <w:sz w:val="32"/>
          <w:szCs w:val="32"/>
        </w:rPr>
        <w:t>规划期限至</w:t>
      </w:r>
      <w:r w:rsidR="00B13948" w:rsidRPr="00537DD6">
        <w:rPr>
          <w:rFonts w:ascii="Times New Roman" w:eastAsia="仿宋_GB2312" w:hAnsi="Times New Roman" w:cs="Times New Roman" w:hint="eastAsia"/>
          <w:b/>
          <w:bCs/>
          <w:color w:val="222222"/>
          <w:kern w:val="0"/>
          <w:sz w:val="32"/>
          <w:szCs w:val="32"/>
        </w:rPr>
        <w:t>2</w:t>
      </w:r>
      <w:r w:rsidR="00B13948" w:rsidRPr="00537DD6">
        <w:rPr>
          <w:rFonts w:ascii="Times New Roman" w:eastAsia="仿宋_GB2312" w:hAnsi="Times New Roman" w:cs="Times New Roman"/>
          <w:b/>
          <w:bCs/>
          <w:color w:val="222222"/>
          <w:kern w:val="0"/>
          <w:sz w:val="32"/>
          <w:szCs w:val="32"/>
        </w:rPr>
        <w:t>035</w:t>
      </w:r>
      <w:r w:rsidR="00B13948" w:rsidRPr="00537DD6">
        <w:rPr>
          <w:rFonts w:ascii="Times New Roman" w:eastAsia="仿宋_GB2312" w:hAnsi="Times New Roman" w:cs="Times New Roman" w:hint="eastAsia"/>
          <w:b/>
          <w:bCs/>
          <w:color w:val="222222"/>
          <w:kern w:val="0"/>
          <w:sz w:val="32"/>
          <w:szCs w:val="32"/>
        </w:rPr>
        <w:t>年，与</w:t>
      </w:r>
      <w:r w:rsidR="00537DD6" w:rsidRPr="00537DD6">
        <w:rPr>
          <w:rFonts w:ascii="Times New Roman" w:eastAsia="仿宋_GB2312" w:hAnsi="Times New Roman" w:cs="Times New Roman" w:hint="eastAsia"/>
          <w:b/>
          <w:bCs/>
          <w:color w:val="222222"/>
          <w:kern w:val="0"/>
          <w:sz w:val="32"/>
          <w:szCs w:val="32"/>
        </w:rPr>
        <w:t>“十四五”</w:t>
      </w:r>
      <w:r w:rsidR="00B13948" w:rsidRPr="00537DD6">
        <w:rPr>
          <w:rFonts w:ascii="Times New Roman" w:eastAsia="仿宋_GB2312" w:hAnsi="Times New Roman" w:cs="Times New Roman" w:hint="eastAsia"/>
          <w:b/>
          <w:bCs/>
          <w:color w:val="222222"/>
          <w:kern w:val="0"/>
          <w:sz w:val="32"/>
          <w:szCs w:val="32"/>
        </w:rPr>
        <w:t>、</w:t>
      </w:r>
      <w:r w:rsidR="00537DD6" w:rsidRPr="00537DD6">
        <w:rPr>
          <w:rFonts w:ascii="Times New Roman" w:eastAsia="仿宋_GB2312" w:hAnsi="Times New Roman" w:cs="Times New Roman" w:hint="eastAsia"/>
          <w:b/>
          <w:bCs/>
          <w:color w:val="222222"/>
          <w:kern w:val="0"/>
          <w:sz w:val="32"/>
          <w:szCs w:val="32"/>
        </w:rPr>
        <w:t>“十五五”</w:t>
      </w:r>
      <w:r w:rsidR="00B13948" w:rsidRPr="00537DD6">
        <w:rPr>
          <w:rFonts w:ascii="Times New Roman" w:eastAsia="仿宋_GB2312" w:hAnsi="Times New Roman" w:cs="Times New Roman" w:hint="eastAsia"/>
          <w:b/>
          <w:bCs/>
          <w:color w:val="222222"/>
          <w:kern w:val="0"/>
          <w:sz w:val="32"/>
          <w:szCs w:val="32"/>
        </w:rPr>
        <w:t>、</w:t>
      </w:r>
      <w:r w:rsidR="00537DD6" w:rsidRPr="00537DD6">
        <w:rPr>
          <w:rFonts w:ascii="Times New Roman" w:eastAsia="仿宋_GB2312" w:hAnsi="Times New Roman" w:cs="Times New Roman" w:hint="eastAsia"/>
          <w:b/>
          <w:bCs/>
          <w:color w:val="222222"/>
          <w:kern w:val="0"/>
          <w:sz w:val="32"/>
          <w:szCs w:val="32"/>
        </w:rPr>
        <w:t>“十六五”</w:t>
      </w:r>
      <w:r w:rsidR="00B13948" w:rsidRPr="00537DD6">
        <w:rPr>
          <w:rFonts w:ascii="Times New Roman" w:eastAsia="仿宋_GB2312" w:hAnsi="Times New Roman" w:cs="Times New Roman" w:hint="eastAsia"/>
          <w:b/>
          <w:bCs/>
          <w:color w:val="222222"/>
          <w:kern w:val="0"/>
          <w:sz w:val="32"/>
          <w:szCs w:val="32"/>
        </w:rPr>
        <w:t>规划相契合。</w:t>
      </w:r>
      <w:r w:rsidR="00537DD6">
        <w:rPr>
          <w:rFonts w:ascii="Times New Roman" w:eastAsia="仿宋_GB2312" w:hAnsi="Times New Roman" w:cs="Times New Roman" w:hint="eastAsia"/>
          <w:color w:val="222222"/>
          <w:kern w:val="0"/>
          <w:sz w:val="32"/>
          <w:szCs w:val="32"/>
        </w:rPr>
        <w:t>采纳，本次规划期限为</w:t>
      </w:r>
      <w:r w:rsidR="00537DD6">
        <w:rPr>
          <w:rFonts w:ascii="Times New Roman" w:eastAsia="仿宋_GB2312" w:hAnsi="Times New Roman" w:cs="Times New Roman" w:hint="eastAsia"/>
          <w:color w:val="222222"/>
          <w:kern w:val="0"/>
          <w:sz w:val="32"/>
          <w:szCs w:val="32"/>
        </w:rPr>
        <w:t>2</w:t>
      </w:r>
      <w:r w:rsidR="00537DD6">
        <w:rPr>
          <w:rFonts w:ascii="Times New Roman" w:eastAsia="仿宋_GB2312" w:hAnsi="Times New Roman" w:cs="Times New Roman"/>
          <w:color w:val="222222"/>
          <w:kern w:val="0"/>
          <w:sz w:val="32"/>
          <w:szCs w:val="32"/>
        </w:rPr>
        <w:t>035</w:t>
      </w:r>
      <w:r w:rsidR="00537DD6">
        <w:rPr>
          <w:rFonts w:ascii="Times New Roman" w:eastAsia="仿宋_GB2312" w:hAnsi="Times New Roman" w:cs="Times New Roman" w:hint="eastAsia"/>
          <w:color w:val="222222"/>
          <w:kern w:val="0"/>
          <w:sz w:val="32"/>
          <w:szCs w:val="32"/>
        </w:rPr>
        <w:t>年，近期发展目标与海城市“十四五”规划保持一致，远期规划目标以近期目标及发展趋势为基础进行科学预测，确保与</w:t>
      </w:r>
      <w:r w:rsidR="004B7427">
        <w:rPr>
          <w:rFonts w:ascii="Times New Roman" w:eastAsia="仿宋_GB2312" w:hAnsi="Times New Roman" w:cs="Times New Roman" w:hint="eastAsia"/>
          <w:color w:val="222222"/>
          <w:kern w:val="0"/>
          <w:sz w:val="32"/>
          <w:szCs w:val="32"/>
        </w:rPr>
        <w:t>“</w:t>
      </w:r>
      <w:r w:rsidR="00537DD6">
        <w:rPr>
          <w:rFonts w:ascii="Times New Roman" w:eastAsia="仿宋_GB2312" w:hAnsi="Times New Roman" w:cs="Times New Roman" w:hint="eastAsia"/>
          <w:color w:val="222222"/>
          <w:kern w:val="0"/>
          <w:sz w:val="32"/>
          <w:szCs w:val="32"/>
        </w:rPr>
        <w:t>十五五”、“十六五”规划相契合。</w:t>
      </w:r>
    </w:p>
    <w:p w14:paraId="1737B213" w14:textId="5FCC574C" w:rsidR="00036E90" w:rsidRDefault="00B13948" w:rsidP="00EF1FDA">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EF1FDA">
        <w:rPr>
          <w:rFonts w:ascii="Times New Roman" w:eastAsia="仿宋_GB2312" w:hAnsi="Times New Roman" w:cs="Times New Roman" w:hint="eastAsia"/>
          <w:b/>
          <w:bCs/>
          <w:color w:val="222222"/>
          <w:kern w:val="0"/>
          <w:sz w:val="32"/>
          <w:szCs w:val="32"/>
        </w:rPr>
        <w:t>4</w:t>
      </w:r>
      <w:r w:rsidRPr="00EF1FDA">
        <w:rPr>
          <w:rFonts w:ascii="Times New Roman" w:eastAsia="仿宋_GB2312" w:hAnsi="Times New Roman" w:cs="Times New Roman"/>
          <w:b/>
          <w:bCs/>
          <w:color w:val="222222"/>
          <w:kern w:val="0"/>
          <w:sz w:val="32"/>
          <w:szCs w:val="32"/>
        </w:rPr>
        <w:t>.</w:t>
      </w:r>
      <w:r w:rsidRPr="00EF1FDA">
        <w:rPr>
          <w:rFonts w:ascii="Times New Roman" w:eastAsia="仿宋_GB2312" w:hAnsi="Times New Roman" w:cs="Times New Roman" w:hint="eastAsia"/>
          <w:b/>
          <w:bCs/>
          <w:color w:val="222222"/>
          <w:kern w:val="0"/>
          <w:sz w:val="32"/>
          <w:szCs w:val="32"/>
        </w:rPr>
        <w:t>进一步优化园区空间布局，明确发展方向，在建设用地紧张的前提下，制定发展策略。</w:t>
      </w:r>
      <w:r w:rsidR="00EF1FDA">
        <w:rPr>
          <w:rFonts w:ascii="Times New Roman" w:eastAsia="仿宋_GB2312" w:hAnsi="Times New Roman" w:cs="Times New Roman" w:hint="eastAsia"/>
          <w:color w:val="222222"/>
          <w:kern w:val="0"/>
          <w:sz w:val="32"/>
          <w:szCs w:val="32"/>
        </w:rPr>
        <w:t>采纳，海城经济开发区形成</w:t>
      </w:r>
      <w:r w:rsidR="00EF1FDA" w:rsidRPr="00EF1FDA">
        <w:rPr>
          <w:rFonts w:ascii="Times New Roman" w:eastAsia="仿宋_GB2312" w:hAnsi="Times New Roman" w:cs="Times New Roman" w:hint="eastAsia"/>
          <w:color w:val="222222"/>
          <w:kern w:val="0"/>
          <w:sz w:val="32"/>
          <w:szCs w:val="32"/>
        </w:rPr>
        <w:t>“</w:t>
      </w:r>
      <w:proofErr w:type="gramStart"/>
      <w:r w:rsidR="00EF1FDA" w:rsidRPr="00EF1FDA">
        <w:rPr>
          <w:rFonts w:ascii="Times New Roman" w:eastAsia="仿宋_GB2312" w:hAnsi="Times New Roman" w:cs="Times New Roman" w:hint="eastAsia"/>
          <w:color w:val="222222"/>
          <w:kern w:val="0"/>
          <w:sz w:val="32"/>
          <w:szCs w:val="32"/>
        </w:rPr>
        <w:t>一</w:t>
      </w:r>
      <w:proofErr w:type="gramEnd"/>
      <w:r w:rsidR="00EF1FDA" w:rsidRPr="00EF1FDA">
        <w:rPr>
          <w:rFonts w:ascii="Times New Roman" w:eastAsia="仿宋_GB2312" w:hAnsi="Times New Roman" w:cs="Times New Roman" w:hint="eastAsia"/>
          <w:color w:val="222222"/>
          <w:kern w:val="0"/>
          <w:sz w:val="32"/>
          <w:szCs w:val="32"/>
        </w:rPr>
        <w:t>核、一轴、三区”的空间布局结构</w:t>
      </w:r>
      <w:r w:rsidR="00EF1FDA">
        <w:rPr>
          <w:rFonts w:ascii="Times New Roman" w:eastAsia="仿宋_GB2312" w:hAnsi="Times New Roman" w:cs="Times New Roman" w:hint="eastAsia"/>
          <w:color w:val="222222"/>
          <w:kern w:val="0"/>
          <w:sz w:val="32"/>
          <w:szCs w:val="32"/>
        </w:rPr>
        <w:t>。在第十一章第一节提出</w:t>
      </w:r>
      <w:r w:rsidR="00EF1FDA" w:rsidRPr="00EF1FDA">
        <w:rPr>
          <w:rFonts w:ascii="Times New Roman" w:eastAsia="仿宋_GB2312" w:hAnsi="Times New Roman" w:cs="Times New Roman" w:hint="eastAsia"/>
          <w:color w:val="222222"/>
          <w:kern w:val="0"/>
          <w:sz w:val="32"/>
          <w:szCs w:val="32"/>
        </w:rPr>
        <w:t>高效配置土地要素，提升土地节约集约利用水平</w:t>
      </w:r>
      <w:r w:rsidR="00EF1FDA">
        <w:rPr>
          <w:rFonts w:ascii="Times New Roman" w:eastAsia="仿宋_GB2312" w:hAnsi="Times New Roman" w:cs="Times New Roman" w:hint="eastAsia"/>
          <w:color w:val="222222"/>
          <w:kern w:val="0"/>
          <w:sz w:val="32"/>
          <w:szCs w:val="32"/>
        </w:rPr>
        <w:t>，保障园区土地高效利用。</w:t>
      </w:r>
    </w:p>
    <w:p w14:paraId="419F7189" w14:textId="2D31DFCE" w:rsidR="00B13948" w:rsidRDefault="00B13948">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EF1FDA">
        <w:rPr>
          <w:rFonts w:ascii="Times New Roman" w:eastAsia="仿宋_GB2312" w:hAnsi="Times New Roman" w:cs="Times New Roman" w:hint="eastAsia"/>
          <w:b/>
          <w:bCs/>
          <w:color w:val="222222"/>
          <w:kern w:val="0"/>
          <w:sz w:val="32"/>
          <w:szCs w:val="32"/>
        </w:rPr>
        <w:lastRenderedPageBreak/>
        <w:t>5.</w:t>
      </w:r>
      <w:r w:rsidR="00537DD6" w:rsidRPr="00EF1FDA">
        <w:rPr>
          <w:rFonts w:ascii="Times New Roman" w:eastAsia="仿宋_GB2312" w:hAnsi="Times New Roman" w:cs="Times New Roman" w:hint="eastAsia"/>
          <w:b/>
          <w:bCs/>
          <w:color w:val="222222"/>
          <w:kern w:val="0"/>
          <w:sz w:val="32"/>
          <w:szCs w:val="32"/>
        </w:rPr>
        <w:t>以补短板为重点，完善基础设施规划。</w:t>
      </w:r>
      <w:r w:rsidR="00EF1FDA">
        <w:rPr>
          <w:rFonts w:ascii="Times New Roman" w:eastAsia="仿宋_GB2312" w:hAnsi="Times New Roman" w:cs="Times New Roman" w:hint="eastAsia"/>
          <w:color w:val="222222"/>
          <w:kern w:val="0"/>
          <w:sz w:val="32"/>
          <w:szCs w:val="32"/>
        </w:rPr>
        <w:t>采纳，已在第七章第二节设置市政基础设施规划，明确给水工程、排水工程、电力工程、通信工程、燃气工程、供热工程相关内容。在第四节增加新型基础设施规划，保障智慧园区建设。</w:t>
      </w:r>
    </w:p>
    <w:p w14:paraId="4EB73EC5" w14:textId="52637FDD" w:rsidR="00036E90" w:rsidRDefault="006E16C2">
      <w:pPr>
        <w:numPr>
          <w:ilvl w:val="0"/>
          <w:numId w:val="3"/>
        </w:numPr>
        <w:adjustRightInd w:val="0"/>
        <w:snapToGrid w:val="0"/>
        <w:spacing w:line="580" w:lineRule="exact"/>
        <w:ind w:firstLineChars="200" w:firstLine="640"/>
        <w:rPr>
          <w:rFonts w:ascii="楷体" w:eastAsia="楷体" w:hAnsi="楷体" w:cs="楷体"/>
          <w:color w:val="222222"/>
          <w:kern w:val="0"/>
          <w:sz w:val="32"/>
          <w:szCs w:val="32"/>
        </w:rPr>
      </w:pPr>
      <w:proofErr w:type="gramStart"/>
      <w:r>
        <w:rPr>
          <w:rFonts w:ascii="楷体" w:eastAsia="楷体" w:hAnsi="楷体" w:cs="楷体" w:hint="eastAsia"/>
          <w:color w:val="222222"/>
          <w:kern w:val="0"/>
          <w:sz w:val="32"/>
          <w:szCs w:val="32"/>
        </w:rPr>
        <w:t>市发改委</w:t>
      </w:r>
      <w:proofErr w:type="gramEnd"/>
      <w:r>
        <w:rPr>
          <w:rFonts w:ascii="楷体" w:eastAsia="楷体" w:hAnsi="楷体" w:cs="楷体" w:hint="eastAsia"/>
          <w:color w:val="222222"/>
          <w:kern w:val="0"/>
          <w:sz w:val="32"/>
          <w:szCs w:val="32"/>
        </w:rPr>
        <w:t>：共反馈</w:t>
      </w:r>
      <w:r w:rsidR="00537DD6">
        <w:rPr>
          <w:rFonts w:ascii="楷体" w:eastAsia="楷体" w:hAnsi="楷体" w:cs="楷体"/>
          <w:color w:val="222222"/>
          <w:kern w:val="0"/>
          <w:sz w:val="32"/>
          <w:szCs w:val="32"/>
        </w:rPr>
        <w:t>3</w:t>
      </w:r>
      <w:r>
        <w:rPr>
          <w:rFonts w:ascii="楷体" w:eastAsia="楷体" w:hAnsi="楷体" w:cs="楷体" w:hint="eastAsia"/>
          <w:color w:val="222222"/>
          <w:kern w:val="0"/>
          <w:sz w:val="32"/>
          <w:szCs w:val="32"/>
        </w:rPr>
        <w:t>条意见与建议，</w:t>
      </w:r>
      <w:r>
        <w:rPr>
          <w:rFonts w:ascii="楷体" w:eastAsia="楷体" w:hAnsi="楷体" w:cs="楷体" w:hint="eastAsia"/>
          <w:color w:val="222222"/>
          <w:kern w:val="0"/>
          <w:sz w:val="32"/>
          <w:szCs w:val="32"/>
          <w:shd w:val="clear" w:color="auto" w:fill="FFFFFF"/>
        </w:rPr>
        <w:t>全部采纳</w:t>
      </w:r>
      <w:r>
        <w:rPr>
          <w:rFonts w:ascii="楷体" w:eastAsia="楷体" w:hAnsi="楷体" w:cs="楷体" w:hint="eastAsia"/>
          <w:color w:val="222222"/>
          <w:kern w:val="0"/>
          <w:sz w:val="32"/>
          <w:szCs w:val="32"/>
        </w:rPr>
        <w:t>。</w:t>
      </w:r>
    </w:p>
    <w:p w14:paraId="66EFEA6C" w14:textId="06E2E0BB" w:rsidR="00036E90" w:rsidRDefault="006E16C2" w:rsidP="00CE3C94">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CE3C94">
        <w:rPr>
          <w:rFonts w:ascii="Times New Roman" w:eastAsia="仿宋_GB2312" w:hAnsi="Times New Roman" w:cs="Times New Roman" w:hint="eastAsia"/>
          <w:b/>
          <w:bCs/>
          <w:color w:val="222222"/>
          <w:kern w:val="0"/>
          <w:sz w:val="32"/>
          <w:szCs w:val="32"/>
        </w:rPr>
        <w:t>1.</w:t>
      </w:r>
      <w:r w:rsidR="00CE3C94" w:rsidRPr="00CE3C94">
        <w:rPr>
          <w:rFonts w:hint="eastAsia"/>
          <w:b/>
          <w:bCs/>
        </w:rPr>
        <w:t xml:space="preserve"> </w:t>
      </w:r>
      <w:r w:rsidR="00CE3C94" w:rsidRPr="00CE3C94">
        <w:rPr>
          <w:rFonts w:ascii="Times New Roman" w:eastAsia="仿宋_GB2312" w:hAnsi="Times New Roman" w:cs="Times New Roman" w:hint="eastAsia"/>
          <w:b/>
          <w:bCs/>
          <w:color w:val="222222"/>
          <w:kern w:val="0"/>
          <w:sz w:val="32"/>
          <w:szCs w:val="32"/>
        </w:rPr>
        <w:t>《</w:t>
      </w:r>
      <w:r w:rsidR="00CE3C94" w:rsidRPr="00CE3C94">
        <w:rPr>
          <w:rFonts w:ascii="Times New Roman" w:eastAsia="仿宋_GB2312" w:hAnsi="Times New Roman" w:cs="Times New Roman"/>
          <w:b/>
          <w:bCs/>
          <w:color w:val="222222"/>
          <w:kern w:val="0"/>
          <w:sz w:val="32"/>
          <w:szCs w:val="32"/>
        </w:rPr>
        <w:t>2024</w:t>
      </w:r>
      <w:r w:rsidR="00CE3C94" w:rsidRPr="00CE3C94">
        <w:rPr>
          <w:rFonts w:ascii="Times New Roman" w:eastAsia="仿宋_GB2312" w:hAnsi="Times New Roman" w:cs="Times New Roman"/>
          <w:b/>
          <w:bCs/>
          <w:color w:val="222222"/>
          <w:kern w:val="0"/>
          <w:sz w:val="32"/>
          <w:szCs w:val="32"/>
        </w:rPr>
        <w:t>年市〈政府工作报告</w:t>
      </w:r>
      <w:r w:rsidR="00CE3C94" w:rsidRPr="00CE3C94">
        <w:rPr>
          <w:rFonts w:ascii="Times New Roman" w:eastAsia="仿宋_GB2312" w:hAnsi="Times New Roman" w:cs="Times New Roman" w:hint="eastAsia"/>
          <w:b/>
          <w:bCs/>
          <w:color w:val="222222"/>
          <w:kern w:val="0"/>
          <w:sz w:val="32"/>
          <w:szCs w:val="32"/>
        </w:rPr>
        <w:t>〉</w:t>
      </w:r>
      <w:r w:rsidR="00CE3C94" w:rsidRPr="00CE3C94">
        <w:rPr>
          <w:rFonts w:ascii="Times New Roman" w:eastAsia="仿宋_GB2312" w:hAnsi="Times New Roman" w:cs="Times New Roman"/>
          <w:b/>
          <w:bCs/>
          <w:color w:val="222222"/>
          <w:kern w:val="0"/>
          <w:sz w:val="32"/>
          <w:szCs w:val="32"/>
        </w:rPr>
        <w:t>任务分解和责任分工方案》提出全市固定资产投资增速</w:t>
      </w:r>
      <w:r w:rsidR="00CE3C94" w:rsidRPr="00CE3C94">
        <w:rPr>
          <w:rFonts w:ascii="Times New Roman" w:eastAsia="仿宋_GB2312" w:hAnsi="Times New Roman" w:cs="Times New Roman"/>
          <w:b/>
          <w:bCs/>
          <w:color w:val="222222"/>
          <w:kern w:val="0"/>
          <w:sz w:val="32"/>
          <w:szCs w:val="32"/>
        </w:rPr>
        <w:t>12%</w:t>
      </w:r>
      <w:r w:rsidR="00CE3C94" w:rsidRPr="00CE3C94">
        <w:rPr>
          <w:rFonts w:ascii="Times New Roman" w:eastAsia="仿宋_GB2312" w:hAnsi="Times New Roman" w:cs="Times New Roman" w:hint="eastAsia"/>
          <w:b/>
          <w:bCs/>
          <w:color w:val="222222"/>
          <w:kern w:val="0"/>
          <w:sz w:val="32"/>
          <w:szCs w:val="32"/>
        </w:rPr>
        <w:t>（</w:t>
      </w:r>
      <w:r w:rsidR="00CE3C94" w:rsidRPr="00CE3C94">
        <w:rPr>
          <w:rFonts w:ascii="Times New Roman" w:eastAsia="仿宋_GB2312" w:hAnsi="Times New Roman" w:cs="Times New Roman"/>
          <w:b/>
          <w:bCs/>
          <w:color w:val="222222"/>
          <w:kern w:val="0"/>
          <w:sz w:val="32"/>
          <w:szCs w:val="32"/>
        </w:rPr>
        <w:t>海城</w:t>
      </w:r>
      <w:r w:rsidR="00CE3C94" w:rsidRPr="00CE3C94">
        <w:rPr>
          <w:rFonts w:ascii="Times New Roman" w:eastAsia="仿宋_GB2312" w:hAnsi="Times New Roman" w:cs="Times New Roman"/>
          <w:b/>
          <w:bCs/>
          <w:color w:val="222222"/>
          <w:kern w:val="0"/>
          <w:sz w:val="32"/>
          <w:szCs w:val="32"/>
        </w:rPr>
        <w:t>12%</w:t>
      </w:r>
      <w:r w:rsidR="00CE3C94" w:rsidRPr="00CE3C94">
        <w:rPr>
          <w:rFonts w:ascii="Times New Roman" w:eastAsia="仿宋_GB2312" w:hAnsi="Times New Roman" w:cs="Times New Roman"/>
          <w:b/>
          <w:bCs/>
          <w:color w:val="222222"/>
          <w:kern w:val="0"/>
          <w:sz w:val="32"/>
          <w:szCs w:val="32"/>
        </w:rPr>
        <w:t>、台安</w:t>
      </w:r>
      <w:r w:rsidR="00CE3C94" w:rsidRPr="00CE3C94">
        <w:rPr>
          <w:rFonts w:ascii="Times New Roman" w:eastAsia="仿宋_GB2312" w:hAnsi="Times New Roman" w:cs="Times New Roman"/>
          <w:b/>
          <w:bCs/>
          <w:color w:val="222222"/>
          <w:kern w:val="0"/>
          <w:sz w:val="32"/>
          <w:szCs w:val="32"/>
        </w:rPr>
        <w:t>12%</w:t>
      </w:r>
      <w:r w:rsidR="00CE3C94" w:rsidRPr="00CE3C94">
        <w:rPr>
          <w:rFonts w:ascii="Times New Roman" w:eastAsia="仿宋_GB2312" w:hAnsi="Times New Roman" w:cs="Times New Roman"/>
          <w:b/>
          <w:bCs/>
          <w:color w:val="222222"/>
          <w:kern w:val="0"/>
          <w:sz w:val="32"/>
          <w:szCs w:val="32"/>
        </w:rPr>
        <w:t>、岫岩</w:t>
      </w:r>
      <w:r w:rsidR="00CE3C94" w:rsidRPr="00CE3C94">
        <w:rPr>
          <w:rFonts w:ascii="Times New Roman" w:eastAsia="仿宋_GB2312" w:hAnsi="Times New Roman" w:cs="Times New Roman"/>
          <w:b/>
          <w:bCs/>
          <w:color w:val="222222"/>
          <w:kern w:val="0"/>
          <w:sz w:val="32"/>
          <w:szCs w:val="32"/>
        </w:rPr>
        <w:t xml:space="preserve"> 30%</w:t>
      </w:r>
      <w:r w:rsidR="00CE3C94" w:rsidRPr="00CE3C94">
        <w:rPr>
          <w:rFonts w:ascii="Times New Roman" w:eastAsia="仿宋_GB2312" w:hAnsi="Times New Roman" w:cs="Times New Roman"/>
          <w:b/>
          <w:bCs/>
          <w:color w:val="222222"/>
          <w:kern w:val="0"/>
          <w:sz w:val="32"/>
          <w:szCs w:val="32"/>
        </w:rPr>
        <w:t>、铁东</w:t>
      </w:r>
      <w:r w:rsidR="00CE3C94" w:rsidRPr="00CE3C94">
        <w:rPr>
          <w:rFonts w:ascii="Times New Roman" w:eastAsia="仿宋_GB2312" w:hAnsi="Times New Roman" w:cs="Times New Roman"/>
          <w:b/>
          <w:bCs/>
          <w:color w:val="222222"/>
          <w:kern w:val="0"/>
          <w:sz w:val="32"/>
          <w:szCs w:val="32"/>
        </w:rPr>
        <w:t xml:space="preserve"> 8%</w:t>
      </w:r>
      <w:r w:rsidR="00CE3C94" w:rsidRPr="00CE3C94">
        <w:rPr>
          <w:rFonts w:ascii="Times New Roman" w:eastAsia="仿宋_GB2312" w:hAnsi="Times New Roman" w:cs="Times New Roman"/>
          <w:b/>
          <w:bCs/>
          <w:color w:val="222222"/>
          <w:kern w:val="0"/>
          <w:sz w:val="32"/>
          <w:szCs w:val="32"/>
        </w:rPr>
        <w:t>、铁西</w:t>
      </w:r>
      <w:r w:rsidR="00CE3C94" w:rsidRPr="00CE3C94">
        <w:rPr>
          <w:rFonts w:ascii="Times New Roman" w:eastAsia="仿宋_GB2312" w:hAnsi="Times New Roman" w:cs="Times New Roman"/>
          <w:b/>
          <w:bCs/>
          <w:color w:val="222222"/>
          <w:kern w:val="0"/>
          <w:sz w:val="32"/>
          <w:szCs w:val="32"/>
        </w:rPr>
        <w:t xml:space="preserve"> 7%</w:t>
      </w:r>
      <w:r w:rsidR="00CE3C94" w:rsidRPr="00CE3C94">
        <w:rPr>
          <w:rFonts w:ascii="Times New Roman" w:eastAsia="仿宋_GB2312" w:hAnsi="Times New Roman" w:cs="Times New Roman"/>
          <w:b/>
          <w:bCs/>
          <w:color w:val="222222"/>
          <w:kern w:val="0"/>
          <w:sz w:val="32"/>
          <w:szCs w:val="32"/>
        </w:rPr>
        <w:t>、立山</w:t>
      </w:r>
      <w:r w:rsidR="00CE3C94" w:rsidRPr="00CE3C94">
        <w:rPr>
          <w:rFonts w:ascii="Times New Roman" w:eastAsia="仿宋_GB2312" w:hAnsi="Times New Roman" w:cs="Times New Roman"/>
          <w:b/>
          <w:bCs/>
          <w:color w:val="222222"/>
          <w:kern w:val="0"/>
          <w:sz w:val="32"/>
          <w:szCs w:val="32"/>
        </w:rPr>
        <w:t xml:space="preserve"> 7%</w:t>
      </w:r>
      <w:r w:rsidR="00CE3C94" w:rsidRPr="00CE3C94">
        <w:rPr>
          <w:rFonts w:ascii="Times New Roman" w:eastAsia="仿宋_GB2312" w:hAnsi="Times New Roman" w:cs="Times New Roman"/>
          <w:b/>
          <w:bCs/>
          <w:color w:val="222222"/>
          <w:kern w:val="0"/>
          <w:sz w:val="32"/>
          <w:szCs w:val="32"/>
        </w:rPr>
        <w:t>、千山</w:t>
      </w:r>
      <w:r w:rsidR="00CE3C94" w:rsidRPr="00CE3C94">
        <w:rPr>
          <w:rFonts w:ascii="Times New Roman" w:eastAsia="仿宋_GB2312" w:hAnsi="Times New Roman" w:cs="Times New Roman"/>
          <w:b/>
          <w:bCs/>
          <w:color w:val="222222"/>
          <w:kern w:val="0"/>
          <w:sz w:val="32"/>
          <w:szCs w:val="32"/>
        </w:rPr>
        <w:t>6%</w:t>
      </w:r>
      <w:r w:rsidR="00CE3C94" w:rsidRPr="00CE3C94">
        <w:rPr>
          <w:rFonts w:ascii="Times New Roman" w:eastAsia="仿宋_GB2312" w:hAnsi="Times New Roman" w:cs="Times New Roman"/>
          <w:b/>
          <w:bCs/>
          <w:color w:val="222222"/>
          <w:kern w:val="0"/>
          <w:sz w:val="32"/>
          <w:szCs w:val="32"/>
        </w:rPr>
        <w:t>、高新区</w:t>
      </w:r>
      <w:r w:rsidR="00CE3C94" w:rsidRPr="00CE3C94">
        <w:rPr>
          <w:rFonts w:ascii="Times New Roman" w:eastAsia="仿宋_GB2312" w:hAnsi="Times New Roman" w:cs="Times New Roman"/>
          <w:b/>
          <w:bCs/>
          <w:color w:val="222222"/>
          <w:kern w:val="0"/>
          <w:sz w:val="32"/>
          <w:szCs w:val="32"/>
        </w:rPr>
        <w:t xml:space="preserve"> 6%</w:t>
      </w:r>
      <w:r w:rsidR="00CE3C94" w:rsidRPr="00CE3C94">
        <w:rPr>
          <w:rFonts w:ascii="Times New Roman" w:eastAsia="仿宋_GB2312" w:hAnsi="Times New Roman" w:cs="Times New Roman"/>
          <w:b/>
          <w:bCs/>
          <w:color w:val="222222"/>
          <w:kern w:val="0"/>
          <w:sz w:val="32"/>
          <w:szCs w:val="32"/>
        </w:rPr>
        <w:t>、</w:t>
      </w:r>
      <w:r w:rsidR="00CE3C94" w:rsidRPr="00CE3C94">
        <w:rPr>
          <w:rFonts w:ascii="Times New Roman" w:eastAsia="仿宋_GB2312" w:hAnsi="Times New Roman" w:cs="Times New Roman" w:hint="eastAsia"/>
          <w:b/>
          <w:bCs/>
          <w:color w:val="222222"/>
          <w:kern w:val="0"/>
          <w:sz w:val="32"/>
          <w:szCs w:val="32"/>
        </w:rPr>
        <w:t>经开区</w:t>
      </w:r>
      <w:r w:rsidR="00CE3C94" w:rsidRPr="00CE3C94">
        <w:rPr>
          <w:rFonts w:ascii="Times New Roman" w:eastAsia="仿宋_GB2312" w:hAnsi="Times New Roman" w:cs="Times New Roman"/>
          <w:b/>
          <w:bCs/>
          <w:color w:val="222222"/>
          <w:kern w:val="0"/>
          <w:sz w:val="32"/>
          <w:szCs w:val="32"/>
        </w:rPr>
        <w:t>12%</w:t>
      </w:r>
      <w:r w:rsidR="00CE3C94" w:rsidRPr="00CE3C94">
        <w:rPr>
          <w:rFonts w:ascii="Times New Roman" w:eastAsia="仿宋_GB2312" w:hAnsi="Times New Roman" w:cs="Times New Roman" w:hint="eastAsia"/>
          <w:b/>
          <w:bCs/>
          <w:color w:val="222222"/>
          <w:kern w:val="0"/>
          <w:sz w:val="32"/>
          <w:szCs w:val="32"/>
        </w:rPr>
        <w:t>）</w:t>
      </w:r>
      <w:r w:rsidR="00CE3C94" w:rsidRPr="00CE3C94">
        <w:rPr>
          <w:rFonts w:ascii="Times New Roman" w:eastAsia="仿宋_GB2312" w:hAnsi="Times New Roman" w:cs="Times New Roman"/>
          <w:b/>
          <w:bCs/>
          <w:color w:val="222222"/>
          <w:kern w:val="0"/>
          <w:sz w:val="32"/>
          <w:szCs w:val="32"/>
        </w:rPr>
        <w:t>。在提出</w:t>
      </w:r>
      <w:proofErr w:type="gramStart"/>
      <w:r w:rsidR="00CE3C94" w:rsidRPr="00CE3C94">
        <w:rPr>
          <w:rFonts w:ascii="Times New Roman" w:eastAsia="仿宋_GB2312" w:hAnsi="Times New Roman" w:cs="Times New Roman"/>
          <w:b/>
          <w:bCs/>
          <w:color w:val="222222"/>
          <w:kern w:val="0"/>
          <w:sz w:val="32"/>
          <w:szCs w:val="32"/>
        </w:rPr>
        <w:t>固投目标</w:t>
      </w:r>
      <w:proofErr w:type="gramEnd"/>
      <w:r w:rsidR="00CE3C94" w:rsidRPr="00CE3C94">
        <w:rPr>
          <w:rFonts w:ascii="Times New Roman" w:eastAsia="仿宋_GB2312" w:hAnsi="Times New Roman" w:cs="Times New Roman"/>
          <w:b/>
          <w:bCs/>
          <w:color w:val="222222"/>
          <w:kern w:val="0"/>
          <w:sz w:val="32"/>
          <w:szCs w:val="32"/>
        </w:rPr>
        <w:t>的开发区中，台安经开区、岫岩</w:t>
      </w:r>
      <w:proofErr w:type="gramStart"/>
      <w:r w:rsidR="00CE3C94" w:rsidRPr="00CE3C94">
        <w:rPr>
          <w:rFonts w:ascii="Times New Roman" w:eastAsia="仿宋_GB2312" w:hAnsi="Times New Roman" w:cs="Times New Roman"/>
          <w:b/>
          <w:bCs/>
          <w:color w:val="222222"/>
          <w:kern w:val="0"/>
          <w:sz w:val="32"/>
          <w:szCs w:val="32"/>
        </w:rPr>
        <w:t>玉产业</w:t>
      </w:r>
      <w:proofErr w:type="gramEnd"/>
      <w:r w:rsidR="00CE3C94" w:rsidRPr="00CE3C94">
        <w:rPr>
          <w:rFonts w:ascii="Times New Roman" w:eastAsia="仿宋_GB2312" w:hAnsi="Times New Roman" w:cs="Times New Roman"/>
          <w:b/>
          <w:bCs/>
          <w:color w:val="222222"/>
          <w:kern w:val="0"/>
          <w:sz w:val="32"/>
          <w:szCs w:val="32"/>
        </w:rPr>
        <w:t>开发区、高新区</w:t>
      </w:r>
      <w:proofErr w:type="gramStart"/>
      <w:r w:rsidR="00CE3C94" w:rsidRPr="00CE3C94">
        <w:rPr>
          <w:rFonts w:ascii="Times New Roman" w:eastAsia="仿宋_GB2312" w:hAnsi="Times New Roman" w:cs="Times New Roman"/>
          <w:b/>
          <w:bCs/>
          <w:color w:val="222222"/>
          <w:kern w:val="0"/>
          <w:sz w:val="32"/>
          <w:szCs w:val="32"/>
        </w:rPr>
        <w:t>固投目标</w:t>
      </w:r>
      <w:proofErr w:type="gramEnd"/>
      <w:r w:rsidR="00CE3C94" w:rsidRPr="00CE3C94">
        <w:rPr>
          <w:rFonts w:ascii="Times New Roman" w:eastAsia="仿宋_GB2312" w:hAnsi="Times New Roman" w:cs="Times New Roman"/>
          <w:b/>
          <w:bCs/>
          <w:color w:val="222222"/>
          <w:kern w:val="0"/>
          <w:sz w:val="32"/>
          <w:szCs w:val="32"/>
        </w:rPr>
        <w:t>增速低于本地区目标，铁西经开</w:t>
      </w:r>
      <w:proofErr w:type="gramStart"/>
      <w:r w:rsidR="00CE3C94" w:rsidRPr="00CE3C94">
        <w:rPr>
          <w:rFonts w:ascii="Times New Roman" w:eastAsia="仿宋_GB2312" w:hAnsi="Times New Roman" w:cs="Times New Roman"/>
          <w:b/>
          <w:bCs/>
          <w:color w:val="222222"/>
          <w:kern w:val="0"/>
          <w:sz w:val="32"/>
          <w:szCs w:val="32"/>
        </w:rPr>
        <w:t>区固投目标</w:t>
      </w:r>
      <w:proofErr w:type="gramEnd"/>
      <w:r w:rsidR="00CE3C94" w:rsidRPr="00CE3C94">
        <w:rPr>
          <w:rFonts w:ascii="Times New Roman" w:eastAsia="仿宋_GB2312" w:hAnsi="Times New Roman" w:cs="Times New Roman"/>
          <w:b/>
          <w:bCs/>
          <w:color w:val="222222"/>
          <w:kern w:val="0"/>
          <w:sz w:val="32"/>
          <w:szCs w:val="32"/>
        </w:rPr>
        <w:t>年均增速与铁西区目标非常接近，海城经开</w:t>
      </w:r>
      <w:proofErr w:type="gramStart"/>
      <w:r w:rsidR="00CE3C94" w:rsidRPr="00CE3C94">
        <w:rPr>
          <w:rFonts w:ascii="Times New Roman" w:eastAsia="仿宋_GB2312" w:hAnsi="Times New Roman" w:cs="Times New Roman"/>
          <w:b/>
          <w:bCs/>
          <w:color w:val="222222"/>
          <w:kern w:val="0"/>
          <w:sz w:val="32"/>
          <w:szCs w:val="32"/>
        </w:rPr>
        <w:t>区固投目标</w:t>
      </w:r>
      <w:proofErr w:type="gramEnd"/>
      <w:r w:rsidR="00CE3C94" w:rsidRPr="00CE3C94">
        <w:rPr>
          <w:rFonts w:ascii="Times New Roman" w:eastAsia="仿宋_GB2312" w:hAnsi="Times New Roman" w:cs="Times New Roman"/>
          <w:b/>
          <w:bCs/>
          <w:color w:val="222222"/>
          <w:kern w:val="0"/>
          <w:sz w:val="32"/>
          <w:szCs w:val="32"/>
        </w:rPr>
        <w:t>增速高于海城市。其他开发区没有提出明确的</w:t>
      </w:r>
      <w:proofErr w:type="gramStart"/>
      <w:r w:rsidR="00CE3C94" w:rsidRPr="00CE3C94">
        <w:rPr>
          <w:rFonts w:ascii="Times New Roman" w:eastAsia="仿宋_GB2312" w:hAnsi="Times New Roman" w:cs="Times New Roman"/>
          <w:b/>
          <w:bCs/>
          <w:color w:val="222222"/>
          <w:kern w:val="0"/>
          <w:sz w:val="32"/>
          <w:szCs w:val="32"/>
        </w:rPr>
        <w:t>固投增长</w:t>
      </w:r>
      <w:proofErr w:type="gramEnd"/>
      <w:r w:rsidR="00CE3C94" w:rsidRPr="00CE3C94">
        <w:rPr>
          <w:rFonts w:ascii="Times New Roman" w:eastAsia="仿宋_GB2312" w:hAnsi="Times New Roman" w:cs="Times New Roman"/>
          <w:b/>
          <w:bCs/>
          <w:color w:val="222222"/>
          <w:kern w:val="0"/>
          <w:sz w:val="32"/>
          <w:szCs w:val="32"/>
        </w:rPr>
        <w:t>目标。</w:t>
      </w:r>
      <w:r w:rsidR="00CE3C94">
        <w:rPr>
          <w:rFonts w:ascii="Times New Roman" w:eastAsia="仿宋_GB2312" w:hAnsi="Times New Roman" w:cs="Times New Roman" w:hint="eastAsia"/>
          <w:color w:val="222222"/>
          <w:kern w:val="0"/>
          <w:sz w:val="32"/>
          <w:szCs w:val="32"/>
        </w:rPr>
        <w:t>采纳，按照</w:t>
      </w:r>
      <w:proofErr w:type="gramStart"/>
      <w:r w:rsidR="00CE3C94">
        <w:rPr>
          <w:rFonts w:ascii="Times New Roman" w:eastAsia="仿宋_GB2312" w:hAnsi="Times New Roman" w:cs="Times New Roman" w:hint="eastAsia"/>
          <w:color w:val="222222"/>
          <w:kern w:val="0"/>
          <w:sz w:val="32"/>
          <w:szCs w:val="32"/>
        </w:rPr>
        <w:t>鞍山市发改委</w:t>
      </w:r>
      <w:proofErr w:type="gramEnd"/>
      <w:r w:rsidR="00CE3C94">
        <w:rPr>
          <w:rFonts w:ascii="Times New Roman" w:eastAsia="仿宋_GB2312" w:hAnsi="Times New Roman" w:cs="Times New Roman" w:hint="eastAsia"/>
          <w:color w:val="222222"/>
          <w:kern w:val="0"/>
          <w:sz w:val="32"/>
          <w:szCs w:val="32"/>
        </w:rPr>
        <w:t>要求，海城市经济开发区作为海城市经济发展的重要引擎，开发区各项指标应高于海城市平均指标，所以开发区</w:t>
      </w:r>
      <w:proofErr w:type="gramStart"/>
      <w:r w:rsidR="00CE3C94">
        <w:rPr>
          <w:rFonts w:ascii="Times New Roman" w:eastAsia="仿宋_GB2312" w:hAnsi="Times New Roman" w:cs="Times New Roman" w:hint="eastAsia"/>
          <w:color w:val="222222"/>
          <w:kern w:val="0"/>
          <w:sz w:val="32"/>
          <w:szCs w:val="32"/>
        </w:rPr>
        <w:t>固投目标</w:t>
      </w:r>
      <w:proofErr w:type="gramEnd"/>
      <w:r w:rsidR="00CE3C94">
        <w:rPr>
          <w:rFonts w:ascii="Times New Roman" w:eastAsia="仿宋_GB2312" w:hAnsi="Times New Roman" w:cs="Times New Roman" w:hint="eastAsia"/>
          <w:color w:val="222222"/>
          <w:kern w:val="0"/>
          <w:sz w:val="32"/>
          <w:szCs w:val="32"/>
        </w:rPr>
        <w:t>增速高于海城市符合</w:t>
      </w:r>
      <w:proofErr w:type="gramStart"/>
      <w:r w:rsidR="00CE3C94">
        <w:rPr>
          <w:rFonts w:ascii="Times New Roman" w:eastAsia="仿宋_GB2312" w:hAnsi="Times New Roman" w:cs="Times New Roman" w:hint="eastAsia"/>
          <w:color w:val="222222"/>
          <w:kern w:val="0"/>
          <w:sz w:val="32"/>
          <w:szCs w:val="32"/>
        </w:rPr>
        <w:t>鞍山市发改委</w:t>
      </w:r>
      <w:proofErr w:type="gramEnd"/>
      <w:r w:rsidR="00CE3C94">
        <w:rPr>
          <w:rFonts w:ascii="Times New Roman" w:eastAsia="仿宋_GB2312" w:hAnsi="Times New Roman" w:cs="Times New Roman" w:hint="eastAsia"/>
          <w:color w:val="222222"/>
          <w:kern w:val="0"/>
          <w:sz w:val="32"/>
          <w:szCs w:val="32"/>
        </w:rPr>
        <w:t>的要求。</w:t>
      </w:r>
    </w:p>
    <w:p w14:paraId="1D012FCA" w14:textId="61754E1E" w:rsidR="00036E90" w:rsidRDefault="006E16C2">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CE3C94">
        <w:rPr>
          <w:rFonts w:ascii="Times New Roman" w:eastAsia="仿宋_GB2312" w:hAnsi="Times New Roman" w:cs="Times New Roman" w:hint="eastAsia"/>
          <w:b/>
          <w:bCs/>
          <w:color w:val="222222"/>
          <w:kern w:val="0"/>
          <w:sz w:val="32"/>
          <w:szCs w:val="32"/>
        </w:rPr>
        <w:t>2.</w:t>
      </w:r>
      <w:r w:rsidR="00CE3C94" w:rsidRPr="00CE3C94">
        <w:rPr>
          <w:rFonts w:hint="eastAsia"/>
          <w:b/>
          <w:bCs/>
        </w:rPr>
        <w:t xml:space="preserve"> </w:t>
      </w:r>
      <w:r w:rsidR="00CE3C94" w:rsidRPr="00CE3C94">
        <w:rPr>
          <w:rFonts w:ascii="Times New Roman" w:eastAsia="仿宋_GB2312" w:hAnsi="Times New Roman" w:cs="Times New Roman" w:hint="eastAsia"/>
          <w:b/>
          <w:bCs/>
          <w:color w:val="222222"/>
          <w:kern w:val="0"/>
          <w:sz w:val="32"/>
          <w:szCs w:val="32"/>
        </w:rPr>
        <w:t>根据</w:t>
      </w:r>
      <w:proofErr w:type="gramStart"/>
      <w:r w:rsidR="00CE3C94" w:rsidRPr="00CE3C94">
        <w:rPr>
          <w:rFonts w:ascii="Times New Roman" w:eastAsia="仿宋_GB2312" w:hAnsi="Times New Roman" w:cs="Times New Roman" w:hint="eastAsia"/>
          <w:b/>
          <w:bCs/>
          <w:color w:val="222222"/>
          <w:kern w:val="0"/>
          <w:sz w:val="32"/>
          <w:szCs w:val="32"/>
        </w:rPr>
        <w:t>国家发改委</w:t>
      </w:r>
      <w:proofErr w:type="gramEnd"/>
      <w:r w:rsidR="00CE3C94" w:rsidRPr="00CE3C94">
        <w:rPr>
          <w:rFonts w:ascii="Times New Roman" w:eastAsia="仿宋_GB2312" w:hAnsi="Times New Roman" w:cs="Times New Roman" w:hint="eastAsia"/>
          <w:b/>
          <w:bCs/>
          <w:color w:val="222222"/>
          <w:kern w:val="0"/>
          <w:sz w:val="32"/>
          <w:szCs w:val="32"/>
        </w:rPr>
        <w:t>、工信部</w:t>
      </w:r>
      <w:r w:rsidR="00CE3C94" w:rsidRPr="00CE3C94">
        <w:rPr>
          <w:rFonts w:ascii="Times New Roman" w:eastAsia="仿宋_GB2312" w:hAnsi="Times New Roman" w:cs="Times New Roman"/>
          <w:b/>
          <w:bCs/>
          <w:color w:val="222222"/>
          <w:kern w:val="0"/>
          <w:sz w:val="32"/>
          <w:szCs w:val="32"/>
        </w:rPr>
        <w:t>2021</w:t>
      </w:r>
      <w:r w:rsidR="00CE3C94" w:rsidRPr="00CE3C94">
        <w:rPr>
          <w:rFonts w:ascii="Times New Roman" w:eastAsia="仿宋_GB2312" w:hAnsi="Times New Roman" w:cs="Times New Roman"/>
          <w:b/>
          <w:bCs/>
          <w:color w:val="222222"/>
          <w:kern w:val="0"/>
          <w:sz w:val="32"/>
          <w:szCs w:val="32"/>
        </w:rPr>
        <w:t>年联合发文《关于做好</w:t>
      </w:r>
      <w:r w:rsidR="00CE3C94" w:rsidRPr="00CE3C94">
        <w:rPr>
          <w:rFonts w:ascii="Times New Roman" w:eastAsia="仿宋_GB2312" w:hAnsi="Times New Roman" w:cs="Times New Roman"/>
          <w:b/>
          <w:bCs/>
          <w:color w:val="222222"/>
          <w:kern w:val="0"/>
          <w:sz w:val="32"/>
          <w:szCs w:val="32"/>
        </w:rPr>
        <w:t>“</w:t>
      </w:r>
      <w:r w:rsidR="00CE3C94" w:rsidRPr="00CE3C94">
        <w:rPr>
          <w:rFonts w:ascii="Times New Roman" w:eastAsia="仿宋_GB2312" w:hAnsi="Times New Roman" w:cs="Times New Roman"/>
          <w:b/>
          <w:bCs/>
          <w:color w:val="222222"/>
          <w:kern w:val="0"/>
          <w:sz w:val="32"/>
          <w:szCs w:val="32"/>
        </w:rPr>
        <w:t>十四五</w:t>
      </w:r>
      <w:r w:rsidR="00CE3C94" w:rsidRPr="00CE3C94">
        <w:rPr>
          <w:rFonts w:ascii="Times New Roman" w:eastAsia="仿宋_GB2312" w:hAnsi="Times New Roman" w:cs="Times New Roman"/>
          <w:b/>
          <w:bCs/>
          <w:color w:val="222222"/>
          <w:kern w:val="0"/>
          <w:sz w:val="32"/>
          <w:szCs w:val="32"/>
        </w:rPr>
        <w:t>”</w:t>
      </w:r>
      <w:r w:rsidR="00CE3C94" w:rsidRPr="00CE3C94">
        <w:rPr>
          <w:rFonts w:ascii="Times New Roman" w:eastAsia="仿宋_GB2312" w:hAnsi="Times New Roman" w:cs="Times New Roman"/>
          <w:b/>
          <w:bCs/>
          <w:color w:val="222222"/>
          <w:kern w:val="0"/>
          <w:sz w:val="32"/>
          <w:szCs w:val="32"/>
        </w:rPr>
        <w:t>园区循环化改造工作有关事项的通知》要求，省级及以上园区都要在</w:t>
      </w:r>
      <w:r w:rsidR="00CE3C94" w:rsidRPr="00CE3C94">
        <w:rPr>
          <w:rFonts w:ascii="Times New Roman" w:eastAsia="仿宋_GB2312" w:hAnsi="Times New Roman" w:cs="Times New Roman"/>
          <w:b/>
          <w:bCs/>
          <w:color w:val="222222"/>
          <w:kern w:val="0"/>
          <w:sz w:val="32"/>
          <w:szCs w:val="32"/>
        </w:rPr>
        <w:t>2025</w:t>
      </w:r>
      <w:r w:rsidR="00CE3C94" w:rsidRPr="00CE3C94">
        <w:rPr>
          <w:rFonts w:ascii="Times New Roman" w:eastAsia="仿宋_GB2312" w:hAnsi="Times New Roman" w:cs="Times New Roman"/>
          <w:b/>
          <w:bCs/>
          <w:color w:val="222222"/>
          <w:kern w:val="0"/>
          <w:sz w:val="32"/>
          <w:szCs w:val="32"/>
        </w:rPr>
        <w:t>年底完成园区循环化改造。建议各开发区将此项内容纳入规划。</w:t>
      </w:r>
      <w:r w:rsidR="00CE3C94">
        <w:rPr>
          <w:rFonts w:ascii="Times New Roman" w:eastAsia="仿宋_GB2312" w:hAnsi="Times New Roman" w:cs="Times New Roman" w:hint="eastAsia"/>
          <w:color w:val="222222"/>
          <w:kern w:val="0"/>
          <w:sz w:val="32"/>
          <w:szCs w:val="32"/>
        </w:rPr>
        <w:t>采纳，已在规划中通过明确目标定位、优化产业体系等方式落实</w:t>
      </w:r>
      <w:r w:rsidR="00CE3C94" w:rsidRPr="00CE3C94">
        <w:rPr>
          <w:rFonts w:ascii="Times New Roman" w:eastAsia="仿宋_GB2312" w:hAnsi="Times New Roman" w:cs="Times New Roman"/>
          <w:color w:val="222222"/>
          <w:kern w:val="0"/>
          <w:sz w:val="32"/>
          <w:szCs w:val="32"/>
        </w:rPr>
        <w:t>2025</w:t>
      </w:r>
      <w:r w:rsidR="00CE3C94" w:rsidRPr="00CE3C94">
        <w:rPr>
          <w:rFonts w:ascii="Times New Roman" w:eastAsia="仿宋_GB2312" w:hAnsi="Times New Roman" w:cs="Times New Roman"/>
          <w:color w:val="222222"/>
          <w:kern w:val="0"/>
          <w:sz w:val="32"/>
          <w:szCs w:val="32"/>
        </w:rPr>
        <w:t>年底完成园区循环化改造</w:t>
      </w:r>
      <w:r w:rsidR="00CE3C94">
        <w:rPr>
          <w:rFonts w:ascii="Times New Roman" w:eastAsia="仿宋_GB2312" w:hAnsi="Times New Roman" w:cs="Times New Roman" w:hint="eastAsia"/>
          <w:color w:val="222222"/>
          <w:kern w:val="0"/>
          <w:sz w:val="32"/>
          <w:szCs w:val="32"/>
        </w:rPr>
        <w:t>的要求。</w:t>
      </w:r>
    </w:p>
    <w:p w14:paraId="51932A34" w14:textId="32017CBD" w:rsidR="00036E90" w:rsidRDefault="006E16C2">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CE3C94">
        <w:rPr>
          <w:rFonts w:ascii="Times New Roman" w:eastAsia="仿宋_GB2312" w:hAnsi="Times New Roman" w:cs="Times New Roman" w:hint="eastAsia"/>
          <w:b/>
          <w:bCs/>
          <w:color w:val="222222"/>
          <w:kern w:val="0"/>
          <w:sz w:val="32"/>
          <w:szCs w:val="32"/>
        </w:rPr>
        <w:t>3.</w:t>
      </w:r>
      <w:r w:rsidR="00CE3C94" w:rsidRPr="00CE3C94">
        <w:rPr>
          <w:rFonts w:hint="eastAsia"/>
          <w:b/>
          <w:bCs/>
        </w:rPr>
        <w:t xml:space="preserve"> </w:t>
      </w:r>
      <w:proofErr w:type="gramStart"/>
      <w:r w:rsidR="00CE3C94" w:rsidRPr="00CE3C94">
        <w:rPr>
          <w:rFonts w:ascii="Times New Roman" w:eastAsia="仿宋_GB2312" w:hAnsi="Times New Roman" w:cs="Times New Roman" w:hint="eastAsia"/>
          <w:b/>
          <w:bCs/>
          <w:color w:val="222222"/>
          <w:kern w:val="0"/>
          <w:sz w:val="32"/>
          <w:szCs w:val="32"/>
        </w:rPr>
        <w:t>市发改委</w:t>
      </w:r>
      <w:proofErr w:type="gramEnd"/>
      <w:r w:rsidR="00CE3C94" w:rsidRPr="00CE3C94">
        <w:rPr>
          <w:rFonts w:ascii="Times New Roman" w:eastAsia="仿宋_GB2312" w:hAnsi="Times New Roman" w:cs="Times New Roman" w:hint="eastAsia"/>
          <w:b/>
          <w:bCs/>
          <w:color w:val="222222"/>
          <w:kern w:val="0"/>
          <w:sz w:val="32"/>
          <w:szCs w:val="32"/>
        </w:rPr>
        <w:t>对各开发园区发展目标的建议提出“设置指</w:t>
      </w:r>
      <w:r w:rsidR="00CE3C94" w:rsidRPr="00CE3C94">
        <w:rPr>
          <w:rFonts w:ascii="Times New Roman" w:eastAsia="仿宋_GB2312" w:hAnsi="Times New Roman" w:cs="Times New Roman" w:hint="eastAsia"/>
          <w:b/>
          <w:bCs/>
          <w:color w:val="222222"/>
          <w:kern w:val="0"/>
          <w:sz w:val="32"/>
          <w:szCs w:val="32"/>
        </w:rPr>
        <w:lastRenderedPageBreak/>
        <w:t>标应包含以下共性指标：</w:t>
      </w:r>
      <w:proofErr w:type="gramStart"/>
      <w:r w:rsidR="00CE3C94" w:rsidRPr="00CE3C94">
        <w:rPr>
          <w:rFonts w:ascii="Times New Roman" w:eastAsia="仿宋_GB2312" w:hAnsi="Times New Roman" w:cs="Times New Roman"/>
          <w:b/>
          <w:bCs/>
          <w:color w:val="222222"/>
          <w:kern w:val="0"/>
          <w:sz w:val="32"/>
          <w:szCs w:val="32"/>
        </w:rPr>
        <w:t>规</w:t>
      </w:r>
      <w:proofErr w:type="gramEnd"/>
      <w:r w:rsidR="00CE3C94" w:rsidRPr="00CE3C94">
        <w:rPr>
          <w:rFonts w:ascii="Times New Roman" w:eastAsia="仿宋_GB2312" w:hAnsi="Times New Roman" w:cs="Times New Roman"/>
          <w:b/>
          <w:bCs/>
          <w:color w:val="222222"/>
          <w:kern w:val="0"/>
          <w:sz w:val="32"/>
          <w:szCs w:val="32"/>
        </w:rPr>
        <w:t>上工业增加值增速、固定资产投资增速、一般公共预算收入增速、引进内资到位资金实际利用外资。</w:t>
      </w:r>
      <w:r w:rsidR="00CE3C94" w:rsidRPr="00CE3C94">
        <w:rPr>
          <w:rFonts w:ascii="Times New Roman" w:eastAsia="仿宋_GB2312" w:hAnsi="Times New Roman" w:cs="Times New Roman"/>
          <w:b/>
          <w:bCs/>
          <w:color w:val="222222"/>
          <w:kern w:val="0"/>
          <w:sz w:val="32"/>
          <w:szCs w:val="32"/>
        </w:rPr>
        <w:t>”</w:t>
      </w:r>
      <w:r w:rsidR="00CE3C94" w:rsidRPr="00CE3C94">
        <w:rPr>
          <w:rFonts w:ascii="Times New Roman" w:eastAsia="仿宋_GB2312" w:hAnsi="Times New Roman" w:cs="Times New Roman"/>
          <w:b/>
          <w:bCs/>
          <w:color w:val="222222"/>
          <w:kern w:val="0"/>
          <w:sz w:val="32"/>
          <w:szCs w:val="32"/>
        </w:rPr>
        <w:t>目前，高新区、海城经开区、铁西经开区</w:t>
      </w:r>
      <w:r w:rsidR="00CE3C94" w:rsidRPr="00CE3C94">
        <w:rPr>
          <w:rFonts w:ascii="Times New Roman" w:eastAsia="仿宋_GB2312" w:hAnsi="Times New Roman" w:cs="Times New Roman" w:hint="eastAsia"/>
          <w:b/>
          <w:bCs/>
          <w:color w:val="222222"/>
          <w:kern w:val="0"/>
          <w:sz w:val="32"/>
          <w:szCs w:val="32"/>
        </w:rPr>
        <w:t>、</w:t>
      </w:r>
      <w:r w:rsidR="00CE3C94" w:rsidRPr="00CE3C94">
        <w:rPr>
          <w:rFonts w:ascii="Times New Roman" w:eastAsia="仿宋_GB2312" w:hAnsi="Times New Roman" w:cs="Times New Roman"/>
          <w:b/>
          <w:bCs/>
          <w:color w:val="222222"/>
          <w:kern w:val="0"/>
          <w:sz w:val="32"/>
          <w:szCs w:val="32"/>
        </w:rPr>
        <w:t>岫岩</w:t>
      </w:r>
      <w:proofErr w:type="gramStart"/>
      <w:r w:rsidR="00CE3C94" w:rsidRPr="00CE3C94">
        <w:rPr>
          <w:rFonts w:ascii="Times New Roman" w:eastAsia="仿宋_GB2312" w:hAnsi="Times New Roman" w:cs="Times New Roman"/>
          <w:b/>
          <w:bCs/>
          <w:color w:val="222222"/>
          <w:kern w:val="0"/>
          <w:sz w:val="32"/>
          <w:szCs w:val="32"/>
        </w:rPr>
        <w:t>玉产业</w:t>
      </w:r>
      <w:proofErr w:type="gramEnd"/>
      <w:r w:rsidR="00CE3C94" w:rsidRPr="00CE3C94">
        <w:rPr>
          <w:rFonts w:ascii="Times New Roman" w:eastAsia="仿宋_GB2312" w:hAnsi="Times New Roman" w:cs="Times New Roman"/>
          <w:b/>
          <w:bCs/>
          <w:color w:val="222222"/>
          <w:kern w:val="0"/>
          <w:sz w:val="32"/>
          <w:szCs w:val="32"/>
        </w:rPr>
        <w:t>开发区设置了较为完整的共性目标体系。台安高新农业开发区、立山经开区、鞍山经开区设置了较为完善的个性指标体系。</w:t>
      </w:r>
      <w:proofErr w:type="gramStart"/>
      <w:r w:rsidR="00CE3C94" w:rsidRPr="00CE3C94">
        <w:rPr>
          <w:rFonts w:ascii="Times New Roman" w:eastAsia="仿宋_GB2312" w:hAnsi="Times New Roman" w:cs="Times New Roman"/>
          <w:b/>
          <w:bCs/>
          <w:color w:val="222222"/>
          <w:kern w:val="0"/>
          <w:sz w:val="32"/>
          <w:szCs w:val="32"/>
        </w:rPr>
        <w:t>腾整经</w:t>
      </w:r>
      <w:proofErr w:type="gramEnd"/>
      <w:r w:rsidR="00CE3C94" w:rsidRPr="00CE3C94">
        <w:rPr>
          <w:rFonts w:ascii="Times New Roman" w:eastAsia="仿宋_GB2312" w:hAnsi="Times New Roman" w:cs="Times New Roman"/>
          <w:b/>
          <w:bCs/>
          <w:color w:val="222222"/>
          <w:kern w:val="0"/>
          <w:sz w:val="32"/>
          <w:szCs w:val="32"/>
        </w:rPr>
        <w:t>开区、台安经开</w:t>
      </w:r>
      <w:proofErr w:type="gramStart"/>
      <w:r w:rsidR="00CE3C94" w:rsidRPr="00CE3C94">
        <w:rPr>
          <w:rFonts w:ascii="Times New Roman" w:eastAsia="仿宋_GB2312" w:hAnsi="Times New Roman" w:cs="Times New Roman"/>
          <w:b/>
          <w:bCs/>
          <w:color w:val="222222"/>
          <w:kern w:val="0"/>
          <w:sz w:val="32"/>
          <w:szCs w:val="32"/>
        </w:rPr>
        <w:t>区指标</w:t>
      </w:r>
      <w:proofErr w:type="gramEnd"/>
      <w:r w:rsidR="00CE3C94" w:rsidRPr="00CE3C94">
        <w:rPr>
          <w:rFonts w:ascii="Times New Roman" w:eastAsia="仿宋_GB2312" w:hAnsi="Times New Roman" w:cs="Times New Roman"/>
          <w:b/>
          <w:bCs/>
          <w:color w:val="222222"/>
          <w:kern w:val="0"/>
          <w:sz w:val="32"/>
          <w:szCs w:val="32"/>
        </w:rPr>
        <w:t>结构较为简单。</w:t>
      </w:r>
      <w:r w:rsidR="00CE3C94">
        <w:rPr>
          <w:rFonts w:ascii="Times New Roman" w:eastAsia="仿宋_GB2312" w:hAnsi="Times New Roman" w:cs="Times New Roman" w:hint="eastAsia"/>
          <w:color w:val="222222"/>
          <w:kern w:val="0"/>
          <w:sz w:val="32"/>
          <w:szCs w:val="32"/>
        </w:rPr>
        <w:t>采纳，海城经济开发区已按</w:t>
      </w:r>
      <w:proofErr w:type="gramStart"/>
      <w:r w:rsidR="00CE3C94">
        <w:rPr>
          <w:rFonts w:ascii="Times New Roman" w:eastAsia="仿宋_GB2312" w:hAnsi="Times New Roman" w:cs="Times New Roman" w:hint="eastAsia"/>
          <w:color w:val="222222"/>
          <w:kern w:val="0"/>
          <w:sz w:val="32"/>
          <w:szCs w:val="32"/>
        </w:rPr>
        <w:t>市发改委</w:t>
      </w:r>
      <w:proofErr w:type="gramEnd"/>
      <w:r w:rsidR="00CE3C94">
        <w:rPr>
          <w:rFonts w:ascii="Times New Roman" w:eastAsia="仿宋_GB2312" w:hAnsi="Times New Roman" w:cs="Times New Roman" w:hint="eastAsia"/>
          <w:color w:val="222222"/>
          <w:kern w:val="0"/>
          <w:sz w:val="32"/>
          <w:szCs w:val="32"/>
        </w:rPr>
        <w:t>的要求，设置了</w:t>
      </w:r>
      <w:proofErr w:type="gramStart"/>
      <w:r w:rsidR="00CE3C94" w:rsidRPr="00CE3C94">
        <w:rPr>
          <w:rFonts w:ascii="Times New Roman" w:eastAsia="仿宋_GB2312" w:hAnsi="Times New Roman" w:cs="Times New Roman"/>
          <w:color w:val="222222"/>
          <w:kern w:val="0"/>
          <w:sz w:val="32"/>
          <w:szCs w:val="32"/>
        </w:rPr>
        <w:t>规</w:t>
      </w:r>
      <w:proofErr w:type="gramEnd"/>
      <w:r w:rsidR="00CE3C94" w:rsidRPr="00CE3C94">
        <w:rPr>
          <w:rFonts w:ascii="Times New Roman" w:eastAsia="仿宋_GB2312" w:hAnsi="Times New Roman" w:cs="Times New Roman"/>
          <w:color w:val="222222"/>
          <w:kern w:val="0"/>
          <w:sz w:val="32"/>
          <w:szCs w:val="32"/>
        </w:rPr>
        <w:t>上工业增加值增速、固定资产投资增速、一般公共预算收入增速、引进内资到位资金实际利用外资</w:t>
      </w:r>
      <w:r w:rsidR="00CE3C94">
        <w:rPr>
          <w:rFonts w:ascii="Times New Roman" w:eastAsia="仿宋_GB2312" w:hAnsi="Times New Roman" w:cs="Times New Roman" w:hint="eastAsia"/>
          <w:color w:val="222222"/>
          <w:kern w:val="0"/>
          <w:sz w:val="32"/>
          <w:szCs w:val="32"/>
        </w:rPr>
        <w:t>等发展指标。</w:t>
      </w:r>
    </w:p>
    <w:p w14:paraId="435D4D76" w14:textId="53A6E787" w:rsidR="00537DD6" w:rsidRDefault="00537DD6" w:rsidP="00537DD6">
      <w:pPr>
        <w:numPr>
          <w:ilvl w:val="0"/>
          <w:numId w:val="3"/>
        </w:numPr>
        <w:adjustRightInd w:val="0"/>
        <w:snapToGrid w:val="0"/>
        <w:spacing w:line="580" w:lineRule="exact"/>
        <w:ind w:firstLineChars="200"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市工信局：共反馈</w:t>
      </w:r>
      <w:r>
        <w:rPr>
          <w:rFonts w:ascii="楷体" w:eastAsia="楷体" w:hAnsi="楷体" w:cs="楷体"/>
          <w:color w:val="222222"/>
          <w:kern w:val="0"/>
          <w:sz w:val="32"/>
          <w:szCs w:val="32"/>
        </w:rPr>
        <w:t>1</w:t>
      </w:r>
      <w:r>
        <w:rPr>
          <w:rFonts w:ascii="楷体" w:eastAsia="楷体" w:hAnsi="楷体" w:cs="楷体" w:hint="eastAsia"/>
          <w:color w:val="222222"/>
          <w:kern w:val="0"/>
          <w:sz w:val="32"/>
          <w:szCs w:val="32"/>
        </w:rPr>
        <w:t>条意见与建议，</w:t>
      </w:r>
      <w:r>
        <w:rPr>
          <w:rFonts w:ascii="楷体" w:eastAsia="楷体" w:hAnsi="楷体" w:cs="楷体" w:hint="eastAsia"/>
          <w:color w:val="222222"/>
          <w:kern w:val="0"/>
          <w:sz w:val="32"/>
          <w:szCs w:val="32"/>
          <w:shd w:val="clear" w:color="auto" w:fill="FFFFFF"/>
        </w:rPr>
        <w:t>全部采纳</w:t>
      </w:r>
      <w:r>
        <w:rPr>
          <w:rFonts w:ascii="楷体" w:eastAsia="楷体" w:hAnsi="楷体" w:cs="楷体" w:hint="eastAsia"/>
          <w:color w:val="222222"/>
          <w:kern w:val="0"/>
          <w:sz w:val="32"/>
          <w:szCs w:val="32"/>
        </w:rPr>
        <w:t>。</w:t>
      </w:r>
    </w:p>
    <w:p w14:paraId="450D10E4" w14:textId="10D1342B" w:rsidR="004B7427" w:rsidRPr="004B7427" w:rsidRDefault="004B7427" w:rsidP="004B7427">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4B7427">
        <w:rPr>
          <w:rFonts w:ascii="Times New Roman" w:eastAsia="仿宋_GB2312" w:hAnsi="Times New Roman" w:cs="Times New Roman" w:hint="eastAsia"/>
          <w:b/>
          <w:bCs/>
          <w:color w:val="222222"/>
          <w:kern w:val="0"/>
          <w:sz w:val="32"/>
          <w:szCs w:val="32"/>
        </w:rPr>
        <w:t>建议将鞍山高新区及海城市的各项产业发展目标和园区总产值发展目标，例如</w:t>
      </w:r>
      <w:r w:rsidRPr="004B7427">
        <w:rPr>
          <w:rFonts w:ascii="Times New Roman" w:eastAsia="仿宋_GB2312" w:hAnsi="Times New Roman" w:cs="Times New Roman"/>
          <w:b/>
          <w:bCs/>
          <w:color w:val="222222"/>
          <w:kern w:val="0"/>
          <w:sz w:val="32"/>
          <w:szCs w:val="32"/>
        </w:rPr>
        <w:t>:</w:t>
      </w:r>
      <w:r w:rsidRPr="004B7427">
        <w:rPr>
          <w:rFonts w:ascii="Times New Roman" w:eastAsia="仿宋_GB2312" w:hAnsi="Times New Roman" w:cs="Times New Roman"/>
          <w:b/>
          <w:bCs/>
          <w:color w:val="222222"/>
          <w:kern w:val="0"/>
          <w:sz w:val="32"/>
          <w:szCs w:val="32"/>
        </w:rPr>
        <w:t>产值、投资额、增速等具体指标，按照主要行业，按年度进行补充细化分解。</w:t>
      </w:r>
      <w:r>
        <w:rPr>
          <w:rFonts w:ascii="Times New Roman" w:eastAsia="仿宋_GB2312" w:hAnsi="Times New Roman" w:cs="Times New Roman" w:hint="eastAsia"/>
          <w:color w:val="222222"/>
          <w:kern w:val="0"/>
          <w:sz w:val="32"/>
          <w:szCs w:val="32"/>
        </w:rPr>
        <w:t>部分采纳，将海城经济开发区总产值及其他相关发展目标按</w:t>
      </w:r>
      <w:r>
        <w:rPr>
          <w:rFonts w:ascii="Times New Roman" w:eastAsia="仿宋_GB2312" w:hAnsi="Times New Roman" w:cs="Times New Roman" w:hint="eastAsia"/>
          <w:color w:val="222222"/>
          <w:kern w:val="0"/>
          <w:sz w:val="32"/>
          <w:szCs w:val="32"/>
        </w:rPr>
        <w:t>2</w:t>
      </w:r>
      <w:r>
        <w:rPr>
          <w:rFonts w:ascii="Times New Roman" w:eastAsia="仿宋_GB2312" w:hAnsi="Times New Roman" w:cs="Times New Roman"/>
          <w:color w:val="222222"/>
          <w:kern w:val="0"/>
          <w:sz w:val="32"/>
          <w:szCs w:val="32"/>
        </w:rPr>
        <w:t>025</w:t>
      </w:r>
      <w:r>
        <w:rPr>
          <w:rFonts w:ascii="Times New Roman" w:eastAsia="仿宋_GB2312" w:hAnsi="Times New Roman" w:cs="Times New Roman" w:hint="eastAsia"/>
          <w:color w:val="222222"/>
          <w:kern w:val="0"/>
          <w:sz w:val="32"/>
          <w:szCs w:val="32"/>
        </w:rPr>
        <w:t>年、</w:t>
      </w:r>
      <w:r>
        <w:rPr>
          <w:rFonts w:ascii="Times New Roman" w:eastAsia="仿宋_GB2312" w:hAnsi="Times New Roman" w:cs="Times New Roman" w:hint="eastAsia"/>
          <w:color w:val="222222"/>
          <w:kern w:val="0"/>
          <w:sz w:val="32"/>
          <w:szCs w:val="32"/>
        </w:rPr>
        <w:t>2</w:t>
      </w:r>
      <w:r>
        <w:rPr>
          <w:rFonts w:ascii="Times New Roman" w:eastAsia="仿宋_GB2312" w:hAnsi="Times New Roman" w:cs="Times New Roman"/>
          <w:color w:val="222222"/>
          <w:kern w:val="0"/>
          <w:sz w:val="32"/>
          <w:szCs w:val="32"/>
        </w:rPr>
        <w:t>030</w:t>
      </w:r>
      <w:r>
        <w:rPr>
          <w:rFonts w:ascii="Times New Roman" w:eastAsia="仿宋_GB2312" w:hAnsi="Times New Roman" w:cs="Times New Roman" w:hint="eastAsia"/>
          <w:color w:val="222222"/>
          <w:kern w:val="0"/>
          <w:sz w:val="32"/>
          <w:szCs w:val="32"/>
        </w:rPr>
        <w:t>年、</w:t>
      </w:r>
      <w:r>
        <w:rPr>
          <w:rFonts w:ascii="Times New Roman" w:eastAsia="仿宋_GB2312" w:hAnsi="Times New Roman" w:cs="Times New Roman" w:hint="eastAsia"/>
          <w:color w:val="222222"/>
          <w:kern w:val="0"/>
          <w:sz w:val="32"/>
          <w:szCs w:val="32"/>
        </w:rPr>
        <w:t>2</w:t>
      </w:r>
      <w:r>
        <w:rPr>
          <w:rFonts w:ascii="Times New Roman" w:eastAsia="仿宋_GB2312" w:hAnsi="Times New Roman" w:cs="Times New Roman"/>
          <w:color w:val="222222"/>
          <w:kern w:val="0"/>
          <w:sz w:val="32"/>
          <w:szCs w:val="32"/>
        </w:rPr>
        <w:t>035</w:t>
      </w:r>
      <w:r>
        <w:rPr>
          <w:rFonts w:ascii="Times New Roman" w:eastAsia="仿宋_GB2312" w:hAnsi="Times New Roman" w:cs="Times New Roman" w:hint="eastAsia"/>
          <w:color w:val="222222"/>
          <w:kern w:val="0"/>
          <w:sz w:val="32"/>
          <w:szCs w:val="32"/>
        </w:rPr>
        <w:t>年进行细化分解，与“十五五”、“十六五”规划保持一致。</w:t>
      </w:r>
    </w:p>
    <w:p w14:paraId="4E5F30EE" w14:textId="32E74F21" w:rsidR="004B7427" w:rsidRDefault="004B7427" w:rsidP="004B7427">
      <w:pPr>
        <w:numPr>
          <w:ilvl w:val="0"/>
          <w:numId w:val="3"/>
        </w:numPr>
        <w:adjustRightInd w:val="0"/>
        <w:snapToGrid w:val="0"/>
        <w:spacing w:line="580" w:lineRule="exact"/>
        <w:ind w:firstLineChars="200"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市</w:t>
      </w:r>
      <w:proofErr w:type="gramStart"/>
      <w:r>
        <w:rPr>
          <w:rFonts w:ascii="楷体" w:eastAsia="楷体" w:hAnsi="楷体" w:cs="楷体" w:hint="eastAsia"/>
          <w:color w:val="222222"/>
          <w:kern w:val="0"/>
          <w:sz w:val="32"/>
          <w:szCs w:val="32"/>
        </w:rPr>
        <w:t>科技局无意见</w:t>
      </w:r>
      <w:proofErr w:type="gramEnd"/>
      <w:r>
        <w:rPr>
          <w:rFonts w:ascii="楷体" w:eastAsia="楷体" w:hAnsi="楷体" w:cs="楷体" w:hint="eastAsia"/>
          <w:color w:val="222222"/>
          <w:kern w:val="0"/>
          <w:sz w:val="32"/>
          <w:szCs w:val="32"/>
        </w:rPr>
        <w:t>。</w:t>
      </w:r>
    </w:p>
    <w:p w14:paraId="42847EE3" w14:textId="551E4265" w:rsidR="004B7427" w:rsidRDefault="004B7427" w:rsidP="004B7427">
      <w:pPr>
        <w:numPr>
          <w:ilvl w:val="0"/>
          <w:numId w:val="3"/>
        </w:numPr>
        <w:adjustRightInd w:val="0"/>
        <w:snapToGrid w:val="0"/>
        <w:spacing w:line="580" w:lineRule="exact"/>
        <w:ind w:firstLineChars="200"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市商务局无意见。</w:t>
      </w:r>
    </w:p>
    <w:p w14:paraId="04E5EE24" w14:textId="14E51268" w:rsidR="004B7427" w:rsidRDefault="004B7427" w:rsidP="004B7427">
      <w:pPr>
        <w:numPr>
          <w:ilvl w:val="0"/>
          <w:numId w:val="3"/>
        </w:numPr>
        <w:adjustRightInd w:val="0"/>
        <w:snapToGrid w:val="0"/>
        <w:spacing w:line="580" w:lineRule="exact"/>
        <w:ind w:firstLineChars="200"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市农业</w:t>
      </w:r>
      <w:proofErr w:type="gramStart"/>
      <w:r>
        <w:rPr>
          <w:rFonts w:ascii="楷体" w:eastAsia="楷体" w:hAnsi="楷体" w:cs="楷体" w:hint="eastAsia"/>
          <w:color w:val="222222"/>
          <w:kern w:val="0"/>
          <w:sz w:val="32"/>
          <w:szCs w:val="32"/>
        </w:rPr>
        <w:t>农村局无意见</w:t>
      </w:r>
      <w:proofErr w:type="gramEnd"/>
      <w:r>
        <w:rPr>
          <w:rFonts w:ascii="楷体" w:eastAsia="楷体" w:hAnsi="楷体" w:cs="楷体" w:hint="eastAsia"/>
          <w:color w:val="222222"/>
          <w:kern w:val="0"/>
          <w:sz w:val="32"/>
          <w:szCs w:val="32"/>
        </w:rPr>
        <w:t>。</w:t>
      </w:r>
    </w:p>
    <w:p w14:paraId="32FFCB64" w14:textId="786FA0D1" w:rsidR="004B7427" w:rsidRDefault="004B7427" w:rsidP="004B7427">
      <w:pPr>
        <w:numPr>
          <w:ilvl w:val="0"/>
          <w:numId w:val="3"/>
        </w:numPr>
        <w:adjustRightInd w:val="0"/>
        <w:snapToGrid w:val="0"/>
        <w:spacing w:line="580" w:lineRule="exact"/>
        <w:ind w:firstLineChars="200"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市财政局无意见。</w:t>
      </w:r>
    </w:p>
    <w:p w14:paraId="6D797A68" w14:textId="54D38019" w:rsidR="004B7427" w:rsidRDefault="004B7427" w:rsidP="004B7427">
      <w:pPr>
        <w:numPr>
          <w:ilvl w:val="0"/>
          <w:numId w:val="3"/>
        </w:numPr>
        <w:adjustRightInd w:val="0"/>
        <w:snapToGrid w:val="0"/>
        <w:spacing w:line="580" w:lineRule="exact"/>
        <w:ind w:firstLineChars="200"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市</w:t>
      </w:r>
      <w:proofErr w:type="gramStart"/>
      <w:r>
        <w:rPr>
          <w:rFonts w:ascii="楷体" w:eastAsia="楷体" w:hAnsi="楷体" w:cs="楷体" w:hint="eastAsia"/>
          <w:color w:val="222222"/>
          <w:kern w:val="0"/>
          <w:sz w:val="32"/>
          <w:szCs w:val="32"/>
        </w:rPr>
        <w:t>文旅广电局无</w:t>
      </w:r>
      <w:proofErr w:type="gramEnd"/>
      <w:r>
        <w:rPr>
          <w:rFonts w:ascii="楷体" w:eastAsia="楷体" w:hAnsi="楷体" w:cs="楷体" w:hint="eastAsia"/>
          <w:color w:val="222222"/>
          <w:kern w:val="0"/>
          <w:sz w:val="32"/>
          <w:szCs w:val="32"/>
        </w:rPr>
        <w:t>意见。</w:t>
      </w:r>
    </w:p>
    <w:p w14:paraId="4DF1EF49" w14:textId="0E48FAFD" w:rsidR="00036E90" w:rsidRDefault="006E16C2">
      <w:pPr>
        <w:adjustRightInd w:val="0"/>
        <w:snapToGrid w:val="0"/>
        <w:spacing w:line="580" w:lineRule="exact"/>
        <w:ind w:firstLineChars="200" w:firstLine="643"/>
        <w:rPr>
          <w:rFonts w:ascii="Times New Roman" w:eastAsia="仿宋_GB2312" w:hAnsi="Times New Roman" w:cs="Times New Roman"/>
          <w:color w:val="222222"/>
          <w:kern w:val="0"/>
          <w:sz w:val="32"/>
          <w:szCs w:val="32"/>
          <w:shd w:val="clear" w:color="auto" w:fill="FFFFFF"/>
        </w:rPr>
      </w:pPr>
      <w:r>
        <w:rPr>
          <w:rFonts w:ascii="楷体" w:eastAsia="楷体" w:hAnsi="楷体" w:cs="楷体"/>
          <w:b/>
          <w:color w:val="222222"/>
          <w:kern w:val="0"/>
          <w:sz w:val="32"/>
          <w:szCs w:val="32"/>
          <w:shd w:val="clear" w:color="auto" w:fill="FFFFFF"/>
        </w:rPr>
        <w:t>三、</w:t>
      </w:r>
      <w:r>
        <w:rPr>
          <w:rFonts w:ascii="楷体" w:eastAsia="楷体" w:hAnsi="楷体" w:cs="楷体" w:hint="eastAsia"/>
          <w:b/>
          <w:color w:val="222222"/>
          <w:kern w:val="0"/>
          <w:sz w:val="32"/>
          <w:szCs w:val="32"/>
          <w:shd w:val="clear" w:color="auto" w:fill="FFFFFF"/>
        </w:rPr>
        <w:t>市</w:t>
      </w:r>
      <w:proofErr w:type="gramStart"/>
      <w:r>
        <w:rPr>
          <w:rFonts w:ascii="楷体" w:eastAsia="楷体" w:hAnsi="楷体" w:cs="楷体" w:hint="eastAsia"/>
          <w:b/>
          <w:color w:val="222222"/>
          <w:kern w:val="0"/>
          <w:sz w:val="32"/>
          <w:szCs w:val="32"/>
          <w:shd w:val="clear" w:color="auto" w:fill="FFFFFF"/>
        </w:rPr>
        <w:t>规</w:t>
      </w:r>
      <w:proofErr w:type="gramEnd"/>
      <w:r>
        <w:rPr>
          <w:rFonts w:ascii="楷体" w:eastAsia="楷体" w:hAnsi="楷体" w:cs="楷体" w:hint="eastAsia"/>
          <w:b/>
          <w:color w:val="222222"/>
          <w:kern w:val="0"/>
          <w:sz w:val="32"/>
          <w:szCs w:val="32"/>
          <w:shd w:val="clear" w:color="auto" w:fill="FFFFFF"/>
        </w:rPr>
        <w:t>委</w:t>
      </w:r>
      <w:proofErr w:type="gramStart"/>
      <w:r>
        <w:rPr>
          <w:rFonts w:ascii="楷体" w:eastAsia="楷体" w:hAnsi="楷体" w:cs="楷体" w:hint="eastAsia"/>
          <w:b/>
          <w:color w:val="222222"/>
          <w:kern w:val="0"/>
          <w:sz w:val="32"/>
          <w:szCs w:val="32"/>
          <w:shd w:val="clear" w:color="auto" w:fill="FFFFFF"/>
        </w:rPr>
        <w:t>会意见</w:t>
      </w:r>
      <w:proofErr w:type="gramEnd"/>
      <w:r>
        <w:rPr>
          <w:rFonts w:ascii="楷体" w:eastAsia="楷体" w:hAnsi="楷体" w:cs="楷体" w:hint="eastAsia"/>
          <w:b/>
          <w:color w:val="222222"/>
          <w:kern w:val="0"/>
          <w:sz w:val="32"/>
          <w:szCs w:val="32"/>
          <w:shd w:val="clear" w:color="auto" w:fill="FFFFFF"/>
        </w:rPr>
        <w:t>反馈与采纳情况：</w:t>
      </w:r>
      <w:r>
        <w:rPr>
          <w:rFonts w:ascii="Times New Roman" w:eastAsia="仿宋_GB2312" w:hAnsi="Times New Roman" w:cs="Times New Roman" w:hint="eastAsia"/>
          <w:color w:val="222222"/>
          <w:kern w:val="0"/>
          <w:sz w:val="32"/>
          <w:szCs w:val="32"/>
          <w:shd w:val="clear" w:color="auto" w:fill="FFFFFF"/>
        </w:rPr>
        <w:t>共反馈</w:t>
      </w:r>
      <w:r w:rsidR="004B7427">
        <w:rPr>
          <w:rFonts w:ascii="Times New Roman" w:eastAsia="仿宋_GB2312" w:hAnsi="Times New Roman" w:cs="Times New Roman"/>
          <w:color w:val="222222"/>
          <w:kern w:val="0"/>
          <w:sz w:val="32"/>
          <w:szCs w:val="32"/>
        </w:rPr>
        <w:t>5</w:t>
      </w:r>
      <w:r>
        <w:rPr>
          <w:rFonts w:ascii="Times New Roman" w:eastAsia="仿宋_GB2312" w:hAnsi="Times New Roman" w:cs="Times New Roman" w:hint="eastAsia"/>
          <w:color w:val="222222"/>
          <w:kern w:val="0"/>
          <w:sz w:val="32"/>
          <w:szCs w:val="32"/>
          <w:shd w:val="clear" w:color="auto" w:fill="FFFFFF"/>
        </w:rPr>
        <w:t>条意见与建议，</w:t>
      </w:r>
      <w:r>
        <w:rPr>
          <w:rFonts w:ascii="Times New Roman" w:eastAsia="仿宋_GB2312" w:hAnsi="Times New Roman" w:cs="Times New Roman"/>
          <w:color w:val="222222"/>
          <w:kern w:val="0"/>
          <w:sz w:val="32"/>
          <w:szCs w:val="32"/>
          <w:shd w:val="clear" w:color="auto" w:fill="FFFFFF"/>
        </w:rPr>
        <w:t>全部采纳</w:t>
      </w:r>
      <w:r>
        <w:rPr>
          <w:rFonts w:ascii="Times New Roman" w:eastAsia="仿宋_GB2312" w:hAnsi="Times New Roman" w:cs="Times New Roman" w:hint="eastAsia"/>
          <w:color w:val="222222"/>
          <w:kern w:val="0"/>
          <w:sz w:val="32"/>
          <w:szCs w:val="32"/>
          <w:shd w:val="clear" w:color="auto" w:fill="FFFFFF"/>
        </w:rPr>
        <w:t>。</w:t>
      </w:r>
    </w:p>
    <w:p w14:paraId="5C97F260" w14:textId="28E4C3E7" w:rsidR="00CE3C94" w:rsidRDefault="00CE3C94" w:rsidP="00CE3C94">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CE3C94">
        <w:rPr>
          <w:rFonts w:ascii="Times New Roman" w:eastAsia="仿宋_GB2312" w:hAnsi="Times New Roman" w:cs="Times New Roman" w:hint="eastAsia"/>
          <w:b/>
          <w:bCs/>
          <w:color w:val="222222"/>
          <w:kern w:val="0"/>
          <w:sz w:val="32"/>
          <w:szCs w:val="32"/>
        </w:rPr>
        <w:lastRenderedPageBreak/>
        <w:t>1.</w:t>
      </w:r>
      <w:r w:rsidRPr="00CE3C94">
        <w:rPr>
          <w:rFonts w:hint="eastAsia"/>
          <w:b/>
          <w:bCs/>
        </w:rPr>
        <w:t xml:space="preserve"> </w:t>
      </w:r>
      <w:r w:rsidR="008A73C9" w:rsidRPr="008A73C9">
        <w:rPr>
          <w:rFonts w:ascii="Times New Roman" w:eastAsia="仿宋_GB2312" w:hAnsi="Times New Roman" w:cs="Times New Roman" w:hint="eastAsia"/>
          <w:b/>
          <w:bCs/>
          <w:color w:val="222222"/>
          <w:kern w:val="0"/>
          <w:sz w:val="32"/>
          <w:szCs w:val="32"/>
        </w:rPr>
        <w:t>由各县</w:t>
      </w:r>
      <w:r w:rsidR="008A73C9" w:rsidRPr="008A73C9">
        <w:rPr>
          <w:rFonts w:ascii="Times New Roman" w:eastAsia="仿宋_GB2312" w:hAnsi="Times New Roman" w:cs="Times New Roman"/>
          <w:b/>
          <w:bCs/>
          <w:color w:val="222222"/>
          <w:kern w:val="0"/>
          <w:sz w:val="32"/>
          <w:szCs w:val="32"/>
        </w:rPr>
        <w:t>(</w:t>
      </w:r>
      <w:r w:rsidR="008A73C9" w:rsidRPr="008A73C9">
        <w:rPr>
          <w:rFonts w:ascii="Times New Roman" w:eastAsia="仿宋_GB2312" w:hAnsi="Times New Roman" w:cs="Times New Roman"/>
          <w:b/>
          <w:bCs/>
          <w:color w:val="222222"/>
          <w:kern w:val="0"/>
          <w:sz w:val="32"/>
          <w:szCs w:val="32"/>
        </w:rPr>
        <w:t>市</w:t>
      </w:r>
      <w:r w:rsidR="008A73C9" w:rsidRPr="008A73C9">
        <w:rPr>
          <w:rFonts w:ascii="Times New Roman" w:eastAsia="仿宋_GB2312" w:hAnsi="Times New Roman" w:cs="Times New Roman"/>
          <w:b/>
          <w:bCs/>
          <w:color w:val="222222"/>
          <w:kern w:val="0"/>
          <w:sz w:val="32"/>
          <w:szCs w:val="32"/>
        </w:rPr>
        <w:t>)</w:t>
      </w:r>
      <w:r w:rsidR="008A73C9" w:rsidRPr="008A73C9">
        <w:rPr>
          <w:rFonts w:ascii="Times New Roman" w:eastAsia="仿宋_GB2312" w:hAnsi="Times New Roman" w:cs="Times New Roman"/>
          <w:b/>
          <w:bCs/>
          <w:color w:val="222222"/>
          <w:kern w:val="0"/>
          <w:sz w:val="32"/>
          <w:szCs w:val="32"/>
        </w:rPr>
        <w:t>区、开发区负责</w:t>
      </w:r>
      <w:r w:rsidR="008A73C9">
        <w:rPr>
          <w:rFonts w:ascii="Times New Roman" w:eastAsia="仿宋_GB2312" w:hAnsi="Times New Roman" w:cs="Times New Roman" w:hint="eastAsia"/>
          <w:b/>
          <w:bCs/>
          <w:color w:val="222222"/>
          <w:kern w:val="0"/>
          <w:sz w:val="32"/>
          <w:szCs w:val="32"/>
        </w:rPr>
        <w:t>，</w:t>
      </w:r>
      <w:r w:rsidR="008A73C9" w:rsidRPr="008A73C9">
        <w:rPr>
          <w:rFonts w:ascii="Times New Roman" w:eastAsia="仿宋_GB2312" w:hAnsi="Times New Roman" w:cs="Times New Roman"/>
          <w:b/>
          <w:bCs/>
          <w:color w:val="222222"/>
          <w:kern w:val="0"/>
          <w:sz w:val="32"/>
          <w:szCs w:val="32"/>
        </w:rPr>
        <w:t>主要领导亲自研究部署，进一步完善提升</w:t>
      </w:r>
      <w:r w:rsidR="008A73C9">
        <w:rPr>
          <w:rFonts w:ascii="Times New Roman" w:eastAsia="仿宋_GB2312" w:hAnsi="Times New Roman" w:cs="Times New Roman" w:hint="eastAsia"/>
          <w:b/>
          <w:bCs/>
          <w:color w:val="222222"/>
          <w:kern w:val="0"/>
          <w:sz w:val="32"/>
          <w:szCs w:val="32"/>
        </w:rPr>
        <w:t>，</w:t>
      </w:r>
      <w:r w:rsidR="008A73C9" w:rsidRPr="008A73C9">
        <w:rPr>
          <w:rFonts w:ascii="Times New Roman" w:eastAsia="仿宋_GB2312" w:hAnsi="Times New Roman" w:cs="Times New Roman"/>
          <w:b/>
          <w:bCs/>
          <w:color w:val="222222"/>
          <w:kern w:val="0"/>
          <w:sz w:val="32"/>
          <w:szCs w:val="32"/>
        </w:rPr>
        <w:t>确保规划的科学性和可操作性</w:t>
      </w:r>
      <w:r w:rsidRPr="00CE3C94">
        <w:rPr>
          <w:rFonts w:ascii="Times New Roman" w:eastAsia="仿宋_GB2312" w:hAnsi="Times New Roman" w:cs="Times New Roman"/>
          <w:b/>
          <w:bCs/>
          <w:color w:val="222222"/>
          <w:kern w:val="0"/>
          <w:sz w:val="32"/>
          <w:szCs w:val="32"/>
        </w:rPr>
        <w:t>。</w:t>
      </w:r>
      <w:r>
        <w:rPr>
          <w:rFonts w:ascii="Times New Roman" w:eastAsia="仿宋_GB2312" w:hAnsi="Times New Roman" w:cs="Times New Roman" w:hint="eastAsia"/>
          <w:color w:val="222222"/>
          <w:kern w:val="0"/>
          <w:sz w:val="32"/>
          <w:szCs w:val="32"/>
        </w:rPr>
        <w:t>采纳，</w:t>
      </w:r>
      <w:r w:rsidR="008A73C9">
        <w:rPr>
          <w:rFonts w:ascii="Times New Roman" w:eastAsia="仿宋_GB2312" w:hAnsi="Times New Roman" w:cs="Times New Roman" w:hint="eastAsia"/>
          <w:color w:val="222222"/>
          <w:kern w:val="0"/>
          <w:sz w:val="32"/>
          <w:szCs w:val="32"/>
        </w:rPr>
        <w:t>海城市主要领导和海城经济开发区主要领导多次听取规划方案，并就开发区发展方向、目标定位、产业体系、园区布局等方面提出意见和建议，全部落实在规划中予以落实</w:t>
      </w:r>
      <w:r>
        <w:rPr>
          <w:rFonts w:ascii="Times New Roman" w:eastAsia="仿宋_GB2312" w:hAnsi="Times New Roman" w:cs="Times New Roman" w:hint="eastAsia"/>
          <w:color w:val="222222"/>
          <w:kern w:val="0"/>
          <w:sz w:val="32"/>
          <w:szCs w:val="32"/>
        </w:rPr>
        <w:t>。</w:t>
      </w:r>
    </w:p>
    <w:p w14:paraId="20D1632D" w14:textId="40E5D036" w:rsidR="00CE3C94" w:rsidRDefault="00CE3C94" w:rsidP="00CE3C94">
      <w:pPr>
        <w:adjustRightInd w:val="0"/>
        <w:snapToGrid w:val="0"/>
        <w:spacing w:line="580" w:lineRule="exact"/>
        <w:ind w:firstLineChars="200" w:firstLine="643"/>
        <w:rPr>
          <w:rFonts w:ascii="仿宋" w:eastAsia="仿宋" w:hAnsi="仿宋" w:cs="仿宋"/>
          <w:sz w:val="32"/>
          <w:szCs w:val="32"/>
        </w:rPr>
      </w:pPr>
      <w:r w:rsidRPr="00CE3C94">
        <w:rPr>
          <w:rFonts w:ascii="Times New Roman" w:eastAsia="仿宋_GB2312" w:hAnsi="Times New Roman" w:cs="Times New Roman" w:hint="eastAsia"/>
          <w:b/>
          <w:bCs/>
          <w:color w:val="222222"/>
          <w:kern w:val="0"/>
          <w:sz w:val="32"/>
          <w:szCs w:val="32"/>
        </w:rPr>
        <w:t>2.</w:t>
      </w:r>
      <w:r w:rsidRPr="00CE3C94">
        <w:rPr>
          <w:rFonts w:hint="eastAsia"/>
          <w:b/>
          <w:bCs/>
        </w:rPr>
        <w:t xml:space="preserve"> </w:t>
      </w:r>
      <w:r w:rsidR="008A73C9" w:rsidRPr="008A73C9">
        <w:rPr>
          <w:rFonts w:ascii="Times New Roman" w:eastAsia="仿宋_GB2312" w:hAnsi="Times New Roman" w:cs="Times New Roman" w:hint="eastAsia"/>
          <w:b/>
          <w:bCs/>
          <w:color w:val="222222"/>
          <w:kern w:val="0"/>
          <w:sz w:val="32"/>
          <w:szCs w:val="32"/>
        </w:rPr>
        <w:t>进一步梳理特色优势，科学确定主导产业</w:t>
      </w:r>
      <w:r w:rsidR="008A73C9">
        <w:rPr>
          <w:rFonts w:ascii="Times New Roman" w:eastAsia="仿宋_GB2312" w:hAnsi="Times New Roman" w:cs="Times New Roman" w:hint="eastAsia"/>
          <w:b/>
          <w:bCs/>
          <w:color w:val="222222"/>
          <w:kern w:val="0"/>
          <w:sz w:val="32"/>
          <w:szCs w:val="32"/>
        </w:rPr>
        <w:t>。</w:t>
      </w:r>
      <w:r w:rsidR="008A73C9" w:rsidRPr="008A73C9">
        <w:rPr>
          <w:rFonts w:ascii="Times New Roman" w:eastAsia="仿宋_GB2312" w:hAnsi="Times New Roman" w:cs="Times New Roman" w:hint="eastAsia"/>
          <w:color w:val="222222"/>
          <w:kern w:val="0"/>
          <w:sz w:val="32"/>
          <w:szCs w:val="32"/>
        </w:rPr>
        <w:t>采纳，海城经济开发区立足自然发展基础和资源禀赋，通过与其他省级开发区差异化错位发展，提出重点发展</w:t>
      </w:r>
      <w:r w:rsidR="008A73C9" w:rsidRPr="00036FBF">
        <w:rPr>
          <w:rFonts w:ascii="仿宋" w:eastAsia="仿宋" w:hAnsi="仿宋" w:cs="仿宋" w:hint="eastAsia"/>
          <w:sz w:val="32"/>
          <w:szCs w:val="32"/>
        </w:rPr>
        <w:t>新能源装备制造、菱镁新材料、生产性服务业</w:t>
      </w:r>
      <w:r w:rsidR="008A73C9">
        <w:rPr>
          <w:rFonts w:ascii="仿宋" w:eastAsia="仿宋" w:hAnsi="仿宋" w:cs="仿宋" w:hint="eastAsia"/>
          <w:sz w:val="32"/>
          <w:szCs w:val="32"/>
        </w:rPr>
        <w:t>三大主导产业。</w:t>
      </w:r>
    </w:p>
    <w:p w14:paraId="4B716C53" w14:textId="7BC3E56F" w:rsidR="008A73C9" w:rsidRDefault="008A73C9" w:rsidP="00CE3C94">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8A73C9">
        <w:rPr>
          <w:rFonts w:ascii="Times New Roman" w:eastAsia="仿宋_GB2312" w:hAnsi="Times New Roman" w:cs="Times New Roman" w:hint="eastAsia"/>
          <w:b/>
          <w:bCs/>
          <w:color w:val="222222"/>
          <w:kern w:val="0"/>
          <w:sz w:val="32"/>
          <w:szCs w:val="32"/>
        </w:rPr>
        <w:t>3</w:t>
      </w:r>
      <w:r w:rsidRPr="00CE3C94">
        <w:rPr>
          <w:rFonts w:ascii="Times New Roman" w:eastAsia="仿宋_GB2312" w:hAnsi="Times New Roman" w:cs="Times New Roman" w:hint="eastAsia"/>
          <w:b/>
          <w:bCs/>
          <w:color w:val="222222"/>
          <w:kern w:val="0"/>
          <w:sz w:val="32"/>
          <w:szCs w:val="32"/>
        </w:rPr>
        <w:t>.</w:t>
      </w:r>
      <w:r w:rsidRPr="008A73C9">
        <w:rPr>
          <w:rFonts w:hint="eastAsia"/>
        </w:rPr>
        <w:t xml:space="preserve"> </w:t>
      </w:r>
      <w:r w:rsidRPr="008A73C9">
        <w:rPr>
          <w:rFonts w:ascii="Times New Roman" w:eastAsia="仿宋_GB2312" w:hAnsi="Times New Roman" w:cs="Times New Roman" w:hint="eastAsia"/>
          <w:b/>
          <w:bCs/>
          <w:color w:val="222222"/>
          <w:kern w:val="0"/>
          <w:sz w:val="32"/>
          <w:szCs w:val="32"/>
        </w:rPr>
        <w:t>合理设定发展目标，提高各项经济指标间的匹配度</w:t>
      </w:r>
      <w:r>
        <w:rPr>
          <w:rFonts w:ascii="Times New Roman" w:eastAsia="仿宋_GB2312" w:hAnsi="Times New Roman" w:cs="Times New Roman" w:hint="eastAsia"/>
          <w:b/>
          <w:bCs/>
          <w:color w:val="222222"/>
          <w:kern w:val="0"/>
          <w:sz w:val="32"/>
          <w:szCs w:val="32"/>
        </w:rPr>
        <w:t>。</w:t>
      </w:r>
      <w:r w:rsidRPr="008A73C9">
        <w:rPr>
          <w:rFonts w:ascii="Times New Roman" w:eastAsia="仿宋_GB2312" w:hAnsi="Times New Roman" w:cs="Times New Roman" w:hint="eastAsia"/>
          <w:color w:val="222222"/>
          <w:kern w:val="0"/>
          <w:sz w:val="32"/>
          <w:szCs w:val="32"/>
        </w:rPr>
        <w:t>采纳，海城经济开发区按照</w:t>
      </w:r>
      <w:proofErr w:type="gramStart"/>
      <w:r w:rsidRPr="008A73C9">
        <w:rPr>
          <w:rFonts w:ascii="Times New Roman" w:eastAsia="仿宋_GB2312" w:hAnsi="Times New Roman" w:cs="Times New Roman" w:hint="eastAsia"/>
          <w:color w:val="222222"/>
          <w:kern w:val="0"/>
          <w:sz w:val="32"/>
          <w:szCs w:val="32"/>
        </w:rPr>
        <w:t>市发改委</w:t>
      </w:r>
      <w:proofErr w:type="gramEnd"/>
      <w:r w:rsidRPr="008A73C9">
        <w:rPr>
          <w:rFonts w:ascii="Times New Roman" w:eastAsia="仿宋_GB2312" w:hAnsi="Times New Roman" w:cs="Times New Roman" w:hint="eastAsia"/>
          <w:color w:val="222222"/>
          <w:kern w:val="0"/>
          <w:sz w:val="32"/>
          <w:szCs w:val="32"/>
        </w:rPr>
        <w:t>的要求设置了</w:t>
      </w:r>
      <w:proofErr w:type="gramStart"/>
      <w:r w:rsidRPr="008A73C9">
        <w:rPr>
          <w:rFonts w:ascii="Times New Roman" w:eastAsia="仿宋_GB2312" w:hAnsi="Times New Roman" w:cs="Times New Roman"/>
          <w:color w:val="222222"/>
          <w:kern w:val="0"/>
          <w:sz w:val="32"/>
          <w:szCs w:val="32"/>
        </w:rPr>
        <w:t>规</w:t>
      </w:r>
      <w:proofErr w:type="gramEnd"/>
      <w:r w:rsidRPr="008A73C9">
        <w:rPr>
          <w:rFonts w:ascii="Times New Roman" w:eastAsia="仿宋_GB2312" w:hAnsi="Times New Roman" w:cs="Times New Roman"/>
          <w:color w:val="222222"/>
          <w:kern w:val="0"/>
          <w:sz w:val="32"/>
          <w:szCs w:val="32"/>
        </w:rPr>
        <w:t>上工业增加值增速、固定资产投资增速、一般公共预算收入增速、引进内资到位资金实际利用外资</w:t>
      </w:r>
      <w:r w:rsidRPr="008A73C9">
        <w:rPr>
          <w:rFonts w:ascii="Times New Roman" w:eastAsia="仿宋_GB2312" w:hAnsi="Times New Roman" w:cs="Times New Roman" w:hint="eastAsia"/>
          <w:color w:val="222222"/>
          <w:kern w:val="0"/>
          <w:sz w:val="32"/>
          <w:szCs w:val="32"/>
        </w:rPr>
        <w:t>等发展目标，并与海城市“十四五”的相关规划进行对接，明确了</w:t>
      </w:r>
      <w:r w:rsidRPr="008A73C9">
        <w:rPr>
          <w:rFonts w:ascii="Times New Roman" w:eastAsia="仿宋_GB2312" w:hAnsi="Times New Roman" w:cs="Times New Roman" w:hint="eastAsia"/>
          <w:color w:val="222222"/>
          <w:kern w:val="0"/>
          <w:sz w:val="32"/>
          <w:szCs w:val="32"/>
        </w:rPr>
        <w:t>2</w:t>
      </w:r>
      <w:r w:rsidRPr="008A73C9">
        <w:rPr>
          <w:rFonts w:ascii="Times New Roman" w:eastAsia="仿宋_GB2312" w:hAnsi="Times New Roman" w:cs="Times New Roman"/>
          <w:color w:val="222222"/>
          <w:kern w:val="0"/>
          <w:sz w:val="32"/>
          <w:szCs w:val="32"/>
        </w:rPr>
        <w:t>025</w:t>
      </w:r>
      <w:r w:rsidRPr="008A73C9">
        <w:rPr>
          <w:rFonts w:ascii="Times New Roman" w:eastAsia="仿宋_GB2312" w:hAnsi="Times New Roman" w:cs="Times New Roman" w:hint="eastAsia"/>
          <w:color w:val="222222"/>
          <w:kern w:val="0"/>
          <w:sz w:val="32"/>
          <w:szCs w:val="32"/>
        </w:rPr>
        <w:t>年、</w:t>
      </w:r>
      <w:r w:rsidRPr="008A73C9">
        <w:rPr>
          <w:rFonts w:ascii="Times New Roman" w:eastAsia="仿宋_GB2312" w:hAnsi="Times New Roman" w:cs="Times New Roman" w:hint="eastAsia"/>
          <w:color w:val="222222"/>
          <w:kern w:val="0"/>
          <w:sz w:val="32"/>
          <w:szCs w:val="32"/>
        </w:rPr>
        <w:t>2</w:t>
      </w:r>
      <w:r w:rsidRPr="008A73C9">
        <w:rPr>
          <w:rFonts w:ascii="Times New Roman" w:eastAsia="仿宋_GB2312" w:hAnsi="Times New Roman" w:cs="Times New Roman"/>
          <w:color w:val="222222"/>
          <w:kern w:val="0"/>
          <w:sz w:val="32"/>
          <w:szCs w:val="32"/>
        </w:rPr>
        <w:t>030</w:t>
      </w:r>
      <w:r w:rsidRPr="008A73C9">
        <w:rPr>
          <w:rFonts w:ascii="Times New Roman" w:eastAsia="仿宋_GB2312" w:hAnsi="Times New Roman" w:cs="Times New Roman" w:hint="eastAsia"/>
          <w:color w:val="222222"/>
          <w:kern w:val="0"/>
          <w:sz w:val="32"/>
          <w:szCs w:val="32"/>
        </w:rPr>
        <w:t>年、</w:t>
      </w:r>
      <w:r w:rsidRPr="008A73C9">
        <w:rPr>
          <w:rFonts w:ascii="Times New Roman" w:eastAsia="仿宋_GB2312" w:hAnsi="Times New Roman" w:cs="Times New Roman" w:hint="eastAsia"/>
          <w:color w:val="222222"/>
          <w:kern w:val="0"/>
          <w:sz w:val="32"/>
          <w:szCs w:val="32"/>
        </w:rPr>
        <w:t>2</w:t>
      </w:r>
      <w:r w:rsidRPr="008A73C9">
        <w:rPr>
          <w:rFonts w:ascii="Times New Roman" w:eastAsia="仿宋_GB2312" w:hAnsi="Times New Roman" w:cs="Times New Roman"/>
          <w:color w:val="222222"/>
          <w:kern w:val="0"/>
          <w:sz w:val="32"/>
          <w:szCs w:val="32"/>
        </w:rPr>
        <w:t>035</w:t>
      </w:r>
      <w:r w:rsidRPr="008A73C9">
        <w:rPr>
          <w:rFonts w:ascii="Times New Roman" w:eastAsia="仿宋_GB2312" w:hAnsi="Times New Roman" w:cs="Times New Roman" w:hint="eastAsia"/>
          <w:color w:val="222222"/>
          <w:kern w:val="0"/>
          <w:sz w:val="32"/>
          <w:szCs w:val="32"/>
        </w:rPr>
        <w:t>年的发展目标。</w:t>
      </w:r>
    </w:p>
    <w:p w14:paraId="2545D5ED" w14:textId="73BF4E5A" w:rsidR="008A73C9" w:rsidRDefault="008A73C9" w:rsidP="008A73C9">
      <w:pPr>
        <w:adjustRightInd w:val="0"/>
        <w:snapToGrid w:val="0"/>
        <w:spacing w:line="580" w:lineRule="exact"/>
        <w:ind w:firstLineChars="200" w:firstLine="643"/>
        <w:rPr>
          <w:rFonts w:ascii="Times New Roman" w:eastAsia="仿宋_GB2312" w:hAnsi="Times New Roman" w:cs="Times New Roman"/>
          <w:color w:val="222222"/>
          <w:kern w:val="0"/>
          <w:sz w:val="32"/>
          <w:szCs w:val="32"/>
        </w:rPr>
      </w:pPr>
      <w:r w:rsidRPr="008A73C9">
        <w:rPr>
          <w:rFonts w:ascii="Times New Roman" w:eastAsia="仿宋_GB2312" w:hAnsi="Times New Roman" w:cs="Times New Roman" w:hint="eastAsia"/>
          <w:b/>
          <w:bCs/>
          <w:color w:val="222222"/>
          <w:kern w:val="0"/>
          <w:sz w:val="32"/>
          <w:szCs w:val="32"/>
        </w:rPr>
        <w:t>4</w:t>
      </w:r>
      <w:r w:rsidRPr="008A73C9">
        <w:rPr>
          <w:rFonts w:ascii="Times New Roman" w:eastAsia="仿宋_GB2312" w:hAnsi="Times New Roman" w:cs="Times New Roman"/>
          <w:b/>
          <w:bCs/>
          <w:color w:val="222222"/>
          <w:kern w:val="0"/>
          <w:sz w:val="32"/>
          <w:szCs w:val="32"/>
        </w:rPr>
        <w:t>.</w:t>
      </w:r>
      <w:r w:rsidRPr="008A73C9">
        <w:rPr>
          <w:rFonts w:hint="eastAsia"/>
          <w:b/>
          <w:bCs/>
        </w:rPr>
        <w:t xml:space="preserve"> </w:t>
      </w:r>
      <w:r w:rsidRPr="008A73C9">
        <w:rPr>
          <w:rFonts w:ascii="Times New Roman" w:eastAsia="仿宋_GB2312" w:hAnsi="Times New Roman" w:cs="Times New Roman" w:hint="eastAsia"/>
          <w:b/>
          <w:bCs/>
          <w:color w:val="222222"/>
          <w:kern w:val="0"/>
          <w:sz w:val="32"/>
          <w:szCs w:val="32"/>
        </w:rPr>
        <w:t>密切衔接上位规划，</w:t>
      </w:r>
      <w:proofErr w:type="gramStart"/>
      <w:r w:rsidRPr="008A73C9">
        <w:rPr>
          <w:rFonts w:ascii="Times New Roman" w:eastAsia="仿宋_GB2312" w:hAnsi="Times New Roman" w:cs="Times New Roman" w:hint="eastAsia"/>
          <w:b/>
          <w:bCs/>
          <w:color w:val="222222"/>
          <w:kern w:val="0"/>
          <w:sz w:val="32"/>
          <w:szCs w:val="32"/>
        </w:rPr>
        <w:t>明确四</w:t>
      </w:r>
      <w:proofErr w:type="gramEnd"/>
      <w:r w:rsidRPr="008A73C9">
        <w:rPr>
          <w:rFonts w:ascii="Times New Roman" w:eastAsia="仿宋_GB2312" w:hAnsi="Times New Roman" w:cs="Times New Roman" w:hint="eastAsia"/>
          <w:b/>
          <w:bCs/>
          <w:color w:val="222222"/>
          <w:kern w:val="0"/>
          <w:sz w:val="32"/>
          <w:szCs w:val="32"/>
        </w:rPr>
        <w:t>至范围，进一步细化空间要素布局、提升功能环境。</w:t>
      </w:r>
      <w:r>
        <w:rPr>
          <w:rFonts w:ascii="Times New Roman" w:eastAsia="仿宋_GB2312" w:hAnsi="Times New Roman" w:cs="Times New Roman" w:hint="eastAsia"/>
          <w:color w:val="222222"/>
          <w:kern w:val="0"/>
          <w:sz w:val="32"/>
          <w:szCs w:val="32"/>
        </w:rPr>
        <w:t>采纳，海城经济开发区总体发展规划已与海城市国土空间总体规划进行了密切衔接，明确了</w:t>
      </w:r>
      <w:proofErr w:type="gramStart"/>
      <w:r>
        <w:rPr>
          <w:rFonts w:ascii="Times New Roman" w:eastAsia="仿宋_GB2312" w:hAnsi="Times New Roman" w:cs="Times New Roman" w:hint="eastAsia"/>
          <w:color w:val="222222"/>
          <w:kern w:val="0"/>
          <w:sz w:val="32"/>
          <w:szCs w:val="32"/>
        </w:rPr>
        <w:t>园区四</w:t>
      </w:r>
      <w:proofErr w:type="gramEnd"/>
      <w:r>
        <w:rPr>
          <w:rFonts w:ascii="Times New Roman" w:eastAsia="仿宋_GB2312" w:hAnsi="Times New Roman" w:cs="Times New Roman" w:hint="eastAsia"/>
          <w:color w:val="222222"/>
          <w:kern w:val="0"/>
          <w:sz w:val="32"/>
          <w:szCs w:val="32"/>
        </w:rPr>
        <w:t>至范围，并对园区内部用地布局进行落实和细化。</w:t>
      </w:r>
    </w:p>
    <w:p w14:paraId="0D2DC32B" w14:textId="351A49B1" w:rsidR="008A73C9" w:rsidRPr="008A73C9" w:rsidRDefault="008A73C9" w:rsidP="008A73C9">
      <w:pPr>
        <w:adjustRightInd w:val="0"/>
        <w:snapToGrid w:val="0"/>
        <w:spacing w:line="580" w:lineRule="exact"/>
        <w:ind w:firstLineChars="200" w:firstLine="643"/>
        <w:rPr>
          <w:rFonts w:ascii="Times New Roman" w:eastAsia="仿宋_GB2312" w:hAnsi="Times New Roman" w:cs="Times New Roman"/>
          <w:color w:val="222222"/>
          <w:kern w:val="0"/>
          <w:sz w:val="32"/>
          <w:szCs w:val="32"/>
          <w:shd w:val="clear" w:color="auto" w:fill="FFFFFF"/>
        </w:rPr>
      </w:pPr>
      <w:r w:rsidRPr="008A73C9">
        <w:rPr>
          <w:rFonts w:ascii="Times New Roman" w:eastAsia="仿宋_GB2312" w:hAnsi="Times New Roman" w:cs="Times New Roman" w:hint="eastAsia"/>
          <w:b/>
          <w:bCs/>
          <w:color w:val="222222"/>
          <w:kern w:val="0"/>
          <w:sz w:val="32"/>
          <w:szCs w:val="32"/>
        </w:rPr>
        <w:t>5</w:t>
      </w:r>
      <w:r w:rsidRPr="008A73C9">
        <w:rPr>
          <w:rFonts w:ascii="Times New Roman" w:eastAsia="仿宋_GB2312" w:hAnsi="Times New Roman" w:cs="Times New Roman"/>
          <w:b/>
          <w:bCs/>
          <w:color w:val="222222"/>
          <w:kern w:val="0"/>
          <w:sz w:val="32"/>
          <w:szCs w:val="32"/>
        </w:rPr>
        <w:t>.</w:t>
      </w:r>
      <w:r w:rsidRPr="008A73C9">
        <w:rPr>
          <w:rFonts w:hint="eastAsia"/>
          <w:b/>
          <w:bCs/>
        </w:rPr>
        <w:t xml:space="preserve"> </w:t>
      </w:r>
      <w:r w:rsidRPr="008A73C9">
        <w:rPr>
          <w:rFonts w:ascii="Times New Roman" w:eastAsia="仿宋_GB2312" w:hAnsi="Times New Roman" w:cs="Times New Roman" w:hint="eastAsia"/>
          <w:b/>
          <w:bCs/>
          <w:color w:val="222222"/>
          <w:kern w:val="0"/>
          <w:sz w:val="32"/>
          <w:szCs w:val="32"/>
        </w:rPr>
        <w:t>规范履行决策程序，待市级国土空间总体规划批复后，按程序提报市政府常务会、市委常委会审议。</w:t>
      </w:r>
      <w:r>
        <w:rPr>
          <w:rFonts w:ascii="Times New Roman" w:eastAsia="仿宋_GB2312" w:hAnsi="Times New Roman" w:cs="Times New Roman" w:hint="eastAsia"/>
          <w:color w:val="222222"/>
          <w:kern w:val="0"/>
          <w:sz w:val="32"/>
          <w:szCs w:val="32"/>
        </w:rPr>
        <w:t>采纳，海城经济开发区已完成专家评审、开发区党工委会议审议、市</w:t>
      </w:r>
      <w:proofErr w:type="gramStart"/>
      <w:r>
        <w:rPr>
          <w:rFonts w:ascii="Times New Roman" w:eastAsia="仿宋_GB2312" w:hAnsi="Times New Roman" w:cs="Times New Roman" w:hint="eastAsia"/>
          <w:color w:val="222222"/>
          <w:kern w:val="0"/>
          <w:sz w:val="32"/>
          <w:szCs w:val="32"/>
        </w:rPr>
        <w:t>规</w:t>
      </w:r>
      <w:proofErr w:type="gramEnd"/>
      <w:r>
        <w:rPr>
          <w:rFonts w:ascii="Times New Roman" w:eastAsia="仿宋_GB2312" w:hAnsi="Times New Roman" w:cs="Times New Roman" w:hint="eastAsia"/>
          <w:color w:val="222222"/>
          <w:kern w:val="0"/>
          <w:sz w:val="32"/>
          <w:szCs w:val="32"/>
        </w:rPr>
        <w:t>委会审议等工作，下一步计划完成</w:t>
      </w:r>
      <w:r w:rsidRPr="008A73C9">
        <w:rPr>
          <w:rFonts w:ascii="Times New Roman" w:eastAsia="仿宋_GB2312" w:hAnsi="Times New Roman" w:cs="Times New Roman" w:hint="eastAsia"/>
          <w:color w:val="222222"/>
          <w:kern w:val="0"/>
          <w:sz w:val="32"/>
          <w:szCs w:val="32"/>
        </w:rPr>
        <w:t>报市政府常务会、市委常委</w:t>
      </w:r>
      <w:r w:rsidRPr="008A73C9">
        <w:rPr>
          <w:rFonts w:ascii="Times New Roman" w:eastAsia="仿宋_GB2312" w:hAnsi="Times New Roman" w:cs="Times New Roman" w:hint="eastAsia"/>
          <w:color w:val="222222"/>
          <w:kern w:val="0"/>
          <w:sz w:val="32"/>
          <w:szCs w:val="32"/>
        </w:rPr>
        <w:lastRenderedPageBreak/>
        <w:t>会审议</w:t>
      </w:r>
      <w:r>
        <w:rPr>
          <w:rFonts w:ascii="Times New Roman" w:eastAsia="仿宋_GB2312" w:hAnsi="Times New Roman" w:cs="Times New Roman" w:hint="eastAsia"/>
          <w:color w:val="222222"/>
          <w:kern w:val="0"/>
          <w:sz w:val="32"/>
          <w:szCs w:val="32"/>
        </w:rPr>
        <w:t>。</w:t>
      </w:r>
    </w:p>
    <w:p w14:paraId="55759C4F" w14:textId="77777777" w:rsidR="00036E90" w:rsidRDefault="006E16C2">
      <w:pPr>
        <w:rPr>
          <w:rFonts w:ascii="Times New Roman" w:eastAsia="仿宋_GB2312" w:hAnsi="Times New Roman" w:cs="Times New Roman"/>
          <w:color w:val="222222"/>
          <w:kern w:val="0"/>
          <w:sz w:val="32"/>
          <w:szCs w:val="32"/>
          <w:shd w:val="clear" w:color="auto" w:fill="FFFFFF"/>
        </w:rPr>
      </w:pPr>
      <w:r>
        <w:rPr>
          <w:rFonts w:ascii="Times New Roman" w:eastAsia="仿宋_GB2312" w:hAnsi="Times New Roman" w:cs="Times New Roman"/>
          <w:color w:val="222222"/>
          <w:kern w:val="0"/>
          <w:sz w:val="32"/>
          <w:szCs w:val="32"/>
          <w:shd w:val="clear" w:color="auto" w:fill="FFFFFF"/>
        </w:rPr>
        <w:br w:type="page"/>
      </w:r>
    </w:p>
    <w:tbl>
      <w:tblPr>
        <w:tblStyle w:val="ab"/>
        <w:tblW w:w="0" w:type="auto"/>
        <w:tblInd w:w="137" w:type="dxa"/>
        <w:tblLook w:val="04A0" w:firstRow="1" w:lastRow="0" w:firstColumn="1" w:lastColumn="0" w:noHBand="0" w:noVBand="1"/>
      </w:tblPr>
      <w:tblGrid>
        <w:gridCol w:w="976"/>
        <w:gridCol w:w="2067"/>
        <w:gridCol w:w="1794"/>
        <w:gridCol w:w="3322"/>
      </w:tblGrid>
      <w:tr w:rsidR="00036E90" w14:paraId="35C44A3B" w14:textId="77777777" w:rsidTr="004B7427">
        <w:trPr>
          <w:trHeight w:val="20"/>
          <w:tblHeader/>
        </w:trPr>
        <w:tc>
          <w:tcPr>
            <w:tcW w:w="976" w:type="dxa"/>
          </w:tcPr>
          <w:p w14:paraId="1BFA65E8" w14:textId="77777777" w:rsidR="00036E90" w:rsidRDefault="006E16C2">
            <w:pPr>
              <w:snapToGrid w:val="0"/>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lastRenderedPageBreak/>
              <w:t>序号</w:t>
            </w:r>
          </w:p>
        </w:tc>
        <w:tc>
          <w:tcPr>
            <w:tcW w:w="2067" w:type="dxa"/>
          </w:tcPr>
          <w:p w14:paraId="70243BA3" w14:textId="77777777" w:rsidR="00036E90" w:rsidRDefault="006E16C2">
            <w:pPr>
              <w:snapToGrid w:val="0"/>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征求意见部门</w:t>
            </w:r>
          </w:p>
        </w:tc>
        <w:tc>
          <w:tcPr>
            <w:tcW w:w="1794" w:type="dxa"/>
          </w:tcPr>
          <w:p w14:paraId="3910CB8F" w14:textId="77777777" w:rsidR="00036E90" w:rsidRDefault="006E16C2">
            <w:pPr>
              <w:snapToGrid w:val="0"/>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意见数量（条）</w:t>
            </w:r>
          </w:p>
        </w:tc>
        <w:tc>
          <w:tcPr>
            <w:tcW w:w="3322" w:type="dxa"/>
          </w:tcPr>
          <w:p w14:paraId="545E03CA" w14:textId="77777777" w:rsidR="00036E90" w:rsidRDefault="006E16C2">
            <w:pPr>
              <w:snapToGrid w:val="0"/>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采纳情况</w:t>
            </w:r>
          </w:p>
        </w:tc>
      </w:tr>
      <w:tr w:rsidR="00036E90" w14:paraId="123CABBE" w14:textId="77777777" w:rsidTr="004B7427">
        <w:trPr>
          <w:trHeight w:val="20"/>
        </w:trPr>
        <w:tc>
          <w:tcPr>
            <w:tcW w:w="976" w:type="dxa"/>
          </w:tcPr>
          <w:p w14:paraId="466077D9"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1</w:t>
            </w:r>
          </w:p>
        </w:tc>
        <w:tc>
          <w:tcPr>
            <w:tcW w:w="2067" w:type="dxa"/>
          </w:tcPr>
          <w:p w14:paraId="7DE2A56E" w14:textId="77777777" w:rsidR="00036E90" w:rsidRDefault="006E16C2">
            <w:pPr>
              <w:snapToGrid w:val="0"/>
              <w:rPr>
                <w:rFonts w:ascii="Times New Roman" w:eastAsia="楷体" w:hAnsi="Times New Roman" w:cs="Times New Roman"/>
                <w:sz w:val="28"/>
                <w:szCs w:val="28"/>
              </w:rPr>
            </w:pPr>
            <w:proofErr w:type="gramStart"/>
            <w:r>
              <w:rPr>
                <w:rFonts w:ascii="Times New Roman" w:eastAsia="楷体" w:hAnsi="Times New Roman" w:cs="Times New Roman" w:hint="eastAsia"/>
                <w:sz w:val="28"/>
                <w:szCs w:val="28"/>
              </w:rPr>
              <w:t>市</w:t>
            </w:r>
            <w:r>
              <w:rPr>
                <w:rFonts w:ascii="Times New Roman" w:eastAsia="楷体" w:hAnsi="Times New Roman" w:cs="Times New Roman"/>
                <w:sz w:val="28"/>
                <w:szCs w:val="28"/>
              </w:rPr>
              <w:t>发改委</w:t>
            </w:r>
            <w:proofErr w:type="gramEnd"/>
          </w:p>
        </w:tc>
        <w:tc>
          <w:tcPr>
            <w:tcW w:w="1794" w:type="dxa"/>
          </w:tcPr>
          <w:p w14:paraId="7AF178D9" w14:textId="1E7754C1" w:rsidR="00036E90" w:rsidRDefault="004B7427">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3</w:t>
            </w:r>
          </w:p>
        </w:tc>
        <w:tc>
          <w:tcPr>
            <w:tcW w:w="3322" w:type="dxa"/>
          </w:tcPr>
          <w:p w14:paraId="1CB621D5"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全部采纳</w:t>
            </w:r>
          </w:p>
        </w:tc>
      </w:tr>
      <w:tr w:rsidR="00036E90" w14:paraId="40767AFE" w14:textId="77777777" w:rsidTr="004B7427">
        <w:trPr>
          <w:trHeight w:val="20"/>
        </w:trPr>
        <w:tc>
          <w:tcPr>
            <w:tcW w:w="976" w:type="dxa"/>
          </w:tcPr>
          <w:p w14:paraId="3C9556D0"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2</w:t>
            </w:r>
          </w:p>
        </w:tc>
        <w:tc>
          <w:tcPr>
            <w:tcW w:w="2067" w:type="dxa"/>
          </w:tcPr>
          <w:p w14:paraId="48304BA5" w14:textId="77777777" w:rsidR="00036E90" w:rsidRDefault="006E16C2">
            <w:pPr>
              <w:snapToGrid w:val="0"/>
              <w:rPr>
                <w:rFonts w:ascii="Times New Roman" w:eastAsia="楷体" w:hAnsi="Times New Roman" w:cs="Times New Roman"/>
                <w:sz w:val="28"/>
                <w:szCs w:val="28"/>
              </w:rPr>
            </w:pPr>
            <w:r>
              <w:rPr>
                <w:rFonts w:ascii="Times New Roman" w:eastAsia="楷体" w:hAnsi="Times New Roman" w:cs="Times New Roman" w:hint="eastAsia"/>
                <w:sz w:val="28"/>
                <w:szCs w:val="28"/>
              </w:rPr>
              <w:t>市工信局</w:t>
            </w:r>
          </w:p>
        </w:tc>
        <w:tc>
          <w:tcPr>
            <w:tcW w:w="1794" w:type="dxa"/>
          </w:tcPr>
          <w:p w14:paraId="7FD2C9DC" w14:textId="62FB2888" w:rsidR="00036E90" w:rsidRDefault="004B7427">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1</w:t>
            </w:r>
          </w:p>
        </w:tc>
        <w:tc>
          <w:tcPr>
            <w:tcW w:w="3322" w:type="dxa"/>
          </w:tcPr>
          <w:p w14:paraId="549703B8" w14:textId="651A4637" w:rsidR="00036E90" w:rsidRDefault="004B7427">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部分</w:t>
            </w:r>
            <w:r w:rsidR="006E16C2">
              <w:rPr>
                <w:rFonts w:ascii="Times New Roman" w:eastAsia="楷体" w:hAnsi="Times New Roman" w:cs="Times New Roman" w:hint="eastAsia"/>
                <w:sz w:val="28"/>
                <w:szCs w:val="28"/>
              </w:rPr>
              <w:t>采纳</w:t>
            </w:r>
          </w:p>
        </w:tc>
      </w:tr>
      <w:tr w:rsidR="00036E90" w14:paraId="356410F2" w14:textId="77777777" w:rsidTr="004B7427">
        <w:trPr>
          <w:trHeight w:val="20"/>
        </w:trPr>
        <w:tc>
          <w:tcPr>
            <w:tcW w:w="976" w:type="dxa"/>
          </w:tcPr>
          <w:p w14:paraId="1C593140"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3</w:t>
            </w:r>
          </w:p>
        </w:tc>
        <w:tc>
          <w:tcPr>
            <w:tcW w:w="2067" w:type="dxa"/>
          </w:tcPr>
          <w:p w14:paraId="24C328F6" w14:textId="1685A455" w:rsidR="00036E90" w:rsidRDefault="006E16C2">
            <w:pPr>
              <w:snapToGrid w:val="0"/>
              <w:rPr>
                <w:rFonts w:ascii="Times New Roman" w:eastAsia="楷体" w:hAnsi="Times New Roman" w:cs="Times New Roman"/>
                <w:sz w:val="28"/>
                <w:szCs w:val="28"/>
              </w:rPr>
            </w:pPr>
            <w:r>
              <w:rPr>
                <w:rFonts w:ascii="Times New Roman" w:eastAsia="楷体" w:hAnsi="Times New Roman" w:cs="Times New Roman" w:hint="eastAsia"/>
                <w:sz w:val="28"/>
                <w:szCs w:val="28"/>
              </w:rPr>
              <w:t>市</w:t>
            </w:r>
            <w:r w:rsidR="004B7427">
              <w:rPr>
                <w:rFonts w:ascii="Times New Roman" w:eastAsia="楷体" w:hAnsi="Times New Roman" w:cs="Times New Roman" w:hint="eastAsia"/>
                <w:sz w:val="28"/>
                <w:szCs w:val="28"/>
              </w:rPr>
              <w:t>科技局</w:t>
            </w:r>
          </w:p>
        </w:tc>
        <w:tc>
          <w:tcPr>
            <w:tcW w:w="1794" w:type="dxa"/>
          </w:tcPr>
          <w:p w14:paraId="6E072E7F" w14:textId="4C89E271" w:rsidR="00036E90" w:rsidRDefault="008A73C9">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0</w:t>
            </w:r>
          </w:p>
        </w:tc>
        <w:tc>
          <w:tcPr>
            <w:tcW w:w="3322" w:type="dxa"/>
          </w:tcPr>
          <w:p w14:paraId="248FA2C4"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w:t>
            </w:r>
          </w:p>
        </w:tc>
      </w:tr>
      <w:tr w:rsidR="00036E90" w14:paraId="1A4858CF" w14:textId="77777777" w:rsidTr="004B7427">
        <w:trPr>
          <w:trHeight w:val="20"/>
        </w:trPr>
        <w:tc>
          <w:tcPr>
            <w:tcW w:w="976" w:type="dxa"/>
          </w:tcPr>
          <w:p w14:paraId="5AEAE24A"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4</w:t>
            </w:r>
          </w:p>
        </w:tc>
        <w:tc>
          <w:tcPr>
            <w:tcW w:w="2067" w:type="dxa"/>
          </w:tcPr>
          <w:p w14:paraId="7FF80A92" w14:textId="1FFE0BA0" w:rsidR="00036E90" w:rsidRDefault="004B7427">
            <w:pPr>
              <w:snapToGrid w:val="0"/>
              <w:rPr>
                <w:rFonts w:ascii="Times New Roman" w:eastAsia="楷体" w:hAnsi="Times New Roman" w:cs="Times New Roman"/>
                <w:sz w:val="28"/>
                <w:szCs w:val="28"/>
              </w:rPr>
            </w:pPr>
            <w:r>
              <w:rPr>
                <w:rFonts w:ascii="Times New Roman" w:eastAsia="楷体" w:hAnsi="Times New Roman" w:cs="Times New Roman" w:hint="eastAsia"/>
                <w:sz w:val="28"/>
                <w:szCs w:val="28"/>
              </w:rPr>
              <w:t>市商务局</w:t>
            </w:r>
          </w:p>
        </w:tc>
        <w:tc>
          <w:tcPr>
            <w:tcW w:w="1794" w:type="dxa"/>
          </w:tcPr>
          <w:p w14:paraId="69BA6D23" w14:textId="60C0EC67" w:rsidR="00036E90" w:rsidRDefault="008A73C9">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0</w:t>
            </w:r>
          </w:p>
        </w:tc>
        <w:tc>
          <w:tcPr>
            <w:tcW w:w="3322" w:type="dxa"/>
          </w:tcPr>
          <w:p w14:paraId="2FF9B959"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w:t>
            </w:r>
          </w:p>
        </w:tc>
      </w:tr>
      <w:tr w:rsidR="00036E90" w14:paraId="22ACCF2E" w14:textId="77777777" w:rsidTr="004B7427">
        <w:trPr>
          <w:trHeight w:val="20"/>
        </w:trPr>
        <w:tc>
          <w:tcPr>
            <w:tcW w:w="976" w:type="dxa"/>
          </w:tcPr>
          <w:p w14:paraId="6483CFFE"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5</w:t>
            </w:r>
          </w:p>
        </w:tc>
        <w:tc>
          <w:tcPr>
            <w:tcW w:w="2067" w:type="dxa"/>
          </w:tcPr>
          <w:p w14:paraId="2FCF3876" w14:textId="7010BC2F" w:rsidR="00036E90" w:rsidRDefault="004B7427">
            <w:pPr>
              <w:snapToGrid w:val="0"/>
              <w:rPr>
                <w:rFonts w:ascii="Times New Roman" w:eastAsia="楷体" w:hAnsi="Times New Roman" w:cs="Times New Roman"/>
                <w:sz w:val="28"/>
                <w:szCs w:val="28"/>
              </w:rPr>
            </w:pPr>
            <w:r>
              <w:rPr>
                <w:rFonts w:ascii="Times New Roman" w:eastAsia="楷体" w:hAnsi="Times New Roman" w:cs="Times New Roman" w:hint="eastAsia"/>
                <w:sz w:val="28"/>
                <w:szCs w:val="28"/>
              </w:rPr>
              <w:t>市农业农村局</w:t>
            </w:r>
          </w:p>
        </w:tc>
        <w:tc>
          <w:tcPr>
            <w:tcW w:w="1794" w:type="dxa"/>
          </w:tcPr>
          <w:p w14:paraId="3BB5E401" w14:textId="643A2613" w:rsidR="00036E90" w:rsidRDefault="008A73C9">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0</w:t>
            </w:r>
          </w:p>
        </w:tc>
        <w:tc>
          <w:tcPr>
            <w:tcW w:w="3322" w:type="dxa"/>
          </w:tcPr>
          <w:p w14:paraId="4BF8CBBC" w14:textId="1A23D637" w:rsidR="00036E90" w:rsidRDefault="008A73C9">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w:t>
            </w:r>
          </w:p>
        </w:tc>
      </w:tr>
      <w:tr w:rsidR="00036E90" w14:paraId="1E652FDF" w14:textId="77777777" w:rsidTr="004B7427">
        <w:trPr>
          <w:trHeight w:val="20"/>
        </w:trPr>
        <w:tc>
          <w:tcPr>
            <w:tcW w:w="976" w:type="dxa"/>
          </w:tcPr>
          <w:p w14:paraId="5A94D00E"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6</w:t>
            </w:r>
          </w:p>
        </w:tc>
        <w:tc>
          <w:tcPr>
            <w:tcW w:w="2067" w:type="dxa"/>
          </w:tcPr>
          <w:p w14:paraId="19FE99B5" w14:textId="4D1046B8" w:rsidR="00036E90" w:rsidRDefault="004B7427">
            <w:pPr>
              <w:snapToGrid w:val="0"/>
              <w:rPr>
                <w:rFonts w:ascii="Times New Roman" w:eastAsia="楷体" w:hAnsi="Times New Roman" w:cs="Times New Roman"/>
                <w:sz w:val="28"/>
                <w:szCs w:val="28"/>
              </w:rPr>
            </w:pPr>
            <w:r>
              <w:rPr>
                <w:rFonts w:ascii="Times New Roman" w:eastAsia="楷体" w:hAnsi="Times New Roman" w:cs="Times New Roman" w:hint="eastAsia"/>
                <w:sz w:val="28"/>
                <w:szCs w:val="28"/>
              </w:rPr>
              <w:t>市财政局</w:t>
            </w:r>
          </w:p>
        </w:tc>
        <w:tc>
          <w:tcPr>
            <w:tcW w:w="1794" w:type="dxa"/>
          </w:tcPr>
          <w:p w14:paraId="575B6874" w14:textId="25D38E01" w:rsidR="00036E90" w:rsidRDefault="008A73C9">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0</w:t>
            </w:r>
          </w:p>
        </w:tc>
        <w:tc>
          <w:tcPr>
            <w:tcW w:w="3322" w:type="dxa"/>
          </w:tcPr>
          <w:p w14:paraId="68C310B7"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w:t>
            </w:r>
          </w:p>
        </w:tc>
      </w:tr>
      <w:tr w:rsidR="00036E90" w14:paraId="2B4BD5E3" w14:textId="77777777" w:rsidTr="004B7427">
        <w:trPr>
          <w:trHeight w:val="20"/>
        </w:trPr>
        <w:tc>
          <w:tcPr>
            <w:tcW w:w="976" w:type="dxa"/>
          </w:tcPr>
          <w:p w14:paraId="2AEA4D5D"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7</w:t>
            </w:r>
          </w:p>
        </w:tc>
        <w:tc>
          <w:tcPr>
            <w:tcW w:w="2067" w:type="dxa"/>
          </w:tcPr>
          <w:p w14:paraId="79A6A9F8" w14:textId="364DD487" w:rsidR="00036E90" w:rsidRDefault="004B7427">
            <w:pPr>
              <w:snapToGrid w:val="0"/>
              <w:rPr>
                <w:rFonts w:ascii="Times New Roman" w:eastAsia="楷体" w:hAnsi="Times New Roman" w:cs="Times New Roman"/>
                <w:sz w:val="28"/>
                <w:szCs w:val="28"/>
              </w:rPr>
            </w:pPr>
            <w:proofErr w:type="gramStart"/>
            <w:r>
              <w:rPr>
                <w:rFonts w:ascii="Times New Roman" w:eastAsia="楷体" w:hAnsi="Times New Roman" w:cs="Times New Roman" w:hint="eastAsia"/>
                <w:sz w:val="28"/>
                <w:szCs w:val="28"/>
              </w:rPr>
              <w:t>市文旅广电</w:t>
            </w:r>
            <w:proofErr w:type="gramEnd"/>
            <w:r>
              <w:rPr>
                <w:rFonts w:ascii="Times New Roman" w:eastAsia="楷体" w:hAnsi="Times New Roman" w:cs="Times New Roman" w:hint="eastAsia"/>
                <w:sz w:val="28"/>
                <w:szCs w:val="28"/>
              </w:rPr>
              <w:t>局</w:t>
            </w:r>
          </w:p>
        </w:tc>
        <w:tc>
          <w:tcPr>
            <w:tcW w:w="1794" w:type="dxa"/>
          </w:tcPr>
          <w:p w14:paraId="09D39059" w14:textId="3FFB93CE" w:rsidR="00036E90" w:rsidRDefault="008A73C9">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0</w:t>
            </w:r>
          </w:p>
        </w:tc>
        <w:tc>
          <w:tcPr>
            <w:tcW w:w="3322" w:type="dxa"/>
          </w:tcPr>
          <w:p w14:paraId="1455668C" w14:textId="77777777" w:rsidR="00036E90" w:rsidRDefault="006E16C2">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w:t>
            </w:r>
          </w:p>
        </w:tc>
      </w:tr>
      <w:tr w:rsidR="004B7427" w14:paraId="597397B8" w14:textId="77777777" w:rsidTr="004B7427">
        <w:trPr>
          <w:trHeight w:val="20"/>
        </w:trPr>
        <w:tc>
          <w:tcPr>
            <w:tcW w:w="976" w:type="dxa"/>
          </w:tcPr>
          <w:p w14:paraId="175934D1" w14:textId="77777777" w:rsidR="004B7427" w:rsidRDefault="004B7427" w:rsidP="004B7427">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8</w:t>
            </w:r>
          </w:p>
        </w:tc>
        <w:tc>
          <w:tcPr>
            <w:tcW w:w="2067" w:type="dxa"/>
          </w:tcPr>
          <w:p w14:paraId="544BF71D" w14:textId="01F74E9D" w:rsidR="004B7427" w:rsidRDefault="004B7427" w:rsidP="004B7427">
            <w:pPr>
              <w:snapToGrid w:val="0"/>
              <w:rPr>
                <w:rFonts w:ascii="Times New Roman" w:eastAsia="楷体" w:hAnsi="Times New Roman" w:cs="Times New Roman"/>
                <w:sz w:val="28"/>
                <w:szCs w:val="28"/>
              </w:rPr>
            </w:pPr>
            <w:r>
              <w:rPr>
                <w:rFonts w:ascii="Times New Roman" w:eastAsia="楷体" w:hAnsi="Times New Roman" w:cs="Times New Roman" w:hint="eastAsia"/>
                <w:sz w:val="28"/>
                <w:szCs w:val="28"/>
              </w:rPr>
              <w:t>市</w:t>
            </w:r>
            <w:r>
              <w:rPr>
                <w:rFonts w:ascii="Times New Roman" w:eastAsia="楷体" w:hAnsi="Times New Roman" w:cs="Times New Roman"/>
                <w:sz w:val="28"/>
                <w:szCs w:val="28"/>
              </w:rPr>
              <w:t>自然资源</w:t>
            </w:r>
            <w:r>
              <w:rPr>
                <w:rFonts w:ascii="Times New Roman" w:eastAsia="楷体" w:hAnsi="Times New Roman" w:cs="Times New Roman" w:hint="eastAsia"/>
                <w:sz w:val="28"/>
                <w:szCs w:val="28"/>
              </w:rPr>
              <w:t>局</w:t>
            </w:r>
          </w:p>
        </w:tc>
        <w:tc>
          <w:tcPr>
            <w:tcW w:w="1794" w:type="dxa"/>
          </w:tcPr>
          <w:p w14:paraId="0153EE6D" w14:textId="31621EB4" w:rsidR="004B7427" w:rsidRDefault="008A73C9" w:rsidP="004B7427">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5</w:t>
            </w:r>
          </w:p>
        </w:tc>
        <w:tc>
          <w:tcPr>
            <w:tcW w:w="3322" w:type="dxa"/>
          </w:tcPr>
          <w:p w14:paraId="0BEE8BBD" w14:textId="77777777" w:rsidR="004B7427" w:rsidRDefault="004B7427" w:rsidP="004B7427">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全部采纳</w:t>
            </w:r>
          </w:p>
        </w:tc>
      </w:tr>
      <w:tr w:rsidR="004B7427" w14:paraId="3EB9B63E" w14:textId="77777777" w:rsidTr="004B7427">
        <w:trPr>
          <w:trHeight w:val="20"/>
        </w:trPr>
        <w:tc>
          <w:tcPr>
            <w:tcW w:w="976" w:type="dxa"/>
          </w:tcPr>
          <w:p w14:paraId="42904CD1" w14:textId="77777777" w:rsidR="004B7427" w:rsidRDefault="004B7427" w:rsidP="004B7427">
            <w:pPr>
              <w:snapToGrid w:val="0"/>
              <w:jc w:val="center"/>
              <w:rPr>
                <w:rFonts w:ascii="Times New Roman" w:eastAsia="楷体" w:hAnsi="Times New Roman" w:cs="Times New Roman"/>
                <w:sz w:val="28"/>
                <w:szCs w:val="28"/>
              </w:rPr>
            </w:pPr>
            <w:r>
              <w:rPr>
                <w:rFonts w:ascii="Times New Roman" w:eastAsia="楷体" w:hAnsi="Times New Roman" w:cs="Times New Roman"/>
                <w:sz w:val="28"/>
                <w:szCs w:val="28"/>
              </w:rPr>
              <w:t>9</w:t>
            </w:r>
          </w:p>
        </w:tc>
        <w:tc>
          <w:tcPr>
            <w:tcW w:w="2067" w:type="dxa"/>
          </w:tcPr>
          <w:p w14:paraId="34DFBD5A" w14:textId="2AFAF401" w:rsidR="004B7427" w:rsidRDefault="004B7427" w:rsidP="004B7427">
            <w:pPr>
              <w:snapToGrid w:val="0"/>
              <w:rPr>
                <w:rFonts w:ascii="Times New Roman" w:eastAsia="楷体" w:hAnsi="Times New Roman" w:cs="Times New Roman"/>
                <w:sz w:val="28"/>
                <w:szCs w:val="28"/>
              </w:rPr>
            </w:pPr>
            <w:r>
              <w:rPr>
                <w:rFonts w:ascii="Times New Roman" w:eastAsia="楷体" w:hAnsi="Times New Roman" w:cs="Times New Roman" w:hint="eastAsia"/>
                <w:sz w:val="28"/>
                <w:szCs w:val="28"/>
              </w:rPr>
              <w:t>市</w:t>
            </w:r>
            <w:proofErr w:type="gramStart"/>
            <w:r>
              <w:rPr>
                <w:rFonts w:ascii="Times New Roman" w:eastAsia="楷体" w:hAnsi="Times New Roman" w:cs="Times New Roman" w:hint="eastAsia"/>
                <w:sz w:val="28"/>
                <w:szCs w:val="28"/>
              </w:rPr>
              <w:t>规</w:t>
            </w:r>
            <w:proofErr w:type="gramEnd"/>
            <w:r>
              <w:rPr>
                <w:rFonts w:ascii="Times New Roman" w:eastAsia="楷体" w:hAnsi="Times New Roman" w:cs="Times New Roman" w:hint="eastAsia"/>
                <w:sz w:val="28"/>
                <w:szCs w:val="28"/>
              </w:rPr>
              <w:t>委会</w:t>
            </w:r>
          </w:p>
        </w:tc>
        <w:tc>
          <w:tcPr>
            <w:tcW w:w="1794" w:type="dxa"/>
          </w:tcPr>
          <w:p w14:paraId="066FEDDB" w14:textId="728A4B41" w:rsidR="004B7427" w:rsidRDefault="005C7136" w:rsidP="004B7427">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5</w:t>
            </w:r>
          </w:p>
        </w:tc>
        <w:tc>
          <w:tcPr>
            <w:tcW w:w="3322" w:type="dxa"/>
          </w:tcPr>
          <w:p w14:paraId="0F049AF7" w14:textId="77777777" w:rsidR="004B7427" w:rsidRDefault="004B7427" w:rsidP="004B7427">
            <w:pPr>
              <w:snapToGrid w:val="0"/>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全部采纳</w:t>
            </w:r>
          </w:p>
        </w:tc>
      </w:tr>
      <w:tr w:rsidR="004B7427" w14:paraId="624E6AAE" w14:textId="77777777" w:rsidTr="004B7427">
        <w:trPr>
          <w:trHeight w:val="20"/>
        </w:trPr>
        <w:tc>
          <w:tcPr>
            <w:tcW w:w="976" w:type="dxa"/>
          </w:tcPr>
          <w:p w14:paraId="7591516C" w14:textId="4EB8B7F3" w:rsidR="004B7427" w:rsidRDefault="004B7427" w:rsidP="004B7427">
            <w:pPr>
              <w:snapToGrid w:val="0"/>
              <w:jc w:val="center"/>
              <w:rPr>
                <w:rFonts w:ascii="Times New Roman" w:eastAsia="楷体" w:hAnsi="Times New Roman" w:cs="Times New Roman"/>
                <w:sz w:val="28"/>
                <w:szCs w:val="28"/>
              </w:rPr>
            </w:pPr>
          </w:p>
        </w:tc>
        <w:tc>
          <w:tcPr>
            <w:tcW w:w="2067" w:type="dxa"/>
          </w:tcPr>
          <w:p w14:paraId="62ED8176" w14:textId="77777777" w:rsidR="004B7427" w:rsidRDefault="004B7427" w:rsidP="004B7427">
            <w:pPr>
              <w:snapToGrid w:val="0"/>
              <w:rPr>
                <w:rFonts w:ascii="Times New Roman" w:eastAsia="楷体" w:hAnsi="Times New Roman" w:cs="Times New Roman"/>
                <w:sz w:val="28"/>
                <w:szCs w:val="28"/>
              </w:rPr>
            </w:pPr>
          </w:p>
        </w:tc>
        <w:tc>
          <w:tcPr>
            <w:tcW w:w="1794" w:type="dxa"/>
          </w:tcPr>
          <w:p w14:paraId="4C8C74FE"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4371080B" w14:textId="3E75F805" w:rsidR="004B7427" w:rsidRDefault="004B7427" w:rsidP="004B7427">
            <w:pPr>
              <w:snapToGrid w:val="0"/>
              <w:jc w:val="center"/>
              <w:rPr>
                <w:rFonts w:ascii="Times New Roman" w:eastAsia="楷体" w:hAnsi="Times New Roman" w:cs="Times New Roman"/>
                <w:sz w:val="28"/>
                <w:szCs w:val="28"/>
              </w:rPr>
            </w:pPr>
          </w:p>
        </w:tc>
      </w:tr>
      <w:tr w:rsidR="004B7427" w14:paraId="0B1E7655" w14:textId="77777777" w:rsidTr="004B7427">
        <w:trPr>
          <w:trHeight w:val="20"/>
        </w:trPr>
        <w:tc>
          <w:tcPr>
            <w:tcW w:w="976" w:type="dxa"/>
          </w:tcPr>
          <w:p w14:paraId="755F897F" w14:textId="0373D09A" w:rsidR="004B7427" w:rsidRDefault="004B7427" w:rsidP="004B7427">
            <w:pPr>
              <w:snapToGrid w:val="0"/>
              <w:jc w:val="center"/>
              <w:rPr>
                <w:rFonts w:ascii="Times New Roman" w:eastAsia="楷体" w:hAnsi="Times New Roman" w:cs="Times New Roman"/>
                <w:sz w:val="28"/>
                <w:szCs w:val="28"/>
              </w:rPr>
            </w:pPr>
          </w:p>
        </w:tc>
        <w:tc>
          <w:tcPr>
            <w:tcW w:w="2067" w:type="dxa"/>
          </w:tcPr>
          <w:p w14:paraId="6D2AC9BD" w14:textId="77777777" w:rsidR="004B7427" w:rsidRDefault="004B7427" w:rsidP="004B7427">
            <w:pPr>
              <w:snapToGrid w:val="0"/>
              <w:rPr>
                <w:rFonts w:ascii="Times New Roman" w:eastAsia="楷体" w:hAnsi="Times New Roman" w:cs="Times New Roman"/>
                <w:sz w:val="28"/>
                <w:szCs w:val="28"/>
              </w:rPr>
            </w:pPr>
          </w:p>
        </w:tc>
        <w:tc>
          <w:tcPr>
            <w:tcW w:w="1794" w:type="dxa"/>
          </w:tcPr>
          <w:p w14:paraId="1D8A5A90"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5FC10660" w14:textId="1F75C0D8" w:rsidR="004B7427" w:rsidRDefault="004B7427" w:rsidP="004B7427">
            <w:pPr>
              <w:snapToGrid w:val="0"/>
              <w:jc w:val="center"/>
              <w:rPr>
                <w:rFonts w:ascii="Times New Roman" w:eastAsia="楷体" w:hAnsi="Times New Roman" w:cs="Times New Roman"/>
                <w:sz w:val="28"/>
                <w:szCs w:val="28"/>
              </w:rPr>
            </w:pPr>
          </w:p>
        </w:tc>
      </w:tr>
      <w:tr w:rsidR="004B7427" w14:paraId="543286CA" w14:textId="77777777" w:rsidTr="004B7427">
        <w:trPr>
          <w:trHeight w:val="20"/>
        </w:trPr>
        <w:tc>
          <w:tcPr>
            <w:tcW w:w="976" w:type="dxa"/>
          </w:tcPr>
          <w:p w14:paraId="2AAE4C1C" w14:textId="2A5E9BDA" w:rsidR="004B7427" w:rsidRDefault="004B7427" w:rsidP="004B7427">
            <w:pPr>
              <w:snapToGrid w:val="0"/>
              <w:jc w:val="center"/>
              <w:rPr>
                <w:rFonts w:ascii="Times New Roman" w:eastAsia="楷体" w:hAnsi="Times New Roman" w:cs="Times New Roman"/>
                <w:sz w:val="28"/>
                <w:szCs w:val="28"/>
              </w:rPr>
            </w:pPr>
          </w:p>
        </w:tc>
        <w:tc>
          <w:tcPr>
            <w:tcW w:w="2067" w:type="dxa"/>
          </w:tcPr>
          <w:p w14:paraId="7BAA8E9B" w14:textId="77777777" w:rsidR="004B7427" w:rsidRDefault="004B7427" w:rsidP="004B7427">
            <w:pPr>
              <w:snapToGrid w:val="0"/>
              <w:rPr>
                <w:rFonts w:ascii="Times New Roman" w:eastAsia="楷体" w:hAnsi="Times New Roman" w:cs="Times New Roman"/>
                <w:sz w:val="28"/>
                <w:szCs w:val="28"/>
              </w:rPr>
            </w:pPr>
          </w:p>
        </w:tc>
        <w:tc>
          <w:tcPr>
            <w:tcW w:w="1794" w:type="dxa"/>
          </w:tcPr>
          <w:p w14:paraId="592DD89A"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4EDB755E" w14:textId="0D1644EB" w:rsidR="004B7427" w:rsidRDefault="004B7427" w:rsidP="004B7427">
            <w:pPr>
              <w:snapToGrid w:val="0"/>
              <w:jc w:val="center"/>
              <w:rPr>
                <w:rFonts w:ascii="Times New Roman" w:eastAsia="楷体" w:hAnsi="Times New Roman" w:cs="Times New Roman"/>
                <w:sz w:val="28"/>
                <w:szCs w:val="28"/>
              </w:rPr>
            </w:pPr>
          </w:p>
        </w:tc>
      </w:tr>
      <w:tr w:rsidR="004B7427" w14:paraId="303C6901" w14:textId="77777777" w:rsidTr="004B7427">
        <w:trPr>
          <w:trHeight w:val="20"/>
        </w:trPr>
        <w:tc>
          <w:tcPr>
            <w:tcW w:w="976" w:type="dxa"/>
          </w:tcPr>
          <w:p w14:paraId="3169E5F3" w14:textId="7B4BEE9F" w:rsidR="004B7427" w:rsidRDefault="004B7427" w:rsidP="004B7427">
            <w:pPr>
              <w:snapToGrid w:val="0"/>
              <w:jc w:val="center"/>
              <w:rPr>
                <w:rFonts w:ascii="Times New Roman" w:eastAsia="楷体" w:hAnsi="Times New Roman" w:cs="Times New Roman"/>
                <w:sz w:val="28"/>
                <w:szCs w:val="28"/>
              </w:rPr>
            </w:pPr>
          </w:p>
        </w:tc>
        <w:tc>
          <w:tcPr>
            <w:tcW w:w="2067" w:type="dxa"/>
          </w:tcPr>
          <w:p w14:paraId="46A76AB4" w14:textId="77777777" w:rsidR="004B7427" w:rsidRDefault="004B7427" w:rsidP="004B7427">
            <w:pPr>
              <w:snapToGrid w:val="0"/>
              <w:rPr>
                <w:rFonts w:ascii="Times New Roman" w:eastAsia="楷体" w:hAnsi="Times New Roman" w:cs="Times New Roman"/>
                <w:sz w:val="28"/>
                <w:szCs w:val="28"/>
              </w:rPr>
            </w:pPr>
          </w:p>
        </w:tc>
        <w:tc>
          <w:tcPr>
            <w:tcW w:w="1794" w:type="dxa"/>
          </w:tcPr>
          <w:p w14:paraId="1FB5438D"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07ED28A1" w14:textId="0A8DC1AE" w:rsidR="004B7427" w:rsidRDefault="004B7427" w:rsidP="004B7427">
            <w:pPr>
              <w:snapToGrid w:val="0"/>
              <w:jc w:val="center"/>
              <w:rPr>
                <w:rFonts w:ascii="Times New Roman" w:eastAsia="楷体" w:hAnsi="Times New Roman" w:cs="Times New Roman"/>
                <w:sz w:val="28"/>
                <w:szCs w:val="28"/>
              </w:rPr>
            </w:pPr>
          </w:p>
        </w:tc>
      </w:tr>
      <w:tr w:rsidR="004B7427" w14:paraId="4729F665" w14:textId="77777777" w:rsidTr="004B7427">
        <w:trPr>
          <w:trHeight w:val="20"/>
        </w:trPr>
        <w:tc>
          <w:tcPr>
            <w:tcW w:w="976" w:type="dxa"/>
          </w:tcPr>
          <w:p w14:paraId="18950DE7" w14:textId="5FFBA619" w:rsidR="004B7427" w:rsidRDefault="004B7427" w:rsidP="004B7427">
            <w:pPr>
              <w:snapToGrid w:val="0"/>
              <w:jc w:val="center"/>
              <w:rPr>
                <w:rFonts w:ascii="Times New Roman" w:eastAsia="楷体" w:hAnsi="Times New Roman" w:cs="Times New Roman"/>
                <w:sz w:val="28"/>
                <w:szCs w:val="28"/>
              </w:rPr>
            </w:pPr>
          </w:p>
        </w:tc>
        <w:tc>
          <w:tcPr>
            <w:tcW w:w="2067" w:type="dxa"/>
          </w:tcPr>
          <w:p w14:paraId="294315C9" w14:textId="77777777" w:rsidR="004B7427" w:rsidRDefault="004B7427" w:rsidP="004B7427">
            <w:pPr>
              <w:snapToGrid w:val="0"/>
              <w:rPr>
                <w:rFonts w:ascii="Times New Roman" w:eastAsia="楷体" w:hAnsi="Times New Roman" w:cs="Times New Roman"/>
                <w:sz w:val="28"/>
                <w:szCs w:val="28"/>
              </w:rPr>
            </w:pPr>
          </w:p>
        </w:tc>
        <w:tc>
          <w:tcPr>
            <w:tcW w:w="1794" w:type="dxa"/>
          </w:tcPr>
          <w:p w14:paraId="0DA782B6"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6E4E268E" w14:textId="2B0E55BB" w:rsidR="004B7427" w:rsidRDefault="004B7427" w:rsidP="004B7427">
            <w:pPr>
              <w:snapToGrid w:val="0"/>
              <w:jc w:val="center"/>
              <w:rPr>
                <w:rFonts w:ascii="Times New Roman" w:eastAsia="楷体" w:hAnsi="Times New Roman" w:cs="Times New Roman"/>
                <w:sz w:val="28"/>
                <w:szCs w:val="28"/>
              </w:rPr>
            </w:pPr>
          </w:p>
        </w:tc>
      </w:tr>
      <w:tr w:rsidR="004B7427" w14:paraId="4141D716" w14:textId="77777777" w:rsidTr="004B7427">
        <w:trPr>
          <w:trHeight w:val="20"/>
        </w:trPr>
        <w:tc>
          <w:tcPr>
            <w:tcW w:w="976" w:type="dxa"/>
          </w:tcPr>
          <w:p w14:paraId="2FDE4E3E" w14:textId="679FD542" w:rsidR="004B7427" w:rsidRDefault="004B7427" w:rsidP="004B7427">
            <w:pPr>
              <w:snapToGrid w:val="0"/>
              <w:jc w:val="center"/>
              <w:rPr>
                <w:rFonts w:ascii="Times New Roman" w:eastAsia="楷体" w:hAnsi="Times New Roman" w:cs="Times New Roman"/>
                <w:sz w:val="28"/>
                <w:szCs w:val="28"/>
              </w:rPr>
            </w:pPr>
          </w:p>
        </w:tc>
        <w:tc>
          <w:tcPr>
            <w:tcW w:w="2067" w:type="dxa"/>
          </w:tcPr>
          <w:p w14:paraId="7E6C7A49" w14:textId="63577788" w:rsidR="004B7427" w:rsidRDefault="004B7427" w:rsidP="004B7427">
            <w:pPr>
              <w:snapToGrid w:val="0"/>
              <w:rPr>
                <w:rFonts w:ascii="Times New Roman" w:eastAsia="楷体" w:hAnsi="Times New Roman" w:cs="Times New Roman"/>
                <w:sz w:val="28"/>
                <w:szCs w:val="28"/>
              </w:rPr>
            </w:pPr>
          </w:p>
        </w:tc>
        <w:tc>
          <w:tcPr>
            <w:tcW w:w="1794" w:type="dxa"/>
          </w:tcPr>
          <w:p w14:paraId="229C3397"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5D73DF13" w14:textId="541FEBA4" w:rsidR="004B7427" w:rsidRDefault="004B7427" w:rsidP="004B7427">
            <w:pPr>
              <w:snapToGrid w:val="0"/>
              <w:jc w:val="center"/>
              <w:rPr>
                <w:rFonts w:ascii="Times New Roman" w:eastAsia="楷体" w:hAnsi="Times New Roman" w:cs="Times New Roman"/>
                <w:sz w:val="28"/>
                <w:szCs w:val="28"/>
              </w:rPr>
            </w:pPr>
          </w:p>
        </w:tc>
      </w:tr>
      <w:tr w:rsidR="004B7427" w14:paraId="278F0B45" w14:textId="77777777" w:rsidTr="004B7427">
        <w:trPr>
          <w:trHeight w:val="20"/>
        </w:trPr>
        <w:tc>
          <w:tcPr>
            <w:tcW w:w="976" w:type="dxa"/>
          </w:tcPr>
          <w:p w14:paraId="15E53226" w14:textId="395DC9B1" w:rsidR="004B7427" w:rsidRDefault="004B7427" w:rsidP="004B7427">
            <w:pPr>
              <w:snapToGrid w:val="0"/>
              <w:jc w:val="center"/>
              <w:rPr>
                <w:rFonts w:ascii="Times New Roman" w:eastAsia="楷体" w:hAnsi="Times New Roman" w:cs="Times New Roman"/>
                <w:sz w:val="28"/>
                <w:szCs w:val="28"/>
              </w:rPr>
            </w:pPr>
          </w:p>
        </w:tc>
        <w:tc>
          <w:tcPr>
            <w:tcW w:w="2067" w:type="dxa"/>
          </w:tcPr>
          <w:p w14:paraId="14C19667" w14:textId="1B80DAFD" w:rsidR="004B7427" w:rsidRDefault="004B7427" w:rsidP="004B7427">
            <w:pPr>
              <w:snapToGrid w:val="0"/>
              <w:rPr>
                <w:rFonts w:ascii="Times New Roman" w:eastAsia="楷体" w:hAnsi="Times New Roman" w:cs="Times New Roman"/>
                <w:sz w:val="28"/>
                <w:szCs w:val="28"/>
              </w:rPr>
            </w:pPr>
          </w:p>
        </w:tc>
        <w:tc>
          <w:tcPr>
            <w:tcW w:w="1794" w:type="dxa"/>
          </w:tcPr>
          <w:p w14:paraId="61B3A28A"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436F8005" w14:textId="79C52747" w:rsidR="004B7427" w:rsidRDefault="004B7427" w:rsidP="004B7427">
            <w:pPr>
              <w:snapToGrid w:val="0"/>
              <w:jc w:val="center"/>
              <w:rPr>
                <w:rFonts w:ascii="Times New Roman" w:eastAsia="楷体" w:hAnsi="Times New Roman" w:cs="Times New Roman"/>
                <w:sz w:val="28"/>
                <w:szCs w:val="28"/>
              </w:rPr>
            </w:pPr>
          </w:p>
        </w:tc>
      </w:tr>
      <w:tr w:rsidR="004B7427" w14:paraId="5F2BE793" w14:textId="77777777" w:rsidTr="004B7427">
        <w:trPr>
          <w:trHeight w:val="20"/>
        </w:trPr>
        <w:tc>
          <w:tcPr>
            <w:tcW w:w="976" w:type="dxa"/>
          </w:tcPr>
          <w:p w14:paraId="35B02C89" w14:textId="77777777" w:rsidR="004B7427" w:rsidRDefault="004B7427" w:rsidP="004B7427">
            <w:pPr>
              <w:snapToGrid w:val="0"/>
              <w:jc w:val="center"/>
              <w:rPr>
                <w:rFonts w:ascii="Times New Roman" w:eastAsia="楷体" w:hAnsi="Times New Roman" w:cs="Times New Roman"/>
                <w:sz w:val="28"/>
                <w:szCs w:val="28"/>
              </w:rPr>
            </w:pPr>
          </w:p>
        </w:tc>
        <w:tc>
          <w:tcPr>
            <w:tcW w:w="2067" w:type="dxa"/>
          </w:tcPr>
          <w:p w14:paraId="42A94EC6" w14:textId="77777777" w:rsidR="004B7427" w:rsidRDefault="004B7427" w:rsidP="004B7427">
            <w:pPr>
              <w:snapToGrid w:val="0"/>
              <w:rPr>
                <w:rFonts w:ascii="Times New Roman" w:eastAsia="楷体" w:hAnsi="Times New Roman" w:cs="Times New Roman"/>
                <w:sz w:val="28"/>
                <w:szCs w:val="28"/>
              </w:rPr>
            </w:pPr>
          </w:p>
        </w:tc>
        <w:tc>
          <w:tcPr>
            <w:tcW w:w="1794" w:type="dxa"/>
          </w:tcPr>
          <w:p w14:paraId="743FD4F3"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4FD95202" w14:textId="77777777" w:rsidR="004B7427" w:rsidRDefault="004B7427" w:rsidP="004B7427">
            <w:pPr>
              <w:snapToGrid w:val="0"/>
              <w:jc w:val="center"/>
              <w:rPr>
                <w:rFonts w:ascii="Times New Roman" w:eastAsia="楷体" w:hAnsi="Times New Roman" w:cs="Times New Roman"/>
                <w:sz w:val="28"/>
                <w:szCs w:val="28"/>
              </w:rPr>
            </w:pPr>
          </w:p>
        </w:tc>
      </w:tr>
      <w:tr w:rsidR="004B7427" w14:paraId="2152CA79" w14:textId="77777777" w:rsidTr="004B7427">
        <w:trPr>
          <w:trHeight w:val="20"/>
        </w:trPr>
        <w:tc>
          <w:tcPr>
            <w:tcW w:w="976" w:type="dxa"/>
          </w:tcPr>
          <w:p w14:paraId="325FCBDE" w14:textId="77777777" w:rsidR="004B7427" w:rsidRDefault="004B7427" w:rsidP="004B7427">
            <w:pPr>
              <w:snapToGrid w:val="0"/>
              <w:jc w:val="center"/>
              <w:rPr>
                <w:rFonts w:ascii="Times New Roman" w:eastAsia="楷体" w:hAnsi="Times New Roman" w:cs="Times New Roman"/>
                <w:sz w:val="28"/>
                <w:szCs w:val="28"/>
              </w:rPr>
            </w:pPr>
          </w:p>
        </w:tc>
        <w:tc>
          <w:tcPr>
            <w:tcW w:w="2067" w:type="dxa"/>
          </w:tcPr>
          <w:p w14:paraId="201CD8D8" w14:textId="77777777" w:rsidR="004B7427" w:rsidRDefault="004B7427" w:rsidP="004B7427">
            <w:pPr>
              <w:snapToGrid w:val="0"/>
              <w:rPr>
                <w:rFonts w:ascii="Times New Roman" w:eastAsia="楷体" w:hAnsi="Times New Roman" w:cs="Times New Roman"/>
                <w:sz w:val="28"/>
                <w:szCs w:val="28"/>
              </w:rPr>
            </w:pPr>
          </w:p>
        </w:tc>
        <w:tc>
          <w:tcPr>
            <w:tcW w:w="1794" w:type="dxa"/>
          </w:tcPr>
          <w:p w14:paraId="0DB79E1B"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583917CC" w14:textId="77777777" w:rsidR="004B7427" w:rsidRDefault="004B7427" w:rsidP="004B7427">
            <w:pPr>
              <w:snapToGrid w:val="0"/>
              <w:jc w:val="center"/>
              <w:rPr>
                <w:rFonts w:ascii="Times New Roman" w:eastAsia="楷体" w:hAnsi="Times New Roman" w:cs="Times New Roman"/>
                <w:sz w:val="28"/>
                <w:szCs w:val="28"/>
              </w:rPr>
            </w:pPr>
          </w:p>
        </w:tc>
      </w:tr>
      <w:tr w:rsidR="004B7427" w14:paraId="3A306BC5" w14:textId="77777777" w:rsidTr="004B7427">
        <w:trPr>
          <w:trHeight w:val="360"/>
        </w:trPr>
        <w:tc>
          <w:tcPr>
            <w:tcW w:w="976" w:type="dxa"/>
          </w:tcPr>
          <w:p w14:paraId="002E43E0" w14:textId="77777777" w:rsidR="004B7427" w:rsidRDefault="004B7427" w:rsidP="004B7427">
            <w:pPr>
              <w:snapToGrid w:val="0"/>
              <w:jc w:val="center"/>
              <w:rPr>
                <w:rFonts w:ascii="Times New Roman" w:eastAsia="楷体" w:hAnsi="Times New Roman" w:cs="Times New Roman"/>
                <w:sz w:val="28"/>
                <w:szCs w:val="28"/>
              </w:rPr>
            </w:pPr>
          </w:p>
        </w:tc>
        <w:tc>
          <w:tcPr>
            <w:tcW w:w="2067" w:type="dxa"/>
          </w:tcPr>
          <w:p w14:paraId="09EE9988" w14:textId="77777777" w:rsidR="004B7427" w:rsidRDefault="004B7427" w:rsidP="004B7427">
            <w:pPr>
              <w:snapToGrid w:val="0"/>
              <w:rPr>
                <w:rFonts w:ascii="Times New Roman" w:eastAsia="楷体" w:hAnsi="Times New Roman" w:cs="Times New Roman"/>
                <w:sz w:val="28"/>
                <w:szCs w:val="28"/>
              </w:rPr>
            </w:pPr>
          </w:p>
        </w:tc>
        <w:tc>
          <w:tcPr>
            <w:tcW w:w="1794" w:type="dxa"/>
          </w:tcPr>
          <w:p w14:paraId="2184AFE1"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7A5C18CD" w14:textId="77777777" w:rsidR="004B7427" w:rsidRDefault="004B7427" w:rsidP="004B7427">
            <w:pPr>
              <w:snapToGrid w:val="0"/>
              <w:jc w:val="center"/>
              <w:rPr>
                <w:rFonts w:ascii="Times New Roman" w:eastAsia="楷体" w:hAnsi="Times New Roman" w:cs="Times New Roman"/>
                <w:sz w:val="28"/>
                <w:szCs w:val="28"/>
              </w:rPr>
            </w:pPr>
          </w:p>
        </w:tc>
      </w:tr>
      <w:tr w:rsidR="004B7427" w14:paraId="2B3C7269" w14:textId="77777777" w:rsidTr="004B7427">
        <w:trPr>
          <w:trHeight w:val="360"/>
        </w:trPr>
        <w:tc>
          <w:tcPr>
            <w:tcW w:w="976" w:type="dxa"/>
          </w:tcPr>
          <w:p w14:paraId="6EA32706" w14:textId="77777777" w:rsidR="004B7427" w:rsidRDefault="004B7427" w:rsidP="004B7427">
            <w:pPr>
              <w:snapToGrid w:val="0"/>
              <w:jc w:val="center"/>
              <w:rPr>
                <w:rFonts w:ascii="Times New Roman" w:eastAsia="楷体" w:hAnsi="Times New Roman" w:cs="Times New Roman"/>
                <w:sz w:val="28"/>
                <w:szCs w:val="28"/>
              </w:rPr>
            </w:pPr>
          </w:p>
        </w:tc>
        <w:tc>
          <w:tcPr>
            <w:tcW w:w="2067" w:type="dxa"/>
          </w:tcPr>
          <w:p w14:paraId="041D15CF" w14:textId="77777777" w:rsidR="004B7427" w:rsidRDefault="004B7427" w:rsidP="004B7427">
            <w:pPr>
              <w:snapToGrid w:val="0"/>
              <w:rPr>
                <w:rFonts w:ascii="Times New Roman" w:eastAsia="楷体" w:hAnsi="Times New Roman" w:cs="Times New Roman"/>
                <w:sz w:val="28"/>
                <w:szCs w:val="28"/>
              </w:rPr>
            </w:pPr>
          </w:p>
        </w:tc>
        <w:tc>
          <w:tcPr>
            <w:tcW w:w="1794" w:type="dxa"/>
          </w:tcPr>
          <w:p w14:paraId="6ADA46CA"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52DAB41C" w14:textId="77777777" w:rsidR="004B7427" w:rsidRDefault="004B7427" w:rsidP="004B7427">
            <w:pPr>
              <w:snapToGrid w:val="0"/>
              <w:jc w:val="center"/>
              <w:rPr>
                <w:rFonts w:ascii="Times New Roman" w:eastAsia="楷体" w:hAnsi="Times New Roman" w:cs="Times New Roman"/>
                <w:sz w:val="28"/>
                <w:szCs w:val="28"/>
              </w:rPr>
            </w:pPr>
          </w:p>
        </w:tc>
      </w:tr>
      <w:tr w:rsidR="004B7427" w14:paraId="386438CA" w14:textId="77777777" w:rsidTr="004B7427">
        <w:trPr>
          <w:trHeight w:val="360"/>
        </w:trPr>
        <w:tc>
          <w:tcPr>
            <w:tcW w:w="976" w:type="dxa"/>
          </w:tcPr>
          <w:p w14:paraId="48FDF09F" w14:textId="77777777" w:rsidR="004B7427" w:rsidRDefault="004B7427" w:rsidP="004B7427">
            <w:pPr>
              <w:snapToGrid w:val="0"/>
              <w:jc w:val="center"/>
              <w:rPr>
                <w:rFonts w:ascii="Times New Roman" w:eastAsia="楷体" w:hAnsi="Times New Roman" w:cs="Times New Roman"/>
                <w:sz w:val="28"/>
                <w:szCs w:val="28"/>
              </w:rPr>
            </w:pPr>
          </w:p>
        </w:tc>
        <w:tc>
          <w:tcPr>
            <w:tcW w:w="2067" w:type="dxa"/>
          </w:tcPr>
          <w:p w14:paraId="5104F2BB" w14:textId="77777777" w:rsidR="004B7427" w:rsidRDefault="004B7427" w:rsidP="004B7427">
            <w:pPr>
              <w:snapToGrid w:val="0"/>
              <w:rPr>
                <w:rFonts w:ascii="Times New Roman" w:eastAsia="楷体" w:hAnsi="Times New Roman" w:cs="Times New Roman"/>
                <w:sz w:val="28"/>
                <w:szCs w:val="28"/>
              </w:rPr>
            </w:pPr>
          </w:p>
        </w:tc>
        <w:tc>
          <w:tcPr>
            <w:tcW w:w="1794" w:type="dxa"/>
          </w:tcPr>
          <w:p w14:paraId="45E0CA26" w14:textId="77777777" w:rsidR="004B7427" w:rsidRDefault="004B7427" w:rsidP="004B7427">
            <w:pPr>
              <w:snapToGrid w:val="0"/>
              <w:jc w:val="center"/>
              <w:rPr>
                <w:rFonts w:ascii="Times New Roman" w:eastAsia="楷体" w:hAnsi="Times New Roman" w:cs="Times New Roman"/>
                <w:sz w:val="28"/>
                <w:szCs w:val="28"/>
              </w:rPr>
            </w:pPr>
          </w:p>
        </w:tc>
        <w:tc>
          <w:tcPr>
            <w:tcW w:w="3322" w:type="dxa"/>
          </w:tcPr>
          <w:p w14:paraId="5BB7E1F4" w14:textId="77777777" w:rsidR="004B7427" w:rsidRDefault="004B7427" w:rsidP="004B7427">
            <w:pPr>
              <w:snapToGrid w:val="0"/>
              <w:jc w:val="center"/>
              <w:rPr>
                <w:rFonts w:ascii="Times New Roman" w:eastAsia="楷体" w:hAnsi="Times New Roman" w:cs="Times New Roman"/>
                <w:sz w:val="28"/>
                <w:szCs w:val="28"/>
              </w:rPr>
            </w:pPr>
          </w:p>
        </w:tc>
      </w:tr>
    </w:tbl>
    <w:p w14:paraId="77E36D7A" w14:textId="77777777" w:rsidR="00036E90" w:rsidRDefault="00036E90">
      <w:pPr>
        <w:spacing w:line="540" w:lineRule="exact"/>
        <w:rPr>
          <w:rFonts w:ascii="Times New Roman" w:eastAsia="楷体" w:hAnsi="Times New Roman" w:cs="Times New Roman"/>
          <w:b/>
          <w:bCs/>
          <w:sz w:val="32"/>
          <w:szCs w:val="32"/>
        </w:rPr>
        <w:sectPr w:rsidR="00036E90">
          <w:footerReference w:type="default" r:id="rId9"/>
          <w:pgSz w:w="11906" w:h="16838"/>
          <w:pgMar w:top="1440" w:right="1800" w:bottom="1440" w:left="1800" w:header="851" w:footer="992" w:gutter="0"/>
          <w:cols w:space="425"/>
          <w:docGrid w:type="lines" w:linePitch="312"/>
        </w:sectPr>
      </w:pPr>
    </w:p>
    <w:p w14:paraId="6AEBE830" w14:textId="77777777" w:rsidR="00036E90" w:rsidRDefault="00036E90">
      <w:pPr>
        <w:widowControl/>
        <w:jc w:val="left"/>
        <w:rPr>
          <w:rFonts w:ascii="Times New Roman" w:eastAsia="方正小标宋简体" w:hAnsi="Times New Roman" w:cs="Times New Roman"/>
          <w:kern w:val="44"/>
          <w:sz w:val="32"/>
          <w:szCs w:val="36"/>
        </w:rPr>
      </w:pPr>
    </w:p>
    <w:sectPr w:rsidR="00036E9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DC1F" w14:textId="77777777" w:rsidR="000B7DA5" w:rsidRDefault="000B7DA5">
      <w:r>
        <w:separator/>
      </w:r>
    </w:p>
  </w:endnote>
  <w:endnote w:type="continuationSeparator" w:id="0">
    <w:p w14:paraId="45028590" w14:textId="77777777" w:rsidR="000B7DA5" w:rsidRDefault="000B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353A" w14:textId="77777777" w:rsidR="00036E90" w:rsidRDefault="00036E90">
    <w:pPr>
      <w:pStyle w:val="a6"/>
      <w:jc w:val="center"/>
    </w:pPr>
  </w:p>
  <w:p w14:paraId="633DD9EB" w14:textId="77777777" w:rsidR="00036E90" w:rsidRDefault="00036E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512134"/>
    </w:sdtPr>
    <w:sdtEndPr/>
    <w:sdtContent>
      <w:p w14:paraId="1E30C51D" w14:textId="77777777" w:rsidR="00036E90" w:rsidRDefault="006E16C2">
        <w:pPr>
          <w:pStyle w:val="a6"/>
          <w:jc w:val="center"/>
        </w:pPr>
        <w:r>
          <w:fldChar w:fldCharType="begin"/>
        </w:r>
        <w:r>
          <w:instrText>PAGE   \* MERGEFORMAT</w:instrText>
        </w:r>
        <w:r>
          <w:fldChar w:fldCharType="separate"/>
        </w:r>
        <w:r>
          <w:rPr>
            <w:lang w:val="zh-CN"/>
          </w:rPr>
          <w:t>2</w:t>
        </w:r>
        <w:r>
          <w:fldChar w:fldCharType="end"/>
        </w:r>
      </w:p>
    </w:sdtContent>
  </w:sdt>
  <w:p w14:paraId="5006A8D9" w14:textId="77777777" w:rsidR="00036E90" w:rsidRDefault="00036E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4317" w14:textId="77777777" w:rsidR="000B7DA5" w:rsidRDefault="000B7DA5">
      <w:r>
        <w:separator/>
      </w:r>
    </w:p>
  </w:footnote>
  <w:footnote w:type="continuationSeparator" w:id="0">
    <w:p w14:paraId="139FCF90" w14:textId="77777777" w:rsidR="000B7DA5" w:rsidRDefault="000B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867E" w14:textId="77777777" w:rsidR="00036E90" w:rsidRDefault="00036E90">
    <w:pPr>
      <w:pStyle w:val="a8"/>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5D9225"/>
    <w:multiLevelType w:val="singleLevel"/>
    <w:tmpl w:val="DE5D9225"/>
    <w:lvl w:ilvl="0">
      <w:start w:val="2"/>
      <w:numFmt w:val="chineseCounting"/>
      <w:suff w:val="nothing"/>
      <w:lvlText w:val="（%1）"/>
      <w:lvlJc w:val="left"/>
      <w:rPr>
        <w:rFonts w:hint="eastAsia"/>
      </w:rPr>
    </w:lvl>
  </w:abstractNum>
  <w:abstractNum w:abstractNumId="1" w15:restartNumberingAfterBreak="0">
    <w:nsid w:val="112E3EA7"/>
    <w:multiLevelType w:val="multilevel"/>
    <w:tmpl w:val="112E3EA7"/>
    <w:lvl w:ilvl="0">
      <w:start w:val="1"/>
      <w:numFmt w:val="decimal"/>
      <w:pStyle w:val="2"/>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8845531"/>
    <w:multiLevelType w:val="multilevel"/>
    <w:tmpl w:val="38845531"/>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0OWUxZmYyZWI4NjVmMzQ3NmNmZTdiYjhiOTQ0ODAifQ=="/>
  </w:docVars>
  <w:rsids>
    <w:rsidRoot w:val="00172A27"/>
    <w:rsid w:val="BBEE64BF"/>
    <w:rsid w:val="00000ABF"/>
    <w:rsid w:val="00002754"/>
    <w:rsid w:val="00002E0F"/>
    <w:rsid w:val="0000439A"/>
    <w:rsid w:val="00004B76"/>
    <w:rsid w:val="00004BF9"/>
    <w:rsid w:val="00007B59"/>
    <w:rsid w:val="00007BC2"/>
    <w:rsid w:val="00007EF5"/>
    <w:rsid w:val="000112FF"/>
    <w:rsid w:val="0001350F"/>
    <w:rsid w:val="00016704"/>
    <w:rsid w:val="00017479"/>
    <w:rsid w:val="00020AEE"/>
    <w:rsid w:val="000212DC"/>
    <w:rsid w:val="000215E4"/>
    <w:rsid w:val="00021AD9"/>
    <w:rsid w:val="00023323"/>
    <w:rsid w:val="000236AD"/>
    <w:rsid w:val="000240A0"/>
    <w:rsid w:val="00025C7B"/>
    <w:rsid w:val="00025F78"/>
    <w:rsid w:val="000275A1"/>
    <w:rsid w:val="0003089D"/>
    <w:rsid w:val="00031391"/>
    <w:rsid w:val="00033483"/>
    <w:rsid w:val="00033E61"/>
    <w:rsid w:val="00034A1C"/>
    <w:rsid w:val="00034AF6"/>
    <w:rsid w:val="00034DA0"/>
    <w:rsid w:val="00035AAB"/>
    <w:rsid w:val="000361E6"/>
    <w:rsid w:val="00036238"/>
    <w:rsid w:val="000363F8"/>
    <w:rsid w:val="000364AC"/>
    <w:rsid w:val="00036CE0"/>
    <w:rsid w:val="00036E90"/>
    <w:rsid w:val="00040129"/>
    <w:rsid w:val="00041520"/>
    <w:rsid w:val="000420AB"/>
    <w:rsid w:val="0004271B"/>
    <w:rsid w:val="00042A2C"/>
    <w:rsid w:val="0004350F"/>
    <w:rsid w:val="0004668C"/>
    <w:rsid w:val="000473B9"/>
    <w:rsid w:val="00047F0B"/>
    <w:rsid w:val="00050088"/>
    <w:rsid w:val="00050E78"/>
    <w:rsid w:val="000530AD"/>
    <w:rsid w:val="00053FC9"/>
    <w:rsid w:val="00055635"/>
    <w:rsid w:val="0005691D"/>
    <w:rsid w:val="00060D95"/>
    <w:rsid w:val="00061041"/>
    <w:rsid w:val="00063570"/>
    <w:rsid w:val="00063A9D"/>
    <w:rsid w:val="00064F9F"/>
    <w:rsid w:val="000678A8"/>
    <w:rsid w:val="00070C02"/>
    <w:rsid w:val="00071E01"/>
    <w:rsid w:val="000735C3"/>
    <w:rsid w:val="00074C9A"/>
    <w:rsid w:val="00076739"/>
    <w:rsid w:val="00077264"/>
    <w:rsid w:val="00080C71"/>
    <w:rsid w:val="000813E4"/>
    <w:rsid w:val="00082119"/>
    <w:rsid w:val="00083CDE"/>
    <w:rsid w:val="00084CA3"/>
    <w:rsid w:val="0008527E"/>
    <w:rsid w:val="00086FA2"/>
    <w:rsid w:val="00087C2B"/>
    <w:rsid w:val="00090C73"/>
    <w:rsid w:val="000916FB"/>
    <w:rsid w:val="00095657"/>
    <w:rsid w:val="00096580"/>
    <w:rsid w:val="00096594"/>
    <w:rsid w:val="000965FF"/>
    <w:rsid w:val="00097DD5"/>
    <w:rsid w:val="000A1083"/>
    <w:rsid w:val="000A1748"/>
    <w:rsid w:val="000A1E1B"/>
    <w:rsid w:val="000A2461"/>
    <w:rsid w:val="000A44BF"/>
    <w:rsid w:val="000A5643"/>
    <w:rsid w:val="000A6890"/>
    <w:rsid w:val="000A7963"/>
    <w:rsid w:val="000A7F60"/>
    <w:rsid w:val="000B0B35"/>
    <w:rsid w:val="000B15DB"/>
    <w:rsid w:val="000B1FD1"/>
    <w:rsid w:val="000B2189"/>
    <w:rsid w:val="000B2D12"/>
    <w:rsid w:val="000B2DEA"/>
    <w:rsid w:val="000B2E6F"/>
    <w:rsid w:val="000B3A3D"/>
    <w:rsid w:val="000B3B7E"/>
    <w:rsid w:val="000B6779"/>
    <w:rsid w:val="000B7DA5"/>
    <w:rsid w:val="000C04A4"/>
    <w:rsid w:val="000C1A2E"/>
    <w:rsid w:val="000C2494"/>
    <w:rsid w:val="000C2A3F"/>
    <w:rsid w:val="000C336C"/>
    <w:rsid w:val="000C366A"/>
    <w:rsid w:val="000C3D13"/>
    <w:rsid w:val="000C62AE"/>
    <w:rsid w:val="000C665A"/>
    <w:rsid w:val="000C699D"/>
    <w:rsid w:val="000D0632"/>
    <w:rsid w:val="000D1886"/>
    <w:rsid w:val="000D19BC"/>
    <w:rsid w:val="000D20CE"/>
    <w:rsid w:val="000D24D3"/>
    <w:rsid w:val="000D2573"/>
    <w:rsid w:val="000D282E"/>
    <w:rsid w:val="000D290B"/>
    <w:rsid w:val="000D33DC"/>
    <w:rsid w:val="000D33F0"/>
    <w:rsid w:val="000D349B"/>
    <w:rsid w:val="000D3A6A"/>
    <w:rsid w:val="000D58EE"/>
    <w:rsid w:val="000D642E"/>
    <w:rsid w:val="000D6B2E"/>
    <w:rsid w:val="000D6B38"/>
    <w:rsid w:val="000D6C04"/>
    <w:rsid w:val="000D7832"/>
    <w:rsid w:val="000D7D03"/>
    <w:rsid w:val="000E09C9"/>
    <w:rsid w:val="000E09E5"/>
    <w:rsid w:val="000E279B"/>
    <w:rsid w:val="000E2B4D"/>
    <w:rsid w:val="000E341D"/>
    <w:rsid w:val="000E3571"/>
    <w:rsid w:val="000E3E9E"/>
    <w:rsid w:val="000E3F42"/>
    <w:rsid w:val="000E47FD"/>
    <w:rsid w:val="000E4C81"/>
    <w:rsid w:val="000E4E6D"/>
    <w:rsid w:val="000E5203"/>
    <w:rsid w:val="000E5582"/>
    <w:rsid w:val="000E5EE5"/>
    <w:rsid w:val="000E669A"/>
    <w:rsid w:val="000E69E6"/>
    <w:rsid w:val="000F06C1"/>
    <w:rsid w:val="000F2770"/>
    <w:rsid w:val="000F2AD5"/>
    <w:rsid w:val="000F3E5B"/>
    <w:rsid w:val="000F40E6"/>
    <w:rsid w:val="000F42DD"/>
    <w:rsid w:val="000F472B"/>
    <w:rsid w:val="000F4E06"/>
    <w:rsid w:val="000F6BAC"/>
    <w:rsid w:val="000F77B4"/>
    <w:rsid w:val="0010053A"/>
    <w:rsid w:val="00101AF7"/>
    <w:rsid w:val="00103845"/>
    <w:rsid w:val="00103BE1"/>
    <w:rsid w:val="001055B2"/>
    <w:rsid w:val="00105775"/>
    <w:rsid w:val="00106CCD"/>
    <w:rsid w:val="00110A2A"/>
    <w:rsid w:val="00111CBC"/>
    <w:rsid w:val="001132EB"/>
    <w:rsid w:val="00113BFC"/>
    <w:rsid w:val="0011458E"/>
    <w:rsid w:val="00116632"/>
    <w:rsid w:val="00120296"/>
    <w:rsid w:val="001207A2"/>
    <w:rsid w:val="00120A3A"/>
    <w:rsid w:val="00121B21"/>
    <w:rsid w:val="001222AC"/>
    <w:rsid w:val="00123DFA"/>
    <w:rsid w:val="00123E78"/>
    <w:rsid w:val="001253A3"/>
    <w:rsid w:val="00126344"/>
    <w:rsid w:val="0012703D"/>
    <w:rsid w:val="00131A4A"/>
    <w:rsid w:val="00131CEF"/>
    <w:rsid w:val="001325C6"/>
    <w:rsid w:val="00132670"/>
    <w:rsid w:val="001333E1"/>
    <w:rsid w:val="00133692"/>
    <w:rsid w:val="00133694"/>
    <w:rsid w:val="00133EDF"/>
    <w:rsid w:val="00134B84"/>
    <w:rsid w:val="0013574F"/>
    <w:rsid w:val="00135E58"/>
    <w:rsid w:val="00136E78"/>
    <w:rsid w:val="00137DB6"/>
    <w:rsid w:val="00141519"/>
    <w:rsid w:val="001417BD"/>
    <w:rsid w:val="001426C6"/>
    <w:rsid w:val="00142A8E"/>
    <w:rsid w:val="0014352A"/>
    <w:rsid w:val="001444D3"/>
    <w:rsid w:val="00144BDE"/>
    <w:rsid w:val="00145D31"/>
    <w:rsid w:val="00146184"/>
    <w:rsid w:val="00151825"/>
    <w:rsid w:val="001545EE"/>
    <w:rsid w:val="00155DC2"/>
    <w:rsid w:val="00156A86"/>
    <w:rsid w:val="00156AB0"/>
    <w:rsid w:val="001573AF"/>
    <w:rsid w:val="001574CB"/>
    <w:rsid w:val="00161C88"/>
    <w:rsid w:val="0016247C"/>
    <w:rsid w:val="00162529"/>
    <w:rsid w:val="001634FC"/>
    <w:rsid w:val="00163F47"/>
    <w:rsid w:val="001643A2"/>
    <w:rsid w:val="001651AC"/>
    <w:rsid w:val="00165242"/>
    <w:rsid w:val="00166CD1"/>
    <w:rsid w:val="00166E37"/>
    <w:rsid w:val="001709E9"/>
    <w:rsid w:val="00170A01"/>
    <w:rsid w:val="00172285"/>
    <w:rsid w:val="0017232A"/>
    <w:rsid w:val="00172657"/>
    <w:rsid w:val="00172A27"/>
    <w:rsid w:val="00173DB0"/>
    <w:rsid w:val="001743B9"/>
    <w:rsid w:val="00175F64"/>
    <w:rsid w:val="00176192"/>
    <w:rsid w:val="00176F8E"/>
    <w:rsid w:val="0018056A"/>
    <w:rsid w:val="00180C8C"/>
    <w:rsid w:val="00181E54"/>
    <w:rsid w:val="001825BE"/>
    <w:rsid w:val="00183963"/>
    <w:rsid w:val="00185217"/>
    <w:rsid w:val="001900F0"/>
    <w:rsid w:val="00190F37"/>
    <w:rsid w:val="00191350"/>
    <w:rsid w:val="00192165"/>
    <w:rsid w:val="00192407"/>
    <w:rsid w:val="00192FCF"/>
    <w:rsid w:val="00193CB4"/>
    <w:rsid w:val="00196DE3"/>
    <w:rsid w:val="001974BF"/>
    <w:rsid w:val="00197CCC"/>
    <w:rsid w:val="001A04E9"/>
    <w:rsid w:val="001A14D1"/>
    <w:rsid w:val="001A188D"/>
    <w:rsid w:val="001A238D"/>
    <w:rsid w:val="001A44DB"/>
    <w:rsid w:val="001A4F2C"/>
    <w:rsid w:val="001A5375"/>
    <w:rsid w:val="001A56BA"/>
    <w:rsid w:val="001A6F62"/>
    <w:rsid w:val="001A7637"/>
    <w:rsid w:val="001B03AE"/>
    <w:rsid w:val="001B0756"/>
    <w:rsid w:val="001B3A73"/>
    <w:rsid w:val="001B427C"/>
    <w:rsid w:val="001B5512"/>
    <w:rsid w:val="001B625E"/>
    <w:rsid w:val="001C1048"/>
    <w:rsid w:val="001C2695"/>
    <w:rsid w:val="001C2B0D"/>
    <w:rsid w:val="001C34E0"/>
    <w:rsid w:val="001C3766"/>
    <w:rsid w:val="001C3E01"/>
    <w:rsid w:val="001C4222"/>
    <w:rsid w:val="001C4E02"/>
    <w:rsid w:val="001C5238"/>
    <w:rsid w:val="001C538A"/>
    <w:rsid w:val="001C6A51"/>
    <w:rsid w:val="001D0951"/>
    <w:rsid w:val="001D1584"/>
    <w:rsid w:val="001D3088"/>
    <w:rsid w:val="001D348A"/>
    <w:rsid w:val="001D4382"/>
    <w:rsid w:val="001D4872"/>
    <w:rsid w:val="001D5D06"/>
    <w:rsid w:val="001D5D68"/>
    <w:rsid w:val="001D6FB8"/>
    <w:rsid w:val="001E157B"/>
    <w:rsid w:val="001E1772"/>
    <w:rsid w:val="001E196A"/>
    <w:rsid w:val="001E2FAB"/>
    <w:rsid w:val="001E3206"/>
    <w:rsid w:val="001E3282"/>
    <w:rsid w:val="001E34FA"/>
    <w:rsid w:val="001E39ED"/>
    <w:rsid w:val="001E56EF"/>
    <w:rsid w:val="001E66D7"/>
    <w:rsid w:val="001E6B83"/>
    <w:rsid w:val="001E7D79"/>
    <w:rsid w:val="001F0D1A"/>
    <w:rsid w:val="001F1A8B"/>
    <w:rsid w:val="001F1B4B"/>
    <w:rsid w:val="001F1B86"/>
    <w:rsid w:val="001F2CDA"/>
    <w:rsid w:val="001F3937"/>
    <w:rsid w:val="001F396C"/>
    <w:rsid w:val="001F44A3"/>
    <w:rsid w:val="001F5C40"/>
    <w:rsid w:val="001F60C5"/>
    <w:rsid w:val="001F7352"/>
    <w:rsid w:val="001F792F"/>
    <w:rsid w:val="00200856"/>
    <w:rsid w:val="00200D18"/>
    <w:rsid w:val="00200DCE"/>
    <w:rsid w:val="00202EFE"/>
    <w:rsid w:val="00202F95"/>
    <w:rsid w:val="00203973"/>
    <w:rsid w:val="00203FE7"/>
    <w:rsid w:val="002074AD"/>
    <w:rsid w:val="00211072"/>
    <w:rsid w:val="0021117A"/>
    <w:rsid w:val="00211626"/>
    <w:rsid w:val="00211912"/>
    <w:rsid w:val="0021431E"/>
    <w:rsid w:val="00214599"/>
    <w:rsid w:val="002155DD"/>
    <w:rsid w:val="00215F28"/>
    <w:rsid w:val="00215F9E"/>
    <w:rsid w:val="0021783E"/>
    <w:rsid w:val="00217935"/>
    <w:rsid w:val="002207A6"/>
    <w:rsid w:val="00220C6C"/>
    <w:rsid w:val="00221248"/>
    <w:rsid w:val="00221769"/>
    <w:rsid w:val="002243A1"/>
    <w:rsid w:val="00224807"/>
    <w:rsid w:val="00226D9C"/>
    <w:rsid w:val="002270BE"/>
    <w:rsid w:val="0023239F"/>
    <w:rsid w:val="0023253E"/>
    <w:rsid w:val="002339C8"/>
    <w:rsid w:val="00234311"/>
    <w:rsid w:val="00234354"/>
    <w:rsid w:val="00235491"/>
    <w:rsid w:val="0023580A"/>
    <w:rsid w:val="00236A90"/>
    <w:rsid w:val="00236E44"/>
    <w:rsid w:val="00237780"/>
    <w:rsid w:val="00240549"/>
    <w:rsid w:val="0024198A"/>
    <w:rsid w:val="002423FB"/>
    <w:rsid w:val="00242E92"/>
    <w:rsid w:val="00243EE4"/>
    <w:rsid w:val="00244B02"/>
    <w:rsid w:val="002452E7"/>
    <w:rsid w:val="00246712"/>
    <w:rsid w:val="00246909"/>
    <w:rsid w:val="00246EE7"/>
    <w:rsid w:val="00247481"/>
    <w:rsid w:val="00250986"/>
    <w:rsid w:val="002509D5"/>
    <w:rsid w:val="00250BEC"/>
    <w:rsid w:val="002528B5"/>
    <w:rsid w:val="00252FDC"/>
    <w:rsid w:val="00253A56"/>
    <w:rsid w:val="00253BC6"/>
    <w:rsid w:val="00254D87"/>
    <w:rsid w:val="00255608"/>
    <w:rsid w:val="00255A8E"/>
    <w:rsid w:val="002560CD"/>
    <w:rsid w:val="00257B1F"/>
    <w:rsid w:val="00257BAC"/>
    <w:rsid w:val="00261C44"/>
    <w:rsid w:val="002622CF"/>
    <w:rsid w:val="0026245E"/>
    <w:rsid w:val="00263238"/>
    <w:rsid w:val="00266533"/>
    <w:rsid w:val="002676B6"/>
    <w:rsid w:val="00270545"/>
    <w:rsid w:val="00271800"/>
    <w:rsid w:val="00271D03"/>
    <w:rsid w:val="00272620"/>
    <w:rsid w:val="002727B8"/>
    <w:rsid w:val="002734D8"/>
    <w:rsid w:val="002745D7"/>
    <w:rsid w:val="0027499D"/>
    <w:rsid w:val="00274D29"/>
    <w:rsid w:val="0027554E"/>
    <w:rsid w:val="00283186"/>
    <w:rsid w:val="0028498E"/>
    <w:rsid w:val="00285CB2"/>
    <w:rsid w:val="002872C1"/>
    <w:rsid w:val="002876D3"/>
    <w:rsid w:val="0029017A"/>
    <w:rsid w:val="0029191E"/>
    <w:rsid w:val="00291CA8"/>
    <w:rsid w:val="0029247F"/>
    <w:rsid w:val="002944B6"/>
    <w:rsid w:val="00294E00"/>
    <w:rsid w:val="00295C2B"/>
    <w:rsid w:val="0029637B"/>
    <w:rsid w:val="00296923"/>
    <w:rsid w:val="0029692E"/>
    <w:rsid w:val="00297242"/>
    <w:rsid w:val="002A0D2B"/>
    <w:rsid w:val="002A0F5B"/>
    <w:rsid w:val="002A1224"/>
    <w:rsid w:val="002A1FEA"/>
    <w:rsid w:val="002A38EE"/>
    <w:rsid w:val="002A3942"/>
    <w:rsid w:val="002A3999"/>
    <w:rsid w:val="002A43A4"/>
    <w:rsid w:val="002A64B0"/>
    <w:rsid w:val="002A6847"/>
    <w:rsid w:val="002A7A53"/>
    <w:rsid w:val="002A7C93"/>
    <w:rsid w:val="002A7E2C"/>
    <w:rsid w:val="002B0118"/>
    <w:rsid w:val="002B01DE"/>
    <w:rsid w:val="002B21E2"/>
    <w:rsid w:val="002B299B"/>
    <w:rsid w:val="002B5369"/>
    <w:rsid w:val="002B743C"/>
    <w:rsid w:val="002B7F5B"/>
    <w:rsid w:val="002C119D"/>
    <w:rsid w:val="002C1AD7"/>
    <w:rsid w:val="002C2C07"/>
    <w:rsid w:val="002C4618"/>
    <w:rsid w:val="002C481C"/>
    <w:rsid w:val="002C48BC"/>
    <w:rsid w:val="002C53F3"/>
    <w:rsid w:val="002D0E1F"/>
    <w:rsid w:val="002D164E"/>
    <w:rsid w:val="002D1C37"/>
    <w:rsid w:val="002D1C8B"/>
    <w:rsid w:val="002D2F1E"/>
    <w:rsid w:val="002D3D18"/>
    <w:rsid w:val="002D5EC8"/>
    <w:rsid w:val="002D7599"/>
    <w:rsid w:val="002D770F"/>
    <w:rsid w:val="002D7F42"/>
    <w:rsid w:val="002E00E4"/>
    <w:rsid w:val="002E0441"/>
    <w:rsid w:val="002E065F"/>
    <w:rsid w:val="002E0F80"/>
    <w:rsid w:val="002E15A8"/>
    <w:rsid w:val="002E1F3E"/>
    <w:rsid w:val="002E4C92"/>
    <w:rsid w:val="002E578F"/>
    <w:rsid w:val="002F1067"/>
    <w:rsid w:val="002F2035"/>
    <w:rsid w:val="002F214C"/>
    <w:rsid w:val="002F5814"/>
    <w:rsid w:val="002F59FA"/>
    <w:rsid w:val="002F6091"/>
    <w:rsid w:val="002F6964"/>
    <w:rsid w:val="002F6BC3"/>
    <w:rsid w:val="0030031F"/>
    <w:rsid w:val="0030042B"/>
    <w:rsid w:val="00300A05"/>
    <w:rsid w:val="00300FEB"/>
    <w:rsid w:val="003017A9"/>
    <w:rsid w:val="003017D5"/>
    <w:rsid w:val="00303DD1"/>
    <w:rsid w:val="00304BD5"/>
    <w:rsid w:val="00304F19"/>
    <w:rsid w:val="00305536"/>
    <w:rsid w:val="00305947"/>
    <w:rsid w:val="00305B61"/>
    <w:rsid w:val="003060C2"/>
    <w:rsid w:val="003061B3"/>
    <w:rsid w:val="00306B4E"/>
    <w:rsid w:val="00307777"/>
    <w:rsid w:val="00307C00"/>
    <w:rsid w:val="003111F0"/>
    <w:rsid w:val="00312F79"/>
    <w:rsid w:val="00312FD3"/>
    <w:rsid w:val="003144D2"/>
    <w:rsid w:val="00314BCC"/>
    <w:rsid w:val="003155A1"/>
    <w:rsid w:val="00317C13"/>
    <w:rsid w:val="003200EF"/>
    <w:rsid w:val="00322818"/>
    <w:rsid w:val="003249CB"/>
    <w:rsid w:val="00325823"/>
    <w:rsid w:val="00325934"/>
    <w:rsid w:val="00326009"/>
    <w:rsid w:val="00326860"/>
    <w:rsid w:val="003268E1"/>
    <w:rsid w:val="00326D42"/>
    <w:rsid w:val="0032737F"/>
    <w:rsid w:val="00327C48"/>
    <w:rsid w:val="00331035"/>
    <w:rsid w:val="00331E11"/>
    <w:rsid w:val="0033399E"/>
    <w:rsid w:val="00333CE9"/>
    <w:rsid w:val="00334B36"/>
    <w:rsid w:val="003350CD"/>
    <w:rsid w:val="00340C14"/>
    <w:rsid w:val="00341F2E"/>
    <w:rsid w:val="003435F4"/>
    <w:rsid w:val="0034536C"/>
    <w:rsid w:val="00345660"/>
    <w:rsid w:val="003458CC"/>
    <w:rsid w:val="00346498"/>
    <w:rsid w:val="0034659E"/>
    <w:rsid w:val="00346ABC"/>
    <w:rsid w:val="00346C2E"/>
    <w:rsid w:val="003500BD"/>
    <w:rsid w:val="003501FB"/>
    <w:rsid w:val="00351990"/>
    <w:rsid w:val="00352A4A"/>
    <w:rsid w:val="00354095"/>
    <w:rsid w:val="003542B5"/>
    <w:rsid w:val="003551A8"/>
    <w:rsid w:val="00355AB3"/>
    <w:rsid w:val="0035703D"/>
    <w:rsid w:val="00357094"/>
    <w:rsid w:val="00357D93"/>
    <w:rsid w:val="00357F00"/>
    <w:rsid w:val="0036118D"/>
    <w:rsid w:val="0036170B"/>
    <w:rsid w:val="00361CE1"/>
    <w:rsid w:val="00362DEB"/>
    <w:rsid w:val="00363588"/>
    <w:rsid w:val="0036446B"/>
    <w:rsid w:val="003644E7"/>
    <w:rsid w:val="0036599A"/>
    <w:rsid w:val="00365B47"/>
    <w:rsid w:val="00366664"/>
    <w:rsid w:val="00367442"/>
    <w:rsid w:val="003678BD"/>
    <w:rsid w:val="00367925"/>
    <w:rsid w:val="003705FD"/>
    <w:rsid w:val="003737B2"/>
    <w:rsid w:val="0037466B"/>
    <w:rsid w:val="0037556F"/>
    <w:rsid w:val="00375C91"/>
    <w:rsid w:val="0037623D"/>
    <w:rsid w:val="003773E2"/>
    <w:rsid w:val="00377A8B"/>
    <w:rsid w:val="00377D59"/>
    <w:rsid w:val="00377EDD"/>
    <w:rsid w:val="0038369A"/>
    <w:rsid w:val="003842E7"/>
    <w:rsid w:val="003851EF"/>
    <w:rsid w:val="00385492"/>
    <w:rsid w:val="00386C5B"/>
    <w:rsid w:val="00390723"/>
    <w:rsid w:val="003911A7"/>
    <w:rsid w:val="0039288F"/>
    <w:rsid w:val="0039468E"/>
    <w:rsid w:val="00394E62"/>
    <w:rsid w:val="00395F57"/>
    <w:rsid w:val="003965FB"/>
    <w:rsid w:val="00396AF0"/>
    <w:rsid w:val="00396E42"/>
    <w:rsid w:val="003A224C"/>
    <w:rsid w:val="003A234F"/>
    <w:rsid w:val="003A27B3"/>
    <w:rsid w:val="003A3945"/>
    <w:rsid w:val="003A410D"/>
    <w:rsid w:val="003A5E38"/>
    <w:rsid w:val="003A61E9"/>
    <w:rsid w:val="003A62B7"/>
    <w:rsid w:val="003A7485"/>
    <w:rsid w:val="003A76D4"/>
    <w:rsid w:val="003B097F"/>
    <w:rsid w:val="003B1D1D"/>
    <w:rsid w:val="003B2193"/>
    <w:rsid w:val="003B4423"/>
    <w:rsid w:val="003B6415"/>
    <w:rsid w:val="003C0469"/>
    <w:rsid w:val="003C0C68"/>
    <w:rsid w:val="003C24E0"/>
    <w:rsid w:val="003C27E4"/>
    <w:rsid w:val="003C2DD2"/>
    <w:rsid w:val="003C30C0"/>
    <w:rsid w:val="003C59A2"/>
    <w:rsid w:val="003C69CD"/>
    <w:rsid w:val="003C77EE"/>
    <w:rsid w:val="003D0406"/>
    <w:rsid w:val="003D1A48"/>
    <w:rsid w:val="003D1D0B"/>
    <w:rsid w:val="003D2960"/>
    <w:rsid w:val="003D38C1"/>
    <w:rsid w:val="003D42EB"/>
    <w:rsid w:val="003D5493"/>
    <w:rsid w:val="003D6D84"/>
    <w:rsid w:val="003D7A69"/>
    <w:rsid w:val="003D7D0A"/>
    <w:rsid w:val="003E1E35"/>
    <w:rsid w:val="003E2166"/>
    <w:rsid w:val="003E3037"/>
    <w:rsid w:val="003E3548"/>
    <w:rsid w:val="003E37CA"/>
    <w:rsid w:val="003E3BF7"/>
    <w:rsid w:val="003F099D"/>
    <w:rsid w:val="003F1FA4"/>
    <w:rsid w:val="003F3283"/>
    <w:rsid w:val="003F39F4"/>
    <w:rsid w:val="003F3E2F"/>
    <w:rsid w:val="003F45D2"/>
    <w:rsid w:val="003F4D24"/>
    <w:rsid w:val="003F532A"/>
    <w:rsid w:val="003F60C3"/>
    <w:rsid w:val="003F7EA6"/>
    <w:rsid w:val="00400758"/>
    <w:rsid w:val="00400E3A"/>
    <w:rsid w:val="004028BE"/>
    <w:rsid w:val="00402F43"/>
    <w:rsid w:val="00403541"/>
    <w:rsid w:val="004046E8"/>
    <w:rsid w:val="00405335"/>
    <w:rsid w:val="0040553E"/>
    <w:rsid w:val="0040575F"/>
    <w:rsid w:val="0040618A"/>
    <w:rsid w:val="00410439"/>
    <w:rsid w:val="00411ACB"/>
    <w:rsid w:val="00414B21"/>
    <w:rsid w:val="00415E13"/>
    <w:rsid w:val="004167D7"/>
    <w:rsid w:val="00416969"/>
    <w:rsid w:val="00417497"/>
    <w:rsid w:val="00417DEF"/>
    <w:rsid w:val="00420AA8"/>
    <w:rsid w:val="00421137"/>
    <w:rsid w:val="0042198F"/>
    <w:rsid w:val="00422557"/>
    <w:rsid w:val="00423AE7"/>
    <w:rsid w:val="00426109"/>
    <w:rsid w:val="00430406"/>
    <w:rsid w:val="00431F8A"/>
    <w:rsid w:val="00431FDB"/>
    <w:rsid w:val="0043453E"/>
    <w:rsid w:val="0043455E"/>
    <w:rsid w:val="004359A7"/>
    <w:rsid w:val="00436788"/>
    <w:rsid w:val="0044065E"/>
    <w:rsid w:val="00440FCC"/>
    <w:rsid w:val="004416A3"/>
    <w:rsid w:val="00442A12"/>
    <w:rsid w:val="00442EEE"/>
    <w:rsid w:val="00443213"/>
    <w:rsid w:val="00443B54"/>
    <w:rsid w:val="00444676"/>
    <w:rsid w:val="0044470E"/>
    <w:rsid w:val="00444A90"/>
    <w:rsid w:val="0044532C"/>
    <w:rsid w:val="00445847"/>
    <w:rsid w:val="00446155"/>
    <w:rsid w:val="00447978"/>
    <w:rsid w:val="00450A9C"/>
    <w:rsid w:val="00451A3B"/>
    <w:rsid w:val="00451C3E"/>
    <w:rsid w:val="00451C9E"/>
    <w:rsid w:val="00451D53"/>
    <w:rsid w:val="004528C8"/>
    <w:rsid w:val="00452DCD"/>
    <w:rsid w:val="0045312D"/>
    <w:rsid w:val="004532D2"/>
    <w:rsid w:val="00455139"/>
    <w:rsid w:val="0045747C"/>
    <w:rsid w:val="00460048"/>
    <w:rsid w:val="0046170C"/>
    <w:rsid w:val="00462621"/>
    <w:rsid w:val="004630DD"/>
    <w:rsid w:val="00463105"/>
    <w:rsid w:val="00464567"/>
    <w:rsid w:val="00464EDC"/>
    <w:rsid w:val="00465C96"/>
    <w:rsid w:val="0047012A"/>
    <w:rsid w:val="00472549"/>
    <w:rsid w:val="00472AA0"/>
    <w:rsid w:val="00473004"/>
    <w:rsid w:val="00473AD9"/>
    <w:rsid w:val="00474B4D"/>
    <w:rsid w:val="0047606D"/>
    <w:rsid w:val="00476744"/>
    <w:rsid w:val="004768F6"/>
    <w:rsid w:val="00476A3D"/>
    <w:rsid w:val="00477903"/>
    <w:rsid w:val="00480569"/>
    <w:rsid w:val="00480BC6"/>
    <w:rsid w:val="004812C1"/>
    <w:rsid w:val="00481E30"/>
    <w:rsid w:val="00481EA9"/>
    <w:rsid w:val="00481EF2"/>
    <w:rsid w:val="0048204B"/>
    <w:rsid w:val="00482547"/>
    <w:rsid w:val="004829BD"/>
    <w:rsid w:val="00486CF8"/>
    <w:rsid w:val="00487400"/>
    <w:rsid w:val="004926BD"/>
    <w:rsid w:val="00492FCF"/>
    <w:rsid w:val="00495C08"/>
    <w:rsid w:val="004978C9"/>
    <w:rsid w:val="00497BB2"/>
    <w:rsid w:val="004A0111"/>
    <w:rsid w:val="004A04BA"/>
    <w:rsid w:val="004A0BFA"/>
    <w:rsid w:val="004A13AF"/>
    <w:rsid w:val="004A1AAE"/>
    <w:rsid w:val="004A2C2D"/>
    <w:rsid w:val="004A309C"/>
    <w:rsid w:val="004A3423"/>
    <w:rsid w:val="004A48CF"/>
    <w:rsid w:val="004A4D3E"/>
    <w:rsid w:val="004A5961"/>
    <w:rsid w:val="004A643A"/>
    <w:rsid w:val="004A64FF"/>
    <w:rsid w:val="004A71AD"/>
    <w:rsid w:val="004A7C5A"/>
    <w:rsid w:val="004A7FCB"/>
    <w:rsid w:val="004B0201"/>
    <w:rsid w:val="004B0611"/>
    <w:rsid w:val="004B1248"/>
    <w:rsid w:val="004B1857"/>
    <w:rsid w:val="004B234C"/>
    <w:rsid w:val="004B26DA"/>
    <w:rsid w:val="004B2F71"/>
    <w:rsid w:val="004B4F6C"/>
    <w:rsid w:val="004B5632"/>
    <w:rsid w:val="004B5BB9"/>
    <w:rsid w:val="004B5E73"/>
    <w:rsid w:val="004B5FB6"/>
    <w:rsid w:val="004B71BD"/>
    <w:rsid w:val="004B7427"/>
    <w:rsid w:val="004B7D58"/>
    <w:rsid w:val="004C1C8C"/>
    <w:rsid w:val="004C28A3"/>
    <w:rsid w:val="004C2D82"/>
    <w:rsid w:val="004C31CD"/>
    <w:rsid w:val="004C521C"/>
    <w:rsid w:val="004C6251"/>
    <w:rsid w:val="004C7549"/>
    <w:rsid w:val="004D0DAB"/>
    <w:rsid w:val="004D2430"/>
    <w:rsid w:val="004D273E"/>
    <w:rsid w:val="004D2855"/>
    <w:rsid w:val="004D2ABA"/>
    <w:rsid w:val="004D3990"/>
    <w:rsid w:val="004D4103"/>
    <w:rsid w:val="004D4531"/>
    <w:rsid w:val="004D611E"/>
    <w:rsid w:val="004D67CA"/>
    <w:rsid w:val="004E1059"/>
    <w:rsid w:val="004E1B5B"/>
    <w:rsid w:val="004E23D5"/>
    <w:rsid w:val="004E2953"/>
    <w:rsid w:val="004E2D84"/>
    <w:rsid w:val="004E3C4D"/>
    <w:rsid w:val="004E4A85"/>
    <w:rsid w:val="004E76EC"/>
    <w:rsid w:val="004E7AA9"/>
    <w:rsid w:val="004E7E39"/>
    <w:rsid w:val="004F069C"/>
    <w:rsid w:val="004F2855"/>
    <w:rsid w:val="004F2E2D"/>
    <w:rsid w:val="004F2F84"/>
    <w:rsid w:val="004F419E"/>
    <w:rsid w:val="004F4C1F"/>
    <w:rsid w:val="004F6D3F"/>
    <w:rsid w:val="005004E7"/>
    <w:rsid w:val="00501631"/>
    <w:rsid w:val="00501812"/>
    <w:rsid w:val="00501912"/>
    <w:rsid w:val="00501BB4"/>
    <w:rsid w:val="00502DDC"/>
    <w:rsid w:val="00504951"/>
    <w:rsid w:val="005049CC"/>
    <w:rsid w:val="00505DCB"/>
    <w:rsid w:val="00507815"/>
    <w:rsid w:val="0051071C"/>
    <w:rsid w:val="00510964"/>
    <w:rsid w:val="005122E2"/>
    <w:rsid w:val="00515849"/>
    <w:rsid w:val="005214AB"/>
    <w:rsid w:val="00524362"/>
    <w:rsid w:val="005277DA"/>
    <w:rsid w:val="00530975"/>
    <w:rsid w:val="00531705"/>
    <w:rsid w:val="00531E25"/>
    <w:rsid w:val="00532439"/>
    <w:rsid w:val="00532C23"/>
    <w:rsid w:val="00532FF5"/>
    <w:rsid w:val="00533257"/>
    <w:rsid w:val="00533BA5"/>
    <w:rsid w:val="00534A16"/>
    <w:rsid w:val="005356A5"/>
    <w:rsid w:val="00535E05"/>
    <w:rsid w:val="0053705A"/>
    <w:rsid w:val="005378AE"/>
    <w:rsid w:val="00537DD6"/>
    <w:rsid w:val="005403A6"/>
    <w:rsid w:val="00540730"/>
    <w:rsid w:val="00542622"/>
    <w:rsid w:val="00542ECC"/>
    <w:rsid w:val="00544758"/>
    <w:rsid w:val="00545AA5"/>
    <w:rsid w:val="00546DA5"/>
    <w:rsid w:val="00547EAB"/>
    <w:rsid w:val="0055100A"/>
    <w:rsid w:val="005528E4"/>
    <w:rsid w:val="0055343D"/>
    <w:rsid w:val="005543E5"/>
    <w:rsid w:val="00556B3A"/>
    <w:rsid w:val="00556E57"/>
    <w:rsid w:val="00560730"/>
    <w:rsid w:val="00560F45"/>
    <w:rsid w:val="00561854"/>
    <w:rsid w:val="00562792"/>
    <w:rsid w:val="00562948"/>
    <w:rsid w:val="005629B4"/>
    <w:rsid w:val="00562A54"/>
    <w:rsid w:val="00562BA7"/>
    <w:rsid w:val="0056398C"/>
    <w:rsid w:val="005640FD"/>
    <w:rsid w:val="00564F2D"/>
    <w:rsid w:val="00565955"/>
    <w:rsid w:val="005659BD"/>
    <w:rsid w:val="00565E78"/>
    <w:rsid w:val="005662A7"/>
    <w:rsid w:val="005668FB"/>
    <w:rsid w:val="005679C8"/>
    <w:rsid w:val="00567C91"/>
    <w:rsid w:val="00571641"/>
    <w:rsid w:val="00571982"/>
    <w:rsid w:val="00571EB8"/>
    <w:rsid w:val="00572A88"/>
    <w:rsid w:val="00573305"/>
    <w:rsid w:val="005735C9"/>
    <w:rsid w:val="00573FE7"/>
    <w:rsid w:val="0057443A"/>
    <w:rsid w:val="00576DFF"/>
    <w:rsid w:val="00577B45"/>
    <w:rsid w:val="00580230"/>
    <w:rsid w:val="005808B1"/>
    <w:rsid w:val="00581BC2"/>
    <w:rsid w:val="00581F1F"/>
    <w:rsid w:val="00582019"/>
    <w:rsid w:val="00582CAA"/>
    <w:rsid w:val="005833AA"/>
    <w:rsid w:val="00583F01"/>
    <w:rsid w:val="00583F11"/>
    <w:rsid w:val="00584586"/>
    <w:rsid w:val="005846C2"/>
    <w:rsid w:val="00584F10"/>
    <w:rsid w:val="0058615A"/>
    <w:rsid w:val="005879F1"/>
    <w:rsid w:val="00591BC7"/>
    <w:rsid w:val="00593600"/>
    <w:rsid w:val="005943FE"/>
    <w:rsid w:val="00597517"/>
    <w:rsid w:val="005A0680"/>
    <w:rsid w:val="005A0B21"/>
    <w:rsid w:val="005A0D6F"/>
    <w:rsid w:val="005A1531"/>
    <w:rsid w:val="005A1E4A"/>
    <w:rsid w:val="005A1FDB"/>
    <w:rsid w:val="005A2141"/>
    <w:rsid w:val="005A2313"/>
    <w:rsid w:val="005A45F3"/>
    <w:rsid w:val="005A51A9"/>
    <w:rsid w:val="005B10A4"/>
    <w:rsid w:val="005B1E17"/>
    <w:rsid w:val="005B324A"/>
    <w:rsid w:val="005B3FF7"/>
    <w:rsid w:val="005B44A4"/>
    <w:rsid w:val="005B487B"/>
    <w:rsid w:val="005B564A"/>
    <w:rsid w:val="005B56E0"/>
    <w:rsid w:val="005B5FBC"/>
    <w:rsid w:val="005B602A"/>
    <w:rsid w:val="005B7CE9"/>
    <w:rsid w:val="005C11AC"/>
    <w:rsid w:val="005C13F7"/>
    <w:rsid w:val="005C18E1"/>
    <w:rsid w:val="005C2764"/>
    <w:rsid w:val="005C48DD"/>
    <w:rsid w:val="005C6520"/>
    <w:rsid w:val="005C68E9"/>
    <w:rsid w:val="005C6D92"/>
    <w:rsid w:val="005C7136"/>
    <w:rsid w:val="005C76F8"/>
    <w:rsid w:val="005D0D5A"/>
    <w:rsid w:val="005D1292"/>
    <w:rsid w:val="005D1780"/>
    <w:rsid w:val="005D3520"/>
    <w:rsid w:val="005D3C84"/>
    <w:rsid w:val="005D4700"/>
    <w:rsid w:val="005D498B"/>
    <w:rsid w:val="005D58D4"/>
    <w:rsid w:val="005D64F2"/>
    <w:rsid w:val="005D6F59"/>
    <w:rsid w:val="005D7A68"/>
    <w:rsid w:val="005D7F5D"/>
    <w:rsid w:val="005E1618"/>
    <w:rsid w:val="005E1BE1"/>
    <w:rsid w:val="005E3234"/>
    <w:rsid w:val="005E4864"/>
    <w:rsid w:val="005E4CD0"/>
    <w:rsid w:val="005E593D"/>
    <w:rsid w:val="005E7745"/>
    <w:rsid w:val="005E7A0C"/>
    <w:rsid w:val="005F071B"/>
    <w:rsid w:val="005F0EF9"/>
    <w:rsid w:val="005F15BF"/>
    <w:rsid w:val="005F1D37"/>
    <w:rsid w:val="005F33F2"/>
    <w:rsid w:val="005F4192"/>
    <w:rsid w:val="005F42BA"/>
    <w:rsid w:val="005F4DA1"/>
    <w:rsid w:val="005F52A7"/>
    <w:rsid w:val="0060022F"/>
    <w:rsid w:val="006004B4"/>
    <w:rsid w:val="00600588"/>
    <w:rsid w:val="00601085"/>
    <w:rsid w:val="00601AB6"/>
    <w:rsid w:val="00601E10"/>
    <w:rsid w:val="00602004"/>
    <w:rsid w:val="006037C8"/>
    <w:rsid w:val="006046CB"/>
    <w:rsid w:val="00605476"/>
    <w:rsid w:val="00605E3D"/>
    <w:rsid w:val="00605FAB"/>
    <w:rsid w:val="00606A38"/>
    <w:rsid w:val="00606C2D"/>
    <w:rsid w:val="00610418"/>
    <w:rsid w:val="0061069E"/>
    <w:rsid w:val="006125BF"/>
    <w:rsid w:val="0061269E"/>
    <w:rsid w:val="006138FC"/>
    <w:rsid w:val="006153A1"/>
    <w:rsid w:val="006179D7"/>
    <w:rsid w:val="0062060D"/>
    <w:rsid w:val="00621A5F"/>
    <w:rsid w:val="00621EF8"/>
    <w:rsid w:val="00622A5C"/>
    <w:rsid w:val="00623B83"/>
    <w:rsid w:val="00624A1C"/>
    <w:rsid w:val="00625784"/>
    <w:rsid w:val="00625BAC"/>
    <w:rsid w:val="00626887"/>
    <w:rsid w:val="00627543"/>
    <w:rsid w:val="00627AA3"/>
    <w:rsid w:val="00627AFE"/>
    <w:rsid w:val="00627CFF"/>
    <w:rsid w:val="006308C9"/>
    <w:rsid w:val="00632636"/>
    <w:rsid w:val="00632BED"/>
    <w:rsid w:val="006335E2"/>
    <w:rsid w:val="00633A50"/>
    <w:rsid w:val="00634563"/>
    <w:rsid w:val="00634FAE"/>
    <w:rsid w:val="006369CF"/>
    <w:rsid w:val="00640176"/>
    <w:rsid w:val="00641356"/>
    <w:rsid w:val="00643A8E"/>
    <w:rsid w:val="0064408A"/>
    <w:rsid w:val="006443FC"/>
    <w:rsid w:val="00644D61"/>
    <w:rsid w:val="00645A3B"/>
    <w:rsid w:val="00647328"/>
    <w:rsid w:val="006476F2"/>
    <w:rsid w:val="00647AD8"/>
    <w:rsid w:val="00647B3B"/>
    <w:rsid w:val="00650B3E"/>
    <w:rsid w:val="0065105E"/>
    <w:rsid w:val="00651582"/>
    <w:rsid w:val="00651D5F"/>
    <w:rsid w:val="0065254F"/>
    <w:rsid w:val="00652ACA"/>
    <w:rsid w:val="00652AF7"/>
    <w:rsid w:val="006543A4"/>
    <w:rsid w:val="00654622"/>
    <w:rsid w:val="00655508"/>
    <w:rsid w:val="00655B73"/>
    <w:rsid w:val="00656E61"/>
    <w:rsid w:val="00657606"/>
    <w:rsid w:val="006614B6"/>
    <w:rsid w:val="00661DEA"/>
    <w:rsid w:val="00663939"/>
    <w:rsid w:val="00666678"/>
    <w:rsid w:val="00671C4F"/>
    <w:rsid w:val="00672FBF"/>
    <w:rsid w:val="00673811"/>
    <w:rsid w:val="00675C8F"/>
    <w:rsid w:val="0067618E"/>
    <w:rsid w:val="00676EC1"/>
    <w:rsid w:val="006774DF"/>
    <w:rsid w:val="006802A4"/>
    <w:rsid w:val="0068096B"/>
    <w:rsid w:val="006824B6"/>
    <w:rsid w:val="006824C9"/>
    <w:rsid w:val="00683C4E"/>
    <w:rsid w:val="00683EC1"/>
    <w:rsid w:val="0068442B"/>
    <w:rsid w:val="006844C3"/>
    <w:rsid w:val="00685820"/>
    <w:rsid w:val="00685C4F"/>
    <w:rsid w:val="00687463"/>
    <w:rsid w:val="00687DAB"/>
    <w:rsid w:val="006920A7"/>
    <w:rsid w:val="00694F2A"/>
    <w:rsid w:val="00695D20"/>
    <w:rsid w:val="00696400"/>
    <w:rsid w:val="00696F24"/>
    <w:rsid w:val="0069704B"/>
    <w:rsid w:val="00697AE0"/>
    <w:rsid w:val="00697E5C"/>
    <w:rsid w:val="006A1085"/>
    <w:rsid w:val="006A18E4"/>
    <w:rsid w:val="006A1B48"/>
    <w:rsid w:val="006A212C"/>
    <w:rsid w:val="006A500A"/>
    <w:rsid w:val="006A5E8D"/>
    <w:rsid w:val="006A686D"/>
    <w:rsid w:val="006A69CB"/>
    <w:rsid w:val="006A6BC4"/>
    <w:rsid w:val="006A7916"/>
    <w:rsid w:val="006B0CB9"/>
    <w:rsid w:val="006B1401"/>
    <w:rsid w:val="006B14A2"/>
    <w:rsid w:val="006B195E"/>
    <w:rsid w:val="006B2A88"/>
    <w:rsid w:val="006B6061"/>
    <w:rsid w:val="006B63E8"/>
    <w:rsid w:val="006B6C1A"/>
    <w:rsid w:val="006B6ECD"/>
    <w:rsid w:val="006B6FEF"/>
    <w:rsid w:val="006B72A0"/>
    <w:rsid w:val="006C03E5"/>
    <w:rsid w:val="006C07E3"/>
    <w:rsid w:val="006C1C8D"/>
    <w:rsid w:val="006C1CE6"/>
    <w:rsid w:val="006C2195"/>
    <w:rsid w:val="006C21B3"/>
    <w:rsid w:val="006C323A"/>
    <w:rsid w:val="006C4202"/>
    <w:rsid w:val="006C6467"/>
    <w:rsid w:val="006C7B2C"/>
    <w:rsid w:val="006D38BE"/>
    <w:rsid w:val="006D3CA7"/>
    <w:rsid w:val="006D7527"/>
    <w:rsid w:val="006E0351"/>
    <w:rsid w:val="006E08DA"/>
    <w:rsid w:val="006E095E"/>
    <w:rsid w:val="006E106E"/>
    <w:rsid w:val="006E12E7"/>
    <w:rsid w:val="006E16C2"/>
    <w:rsid w:val="006E1864"/>
    <w:rsid w:val="006E2388"/>
    <w:rsid w:val="006E290D"/>
    <w:rsid w:val="006E3331"/>
    <w:rsid w:val="006E44C8"/>
    <w:rsid w:val="006E4DBF"/>
    <w:rsid w:val="006E6E79"/>
    <w:rsid w:val="006E7739"/>
    <w:rsid w:val="006F0088"/>
    <w:rsid w:val="006F0439"/>
    <w:rsid w:val="006F125B"/>
    <w:rsid w:val="006F18F0"/>
    <w:rsid w:val="006F1A31"/>
    <w:rsid w:val="006F24EA"/>
    <w:rsid w:val="006F32B2"/>
    <w:rsid w:val="006F3D57"/>
    <w:rsid w:val="006F4204"/>
    <w:rsid w:val="006F4F64"/>
    <w:rsid w:val="006F6D05"/>
    <w:rsid w:val="00700ED4"/>
    <w:rsid w:val="00701000"/>
    <w:rsid w:val="007015F7"/>
    <w:rsid w:val="00701D17"/>
    <w:rsid w:val="007033E1"/>
    <w:rsid w:val="00703E21"/>
    <w:rsid w:val="00704BE1"/>
    <w:rsid w:val="00704DEF"/>
    <w:rsid w:val="00704DFA"/>
    <w:rsid w:val="00705ADC"/>
    <w:rsid w:val="007061DD"/>
    <w:rsid w:val="00707514"/>
    <w:rsid w:val="00710501"/>
    <w:rsid w:val="007106DB"/>
    <w:rsid w:val="00710B24"/>
    <w:rsid w:val="00710F85"/>
    <w:rsid w:val="007115A5"/>
    <w:rsid w:val="00711D34"/>
    <w:rsid w:val="00712F35"/>
    <w:rsid w:val="00715810"/>
    <w:rsid w:val="00716384"/>
    <w:rsid w:val="00717266"/>
    <w:rsid w:val="00717FBB"/>
    <w:rsid w:val="007203E5"/>
    <w:rsid w:val="00720D75"/>
    <w:rsid w:val="0072132C"/>
    <w:rsid w:val="00723671"/>
    <w:rsid w:val="00723B34"/>
    <w:rsid w:val="00724252"/>
    <w:rsid w:val="007247C6"/>
    <w:rsid w:val="00725FED"/>
    <w:rsid w:val="007263BE"/>
    <w:rsid w:val="00726892"/>
    <w:rsid w:val="00726920"/>
    <w:rsid w:val="00726D50"/>
    <w:rsid w:val="00727736"/>
    <w:rsid w:val="00727CD1"/>
    <w:rsid w:val="007326EC"/>
    <w:rsid w:val="00732895"/>
    <w:rsid w:val="00732ECA"/>
    <w:rsid w:val="0073429E"/>
    <w:rsid w:val="007349A0"/>
    <w:rsid w:val="00734D28"/>
    <w:rsid w:val="00734E86"/>
    <w:rsid w:val="0073637C"/>
    <w:rsid w:val="00736748"/>
    <w:rsid w:val="00736AD8"/>
    <w:rsid w:val="00736CA5"/>
    <w:rsid w:val="007375B1"/>
    <w:rsid w:val="0073786C"/>
    <w:rsid w:val="00742C39"/>
    <w:rsid w:val="007449C3"/>
    <w:rsid w:val="007455DE"/>
    <w:rsid w:val="00745A7B"/>
    <w:rsid w:val="00745DD1"/>
    <w:rsid w:val="00752F29"/>
    <w:rsid w:val="00753F66"/>
    <w:rsid w:val="00754A14"/>
    <w:rsid w:val="00754A58"/>
    <w:rsid w:val="007556DF"/>
    <w:rsid w:val="00756477"/>
    <w:rsid w:val="00756D50"/>
    <w:rsid w:val="007574E7"/>
    <w:rsid w:val="00757683"/>
    <w:rsid w:val="00757BF8"/>
    <w:rsid w:val="007603F9"/>
    <w:rsid w:val="007605AB"/>
    <w:rsid w:val="007631EB"/>
    <w:rsid w:val="007647C5"/>
    <w:rsid w:val="00764847"/>
    <w:rsid w:val="007652D3"/>
    <w:rsid w:val="00765431"/>
    <w:rsid w:val="00766F68"/>
    <w:rsid w:val="00770006"/>
    <w:rsid w:val="007708A1"/>
    <w:rsid w:val="00770984"/>
    <w:rsid w:val="00770E70"/>
    <w:rsid w:val="00771572"/>
    <w:rsid w:val="00772921"/>
    <w:rsid w:val="00772AA5"/>
    <w:rsid w:val="007736ED"/>
    <w:rsid w:val="00773C00"/>
    <w:rsid w:val="00773C9B"/>
    <w:rsid w:val="00774774"/>
    <w:rsid w:val="00776390"/>
    <w:rsid w:val="007767B8"/>
    <w:rsid w:val="00776907"/>
    <w:rsid w:val="0077749B"/>
    <w:rsid w:val="007774F6"/>
    <w:rsid w:val="00777D7E"/>
    <w:rsid w:val="00777EC8"/>
    <w:rsid w:val="00777EE3"/>
    <w:rsid w:val="00780D77"/>
    <w:rsid w:val="00783319"/>
    <w:rsid w:val="0078339A"/>
    <w:rsid w:val="00783446"/>
    <w:rsid w:val="007835AC"/>
    <w:rsid w:val="00785737"/>
    <w:rsid w:val="00786191"/>
    <w:rsid w:val="00786371"/>
    <w:rsid w:val="007864AA"/>
    <w:rsid w:val="00787B25"/>
    <w:rsid w:val="00791067"/>
    <w:rsid w:val="00791AF6"/>
    <w:rsid w:val="00791E43"/>
    <w:rsid w:val="00791E8E"/>
    <w:rsid w:val="00793810"/>
    <w:rsid w:val="00794435"/>
    <w:rsid w:val="00794C29"/>
    <w:rsid w:val="0079618F"/>
    <w:rsid w:val="00796968"/>
    <w:rsid w:val="00796EDD"/>
    <w:rsid w:val="00797AFF"/>
    <w:rsid w:val="007A08F8"/>
    <w:rsid w:val="007A0EA4"/>
    <w:rsid w:val="007A438D"/>
    <w:rsid w:val="007A6C4D"/>
    <w:rsid w:val="007B0AE6"/>
    <w:rsid w:val="007B1A12"/>
    <w:rsid w:val="007B1BB3"/>
    <w:rsid w:val="007B1CB3"/>
    <w:rsid w:val="007B1FB7"/>
    <w:rsid w:val="007B271E"/>
    <w:rsid w:val="007B28A3"/>
    <w:rsid w:val="007B3C69"/>
    <w:rsid w:val="007B517D"/>
    <w:rsid w:val="007B5EBB"/>
    <w:rsid w:val="007B6D8A"/>
    <w:rsid w:val="007B7E4A"/>
    <w:rsid w:val="007C0141"/>
    <w:rsid w:val="007C17A8"/>
    <w:rsid w:val="007C2120"/>
    <w:rsid w:val="007C3DA4"/>
    <w:rsid w:val="007C3F5B"/>
    <w:rsid w:val="007C3F82"/>
    <w:rsid w:val="007C4128"/>
    <w:rsid w:val="007C44A6"/>
    <w:rsid w:val="007C463E"/>
    <w:rsid w:val="007C6AD5"/>
    <w:rsid w:val="007C78FB"/>
    <w:rsid w:val="007D0371"/>
    <w:rsid w:val="007D0ACD"/>
    <w:rsid w:val="007D33BF"/>
    <w:rsid w:val="007D3B76"/>
    <w:rsid w:val="007D5901"/>
    <w:rsid w:val="007D6154"/>
    <w:rsid w:val="007D6D27"/>
    <w:rsid w:val="007D7C3A"/>
    <w:rsid w:val="007E2275"/>
    <w:rsid w:val="007E26A6"/>
    <w:rsid w:val="007E3C0B"/>
    <w:rsid w:val="007E652D"/>
    <w:rsid w:val="007E7D57"/>
    <w:rsid w:val="007F0A27"/>
    <w:rsid w:val="007F0FA9"/>
    <w:rsid w:val="007F234F"/>
    <w:rsid w:val="007F3597"/>
    <w:rsid w:val="007F38F3"/>
    <w:rsid w:val="007F3C19"/>
    <w:rsid w:val="007F7BBD"/>
    <w:rsid w:val="007F7E21"/>
    <w:rsid w:val="0080130C"/>
    <w:rsid w:val="00801390"/>
    <w:rsid w:val="00801483"/>
    <w:rsid w:val="00801A99"/>
    <w:rsid w:val="00802161"/>
    <w:rsid w:val="008030E9"/>
    <w:rsid w:val="00803808"/>
    <w:rsid w:val="00803CFA"/>
    <w:rsid w:val="0080452F"/>
    <w:rsid w:val="00805170"/>
    <w:rsid w:val="0080518B"/>
    <w:rsid w:val="008103CE"/>
    <w:rsid w:val="0081047B"/>
    <w:rsid w:val="00813D27"/>
    <w:rsid w:val="0081462C"/>
    <w:rsid w:val="00814FC3"/>
    <w:rsid w:val="00815E6F"/>
    <w:rsid w:val="00815E85"/>
    <w:rsid w:val="00817CE3"/>
    <w:rsid w:val="00817EBA"/>
    <w:rsid w:val="00820B38"/>
    <w:rsid w:val="00821554"/>
    <w:rsid w:val="00822BD9"/>
    <w:rsid w:val="00824E69"/>
    <w:rsid w:val="00825C6E"/>
    <w:rsid w:val="00826897"/>
    <w:rsid w:val="00826EB2"/>
    <w:rsid w:val="0082719F"/>
    <w:rsid w:val="008271B1"/>
    <w:rsid w:val="00831C62"/>
    <w:rsid w:val="00832452"/>
    <w:rsid w:val="00832D91"/>
    <w:rsid w:val="008339FF"/>
    <w:rsid w:val="00833B64"/>
    <w:rsid w:val="00834BF7"/>
    <w:rsid w:val="008352CA"/>
    <w:rsid w:val="00835755"/>
    <w:rsid w:val="0083659D"/>
    <w:rsid w:val="008412C7"/>
    <w:rsid w:val="0084165A"/>
    <w:rsid w:val="00841FC0"/>
    <w:rsid w:val="00844F56"/>
    <w:rsid w:val="00846A7D"/>
    <w:rsid w:val="0084723D"/>
    <w:rsid w:val="00850ACC"/>
    <w:rsid w:val="00850B93"/>
    <w:rsid w:val="0085303E"/>
    <w:rsid w:val="0085314E"/>
    <w:rsid w:val="008536F2"/>
    <w:rsid w:val="00853E38"/>
    <w:rsid w:val="008542B8"/>
    <w:rsid w:val="0085679A"/>
    <w:rsid w:val="008568FB"/>
    <w:rsid w:val="0085759B"/>
    <w:rsid w:val="00857640"/>
    <w:rsid w:val="00861C16"/>
    <w:rsid w:val="0086321B"/>
    <w:rsid w:val="008635B7"/>
    <w:rsid w:val="00867AAD"/>
    <w:rsid w:val="0087054B"/>
    <w:rsid w:val="008716F2"/>
    <w:rsid w:val="008726BF"/>
    <w:rsid w:val="00872816"/>
    <w:rsid w:val="008729A5"/>
    <w:rsid w:val="00872F06"/>
    <w:rsid w:val="008743CB"/>
    <w:rsid w:val="00874494"/>
    <w:rsid w:val="008755B1"/>
    <w:rsid w:val="008759BD"/>
    <w:rsid w:val="00877133"/>
    <w:rsid w:val="00877754"/>
    <w:rsid w:val="00877D7B"/>
    <w:rsid w:val="00880285"/>
    <w:rsid w:val="00880CCB"/>
    <w:rsid w:val="00880F1D"/>
    <w:rsid w:val="008832AB"/>
    <w:rsid w:val="00884DFF"/>
    <w:rsid w:val="008855CE"/>
    <w:rsid w:val="008903A3"/>
    <w:rsid w:val="00892561"/>
    <w:rsid w:val="0089346B"/>
    <w:rsid w:val="0089346F"/>
    <w:rsid w:val="0089399B"/>
    <w:rsid w:val="008947BB"/>
    <w:rsid w:val="00894E37"/>
    <w:rsid w:val="00895037"/>
    <w:rsid w:val="00895881"/>
    <w:rsid w:val="00896599"/>
    <w:rsid w:val="0089717D"/>
    <w:rsid w:val="008978B1"/>
    <w:rsid w:val="008A03CA"/>
    <w:rsid w:val="008A0C64"/>
    <w:rsid w:val="008A4408"/>
    <w:rsid w:val="008A475B"/>
    <w:rsid w:val="008A48DD"/>
    <w:rsid w:val="008A73C9"/>
    <w:rsid w:val="008A7700"/>
    <w:rsid w:val="008B033E"/>
    <w:rsid w:val="008B133B"/>
    <w:rsid w:val="008B20D9"/>
    <w:rsid w:val="008B2612"/>
    <w:rsid w:val="008B3A73"/>
    <w:rsid w:val="008B3ACA"/>
    <w:rsid w:val="008B41EB"/>
    <w:rsid w:val="008B549B"/>
    <w:rsid w:val="008B5530"/>
    <w:rsid w:val="008C0210"/>
    <w:rsid w:val="008C11C5"/>
    <w:rsid w:val="008C20E6"/>
    <w:rsid w:val="008C3FEC"/>
    <w:rsid w:val="008C4A88"/>
    <w:rsid w:val="008C6B92"/>
    <w:rsid w:val="008C6DEA"/>
    <w:rsid w:val="008C6E43"/>
    <w:rsid w:val="008C709B"/>
    <w:rsid w:val="008C7474"/>
    <w:rsid w:val="008C7DCE"/>
    <w:rsid w:val="008D02BD"/>
    <w:rsid w:val="008D2E17"/>
    <w:rsid w:val="008D30E5"/>
    <w:rsid w:val="008D3504"/>
    <w:rsid w:val="008D574D"/>
    <w:rsid w:val="008D74E2"/>
    <w:rsid w:val="008D7A1D"/>
    <w:rsid w:val="008E0E5D"/>
    <w:rsid w:val="008E0F06"/>
    <w:rsid w:val="008E13ED"/>
    <w:rsid w:val="008E35C1"/>
    <w:rsid w:val="008E3B78"/>
    <w:rsid w:val="008E3DF0"/>
    <w:rsid w:val="008E603C"/>
    <w:rsid w:val="008F4941"/>
    <w:rsid w:val="008F4FD0"/>
    <w:rsid w:val="008F507C"/>
    <w:rsid w:val="008F55D1"/>
    <w:rsid w:val="008F6266"/>
    <w:rsid w:val="008F6AB7"/>
    <w:rsid w:val="008F70DD"/>
    <w:rsid w:val="008F7859"/>
    <w:rsid w:val="008F793A"/>
    <w:rsid w:val="0090001A"/>
    <w:rsid w:val="0090107C"/>
    <w:rsid w:val="0090111C"/>
    <w:rsid w:val="00901774"/>
    <w:rsid w:val="00901C56"/>
    <w:rsid w:val="00902C7F"/>
    <w:rsid w:val="009046B1"/>
    <w:rsid w:val="00904AFB"/>
    <w:rsid w:val="00906B0E"/>
    <w:rsid w:val="0090773A"/>
    <w:rsid w:val="00907C6B"/>
    <w:rsid w:val="009109C6"/>
    <w:rsid w:val="00910C8D"/>
    <w:rsid w:val="0091182B"/>
    <w:rsid w:val="009129DE"/>
    <w:rsid w:val="00914213"/>
    <w:rsid w:val="00914EC8"/>
    <w:rsid w:val="009155D0"/>
    <w:rsid w:val="00915805"/>
    <w:rsid w:val="0091635E"/>
    <w:rsid w:val="00916D34"/>
    <w:rsid w:val="00916F35"/>
    <w:rsid w:val="00916FA6"/>
    <w:rsid w:val="009208F2"/>
    <w:rsid w:val="009242DE"/>
    <w:rsid w:val="009254BB"/>
    <w:rsid w:val="0092648C"/>
    <w:rsid w:val="009264B0"/>
    <w:rsid w:val="00926F11"/>
    <w:rsid w:val="00930870"/>
    <w:rsid w:val="00932746"/>
    <w:rsid w:val="00932763"/>
    <w:rsid w:val="009327B6"/>
    <w:rsid w:val="0093367C"/>
    <w:rsid w:val="00934754"/>
    <w:rsid w:val="0093633C"/>
    <w:rsid w:val="00937098"/>
    <w:rsid w:val="00937463"/>
    <w:rsid w:val="009400B8"/>
    <w:rsid w:val="0094042B"/>
    <w:rsid w:val="00940D1F"/>
    <w:rsid w:val="00941E1F"/>
    <w:rsid w:val="0094250E"/>
    <w:rsid w:val="00944352"/>
    <w:rsid w:val="009446E3"/>
    <w:rsid w:val="00946DD9"/>
    <w:rsid w:val="00950FB2"/>
    <w:rsid w:val="00954BA7"/>
    <w:rsid w:val="0095592F"/>
    <w:rsid w:val="00956729"/>
    <w:rsid w:val="0095693C"/>
    <w:rsid w:val="00956CD1"/>
    <w:rsid w:val="00956EB5"/>
    <w:rsid w:val="009571D2"/>
    <w:rsid w:val="00957359"/>
    <w:rsid w:val="00961A3B"/>
    <w:rsid w:val="00965AB7"/>
    <w:rsid w:val="00965F34"/>
    <w:rsid w:val="0096632B"/>
    <w:rsid w:val="00967A2C"/>
    <w:rsid w:val="009707DA"/>
    <w:rsid w:val="00970DB7"/>
    <w:rsid w:val="00970F8C"/>
    <w:rsid w:val="0097154F"/>
    <w:rsid w:val="00971F64"/>
    <w:rsid w:val="009731DC"/>
    <w:rsid w:val="00974184"/>
    <w:rsid w:val="00974586"/>
    <w:rsid w:val="009750CA"/>
    <w:rsid w:val="00975350"/>
    <w:rsid w:val="00975BD2"/>
    <w:rsid w:val="009773F2"/>
    <w:rsid w:val="0097796A"/>
    <w:rsid w:val="00980EA5"/>
    <w:rsid w:val="009823B7"/>
    <w:rsid w:val="009823E9"/>
    <w:rsid w:val="0098280F"/>
    <w:rsid w:val="009843D8"/>
    <w:rsid w:val="00984E13"/>
    <w:rsid w:val="00987DF0"/>
    <w:rsid w:val="009909C6"/>
    <w:rsid w:val="00990C76"/>
    <w:rsid w:val="009933D2"/>
    <w:rsid w:val="00993676"/>
    <w:rsid w:val="00994762"/>
    <w:rsid w:val="00994DC8"/>
    <w:rsid w:val="009960E8"/>
    <w:rsid w:val="009A056B"/>
    <w:rsid w:val="009A2EB4"/>
    <w:rsid w:val="009A3287"/>
    <w:rsid w:val="009A34AF"/>
    <w:rsid w:val="009A477C"/>
    <w:rsid w:val="009A5091"/>
    <w:rsid w:val="009A5569"/>
    <w:rsid w:val="009A5A57"/>
    <w:rsid w:val="009A6503"/>
    <w:rsid w:val="009B0ACB"/>
    <w:rsid w:val="009B12D2"/>
    <w:rsid w:val="009B1458"/>
    <w:rsid w:val="009B2365"/>
    <w:rsid w:val="009B37A1"/>
    <w:rsid w:val="009B3A42"/>
    <w:rsid w:val="009B4E16"/>
    <w:rsid w:val="009B5033"/>
    <w:rsid w:val="009B52B4"/>
    <w:rsid w:val="009B66A8"/>
    <w:rsid w:val="009B66CC"/>
    <w:rsid w:val="009B69C3"/>
    <w:rsid w:val="009B7587"/>
    <w:rsid w:val="009B75D2"/>
    <w:rsid w:val="009C0C65"/>
    <w:rsid w:val="009C135F"/>
    <w:rsid w:val="009C31B4"/>
    <w:rsid w:val="009C3A8B"/>
    <w:rsid w:val="009C3BE2"/>
    <w:rsid w:val="009C58A8"/>
    <w:rsid w:val="009C6B8B"/>
    <w:rsid w:val="009C6C89"/>
    <w:rsid w:val="009C7621"/>
    <w:rsid w:val="009C7DA1"/>
    <w:rsid w:val="009D0054"/>
    <w:rsid w:val="009D0D80"/>
    <w:rsid w:val="009D0E2A"/>
    <w:rsid w:val="009D1072"/>
    <w:rsid w:val="009D13F1"/>
    <w:rsid w:val="009D2BCA"/>
    <w:rsid w:val="009D2CA2"/>
    <w:rsid w:val="009D5EF8"/>
    <w:rsid w:val="009D79A3"/>
    <w:rsid w:val="009E0C03"/>
    <w:rsid w:val="009E148E"/>
    <w:rsid w:val="009E23C9"/>
    <w:rsid w:val="009E2873"/>
    <w:rsid w:val="009E3047"/>
    <w:rsid w:val="009E45F5"/>
    <w:rsid w:val="009E5BFD"/>
    <w:rsid w:val="009E62BA"/>
    <w:rsid w:val="009E62D0"/>
    <w:rsid w:val="009E64B6"/>
    <w:rsid w:val="009E655E"/>
    <w:rsid w:val="009E7850"/>
    <w:rsid w:val="009F00BF"/>
    <w:rsid w:val="009F0EA8"/>
    <w:rsid w:val="009F1418"/>
    <w:rsid w:val="009F1D4D"/>
    <w:rsid w:val="009F28E6"/>
    <w:rsid w:val="009F2E21"/>
    <w:rsid w:val="009F4208"/>
    <w:rsid w:val="009F5C62"/>
    <w:rsid w:val="009F694D"/>
    <w:rsid w:val="00A01775"/>
    <w:rsid w:val="00A01E41"/>
    <w:rsid w:val="00A01E5B"/>
    <w:rsid w:val="00A02FEB"/>
    <w:rsid w:val="00A0568B"/>
    <w:rsid w:val="00A057BD"/>
    <w:rsid w:val="00A06D6A"/>
    <w:rsid w:val="00A07777"/>
    <w:rsid w:val="00A07C99"/>
    <w:rsid w:val="00A126A2"/>
    <w:rsid w:val="00A12D2A"/>
    <w:rsid w:val="00A14350"/>
    <w:rsid w:val="00A14A5F"/>
    <w:rsid w:val="00A15C14"/>
    <w:rsid w:val="00A160F1"/>
    <w:rsid w:val="00A20BF1"/>
    <w:rsid w:val="00A210C4"/>
    <w:rsid w:val="00A231F3"/>
    <w:rsid w:val="00A2478C"/>
    <w:rsid w:val="00A247CD"/>
    <w:rsid w:val="00A24EA6"/>
    <w:rsid w:val="00A267D9"/>
    <w:rsid w:val="00A26BB3"/>
    <w:rsid w:val="00A276BD"/>
    <w:rsid w:val="00A31001"/>
    <w:rsid w:val="00A318F4"/>
    <w:rsid w:val="00A31E43"/>
    <w:rsid w:val="00A32326"/>
    <w:rsid w:val="00A32863"/>
    <w:rsid w:val="00A33A45"/>
    <w:rsid w:val="00A34179"/>
    <w:rsid w:val="00A35227"/>
    <w:rsid w:val="00A360F1"/>
    <w:rsid w:val="00A36637"/>
    <w:rsid w:val="00A36BE0"/>
    <w:rsid w:val="00A37027"/>
    <w:rsid w:val="00A4155F"/>
    <w:rsid w:val="00A41B5A"/>
    <w:rsid w:val="00A42572"/>
    <w:rsid w:val="00A42C03"/>
    <w:rsid w:val="00A44015"/>
    <w:rsid w:val="00A453D2"/>
    <w:rsid w:val="00A45D19"/>
    <w:rsid w:val="00A4773A"/>
    <w:rsid w:val="00A51822"/>
    <w:rsid w:val="00A52050"/>
    <w:rsid w:val="00A52A03"/>
    <w:rsid w:val="00A53165"/>
    <w:rsid w:val="00A53426"/>
    <w:rsid w:val="00A548CE"/>
    <w:rsid w:val="00A5680D"/>
    <w:rsid w:val="00A568A9"/>
    <w:rsid w:val="00A57544"/>
    <w:rsid w:val="00A60162"/>
    <w:rsid w:val="00A627E6"/>
    <w:rsid w:val="00A62F4E"/>
    <w:rsid w:val="00A630F3"/>
    <w:rsid w:val="00A637E4"/>
    <w:rsid w:val="00A63E9E"/>
    <w:rsid w:val="00A6503B"/>
    <w:rsid w:val="00A65D84"/>
    <w:rsid w:val="00A65FB7"/>
    <w:rsid w:val="00A67226"/>
    <w:rsid w:val="00A67646"/>
    <w:rsid w:val="00A678A5"/>
    <w:rsid w:val="00A704F3"/>
    <w:rsid w:val="00A713D8"/>
    <w:rsid w:val="00A71468"/>
    <w:rsid w:val="00A71A4C"/>
    <w:rsid w:val="00A71A8F"/>
    <w:rsid w:val="00A71AF4"/>
    <w:rsid w:val="00A72608"/>
    <w:rsid w:val="00A73097"/>
    <w:rsid w:val="00A73D0B"/>
    <w:rsid w:val="00A75B58"/>
    <w:rsid w:val="00A76136"/>
    <w:rsid w:val="00A767F0"/>
    <w:rsid w:val="00A768E9"/>
    <w:rsid w:val="00A77162"/>
    <w:rsid w:val="00A77993"/>
    <w:rsid w:val="00A807A6"/>
    <w:rsid w:val="00A816EF"/>
    <w:rsid w:val="00A81AB2"/>
    <w:rsid w:val="00A81E54"/>
    <w:rsid w:val="00A827A7"/>
    <w:rsid w:val="00A83633"/>
    <w:rsid w:val="00A83813"/>
    <w:rsid w:val="00A83910"/>
    <w:rsid w:val="00A841F6"/>
    <w:rsid w:val="00A8508E"/>
    <w:rsid w:val="00A850C4"/>
    <w:rsid w:val="00A85709"/>
    <w:rsid w:val="00A870CE"/>
    <w:rsid w:val="00A87D18"/>
    <w:rsid w:val="00A91A60"/>
    <w:rsid w:val="00A92CCD"/>
    <w:rsid w:val="00A92FCE"/>
    <w:rsid w:val="00A9344A"/>
    <w:rsid w:val="00A94FCC"/>
    <w:rsid w:val="00A95C58"/>
    <w:rsid w:val="00AA0163"/>
    <w:rsid w:val="00AA0A3F"/>
    <w:rsid w:val="00AA0A46"/>
    <w:rsid w:val="00AA1847"/>
    <w:rsid w:val="00AA44B8"/>
    <w:rsid w:val="00AA4A45"/>
    <w:rsid w:val="00AA4D2D"/>
    <w:rsid w:val="00AA5226"/>
    <w:rsid w:val="00AA612B"/>
    <w:rsid w:val="00AA6E46"/>
    <w:rsid w:val="00AA7650"/>
    <w:rsid w:val="00AA76F9"/>
    <w:rsid w:val="00AB127C"/>
    <w:rsid w:val="00AB43A3"/>
    <w:rsid w:val="00AB4CBE"/>
    <w:rsid w:val="00AC0B4B"/>
    <w:rsid w:val="00AC0D89"/>
    <w:rsid w:val="00AC192C"/>
    <w:rsid w:val="00AC3654"/>
    <w:rsid w:val="00AC3DB5"/>
    <w:rsid w:val="00AC3FF3"/>
    <w:rsid w:val="00AC4350"/>
    <w:rsid w:val="00AC4ADB"/>
    <w:rsid w:val="00AD0681"/>
    <w:rsid w:val="00AD0FDD"/>
    <w:rsid w:val="00AD13E1"/>
    <w:rsid w:val="00AD5F86"/>
    <w:rsid w:val="00AD6AB2"/>
    <w:rsid w:val="00AD721B"/>
    <w:rsid w:val="00AD7C0B"/>
    <w:rsid w:val="00AD7E6F"/>
    <w:rsid w:val="00AD7EF6"/>
    <w:rsid w:val="00AD7FF8"/>
    <w:rsid w:val="00AE1C11"/>
    <w:rsid w:val="00AE1E01"/>
    <w:rsid w:val="00AE2525"/>
    <w:rsid w:val="00AE314C"/>
    <w:rsid w:val="00AE49BE"/>
    <w:rsid w:val="00AE5340"/>
    <w:rsid w:val="00AE7897"/>
    <w:rsid w:val="00AF0A8A"/>
    <w:rsid w:val="00AF17FE"/>
    <w:rsid w:val="00AF180C"/>
    <w:rsid w:val="00AF1B04"/>
    <w:rsid w:val="00AF30ED"/>
    <w:rsid w:val="00AF3A74"/>
    <w:rsid w:val="00AF4185"/>
    <w:rsid w:val="00AF584E"/>
    <w:rsid w:val="00AF5DC0"/>
    <w:rsid w:val="00AF670F"/>
    <w:rsid w:val="00AF689D"/>
    <w:rsid w:val="00B004DE"/>
    <w:rsid w:val="00B009F4"/>
    <w:rsid w:val="00B030EE"/>
    <w:rsid w:val="00B03672"/>
    <w:rsid w:val="00B04DFF"/>
    <w:rsid w:val="00B05144"/>
    <w:rsid w:val="00B05361"/>
    <w:rsid w:val="00B0541C"/>
    <w:rsid w:val="00B076A1"/>
    <w:rsid w:val="00B12883"/>
    <w:rsid w:val="00B1291B"/>
    <w:rsid w:val="00B13948"/>
    <w:rsid w:val="00B14AEA"/>
    <w:rsid w:val="00B14F98"/>
    <w:rsid w:val="00B15C4C"/>
    <w:rsid w:val="00B16326"/>
    <w:rsid w:val="00B21A04"/>
    <w:rsid w:val="00B221F0"/>
    <w:rsid w:val="00B22A82"/>
    <w:rsid w:val="00B232B8"/>
    <w:rsid w:val="00B250ED"/>
    <w:rsid w:val="00B25A47"/>
    <w:rsid w:val="00B26203"/>
    <w:rsid w:val="00B264AA"/>
    <w:rsid w:val="00B26697"/>
    <w:rsid w:val="00B26FE7"/>
    <w:rsid w:val="00B30248"/>
    <w:rsid w:val="00B31D4C"/>
    <w:rsid w:val="00B33206"/>
    <w:rsid w:val="00B3322D"/>
    <w:rsid w:val="00B344D4"/>
    <w:rsid w:val="00B344E7"/>
    <w:rsid w:val="00B34506"/>
    <w:rsid w:val="00B34515"/>
    <w:rsid w:val="00B3496E"/>
    <w:rsid w:val="00B34A2F"/>
    <w:rsid w:val="00B36106"/>
    <w:rsid w:val="00B376B2"/>
    <w:rsid w:val="00B4116C"/>
    <w:rsid w:val="00B41986"/>
    <w:rsid w:val="00B471C4"/>
    <w:rsid w:val="00B474E7"/>
    <w:rsid w:val="00B47BA0"/>
    <w:rsid w:val="00B504BC"/>
    <w:rsid w:val="00B50A56"/>
    <w:rsid w:val="00B518E0"/>
    <w:rsid w:val="00B5202F"/>
    <w:rsid w:val="00B52486"/>
    <w:rsid w:val="00B52A09"/>
    <w:rsid w:val="00B55EDE"/>
    <w:rsid w:val="00B56507"/>
    <w:rsid w:val="00B56A7B"/>
    <w:rsid w:val="00B577D8"/>
    <w:rsid w:val="00B57BB1"/>
    <w:rsid w:val="00B60321"/>
    <w:rsid w:val="00B60C11"/>
    <w:rsid w:val="00B6170F"/>
    <w:rsid w:val="00B61966"/>
    <w:rsid w:val="00B6216E"/>
    <w:rsid w:val="00B62F7D"/>
    <w:rsid w:val="00B635E5"/>
    <w:rsid w:val="00B64C98"/>
    <w:rsid w:val="00B64FC3"/>
    <w:rsid w:val="00B657BC"/>
    <w:rsid w:val="00B66272"/>
    <w:rsid w:val="00B66C58"/>
    <w:rsid w:val="00B70FC5"/>
    <w:rsid w:val="00B7107E"/>
    <w:rsid w:val="00B71E18"/>
    <w:rsid w:val="00B722C5"/>
    <w:rsid w:val="00B72643"/>
    <w:rsid w:val="00B72F77"/>
    <w:rsid w:val="00B733F1"/>
    <w:rsid w:val="00B734A4"/>
    <w:rsid w:val="00B749C7"/>
    <w:rsid w:val="00B75B9F"/>
    <w:rsid w:val="00B76DEB"/>
    <w:rsid w:val="00B77078"/>
    <w:rsid w:val="00B7737F"/>
    <w:rsid w:val="00B81531"/>
    <w:rsid w:val="00B82518"/>
    <w:rsid w:val="00B83345"/>
    <w:rsid w:val="00B8401E"/>
    <w:rsid w:val="00B84D28"/>
    <w:rsid w:val="00B8555D"/>
    <w:rsid w:val="00B856CB"/>
    <w:rsid w:val="00B86BC0"/>
    <w:rsid w:val="00B87CE3"/>
    <w:rsid w:val="00B9253D"/>
    <w:rsid w:val="00B9281F"/>
    <w:rsid w:val="00B9359B"/>
    <w:rsid w:val="00B95961"/>
    <w:rsid w:val="00B96287"/>
    <w:rsid w:val="00B97028"/>
    <w:rsid w:val="00BA05B3"/>
    <w:rsid w:val="00BA087E"/>
    <w:rsid w:val="00BA23F0"/>
    <w:rsid w:val="00BA3A1C"/>
    <w:rsid w:val="00BA4696"/>
    <w:rsid w:val="00BB0BF6"/>
    <w:rsid w:val="00BB0C15"/>
    <w:rsid w:val="00BB12FB"/>
    <w:rsid w:val="00BB2C47"/>
    <w:rsid w:val="00BB3EBD"/>
    <w:rsid w:val="00BB460F"/>
    <w:rsid w:val="00BB477C"/>
    <w:rsid w:val="00BB69FF"/>
    <w:rsid w:val="00BB6D50"/>
    <w:rsid w:val="00BB6DA8"/>
    <w:rsid w:val="00BC06AA"/>
    <w:rsid w:val="00BC0E86"/>
    <w:rsid w:val="00BC20ED"/>
    <w:rsid w:val="00BC2A78"/>
    <w:rsid w:val="00BC2C03"/>
    <w:rsid w:val="00BC3CE1"/>
    <w:rsid w:val="00BC5011"/>
    <w:rsid w:val="00BC67AD"/>
    <w:rsid w:val="00BC7323"/>
    <w:rsid w:val="00BD03EF"/>
    <w:rsid w:val="00BD0E67"/>
    <w:rsid w:val="00BD1231"/>
    <w:rsid w:val="00BD2281"/>
    <w:rsid w:val="00BD253D"/>
    <w:rsid w:val="00BD3468"/>
    <w:rsid w:val="00BD3A49"/>
    <w:rsid w:val="00BD3E27"/>
    <w:rsid w:val="00BD3E74"/>
    <w:rsid w:val="00BD4534"/>
    <w:rsid w:val="00BD549D"/>
    <w:rsid w:val="00BD6101"/>
    <w:rsid w:val="00BD632A"/>
    <w:rsid w:val="00BD77C1"/>
    <w:rsid w:val="00BD7FC8"/>
    <w:rsid w:val="00BE0831"/>
    <w:rsid w:val="00BE27A3"/>
    <w:rsid w:val="00BE2B67"/>
    <w:rsid w:val="00BE30DA"/>
    <w:rsid w:val="00BE458A"/>
    <w:rsid w:val="00BF1233"/>
    <w:rsid w:val="00BF197A"/>
    <w:rsid w:val="00BF20FB"/>
    <w:rsid w:val="00BF2D0F"/>
    <w:rsid w:val="00BF4CE7"/>
    <w:rsid w:val="00BF53BF"/>
    <w:rsid w:val="00BF5F3A"/>
    <w:rsid w:val="00BF61FD"/>
    <w:rsid w:val="00C017E7"/>
    <w:rsid w:val="00C0181D"/>
    <w:rsid w:val="00C02297"/>
    <w:rsid w:val="00C02850"/>
    <w:rsid w:val="00C0361C"/>
    <w:rsid w:val="00C0367E"/>
    <w:rsid w:val="00C037BB"/>
    <w:rsid w:val="00C03C7B"/>
    <w:rsid w:val="00C03E9C"/>
    <w:rsid w:val="00C042E9"/>
    <w:rsid w:val="00C0443E"/>
    <w:rsid w:val="00C047A5"/>
    <w:rsid w:val="00C04827"/>
    <w:rsid w:val="00C04A49"/>
    <w:rsid w:val="00C05322"/>
    <w:rsid w:val="00C064F5"/>
    <w:rsid w:val="00C10A67"/>
    <w:rsid w:val="00C10DBD"/>
    <w:rsid w:val="00C11296"/>
    <w:rsid w:val="00C11395"/>
    <w:rsid w:val="00C116F4"/>
    <w:rsid w:val="00C118CE"/>
    <w:rsid w:val="00C11A5B"/>
    <w:rsid w:val="00C132B8"/>
    <w:rsid w:val="00C16100"/>
    <w:rsid w:val="00C17AF7"/>
    <w:rsid w:val="00C17BBC"/>
    <w:rsid w:val="00C17E36"/>
    <w:rsid w:val="00C2102D"/>
    <w:rsid w:val="00C23740"/>
    <w:rsid w:val="00C24778"/>
    <w:rsid w:val="00C25D1A"/>
    <w:rsid w:val="00C311BB"/>
    <w:rsid w:val="00C3120D"/>
    <w:rsid w:val="00C31E31"/>
    <w:rsid w:val="00C3268A"/>
    <w:rsid w:val="00C341FE"/>
    <w:rsid w:val="00C34254"/>
    <w:rsid w:val="00C3522E"/>
    <w:rsid w:val="00C3526A"/>
    <w:rsid w:val="00C3607C"/>
    <w:rsid w:val="00C36CE0"/>
    <w:rsid w:val="00C36CE2"/>
    <w:rsid w:val="00C37508"/>
    <w:rsid w:val="00C409D3"/>
    <w:rsid w:val="00C40B67"/>
    <w:rsid w:val="00C4164F"/>
    <w:rsid w:val="00C441D3"/>
    <w:rsid w:val="00C44ABA"/>
    <w:rsid w:val="00C45C87"/>
    <w:rsid w:val="00C46383"/>
    <w:rsid w:val="00C46A24"/>
    <w:rsid w:val="00C50609"/>
    <w:rsid w:val="00C50867"/>
    <w:rsid w:val="00C50EF2"/>
    <w:rsid w:val="00C513BE"/>
    <w:rsid w:val="00C51977"/>
    <w:rsid w:val="00C51E60"/>
    <w:rsid w:val="00C52802"/>
    <w:rsid w:val="00C52AC0"/>
    <w:rsid w:val="00C53453"/>
    <w:rsid w:val="00C546D7"/>
    <w:rsid w:val="00C54884"/>
    <w:rsid w:val="00C5543D"/>
    <w:rsid w:val="00C57489"/>
    <w:rsid w:val="00C57B06"/>
    <w:rsid w:val="00C57D97"/>
    <w:rsid w:val="00C60AB5"/>
    <w:rsid w:val="00C61CD5"/>
    <w:rsid w:val="00C61E4D"/>
    <w:rsid w:val="00C6369C"/>
    <w:rsid w:val="00C64B41"/>
    <w:rsid w:val="00C65CDE"/>
    <w:rsid w:val="00C7013E"/>
    <w:rsid w:val="00C7047A"/>
    <w:rsid w:val="00C70499"/>
    <w:rsid w:val="00C70FB7"/>
    <w:rsid w:val="00C714D4"/>
    <w:rsid w:val="00C7157E"/>
    <w:rsid w:val="00C72805"/>
    <w:rsid w:val="00C72814"/>
    <w:rsid w:val="00C72B54"/>
    <w:rsid w:val="00C73F3B"/>
    <w:rsid w:val="00C74DBA"/>
    <w:rsid w:val="00C76F6D"/>
    <w:rsid w:val="00C8114E"/>
    <w:rsid w:val="00C82304"/>
    <w:rsid w:val="00C8283D"/>
    <w:rsid w:val="00C83A7C"/>
    <w:rsid w:val="00C847E4"/>
    <w:rsid w:val="00C84E83"/>
    <w:rsid w:val="00C861D4"/>
    <w:rsid w:val="00C8624F"/>
    <w:rsid w:val="00C86B3C"/>
    <w:rsid w:val="00C91BE1"/>
    <w:rsid w:val="00C92D3E"/>
    <w:rsid w:val="00C92E56"/>
    <w:rsid w:val="00C942CB"/>
    <w:rsid w:val="00C94555"/>
    <w:rsid w:val="00C95483"/>
    <w:rsid w:val="00C9579A"/>
    <w:rsid w:val="00C968DF"/>
    <w:rsid w:val="00C96C29"/>
    <w:rsid w:val="00C976AB"/>
    <w:rsid w:val="00CA03AF"/>
    <w:rsid w:val="00CA0FB0"/>
    <w:rsid w:val="00CA14E0"/>
    <w:rsid w:val="00CA1AB0"/>
    <w:rsid w:val="00CA23CA"/>
    <w:rsid w:val="00CA3AEF"/>
    <w:rsid w:val="00CA3D8C"/>
    <w:rsid w:val="00CA50D2"/>
    <w:rsid w:val="00CA54FB"/>
    <w:rsid w:val="00CA73A9"/>
    <w:rsid w:val="00CA7B19"/>
    <w:rsid w:val="00CB1171"/>
    <w:rsid w:val="00CB121C"/>
    <w:rsid w:val="00CB16D2"/>
    <w:rsid w:val="00CB44F5"/>
    <w:rsid w:val="00CB48E8"/>
    <w:rsid w:val="00CB49E0"/>
    <w:rsid w:val="00CB675E"/>
    <w:rsid w:val="00CB6F44"/>
    <w:rsid w:val="00CC0354"/>
    <w:rsid w:val="00CC0C67"/>
    <w:rsid w:val="00CC1859"/>
    <w:rsid w:val="00CC18F0"/>
    <w:rsid w:val="00CC1F56"/>
    <w:rsid w:val="00CC236E"/>
    <w:rsid w:val="00CC26A5"/>
    <w:rsid w:val="00CC2A90"/>
    <w:rsid w:val="00CC318F"/>
    <w:rsid w:val="00CC38E5"/>
    <w:rsid w:val="00CC456B"/>
    <w:rsid w:val="00CC5AB6"/>
    <w:rsid w:val="00CD0773"/>
    <w:rsid w:val="00CD1197"/>
    <w:rsid w:val="00CD1953"/>
    <w:rsid w:val="00CD1CD4"/>
    <w:rsid w:val="00CD2A16"/>
    <w:rsid w:val="00CD2D8B"/>
    <w:rsid w:val="00CD3218"/>
    <w:rsid w:val="00CD3D06"/>
    <w:rsid w:val="00CD425B"/>
    <w:rsid w:val="00CD5556"/>
    <w:rsid w:val="00CD59CB"/>
    <w:rsid w:val="00CD5A2B"/>
    <w:rsid w:val="00CD7215"/>
    <w:rsid w:val="00CD7312"/>
    <w:rsid w:val="00CE1BAB"/>
    <w:rsid w:val="00CE1D92"/>
    <w:rsid w:val="00CE2314"/>
    <w:rsid w:val="00CE361A"/>
    <w:rsid w:val="00CE3C94"/>
    <w:rsid w:val="00CE554D"/>
    <w:rsid w:val="00CE5AE2"/>
    <w:rsid w:val="00CE6ADF"/>
    <w:rsid w:val="00CE6C90"/>
    <w:rsid w:val="00CE6CA8"/>
    <w:rsid w:val="00CE7118"/>
    <w:rsid w:val="00CE7A56"/>
    <w:rsid w:val="00CE7C54"/>
    <w:rsid w:val="00CF140C"/>
    <w:rsid w:val="00CF1972"/>
    <w:rsid w:val="00CF39FC"/>
    <w:rsid w:val="00CF3E4A"/>
    <w:rsid w:val="00CF4C0F"/>
    <w:rsid w:val="00CF6300"/>
    <w:rsid w:val="00CF6FC9"/>
    <w:rsid w:val="00CF7C64"/>
    <w:rsid w:val="00CF7DE6"/>
    <w:rsid w:val="00D007AA"/>
    <w:rsid w:val="00D00B1A"/>
    <w:rsid w:val="00D00F28"/>
    <w:rsid w:val="00D0319E"/>
    <w:rsid w:val="00D0420D"/>
    <w:rsid w:val="00D04236"/>
    <w:rsid w:val="00D04398"/>
    <w:rsid w:val="00D05162"/>
    <w:rsid w:val="00D05AC8"/>
    <w:rsid w:val="00D05D2F"/>
    <w:rsid w:val="00D06EBF"/>
    <w:rsid w:val="00D07B7F"/>
    <w:rsid w:val="00D07BA4"/>
    <w:rsid w:val="00D102F9"/>
    <w:rsid w:val="00D126B0"/>
    <w:rsid w:val="00D1278E"/>
    <w:rsid w:val="00D138E5"/>
    <w:rsid w:val="00D14E52"/>
    <w:rsid w:val="00D15882"/>
    <w:rsid w:val="00D16338"/>
    <w:rsid w:val="00D1663A"/>
    <w:rsid w:val="00D16A13"/>
    <w:rsid w:val="00D16E0B"/>
    <w:rsid w:val="00D179E7"/>
    <w:rsid w:val="00D2164A"/>
    <w:rsid w:val="00D217A1"/>
    <w:rsid w:val="00D21B14"/>
    <w:rsid w:val="00D230A4"/>
    <w:rsid w:val="00D25F91"/>
    <w:rsid w:val="00D272E6"/>
    <w:rsid w:val="00D275BF"/>
    <w:rsid w:val="00D27CEA"/>
    <w:rsid w:val="00D30CBD"/>
    <w:rsid w:val="00D319BE"/>
    <w:rsid w:val="00D31ED2"/>
    <w:rsid w:val="00D324C7"/>
    <w:rsid w:val="00D32545"/>
    <w:rsid w:val="00D32734"/>
    <w:rsid w:val="00D3346D"/>
    <w:rsid w:val="00D33ED6"/>
    <w:rsid w:val="00D362FC"/>
    <w:rsid w:val="00D37E34"/>
    <w:rsid w:val="00D37EFD"/>
    <w:rsid w:val="00D37FA1"/>
    <w:rsid w:val="00D40D82"/>
    <w:rsid w:val="00D41248"/>
    <w:rsid w:val="00D43649"/>
    <w:rsid w:val="00D44902"/>
    <w:rsid w:val="00D44930"/>
    <w:rsid w:val="00D45A2B"/>
    <w:rsid w:val="00D46152"/>
    <w:rsid w:val="00D464B3"/>
    <w:rsid w:val="00D5072E"/>
    <w:rsid w:val="00D50CA2"/>
    <w:rsid w:val="00D526DE"/>
    <w:rsid w:val="00D52C14"/>
    <w:rsid w:val="00D53F78"/>
    <w:rsid w:val="00D547B7"/>
    <w:rsid w:val="00D55F54"/>
    <w:rsid w:val="00D56410"/>
    <w:rsid w:val="00D5701E"/>
    <w:rsid w:val="00D577CF"/>
    <w:rsid w:val="00D602B0"/>
    <w:rsid w:val="00D60C5F"/>
    <w:rsid w:val="00D60D3B"/>
    <w:rsid w:val="00D61B6F"/>
    <w:rsid w:val="00D62EBE"/>
    <w:rsid w:val="00D6442C"/>
    <w:rsid w:val="00D64546"/>
    <w:rsid w:val="00D64CD6"/>
    <w:rsid w:val="00D65D7C"/>
    <w:rsid w:val="00D666C0"/>
    <w:rsid w:val="00D67805"/>
    <w:rsid w:val="00D678F1"/>
    <w:rsid w:val="00D7007C"/>
    <w:rsid w:val="00D7456E"/>
    <w:rsid w:val="00D74B15"/>
    <w:rsid w:val="00D766CB"/>
    <w:rsid w:val="00D7728F"/>
    <w:rsid w:val="00D772CF"/>
    <w:rsid w:val="00D77C36"/>
    <w:rsid w:val="00D8105E"/>
    <w:rsid w:val="00D812EB"/>
    <w:rsid w:val="00D81E26"/>
    <w:rsid w:val="00D82421"/>
    <w:rsid w:val="00D82CE1"/>
    <w:rsid w:val="00D843AA"/>
    <w:rsid w:val="00D901B8"/>
    <w:rsid w:val="00D924BA"/>
    <w:rsid w:val="00D92811"/>
    <w:rsid w:val="00D92C8A"/>
    <w:rsid w:val="00D93865"/>
    <w:rsid w:val="00D9396D"/>
    <w:rsid w:val="00D95400"/>
    <w:rsid w:val="00D95CF2"/>
    <w:rsid w:val="00D95ED2"/>
    <w:rsid w:val="00DA071F"/>
    <w:rsid w:val="00DA07E2"/>
    <w:rsid w:val="00DA143A"/>
    <w:rsid w:val="00DA174A"/>
    <w:rsid w:val="00DA1801"/>
    <w:rsid w:val="00DA52DD"/>
    <w:rsid w:val="00DA538A"/>
    <w:rsid w:val="00DA59FF"/>
    <w:rsid w:val="00DA730B"/>
    <w:rsid w:val="00DB0728"/>
    <w:rsid w:val="00DB12C5"/>
    <w:rsid w:val="00DB2775"/>
    <w:rsid w:val="00DB2BE6"/>
    <w:rsid w:val="00DB4307"/>
    <w:rsid w:val="00DB4AAB"/>
    <w:rsid w:val="00DB4C21"/>
    <w:rsid w:val="00DB5C12"/>
    <w:rsid w:val="00DB611B"/>
    <w:rsid w:val="00DB6F31"/>
    <w:rsid w:val="00DB7889"/>
    <w:rsid w:val="00DC1771"/>
    <w:rsid w:val="00DC2383"/>
    <w:rsid w:val="00DC2753"/>
    <w:rsid w:val="00DC2954"/>
    <w:rsid w:val="00DC370D"/>
    <w:rsid w:val="00DC3A1C"/>
    <w:rsid w:val="00DC3DEA"/>
    <w:rsid w:val="00DC3E7C"/>
    <w:rsid w:val="00DC44D9"/>
    <w:rsid w:val="00DC5E47"/>
    <w:rsid w:val="00DC6189"/>
    <w:rsid w:val="00DC70B2"/>
    <w:rsid w:val="00DC757F"/>
    <w:rsid w:val="00DC7648"/>
    <w:rsid w:val="00DD06AC"/>
    <w:rsid w:val="00DD13A5"/>
    <w:rsid w:val="00DD13C4"/>
    <w:rsid w:val="00DD1BCA"/>
    <w:rsid w:val="00DD23EC"/>
    <w:rsid w:val="00DD25B8"/>
    <w:rsid w:val="00DD2686"/>
    <w:rsid w:val="00DD3F4A"/>
    <w:rsid w:val="00DD426D"/>
    <w:rsid w:val="00DD4471"/>
    <w:rsid w:val="00DD4D3C"/>
    <w:rsid w:val="00DE044C"/>
    <w:rsid w:val="00DE070D"/>
    <w:rsid w:val="00DE124C"/>
    <w:rsid w:val="00DE18BE"/>
    <w:rsid w:val="00DE1FE7"/>
    <w:rsid w:val="00DE20F5"/>
    <w:rsid w:val="00DE2284"/>
    <w:rsid w:val="00DE509A"/>
    <w:rsid w:val="00DE564E"/>
    <w:rsid w:val="00DE58F2"/>
    <w:rsid w:val="00DE5A94"/>
    <w:rsid w:val="00DE7A38"/>
    <w:rsid w:val="00DF1DF6"/>
    <w:rsid w:val="00DF3293"/>
    <w:rsid w:val="00DF3B84"/>
    <w:rsid w:val="00DF55CF"/>
    <w:rsid w:val="00DF6E06"/>
    <w:rsid w:val="00E0070E"/>
    <w:rsid w:val="00E00F08"/>
    <w:rsid w:val="00E02642"/>
    <w:rsid w:val="00E03538"/>
    <w:rsid w:val="00E05132"/>
    <w:rsid w:val="00E05908"/>
    <w:rsid w:val="00E06587"/>
    <w:rsid w:val="00E06D0B"/>
    <w:rsid w:val="00E06E7C"/>
    <w:rsid w:val="00E07A45"/>
    <w:rsid w:val="00E07E94"/>
    <w:rsid w:val="00E103FF"/>
    <w:rsid w:val="00E11FA1"/>
    <w:rsid w:val="00E12C72"/>
    <w:rsid w:val="00E12F29"/>
    <w:rsid w:val="00E133C3"/>
    <w:rsid w:val="00E1451A"/>
    <w:rsid w:val="00E14B15"/>
    <w:rsid w:val="00E1580D"/>
    <w:rsid w:val="00E21713"/>
    <w:rsid w:val="00E21D82"/>
    <w:rsid w:val="00E222AD"/>
    <w:rsid w:val="00E223AE"/>
    <w:rsid w:val="00E259B9"/>
    <w:rsid w:val="00E25F85"/>
    <w:rsid w:val="00E2626D"/>
    <w:rsid w:val="00E2759D"/>
    <w:rsid w:val="00E277AB"/>
    <w:rsid w:val="00E3043D"/>
    <w:rsid w:val="00E31083"/>
    <w:rsid w:val="00E32773"/>
    <w:rsid w:val="00E33165"/>
    <w:rsid w:val="00E3387E"/>
    <w:rsid w:val="00E33D20"/>
    <w:rsid w:val="00E35E2A"/>
    <w:rsid w:val="00E360E9"/>
    <w:rsid w:val="00E3646B"/>
    <w:rsid w:val="00E36E44"/>
    <w:rsid w:val="00E372EB"/>
    <w:rsid w:val="00E41957"/>
    <w:rsid w:val="00E41FE9"/>
    <w:rsid w:val="00E426D2"/>
    <w:rsid w:val="00E42F87"/>
    <w:rsid w:val="00E442CB"/>
    <w:rsid w:val="00E45CA5"/>
    <w:rsid w:val="00E463DD"/>
    <w:rsid w:val="00E5059D"/>
    <w:rsid w:val="00E517A2"/>
    <w:rsid w:val="00E534A9"/>
    <w:rsid w:val="00E54A2A"/>
    <w:rsid w:val="00E54A9D"/>
    <w:rsid w:val="00E5605E"/>
    <w:rsid w:val="00E56592"/>
    <w:rsid w:val="00E575F8"/>
    <w:rsid w:val="00E6080D"/>
    <w:rsid w:val="00E61244"/>
    <w:rsid w:val="00E62B61"/>
    <w:rsid w:val="00E6383C"/>
    <w:rsid w:val="00E63D21"/>
    <w:rsid w:val="00E65FE0"/>
    <w:rsid w:val="00E663DA"/>
    <w:rsid w:val="00E66BBB"/>
    <w:rsid w:val="00E66F37"/>
    <w:rsid w:val="00E676D0"/>
    <w:rsid w:val="00E679FB"/>
    <w:rsid w:val="00E67A6D"/>
    <w:rsid w:val="00E705E4"/>
    <w:rsid w:val="00E7259E"/>
    <w:rsid w:val="00E72778"/>
    <w:rsid w:val="00E72C7B"/>
    <w:rsid w:val="00E72F88"/>
    <w:rsid w:val="00E748A1"/>
    <w:rsid w:val="00E74BF3"/>
    <w:rsid w:val="00E7577D"/>
    <w:rsid w:val="00E76623"/>
    <w:rsid w:val="00E80DDB"/>
    <w:rsid w:val="00E82753"/>
    <w:rsid w:val="00E82D87"/>
    <w:rsid w:val="00E832FE"/>
    <w:rsid w:val="00E83FA2"/>
    <w:rsid w:val="00E84055"/>
    <w:rsid w:val="00E84C03"/>
    <w:rsid w:val="00E853AE"/>
    <w:rsid w:val="00E85D8E"/>
    <w:rsid w:val="00E85D99"/>
    <w:rsid w:val="00E8600F"/>
    <w:rsid w:val="00E87A91"/>
    <w:rsid w:val="00E903F1"/>
    <w:rsid w:val="00E9255B"/>
    <w:rsid w:val="00E9323D"/>
    <w:rsid w:val="00E93A49"/>
    <w:rsid w:val="00E942FE"/>
    <w:rsid w:val="00E9550D"/>
    <w:rsid w:val="00E955E0"/>
    <w:rsid w:val="00E95732"/>
    <w:rsid w:val="00E95983"/>
    <w:rsid w:val="00E95D21"/>
    <w:rsid w:val="00E95F61"/>
    <w:rsid w:val="00E95F7C"/>
    <w:rsid w:val="00E9619F"/>
    <w:rsid w:val="00E966A2"/>
    <w:rsid w:val="00E96CC5"/>
    <w:rsid w:val="00EA04F5"/>
    <w:rsid w:val="00EA0779"/>
    <w:rsid w:val="00EA0B60"/>
    <w:rsid w:val="00EA0C3A"/>
    <w:rsid w:val="00EA1DEF"/>
    <w:rsid w:val="00EA2011"/>
    <w:rsid w:val="00EA257E"/>
    <w:rsid w:val="00EA2D63"/>
    <w:rsid w:val="00EA672F"/>
    <w:rsid w:val="00EA6BB0"/>
    <w:rsid w:val="00EA7A2E"/>
    <w:rsid w:val="00EA7BD4"/>
    <w:rsid w:val="00EA7DE7"/>
    <w:rsid w:val="00EB03AE"/>
    <w:rsid w:val="00EB0826"/>
    <w:rsid w:val="00EB1908"/>
    <w:rsid w:val="00EB2C41"/>
    <w:rsid w:val="00EB7BF9"/>
    <w:rsid w:val="00EC00F3"/>
    <w:rsid w:val="00EC2D3F"/>
    <w:rsid w:val="00EC3BC6"/>
    <w:rsid w:val="00EC4830"/>
    <w:rsid w:val="00EC4C11"/>
    <w:rsid w:val="00EC55A1"/>
    <w:rsid w:val="00EC5C0B"/>
    <w:rsid w:val="00EC6140"/>
    <w:rsid w:val="00EC73BD"/>
    <w:rsid w:val="00EC794E"/>
    <w:rsid w:val="00ED1490"/>
    <w:rsid w:val="00ED1CEC"/>
    <w:rsid w:val="00ED24B4"/>
    <w:rsid w:val="00ED27CE"/>
    <w:rsid w:val="00ED36A7"/>
    <w:rsid w:val="00ED6174"/>
    <w:rsid w:val="00ED6B97"/>
    <w:rsid w:val="00ED6F23"/>
    <w:rsid w:val="00ED7349"/>
    <w:rsid w:val="00ED7B6B"/>
    <w:rsid w:val="00EE133B"/>
    <w:rsid w:val="00EE29FA"/>
    <w:rsid w:val="00EE3CA8"/>
    <w:rsid w:val="00EE3E0E"/>
    <w:rsid w:val="00EE554D"/>
    <w:rsid w:val="00EE5B92"/>
    <w:rsid w:val="00EE6201"/>
    <w:rsid w:val="00EE7C3A"/>
    <w:rsid w:val="00EE7D63"/>
    <w:rsid w:val="00EF1119"/>
    <w:rsid w:val="00EF1876"/>
    <w:rsid w:val="00EF1FDA"/>
    <w:rsid w:val="00EF234F"/>
    <w:rsid w:val="00EF27AE"/>
    <w:rsid w:val="00EF2B2C"/>
    <w:rsid w:val="00EF2D06"/>
    <w:rsid w:val="00EF44B1"/>
    <w:rsid w:val="00EF5B35"/>
    <w:rsid w:val="00EF5CC5"/>
    <w:rsid w:val="00EF6543"/>
    <w:rsid w:val="00EF6778"/>
    <w:rsid w:val="00EF7FC7"/>
    <w:rsid w:val="00F0035E"/>
    <w:rsid w:val="00F02B11"/>
    <w:rsid w:val="00F02B6A"/>
    <w:rsid w:val="00F03658"/>
    <w:rsid w:val="00F04566"/>
    <w:rsid w:val="00F0500F"/>
    <w:rsid w:val="00F05CCB"/>
    <w:rsid w:val="00F07C17"/>
    <w:rsid w:val="00F1066A"/>
    <w:rsid w:val="00F11063"/>
    <w:rsid w:val="00F1426A"/>
    <w:rsid w:val="00F15562"/>
    <w:rsid w:val="00F17989"/>
    <w:rsid w:val="00F17C30"/>
    <w:rsid w:val="00F20147"/>
    <w:rsid w:val="00F207DF"/>
    <w:rsid w:val="00F21E00"/>
    <w:rsid w:val="00F23248"/>
    <w:rsid w:val="00F256A1"/>
    <w:rsid w:val="00F267B8"/>
    <w:rsid w:val="00F26DCF"/>
    <w:rsid w:val="00F30CD9"/>
    <w:rsid w:val="00F32088"/>
    <w:rsid w:val="00F33E4B"/>
    <w:rsid w:val="00F36573"/>
    <w:rsid w:val="00F3707F"/>
    <w:rsid w:val="00F373C1"/>
    <w:rsid w:val="00F37848"/>
    <w:rsid w:val="00F416C9"/>
    <w:rsid w:val="00F42F84"/>
    <w:rsid w:val="00F434BF"/>
    <w:rsid w:val="00F43598"/>
    <w:rsid w:val="00F43994"/>
    <w:rsid w:val="00F43C91"/>
    <w:rsid w:val="00F4565F"/>
    <w:rsid w:val="00F46B5D"/>
    <w:rsid w:val="00F46D52"/>
    <w:rsid w:val="00F473D7"/>
    <w:rsid w:val="00F476D8"/>
    <w:rsid w:val="00F47BC5"/>
    <w:rsid w:val="00F51F5F"/>
    <w:rsid w:val="00F527E3"/>
    <w:rsid w:val="00F52A4C"/>
    <w:rsid w:val="00F53A70"/>
    <w:rsid w:val="00F548EA"/>
    <w:rsid w:val="00F55DD7"/>
    <w:rsid w:val="00F566D0"/>
    <w:rsid w:val="00F579BF"/>
    <w:rsid w:val="00F57DD9"/>
    <w:rsid w:val="00F6111B"/>
    <w:rsid w:val="00F6269B"/>
    <w:rsid w:val="00F65797"/>
    <w:rsid w:val="00F65FDC"/>
    <w:rsid w:val="00F66908"/>
    <w:rsid w:val="00F70C20"/>
    <w:rsid w:val="00F727CD"/>
    <w:rsid w:val="00F7392C"/>
    <w:rsid w:val="00F75CD2"/>
    <w:rsid w:val="00F77E84"/>
    <w:rsid w:val="00F80592"/>
    <w:rsid w:val="00F80CCE"/>
    <w:rsid w:val="00F81290"/>
    <w:rsid w:val="00F814F0"/>
    <w:rsid w:val="00F82155"/>
    <w:rsid w:val="00F83C72"/>
    <w:rsid w:val="00F8461F"/>
    <w:rsid w:val="00F858AC"/>
    <w:rsid w:val="00F86CB5"/>
    <w:rsid w:val="00F87310"/>
    <w:rsid w:val="00F879E3"/>
    <w:rsid w:val="00F90178"/>
    <w:rsid w:val="00F914CE"/>
    <w:rsid w:val="00F9153B"/>
    <w:rsid w:val="00F921E0"/>
    <w:rsid w:val="00F9232D"/>
    <w:rsid w:val="00F92840"/>
    <w:rsid w:val="00F92D48"/>
    <w:rsid w:val="00F93001"/>
    <w:rsid w:val="00F94125"/>
    <w:rsid w:val="00F9559A"/>
    <w:rsid w:val="00F9575B"/>
    <w:rsid w:val="00FA0BD6"/>
    <w:rsid w:val="00FA1066"/>
    <w:rsid w:val="00FA17DA"/>
    <w:rsid w:val="00FA4C41"/>
    <w:rsid w:val="00FA4F60"/>
    <w:rsid w:val="00FA5EEB"/>
    <w:rsid w:val="00FA6C31"/>
    <w:rsid w:val="00FA784C"/>
    <w:rsid w:val="00FB0943"/>
    <w:rsid w:val="00FB0B15"/>
    <w:rsid w:val="00FB0C41"/>
    <w:rsid w:val="00FB3679"/>
    <w:rsid w:val="00FB4A27"/>
    <w:rsid w:val="00FB4A8B"/>
    <w:rsid w:val="00FB4A9E"/>
    <w:rsid w:val="00FB6DE4"/>
    <w:rsid w:val="00FB6F3B"/>
    <w:rsid w:val="00FC28EF"/>
    <w:rsid w:val="00FC58D9"/>
    <w:rsid w:val="00FC6632"/>
    <w:rsid w:val="00FD00A7"/>
    <w:rsid w:val="00FD0C2E"/>
    <w:rsid w:val="00FD1583"/>
    <w:rsid w:val="00FD19C1"/>
    <w:rsid w:val="00FD246D"/>
    <w:rsid w:val="00FD2AB1"/>
    <w:rsid w:val="00FD2BD9"/>
    <w:rsid w:val="00FD370D"/>
    <w:rsid w:val="00FD417A"/>
    <w:rsid w:val="00FD44BF"/>
    <w:rsid w:val="00FD512D"/>
    <w:rsid w:val="00FD5449"/>
    <w:rsid w:val="00FD550F"/>
    <w:rsid w:val="00FD5929"/>
    <w:rsid w:val="00FD5C93"/>
    <w:rsid w:val="00FD6336"/>
    <w:rsid w:val="00FD6512"/>
    <w:rsid w:val="00FE0D10"/>
    <w:rsid w:val="00FE0EE0"/>
    <w:rsid w:val="00FE183A"/>
    <w:rsid w:val="00FE1F90"/>
    <w:rsid w:val="00FE2B34"/>
    <w:rsid w:val="00FE329C"/>
    <w:rsid w:val="00FE3822"/>
    <w:rsid w:val="00FE4605"/>
    <w:rsid w:val="00FE48F6"/>
    <w:rsid w:val="00FE795F"/>
    <w:rsid w:val="00FF0F54"/>
    <w:rsid w:val="00FF2453"/>
    <w:rsid w:val="00FF4E59"/>
    <w:rsid w:val="00FF6582"/>
    <w:rsid w:val="00FF6672"/>
    <w:rsid w:val="00FF7145"/>
    <w:rsid w:val="00FF77FE"/>
    <w:rsid w:val="00FF798B"/>
    <w:rsid w:val="045832CF"/>
    <w:rsid w:val="0807360C"/>
    <w:rsid w:val="088F37C7"/>
    <w:rsid w:val="0E7D16D6"/>
    <w:rsid w:val="13D35C0A"/>
    <w:rsid w:val="14460462"/>
    <w:rsid w:val="158F0559"/>
    <w:rsid w:val="16E67E52"/>
    <w:rsid w:val="180A4C18"/>
    <w:rsid w:val="19390A92"/>
    <w:rsid w:val="24D16AC5"/>
    <w:rsid w:val="259F477C"/>
    <w:rsid w:val="26CC7CE6"/>
    <w:rsid w:val="281D1B58"/>
    <w:rsid w:val="282768D0"/>
    <w:rsid w:val="2A741052"/>
    <w:rsid w:val="2A895E70"/>
    <w:rsid w:val="3391496A"/>
    <w:rsid w:val="37670304"/>
    <w:rsid w:val="3B8B46A1"/>
    <w:rsid w:val="3D056A2B"/>
    <w:rsid w:val="3F2DD9B4"/>
    <w:rsid w:val="40DA65D2"/>
    <w:rsid w:val="42114C71"/>
    <w:rsid w:val="470C01AE"/>
    <w:rsid w:val="480D6A11"/>
    <w:rsid w:val="4B5C6094"/>
    <w:rsid w:val="4C745869"/>
    <w:rsid w:val="4DFC175A"/>
    <w:rsid w:val="4FAE4800"/>
    <w:rsid w:val="5373753A"/>
    <w:rsid w:val="5518324C"/>
    <w:rsid w:val="5C373D6E"/>
    <w:rsid w:val="600F4E06"/>
    <w:rsid w:val="63B9496C"/>
    <w:rsid w:val="63CB794B"/>
    <w:rsid w:val="64C115D9"/>
    <w:rsid w:val="64F330AD"/>
    <w:rsid w:val="681B017B"/>
    <w:rsid w:val="68822754"/>
    <w:rsid w:val="6AF07258"/>
    <w:rsid w:val="6C044D7B"/>
    <w:rsid w:val="71B372BE"/>
    <w:rsid w:val="74AF784E"/>
    <w:rsid w:val="74B40D91"/>
    <w:rsid w:val="77FF2A2F"/>
    <w:rsid w:val="792A3948"/>
    <w:rsid w:val="7A8A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B9F73"/>
  <w15:docId w15:val="{09F2E27A-D42A-4ADE-A784-4E269B15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numPr>
        <w:numId w:val="1"/>
      </w:numPr>
      <w:spacing w:line="580" w:lineRule="exact"/>
      <w:jc w:val="center"/>
      <w:outlineLvl w:val="0"/>
    </w:pPr>
    <w:rPr>
      <w:rFonts w:ascii="Times New Roman" w:eastAsia="方正小标宋简体" w:hAnsi="Times New Roman" w:cs="Times New Roman"/>
      <w:kern w:val="44"/>
      <w:sz w:val="32"/>
      <w:szCs w:val="36"/>
    </w:rPr>
  </w:style>
  <w:style w:type="paragraph" w:styleId="2">
    <w:name w:val="heading 2"/>
    <w:basedOn w:val="a"/>
    <w:next w:val="a"/>
    <w:link w:val="20"/>
    <w:uiPriority w:val="9"/>
    <w:unhideWhenUsed/>
    <w:qFormat/>
    <w:pPr>
      <w:keepNext/>
      <w:keepLines/>
      <w:numPr>
        <w:numId w:val="2"/>
      </w:numPr>
      <w:jc w:val="left"/>
      <w:outlineLvl w:val="1"/>
    </w:pPr>
    <w:rPr>
      <w:rFonts w:ascii="仿宋_GB2312" w:eastAsia="仿宋_GB2312" w:hAnsiTheme="majorHAnsi" w:cstheme="majorBidi"/>
      <w:sz w:val="24"/>
      <w:szCs w:val="2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next w:val="a3"/>
    <w:link w:val="21"/>
    <w:uiPriority w:val="1"/>
    <w:qFormat/>
    <w:rPr>
      <w:rFonts w:ascii="仿宋_GB2312" w:eastAsia="仿宋_GB2312"/>
      <w:sz w:val="24"/>
      <w:szCs w:val="2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1050"/>
        <w:tab w:val="right" w:leader="dot" w:pos="6946"/>
      </w:tabs>
    </w:pPr>
    <w:rPr>
      <w:rFonts w:eastAsia="楷体_GB2312"/>
      <w:b/>
      <w:sz w:val="32"/>
    </w:rPr>
  </w:style>
  <w:style w:type="paragraph" w:styleId="TOC2">
    <w:name w:val="toc 2"/>
    <w:basedOn w:val="a"/>
    <w:next w:val="a"/>
    <w:uiPriority w:val="39"/>
    <w:unhideWhenUsed/>
    <w:qFormat/>
    <w:pPr>
      <w:tabs>
        <w:tab w:val="right" w:leader="dot" w:pos="6946"/>
      </w:tabs>
      <w:ind w:leftChars="200" w:left="420"/>
    </w:pPr>
    <w:rPr>
      <w:rFonts w:eastAsia="楷体_GB2312"/>
      <w:sz w:val="28"/>
    </w:rPr>
  </w:style>
  <w:style w:type="paragraph" w:styleId="aa">
    <w:name w:val="Normal (Web)"/>
    <w:basedOn w:val="a"/>
    <w:uiPriority w:val="99"/>
    <w:unhideWhenUsed/>
    <w:qFormat/>
    <w:pPr>
      <w:spacing w:beforeAutospacing="1" w:afterAutospacing="1"/>
      <w:ind w:firstLineChars="200" w:firstLine="883"/>
      <w:jc w:val="left"/>
    </w:pPr>
    <w:rPr>
      <w:rFonts w:ascii="仿宋_GB2312" w:eastAsia="仿宋_GB2312" w:hAnsi="仿宋_GB2312" w:cs="Times New Roman"/>
      <w:kern w:val="0"/>
      <w:sz w:val="24"/>
      <w:szCs w:val="3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u w:val="single"/>
    </w:rPr>
  </w:style>
  <w:style w:type="character" w:styleId="ad">
    <w:name w:val="Hyperlink"/>
    <w:basedOn w:val="a0"/>
    <w:uiPriority w:val="99"/>
    <w:unhideWhenUsed/>
    <w:qFormat/>
    <w:rPr>
      <w:color w:val="0563C1"/>
      <w:u w:val="single"/>
    </w:rPr>
  </w:style>
  <w:style w:type="character" w:styleId="ae">
    <w:name w:val="annotation reference"/>
    <w:uiPriority w:val="99"/>
    <w:unhideWhenUsed/>
    <w:qFormat/>
    <w:rPr>
      <w:sz w:val="21"/>
      <w:szCs w:val="21"/>
    </w:rPr>
  </w:style>
  <w:style w:type="character" w:customStyle="1" w:styleId="af">
    <w:name w:val="正文文本 字符"/>
    <w:basedOn w:val="a0"/>
    <w:uiPriority w:val="99"/>
    <w:semiHidden/>
    <w:qFormat/>
  </w:style>
  <w:style w:type="character" w:customStyle="1" w:styleId="21">
    <w:name w:val="正文文本 字符2"/>
    <w:basedOn w:val="a0"/>
    <w:link w:val="a5"/>
    <w:uiPriority w:val="1"/>
    <w:qFormat/>
    <w:rPr>
      <w:rFonts w:ascii="仿宋_GB2312" w:eastAsia="仿宋_GB2312"/>
      <w:kern w:val="2"/>
      <w:sz w:val="24"/>
      <w:szCs w:val="28"/>
    </w:rPr>
  </w:style>
  <w:style w:type="character" w:customStyle="1" w:styleId="a4">
    <w:name w:val="批注文字 字符"/>
    <w:basedOn w:val="a0"/>
    <w:link w:val="a3"/>
    <w:uiPriority w:val="99"/>
    <w:semiHidden/>
    <w:qFormat/>
  </w:style>
  <w:style w:type="character" w:customStyle="1" w:styleId="10">
    <w:name w:val="标题 1 字符"/>
    <w:basedOn w:val="a0"/>
    <w:uiPriority w:val="9"/>
    <w:qFormat/>
    <w:rPr>
      <w:b/>
      <w:bCs/>
      <w:kern w:val="44"/>
      <w:sz w:val="44"/>
      <w:szCs w:val="44"/>
    </w:rPr>
  </w:style>
  <w:style w:type="character" w:customStyle="1" w:styleId="11">
    <w:name w:val="标题 1 字符1"/>
    <w:link w:val="1"/>
    <w:qFormat/>
    <w:rPr>
      <w:rFonts w:ascii="Times New Roman" w:eastAsia="方正小标宋简体" w:hAnsi="Times New Roman" w:cs="Times New Roman"/>
      <w:kern w:val="44"/>
      <w:sz w:val="32"/>
      <w:szCs w:val="36"/>
    </w:rPr>
  </w:style>
  <w:style w:type="character" w:customStyle="1" w:styleId="12">
    <w:name w:val="正文文本 字符1"/>
    <w:basedOn w:val="a0"/>
    <w:uiPriority w:val="1"/>
    <w:qFormat/>
    <w:rPr>
      <w:rFonts w:eastAsia="华文新魏"/>
      <w:sz w:val="48"/>
      <w:szCs w:val="24"/>
    </w:rPr>
  </w:style>
  <w:style w:type="character" w:customStyle="1" w:styleId="22">
    <w:name w:val="批注文字 字符2"/>
    <w:basedOn w:val="a0"/>
    <w:uiPriority w:val="99"/>
    <w:qFormat/>
    <w:rPr>
      <w:rFonts w:asciiTheme="minorHAnsi" w:hAnsiTheme="minorHAnsi" w:cstheme="minorBidi"/>
      <w:kern w:val="2"/>
      <w:sz w:val="21"/>
      <w:szCs w:val="24"/>
    </w:rPr>
  </w:style>
  <w:style w:type="character" w:customStyle="1" w:styleId="31">
    <w:name w:val="正文文本 字符3"/>
    <w:basedOn w:val="a0"/>
    <w:uiPriority w:val="1"/>
    <w:qFormat/>
    <w:rPr>
      <w:rFonts w:asciiTheme="minorHAnsi" w:eastAsia="华文新魏" w:hAnsiTheme="minorHAnsi" w:cstheme="minorBidi"/>
      <w:kern w:val="2"/>
      <w:sz w:val="48"/>
      <w:szCs w:val="24"/>
    </w:rPr>
  </w:style>
  <w:style w:type="character" w:customStyle="1" w:styleId="a9">
    <w:name w:val="页眉 字符"/>
    <w:basedOn w:val="a0"/>
    <w:link w:val="a8"/>
    <w:uiPriority w:val="99"/>
    <w:qFormat/>
    <w:rPr>
      <w:kern w:val="2"/>
      <w:sz w:val="18"/>
      <w:szCs w:val="18"/>
    </w:rPr>
  </w:style>
  <w:style w:type="character" w:customStyle="1" w:styleId="a7">
    <w:name w:val="页脚 字符"/>
    <w:basedOn w:val="a0"/>
    <w:link w:val="a6"/>
    <w:uiPriority w:val="99"/>
    <w:qFormat/>
    <w:rPr>
      <w:kern w:val="2"/>
      <w:sz w:val="18"/>
      <w:szCs w:val="18"/>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left"/>
    </w:pPr>
    <w:rPr>
      <w:rFonts w:ascii="仿宋" w:eastAsia="仿宋" w:hAnsi="仿宋" w:cs="宋体"/>
      <w:kern w:val="0"/>
      <w:sz w:val="24"/>
      <w:szCs w:val="24"/>
    </w:rPr>
  </w:style>
  <w:style w:type="paragraph" w:customStyle="1" w:styleId="xl66">
    <w:name w:val="xl66"/>
    <w:basedOn w:val="a"/>
    <w:qFormat/>
    <w:pPr>
      <w:widowControl/>
      <w:spacing w:before="100" w:beforeAutospacing="1" w:after="100" w:afterAutospacing="1"/>
      <w:jc w:val="center"/>
    </w:pPr>
    <w:rPr>
      <w:rFonts w:ascii="仿宋" w:eastAsia="仿宋" w:hAnsi="仿宋" w:cs="宋体"/>
      <w:kern w:val="0"/>
      <w:sz w:val="24"/>
      <w:szCs w:val="24"/>
    </w:rPr>
  </w:style>
  <w:style w:type="paragraph" w:customStyle="1" w:styleId="xl67">
    <w:name w:val="xl67"/>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楷体" w:eastAsia="楷体" w:hAnsi="楷体" w:cs="宋体"/>
      <w:b/>
      <w:bCs/>
      <w:kern w:val="0"/>
      <w:sz w:val="24"/>
      <w:szCs w:val="24"/>
    </w:rPr>
  </w:style>
  <w:style w:type="paragraph" w:customStyle="1" w:styleId="xl68">
    <w:name w:val="xl68"/>
    <w:basedOn w:val="a"/>
    <w:qFormat/>
    <w:pPr>
      <w:widowControl/>
      <w:pBdr>
        <w:top w:val="single" w:sz="8" w:space="0" w:color="auto"/>
        <w:right w:val="single" w:sz="8" w:space="0" w:color="auto"/>
      </w:pBdr>
      <w:spacing w:before="100" w:beforeAutospacing="1" w:after="100" w:afterAutospacing="1"/>
      <w:jc w:val="center"/>
    </w:pPr>
    <w:rPr>
      <w:rFonts w:ascii="楷体" w:eastAsia="楷体" w:hAnsi="楷体" w:cs="宋体"/>
      <w:b/>
      <w:bCs/>
      <w:kern w:val="0"/>
      <w:sz w:val="24"/>
      <w:szCs w:val="24"/>
    </w:rPr>
  </w:style>
  <w:style w:type="paragraph" w:customStyle="1" w:styleId="xl69">
    <w:name w:val="xl69"/>
    <w:basedOn w:val="a"/>
    <w:qFormat/>
    <w:pPr>
      <w:widowControl/>
      <w:pBdr>
        <w:top w:val="single" w:sz="8" w:space="0" w:color="auto"/>
        <w:right w:val="single" w:sz="8" w:space="0" w:color="auto"/>
      </w:pBdr>
      <w:spacing w:before="100" w:beforeAutospacing="1" w:after="100" w:afterAutospacing="1"/>
      <w:jc w:val="center"/>
    </w:pPr>
    <w:rPr>
      <w:rFonts w:ascii="仿宋" w:eastAsia="仿宋" w:hAnsi="仿宋" w:cs="宋体"/>
      <w:b/>
      <w:bCs/>
      <w:kern w:val="0"/>
      <w:sz w:val="24"/>
      <w:szCs w:val="24"/>
    </w:rPr>
  </w:style>
  <w:style w:type="paragraph" w:customStyle="1" w:styleId="xl70">
    <w:name w:val="xl70"/>
    <w:basedOn w:val="a"/>
    <w:qFormat/>
    <w:pPr>
      <w:widowControl/>
      <w:pBdr>
        <w:top w:val="single" w:sz="8" w:space="0" w:color="auto"/>
        <w:right w:val="single" w:sz="8"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6">
    <w:name w:val="xl76"/>
    <w:basedOn w:val="a"/>
    <w:qFormat/>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szCs w:val="24"/>
    </w:rPr>
  </w:style>
  <w:style w:type="paragraph" w:customStyle="1" w:styleId="xl79">
    <w:name w:val="xl79"/>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0">
    <w:name w:val="xl80"/>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3">
    <w:name w:val="xl83"/>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4">
    <w:name w:val="xl84"/>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5">
    <w:name w:val="xl8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6">
    <w:name w:val="xl86"/>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4"/>
      <w:szCs w:val="24"/>
    </w:rPr>
  </w:style>
  <w:style w:type="paragraph" w:customStyle="1" w:styleId="xl87">
    <w:name w:val="xl87"/>
    <w:basedOn w:val="a"/>
    <w:qFormat/>
    <w:pPr>
      <w:widowControl/>
      <w:pBdr>
        <w:left w:val="single" w:sz="8"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szCs w:val="24"/>
    </w:rPr>
  </w:style>
  <w:style w:type="paragraph" w:customStyle="1" w:styleId="xl90">
    <w:name w:val="xl90"/>
    <w:basedOn w:val="a"/>
    <w:qFormat/>
    <w:pPr>
      <w:widowControl/>
      <w:pBdr>
        <w:top w:val="single" w:sz="4" w:space="0" w:color="auto"/>
        <w:left w:val="single" w:sz="4" w:space="0" w:color="auto"/>
        <w:right w:val="single" w:sz="8" w:space="0" w:color="auto"/>
      </w:pBdr>
      <w:spacing w:before="100" w:beforeAutospacing="1" w:after="100" w:afterAutospacing="1"/>
      <w:jc w:val="center"/>
    </w:pPr>
    <w:rPr>
      <w:rFonts w:ascii="仿宋" w:eastAsia="仿宋" w:hAnsi="仿宋" w:cs="宋体"/>
      <w:kern w:val="0"/>
      <w:sz w:val="24"/>
      <w:szCs w:val="24"/>
    </w:rPr>
  </w:style>
  <w:style w:type="paragraph" w:customStyle="1" w:styleId="xl91">
    <w:name w:val="xl91"/>
    <w:basedOn w:val="a"/>
    <w:qFormat/>
    <w:pPr>
      <w:widowControl/>
      <w:pBdr>
        <w:top w:val="single" w:sz="8" w:space="0" w:color="auto"/>
        <w:left w:val="single" w:sz="8"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仿宋" w:eastAsia="仿宋" w:hAnsi="仿宋" w:cs="宋体"/>
      <w:kern w:val="0"/>
      <w:sz w:val="24"/>
      <w:szCs w:val="24"/>
    </w:rPr>
  </w:style>
  <w:style w:type="paragraph" w:customStyle="1" w:styleId="xl95">
    <w:name w:val="xl95"/>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96">
    <w:name w:val="xl9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97">
    <w:name w:val="xl9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99">
    <w:name w:val="xl99"/>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00">
    <w:name w:val="xl100"/>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101">
    <w:name w:val="xl101"/>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color w:val="FF0000"/>
      <w:kern w:val="0"/>
      <w:sz w:val="24"/>
      <w:szCs w:val="24"/>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104">
    <w:name w:val="xl104"/>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05">
    <w:name w:val="xl10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106">
    <w:name w:val="xl10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107">
    <w:name w:val="xl107"/>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 w:val="24"/>
      <w:szCs w:val="24"/>
    </w:rPr>
  </w:style>
  <w:style w:type="paragraph" w:customStyle="1" w:styleId="xl108">
    <w:name w:val="xl10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109">
    <w:name w:val="xl109"/>
    <w:basedOn w:val="a"/>
    <w:qFormat/>
    <w:pPr>
      <w:widowControl/>
      <w:pBdr>
        <w:left w:val="single" w:sz="8"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110">
    <w:name w:val="xl11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111">
    <w:name w:val="xl111"/>
    <w:basedOn w:val="a"/>
    <w:qFormat/>
    <w:pPr>
      <w:widowControl/>
      <w:pBdr>
        <w:top w:val="single" w:sz="8" w:space="0" w:color="auto"/>
        <w:left w:val="single" w:sz="8"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112">
    <w:name w:val="xl112"/>
    <w:basedOn w:val="a"/>
    <w:qFormat/>
    <w:pPr>
      <w:widowControl/>
      <w:pBdr>
        <w:top w:val="single" w:sz="8" w:space="0" w:color="auto"/>
        <w:left w:val="single" w:sz="8"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113">
    <w:name w:val="xl113"/>
    <w:basedOn w:val="a"/>
    <w:qFormat/>
    <w:pPr>
      <w:widowControl/>
      <w:pBdr>
        <w:top w:val="single" w:sz="8"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114">
    <w:name w:val="xl114"/>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115">
    <w:name w:val="xl115"/>
    <w:basedOn w:val="a"/>
    <w:qFormat/>
    <w:pPr>
      <w:widowControl/>
      <w:pBdr>
        <w:left w:val="single" w:sz="8"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116">
    <w:name w:val="xl116"/>
    <w:basedOn w:val="a"/>
    <w:qFormat/>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117">
    <w:name w:val="xl117"/>
    <w:basedOn w:val="a"/>
    <w:qFormat/>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118">
    <w:name w:val="xl118"/>
    <w:basedOn w:val="a"/>
    <w:qFormat/>
    <w:pPr>
      <w:widowControl/>
      <w:pBdr>
        <w:left w:val="single" w:sz="4" w:space="0" w:color="auto"/>
        <w:right w:val="single" w:sz="8" w:space="0" w:color="auto"/>
      </w:pBdr>
      <w:spacing w:before="100" w:beforeAutospacing="1" w:after="100" w:afterAutospacing="1"/>
      <w:jc w:val="center"/>
    </w:pPr>
    <w:rPr>
      <w:rFonts w:ascii="仿宋" w:eastAsia="仿宋" w:hAnsi="仿宋" w:cs="宋体"/>
      <w:kern w:val="0"/>
      <w:sz w:val="24"/>
      <w:szCs w:val="24"/>
    </w:rPr>
  </w:style>
  <w:style w:type="paragraph" w:customStyle="1" w:styleId="Char1CharCharChar">
    <w:name w:val="Char1 Char Char Char"/>
    <w:basedOn w:val="a"/>
    <w:qFormat/>
    <w:rPr>
      <w:rFonts w:ascii="Times New Roman" w:eastAsia="宋体" w:hAnsi="Times New Roman" w:cs="Times New Roman"/>
      <w:szCs w:val="20"/>
    </w:rPr>
  </w:style>
  <w:style w:type="paragraph" w:styleId="af0">
    <w:name w:val="List Paragraph"/>
    <w:basedOn w:val="a"/>
    <w:uiPriority w:val="99"/>
    <w:qFormat/>
    <w:pPr>
      <w:ind w:firstLineChars="200" w:firstLine="420"/>
    </w:pPr>
  </w:style>
  <w:style w:type="character" w:customStyle="1" w:styleId="20">
    <w:name w:val="标题 2 字符"/>
    <w:basedOn w:val="a0"/>
    <w:link w:val="2"/>
    <w:uiPriority w:val="9"/>
    <w:qFormat/>
    <w:rPr>
      <w:rFonts w:ascii="仿宋_GB2312" w:eastAsia="仿宋_GB2312" w:hAnsiTheme="majorHAnsi" w:cstheme="majorBidi"/>
      <w:kern w:val="2"/>
      <w:sz w:val="24"/>
      <w:szCs w:val="24"/>
    </w:rPr>
  </w:style>
  <w:style w:type="character" w:customStyle="1" w:styleId="30">
    <w:name w:val="标题 3 字符"/>
    <w:basedOn w:val="a0"/>
    <w:link w:val="3"/>
    <w:uiPriority w:val="9"/>
    <w:semiHidden/>
    <w:qFormat/>
    <w:rPr>
      <w:b/>
      <w:bCs/>
      <w:kern w:val="2"/>
      <w:sz w:val="32"/>
      <w:szCs w:val="32"/>
    </w:rPr>
  </w:style>
  <w:style w:type="character" w:customStyle="1" w:styleId="font41">
    <w:name w:val="font41"/>
    <w:basedOn w:val="a0"/>
    <w:qFormat/>
    <w:rPr>
      <w:rFonts w:ascii="微软雅黑" w:eastAsia="微软雅黑" w:hAnsi="微软雅黑" w:cs="微软雅黑"/>
      <w:color w:val="000000"/>
      <w:sz w:val="24"/>
      <w:szCs w:val="24"/>
      <w:u w:val="none"/>
    </w:rPr>
  </w:style>
  <w:style w:type="character" w:customStyle="1" w:styleId="font21">
    <w:name w:val="font21"/>
    <w:basedOn w:val="a0"/>
    <w:qFormat/>
    <w:rPr>
      <w:rFonts w:ascii="微软雅黑" w:eastAsia="微软雅黑" w:hAnsi="微软雅黑" w:cs="微软雅黑" w:hint="eastAsia"/>
      <w:color w:val="000000"/>
      <w:sz w:val="24"/>
      <w:szCs w:val="24"/>
      <w:u w:val="none"/>
    </w:rPr>
  </w:style>
  <w:style w:type="character" w:customStyle="1" w:styleId="font51">
    <w:name w:val="font51"/>
    <w:basedOn w:val="a0"/>
    <w:qFormat/>
    <w:rPr>
      <w:rFonts w:ascii="Calibri" w:hAnsi="Calibri" w:cs="Calibri"/>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Yu Gothic UI Semilight" w:eastAsia="Yu Gothic UI Semilight" w:hAnsi="Yu Gothic UI Semilight" w:cs="Yu Gothic UI Semiligh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975347">
      <w:bodyDiv w:val="1"/>
      <w:marLeft w:val="0"/>
      <w:marRight w:val="0"/>
      <w:marTop w:val="0"/>
      <w:marBottom w:val="0"/>
      <w:divBdr>
        <w:top w:val="none" w:sz="0" w:space="0" w:color="auto"/>
        <w:left w:val="none" w:sz="0" w:space="0" w:color="auto"/>
        <w:bottom w:val="none" w:sz="0" w:space="0" w:color="auto"/>
        <w:right w:val="none" w:sz="0" w:space="0" w:color="auto"/>
      </w:divBdr>
      <w:divsChild>
        <w:div w:id="1240821268">
          <w:marLeft w:val="0"/>
          <w:marRight w:val="0"/>
          <w:marTop w:val="0"/>
          <w:marBottom w:val="0"/>
          <w:divBdr>
            <w:top w:val="none" w:sz="0" w:space="0" w:color="auto"/>
            <w:left w:val="none" w:sz="0" w:space="0" w:color="auto"/>
            <w:bottom w:val="none" w:sz="0" w:space="0" w:color="auto"/>
            <w:right w:val="none" w:sz="0" w:space="0" w:color="auto"/>
          </w:divBdr>
        </w:div>
        <w:div w:id="687830508">
          <w:marLeft w:val="0"/>
          <w:marRight w:val="0"/>
          <w:marTop w:val="0"/>
          <w:marBottom w:val="0"/>
          <w:divBdr>
            <w:top w:val="none" w:sz="0" w:space="0" w:color="auto"/>
            <w:left w:val="none" w:sz="0" w:space="0" w:color="auto"/>
            <w:bottom w:val="none" w:sz="0" w:space="0" w:color="auto"/>
            <w:right w:val="none" w:sz="0" w:space="0" w:color="auto"/>
          </w:divBdr>
        </w:div>
      </w:divsChild>
    </w:div>
    <w:div w:id="1572957930">
      <w:bodyDiv w:val="1"/>
      <w:marLeft w:val="0"/>
      <w:marRight w:val="0"/>
      <w:marTop w:val="0"/>
      <w:marBottom w:val="0"/>
      <w:divBdr>
        <w:top w:val="none" w:sz="0" w:space="0" w:color="auto"/>
        <w:left w:val="none" w:sz="0" w:space="0" w:color="auto"/>
        <w:bottom w:val="none" w:sz="0" w:space="0" w:color="auto"/>
        <w:right w:val="none" w:sz="0" w:space="0" w:color="auto"/>
      </w:divBdr>
      <w:divsChild>
        <w:div w:id="403996580">
          <w:marLeft w:val="0"/>
          <w:marRight w:val="0"/>
          <w:marTop w:val="0"/>
          <w:marBottom w:val="0"/>
          <w:divBdr>
            <w:top w:val="none" w:sz="0" w:space="0" w:color="auto"/>
            <w:left w:val="none" w:sz="0" w:space="0" w:color="auto"/>
            <w:bottom w:val="none" w:sz="0" w:space="0" w:color="auto"/>
            <w:right w:val="none" w:sz="0" w:space="0" w:color="auto"/>
          </w:divBdr>
        </w:div>
        <w:div w:id="1734694204">
          <w:marLeft w:val="0"/>
          <w:marRight w:val="0"/>
          <w:marTop w:val="0"/>
          <w:marBottom w:val="0"/>
          <w:divBdr>
            <w:top w:val="none" w:sz="0" w:space="0" w:color="auto"/>
            <w:left w:val="none" w:sz="0" w:space="0" w:color="auto"/>
            <w:bottom w:val="none" w:sz="0" w:space="0" w:color="auto"/>
            <w:right w:val="none" w:sz="0" w:space="0" w:color="auto"/>
          </w:divBdr>
        </w:div>
        <w:div w:id="51387430">
          <w:marLeft w:val="0"/>
          <w:marRight w:val="0"/>
          <w:marTop w:val="0"/>
          <w:marBottom w:val="0"/>
          <w:divBdr>
            <w:top w:val="none" w:sz="0" w:space="0" w:color="auto"/>
            <w:left w:val="none" w:sz="0" w:space="0" w:color="auto"/>
            <w:bottom w:val="none" w:sz="0" w:space="0" w:color="auto"/>
            <w:right w:val="none" w:sz="0" w:space="0" w:color="auto"/>
          </w:divBdr>
        </w:div>
        <w:div w:id="1655716141">
          <w:marLeft w:val="0"/>
          <w:marRight w:val="0"/>
          <w:marTop w:val="0"/>
          <w:marBottom w:val="0"/>
          <w:divBdr>
            <w:top w:val="none" w:sz="0" w:space="0" w:color="auto"/>
            <w:left w:val="none" w:sz="0" w:space="0" w:color="auto"/>
            <w:bottom w:val="none" w:sz="0" w:space="0" w:color="auto"/>
            <w:right w:val="none" w:sz="0" w:space="0" w:color="auto"/>
          </w:divBdr>
        </w:div>
      </w:divsChild>
    </w:div>
    <w:div w:id="1723869333">
      <w:bodyDiv w:val="1"/>
      <w:marLeft w:val="0"/>
      <w:marRight w:val="0"/>
      <w:marTop w:val="0"/>
      <w:marBottom w:val="0"/>
      <w:divBdr>
        <w:top w:val="none" w:sz="0" w:space="0" w:color="auto"/>
        <w:left w:val="none" w:sz="0" w:space="0" w:color="auto"/>
        <w:bottom w:val="none" w:sz="0" w:space="0" w:color="auto"/>
        <w:right w:val="none" w:sz="0" w:space="0" w:color="auto"/>
      </w:divBdr>
      <w:divsChild>
        <w:div w:id="17981861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9</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sxx18602411060@hotmail.com</dc:creator>
  <cp:lastModifiedBy>w ww</cp:lastModifiedBy>
  <cp:revision>865</cp:revision>
  <cp:lastPrinted>2024-04-07T01:40:00Z</cp:lastPrinted>
  <dcterms:created xsi:type="dcterms:W3CDTF">2023-07-31T10:33:00Z</dcterms:created>
  <dcterms:modified xsi:type="dcterms:W3CDTF">2024-07-25T08:19:00Z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91B1B709B3D241A1B8B83ED83AD56FDE_13</vt:lpwstr>
  </property>
</Properties>
</file>