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方正小标宋_GBK"/>
          <w:bCs/>
          <w:sz w:val="32"/>
          <w:szCs w:val="32"/>
        </w:rPr>
      </w:pPr>
      <w:r>
        <w:rPr>
          <w:rFonts w:hint="eastAsia" w:ascii="黑体" w:hAnsi="黑体" w:eastAsia="黑体" w:cs="方正小标宋_GBK"/>
          <w:bCs/>
          <w:sz w:val="32"/>
          <w:szCs w:val="32"/>
        </w:rPr>
        <w:t>附件</w:t>
      </w:r>
    </w:p>
    <w:p>
      <w:pPr>
        <w:spacing w:line="300" w:lineRule="exact"/>
        <w:jc w:val="left"/>
        <w:rPr>
          <w:rFonts w:ascii="黑体" w:hAnsi="黑体" w:eastAsia="黑体" w:cs="方正小标宋_GBK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bCs/>
          <w:sz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</w:rPr>
        <w:t>海城市深化出租汽车行业改革工作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bCs/>
          <w:sz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</w:rPr>
        <w:t>领导小组组成及职责</w:t>
      </w:r>
    </w:p>
    <w:p>
      <w:pPr>
        <w:spacing w:line="30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一、组成人员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组  长：赵  旭   副市长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副组长：王其营   市交通运输局局长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成  员：杨震宇   市委宣传部副部长 网信办副主任</w:t>
      </w:r>
    </w:p>
    <w:p>
      <w:pPr>
        <w:spacing w:line="560" w:lineRule="exact"/>
        <w:ind w:firstLine="1280" w:firstLineChars="4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胡文昌   市政法委党总支专职副书记</w:t>
      </w:r>
    </w:p>
    <w:p>
      <w:pPr>
        <w:spacing w:line="560" w:lineRule="exact"/>
        <w:ind w:firstLine="1280" w:firstLineChars="4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郑  瑞   市信访局副局长</w:t>
      </w:r>
    </w:p>
    <w:p>
      <w:pPr>
        <w:spacing w:line="560" w:lineRule="exact"/>
        <w:ind w:firstLine="1280" w:firstLineChars="4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吴  政   市发展和改革局副局长</w:t>
      </w:r>
    </w:p>
    <w:p>
      <w:pPr>
        <w:spacing w:line="560" w:lineRule="exact"/>
        <w:ind w:firstLine="1280" w:firstLineChars="4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李  松   市工业和信息化局副局长</w:t>
      </w:r>
    </w:p>
    <w:p>
      <w:pPr>
        <w:spacing w:line="560" w:lineRule="exact"/>
        <w:ind w:firstLine="1280" w:firstLineChars="4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刘  军   市住房和城乡建设中心副主任</w:t>
      </w:r>
    </w:p>
    <w:p>
      <w:pPr>
        <w:spacing w:line="560" w:lineRule="exact"/>
        <w:ind w:firstLine="1920" w:firstLineChars="6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高振阳   市交通局副局长</w:t>
      </w:r>
    </w:p>
    <w:p>
      <w:pPr>
        <w:spacing w:line="560" w:lineRule="exact"/>
        <w:ind w:firstLine="1280" w:firstLineChars="4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吴  震   市公安局副局长</w:t>
      </w:r>
    </w:p>
    <w:p>
      <w:pPr>
        <w:spacing w:line="560" w:lineRule="exact"/>
        <w:ind w:firstLine="1280" w:firstLineChars="4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王  勇   市财政局副局长</w:t>
      </w:r>
    </w:p>
    <w:p>
      <w:pPr>
        <w:spacing w:line="560" w:lineRule="exact"/>
        <w:ind w:firstLine="1280" w:firstLineChars="4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闫立华   市人力资源和社会保障局副局长</w:t>
      </w:r>
    </w:p>
    <w:p>
      <w:pPr>
        <w:spacing w:line="560" w:lineRule="exact"/>
        <w:ind w:firstLine="1280" w:firstLineChars="4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接金伟   市司法局副局长</w:t>
      </w:r>
    </w:p>
    <w:p>
      <w:pPr>
        <w:spacing w:line="560" w:lineRule="exact"/>
        <w:ind w:firstLine="1280" w:firstLineChars="4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张岩松   市市场监督管理局副局长</w:t>
      </w:r>
    </w:p>
    <w:p>
      <w:pPr>
        <w:spacing w:line="560" w:lineRule="exact"/>
        <w:ind w:firstLine="1280" w:firstLineChars="4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张  松   市自然资源局四级调研员</w:t>
      </w:r>
    </w:p>
    <w:p>
      <w:pPr>
        <w:spacing w:line="560" w:lineRule="exact"/>
        <w:ind w:firstLine="1600" w:firstLineChars="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刘宗川   市税务局副局长</w:t>
      </w:r>
    </w:p>
    <w:p>
      <w:pPr>
        <w:spacing w:line="560" w:lineRule="exact"/>
        <w:ind w:left="3357" w:leftChars="608" w:hanging="2080" w:hangingChars="65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 xml:space="preserve"> 邵启宏   鞍山市生态环境局海城分局监测中心副主任</w:t>
      </w:r>
    </w:p>
    <w:p>
      <w:pPr>
        <w:spacing w:line="560" w:lineRule="exact"/>
        <w:ind w:firstLine="1920" w:firstLineChars="6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陈春胜   总工会副主席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二、主要职责</w:t>
      </w:r>
    </w:p>
    <w:p>
      <w:pPr>
        <w:spacing w:line="580" w:lineRule="exact"/>
        <w:ind w:firstLine="640" w:firstLineChars="200"/>
        <w:jc w:val="left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（一）领导小组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在市政府统一领导下，结合工作实际，确定改革目标任务，研究协调解决跨部门、跨领域的改革重点难点问题，确保改革过程中出租汽车行业的持续稳定，督促检查改革事项落实情况。</w:t>
      </w:r>
    </w:p>
    <w:p>
      <w:pPr>
        <w:spacing w:line="580" w:lineRule="exact"/>
        <w:ind w:firstLine="640" w:firstLineChars="200"/>
        <w:jc w:val="left"/>
        <w:rPr>
          <w:rFonts w:ascii="楷体" w:hAnsi="楷体" w:eastAsia="楷体" w:cs="楷体_GB2312"/>
          <w:bCs/>
          <w:sz w:val="32"/>
          <w:szCs w:val="32"/>
        </w:rPr>
      </w:pPr>
      <w:r>
        <w:rPr>
          <w:rFonts w:hint="eastAsia" w:ascii="楷体" w:hAnsi="楷体" w:eastAsia="楷体" w:cs="楷体_GB2312"/>
          <w:bCs/>
          <w:sz w:val="32"/>
          <w:szCs w:val="32"/>
        </w:rPr>
        <w:t>（二）成员单位</w:t>
      </w:r>
    </w:p>
    <w:p>
      <w:pPr>
        <w:spacing w:line="580" w:lineRule="exact"/>
        <w:ind w:firstLine="642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1.市委宣传部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(1）加强舆论引导，强化正面宣传，营造良好的改革舆论氛围；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(2)加强媒体管控，积极通过广播电视、报纸、网站、新闻客户端等媒体，多渠道、多形式地开展宣传活动，做好政策解读，正确传递改革声音。</w:t>
      </w:r>
    </w:p>
    <w:p>
      <w:pPr>
        <w:spacing w:line="580" w:lineRule="exact"/>
        <w:ind w:firstLine="642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2.市委宣传部网信办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(1）组织做好网络舆情监测、网络舆论宣传和引导，提供良好的网络舆论环境；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(2)配合交通、公安等部门做好网约车及平台公司的信息监管，保护网络安全和信息安全；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(3）配合交通、公安等部门做好出租汽车行业稳定和动态监管。</w:t>
      </w:r>
    </w:p>
    <w:p>
      <w:pPr>
        <w:spacing w:line="580" w:lineRule="exact"/>
        <w:ind w:firstLine="642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3.市政法委维稳办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(1）组织排查化解不稳定因素，加大情报信息收集力度，加强部门协调会商研判，强化涉稳事件的提前预警，形成维稳工作合力；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(2）加强对稳定风险评估工作的指导，督促开展专项稳定风险评估，从源头上预防涉稳事件的发生。</w:t>
      </w:r>
    </w:p>
    <w:p>
      <w:pPr>
        <w:spacing w:line="600" w:lineRule="exact"/>
        <w:ind w:firstLine="642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4.市信访局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(1）按照《信访条例》规定，做好我市出租汽车行业信访工作，疏导化解矛盾；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(2）高度关注越级上访、群体上访，及时协调有关部门做好稳控工作；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(3）畅通信访渠道，引导信访人员逐级走访，依法依规反映诉求。</w:t>
      </w:r>
    </w:p>
    <w:p>
      <w:pPr>
        <w:spacing w:line="600" w:lineRule="exact"/>
        <w:ind w:firstLine="642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5.市发展和改革局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(1)建立出租汽车运价动态调整机制，合理制定巡游车运价；对网约车运价实行市场调节价，市政府认为有必要的，可实行政府指导价；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(2）完善运价与燃料价格联动办法，发挥运价调节出租汽车供求关系的杠杆作用。</w:t>
      </w:r>
    </w:p>
    <w:p>
      <w:pPr>
        <w:spacing w:line="600" w:lineRule="exact"/>
        <w:ind w:firstLine="642" w:firstLineChars="200"/>
        <w:jc w:val="left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6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_GB2312"/>
          <w:b/>
          <w:sz w:val="32"/>
          <w:szCs w:val="32"/>
        </w:rPr>
        <w:t>市工业和信息化局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(1）指导、监督我市出租汽车网络信息平台建设，推动巡游车企业转型升级，推进我市出租客运市场信息化；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(2）配合交通、公安、网信等部门制定出租汽车信息化相关的管理办法，保障行业信息安全。</w:t>
      </w:r>
    </w:p>
    <w:p>
      <w:pPr>
        <w:spacing w:line="600" w:lineRule="exact"/>
        <w:ind w:firstLine="642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7.市住房和城乡建设局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(1）配合相关部门制定出租汽车综合服务区、停靠点、候客泊位等服务设施发展规划；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(2）配合做好车站、高铁站、商场、医院等大型公共场所和居民住宅区的出租汽车候客区域划定工作。</w:t>
      </w:r>
    </w:p>
    <w:p>
      <w:pPr>
        <w:spacing w:line="580" w:lineRule="exact"/>
        <w:ind w:firstLine="642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8.市交通运输局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(1)履行领导小组办公室职责，会同有关部门组织贯彻落实国家、省、市改革政策意见，稳妥推进深化出租汽车行业改革工作；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(2）在市政府的统一领导下，做好巡游车和网约车管理工作；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(3）建设和完善政府监管平台，实现与网约车平台信息共享。</w:t>
      </w:r>
    </w:p>
    <w:p>
      <w:pPr>
        <w:spacing w:line="580" w:lineRule="exact"/>
        <w:ind w:firstLine="642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9.市公安局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(1）协助交通等部门对巡游车和网约车驾驶员是否存在交通肇事、危险驾驶、酒驾、吸毒、暴力犯罪、连续3个记分周期记满12分等违法犯罪记录进行查询；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(2）会同交通等部门开展联合执法，开展“黑车”专项整治活动，加大对行业重点人员和群体的稳控力度，切实维护社会稳定和公共安全；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(3）严防、严查网约车平台公司利用平台、车辆、人员从事违法犯罪活动，督促平台公司落实交通安全主体责任，维护交通运营秩序。</w:t>
      </w:r>
    </w:p>
    <w:p>
      <w:pPr>
        <w:spacing w:line="580" w:lineRule="exact"/>
        <w:ind w:firstLine="642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10.市财政局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(1）配合研究出租汽车经营权相关政策；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(2）组织落实深化我市出租汽车行业改革、出租汽车动态监管信息化建设等相关资金保障。</w:t>
      </w:r>
    </w:p>
    <w:p>
      <w:pPr>
        <w:spacing w:line="600" w:lineRule="exact"/>
        <w:ind w:firstLine="642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11.市人力资源和社会保障局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(1）会同相关部门研究制定维护出租汽车从业人员合法权益保障机制，督促出租汽车企业改善从业人员待遇和保障水平；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(2）规范出租汽车企业与驾驶员的劳动合同或协议，做好劳动争议调解和仲裁工作。</w:t>
      </w:r>
    </w:p>
    <w:p>
      <w:pPr>
        <w:spacing w:line="600" w:lineRule="exact"/>
        <w:ind w:firstLine="642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12.市自然资源局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配合相关部门在编制专项规划过程中，做好国土空间规划衔接，将相应专项规划纳入国土空间规划。</w:t>
      </w:r>
    </w:p>
    <w:p>
      <w:pPr>
        <w:spacing w:line="600" w:lineRule="exact"/>
        <w:ind w:firstLine="642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13.市司法局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加强深化出租汽车行业改革政策的合法性审查，为出租汽车改革相关政策制定提供法规规章支持。</w:t>
      </w:r>
    </w:p>
    <w:p>
      <w:pPr>
        <w:spacing w:line="600" w:lineRule="exact"/>
        <w:ind w:firstLine="642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14.市市场监督管理局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(1）认真履行“双告知”职责，在办理登记注册时，按照出租汽车行政主管部门的审批要求告知申请者，同时将出租车经营者登记信息告知出租汽车行政主管部门；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(2）会同交通部门加大信用监管力度，将违法违规以及失信行为在企业信用信息公示系统上公示；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(3）根据相关法律，会同有关部门做好网约车行业的反不正当竞争执法工作，切实维护市场秩序。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(4）加强出租汽车计价器使用管理，严格执行许可证制度，加强计量器具强制检定，保证计价准确，严厉打击计价器作弊等计量违法行为；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(5）配合相关部门加强网约车市场监管，查处计程计时违法行为，维护消费者合法权益。</w:t>
      </w:r>
    </w:p>
    <w:p>
      <w:pPr>
        <w:spacing w:line="600" w:lineRule="exact"/>
        <w:ind w:firstLine="642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15.市税务局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(1）</w:t>
      </w:r>
      <w:r>
        <w:rPr>
          <w:rFonts w:hint="eastAsia" w:ascii="仿宋" w:hAnsi="仿宋" w:eastAsia="仿宋" w:cs="仿宋_GB2312"/>
          <w:spacing w:val="-4"/>
          <w:sz w:val="32"/>
          <w:szCs w:val="32"/>
        </w:rPr>
        <w:t>结合出租汽车行业特点，完善出租汽车行业税收管理；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(2)负责提供相应的发票并辅导其依法纳税。</w:t>
      </w:r>
    </w:p>
    <w:p>
      <w:pPr>
        <w:spacing w:line="600" w:lineRule="exact"/>
        <w:ind w:firstLine="642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16.鞍山市生态环境局海城分局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负责宣传机动车污染防治相关政策，为我市出租汽车实现全面使用清洁能源做好服务。</w:t>
      </w:r>
    </w:p>
    <w:p>
      <w:pPr>
        <w:spacing w:line="600" w:lineRule="exact"/>
        <w:ind w:firstLine="642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17.总工会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组织相关部门依法组建出租汽车行业工会，充分发挥行业工会作用，鼓励、支持和引导出租汽车企业、行业协会与出租汽车驾驶员、工会组织平等协商，合理分配利益，维护保障出租汽车驾驶员合法权益，构建和谐劳动关系，推动</w:t>
      </w:r>
      <w:r>
        <w:rPr>
          <w:rFonts w:hint="eastAsia" w:ascii="楷体" w:hAnsi="楷体" w:eastAsia="楷体" w:cs="楷体_GB2312"/>
          <w:bCs/>
          <w:sz w:val="32"/>
          <w:szCs w:val="32"/>
        </w:rPr>
        <w:t>行业</w:t>
      </w:r>
      <w:r>
        <w:rPr>
          <w:rFonts w:hint="eastAsia" w:ascii="仿宋" w:hAnsi="仿宋" w:eastAsia="仿宋" w:cs="仿宋_GB2312"/>
          <w:sz w:val="32"/>
          <w:szCs w:val="32"/>
        </w:rPr>
        <w:t>健康有序稳定发展。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上述各成员单位应当根据改革工作需要，完成领导小组交办的其他工作任务。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ind w:firstLine="600" w:firstLineChars="200"/>
        <w:jc w:val="left"/>
        <w:rPr>
          <w:rFonts w:ascii="仿宋" w:hAnsi="仿宋"/>
          <w:sz w:val="30"/>
        </w:rPr>
      </w:pPr>
    </w:p>
    <w:p>
      <w:pPr>
        <w:spacing w:line="600" w:lineRule="exact"/>
        <w:ind w:firstLine="600" w:firstLineChars="200"/>
        <w:jc w:val="left"/>
        <w:rPr>
          <w:rFonts w:ascii="仿宋" w:hAnsi="仿宋"/>
          <w:sz w:val="30"/>
        </w:rPr>
      </w:pPr>
    </w:p>
    <w:p>
      <w:pPr>
        <w:spacing w:line="600" w:lineRule="exact"/>
        <w:ind w:firstLine="600" w:firstLineChars="200"/>
        <w:jc w:val="left"/>
        <w:rPr>
          <w:rFonts w:ascii="仿宋" w:hAnsi="仿宋"/>
          <w:sz w:val="30"/>
        </w:rPr>
      </w:pPr>
    </w:p>
    <w:p>
      <w:pPr>
        <w:pStyle w:val="13"/>
        <w:ind w:firstLine="420"/>
      </w:pPr>
    </w:p>
    <w:p>
      <w:pPr>
        <w:pStyle w:val="13"/>
        <w:ind w:firstLine="420"/>
      </w:pPr>
    </w:p>
    <w:p>
      <w:pPr>
        <w:pStyle w:val="13"/>
        <w:ind w:firstLine="420"/>
      </w:pPr>
    </w:p>
    <w:p>
      <w:pPr>
        <w:pStyle w:val="13"/>
        <w:ind w:firstLine="420"/>
      </w:pPr>
    </w:p>
    <w:p>
      <w:pPr>
        <w:pStyle w:val="6"/>
        <w:jc w:val="both"/>
        <w:rPr>
          <w:rFonts w:ascii="仿宋" w:hAnsi="仿宋" w:eastAsia="仿宋"/>
          <w:b w:val="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82198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15 -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82200"/>
      <w:docPartObj>
        <w:docPartGallery w:val="AutoText"/>
      </w:docPartObj>
    </w:sdtPr>
    <w:sdtContent>
      <w:p>
        <w:pPr>
          <w:pStyle w:val="3"/>
          <w:ind w:right="360"/>
          <w:rPr>
            <w:rFonts w:ascii="Calibri" w:hAnsi="Calibri"/>
            <w:szCs w:val="24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16 -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RhMTZiNDdhZjlmYTUyOTQyYzYxNDc3NTE1Y2RiMjAifQ=="/>
  </w:docVars>
  <w:rsids>
    <w:rsidRoot w:val="5A761392"/>
    <w:rsid w:val="00104EB7"/>
    <w:rsid w:val="00170077"/>
    <w:rsid w:val="0020366C"/>
    <w:rsid w:val="002D4244"/>
    <w:rsid w:val="002F63E7"/>
    <w:rsid w:val="002F688E"/>
    <w:rsid w:val="003415A6"/>
    <w:rsid w:val="003758C6"/>
    <w:rsid w:val="003C2AC4"/>
    <w:rsid w:val="00416277"/>
    <w:rsid w:val="00456510"/>
    <w:rsid w:val="004B3FFC"/>
    <w:rsid w:val="004E2AB9"/>
    <w:rsid w:val="0052514E"/>
    <w:rsid w:val="0059392B"/>
    <w:rsid w:val="005B6C26"/>
    <w:rsid w:val="005C7BA5"/>
    <w:rsid w:val="005E06BA"/>
    <w:rsid w:val="00656DB6"/>
    <w:rsid w:val="00722164"/>
    <w:rsid w:val="00773C5B"/>
    <w:rsid w:val="007E2E55"/>
    <w:rsid w:val="008233AA"/>
    <w:rsid w:val="008356EC"/>
    <w:rsid w:val="00881054"/>
    <w:rsid w:val="00886D3E"/>
    <w:rsid w:val="008B4AEE"/>
    <w:rsid w:val="008D161C"/>
    <w:rsid w:val="0091288B"/>
    <w:rsid w:val="00986B20"/>
    <w:rsid w:val="00992178"/>
    <w:rsid w:val="009C3426"/>
    <w:rsid w:val="009C70A5"/>
    <w:rsid w:val="009E31F5"/>
    <w:rsid w:val="00A021BF"/>
    <w:rsid w:val="00A25E2A"/>
    <w:rsid w:val="00A4117E"/>
    <w:rsid w:val="00A41A63"/>
    <w:rsid w:val="00B067D6"/>
    <w:rsid w:val="00BC2B11"/>
    <w:rsid w:val="00C25A09"/>
    <w:rsid w:val="00CF648C"/>
    <w:rsid w:val="00D024CC"/>
    <w:rsid w:val="00D66078"/>
    <w:rsid w:val="00D7639E"/>
    <w:rsid w:val="00E941DE"/>
    <w:rsid w:val="00ED5B8D"/>
    <w:rsid w:val="00FB748D"/>
    <w:rsid w:val="02164E12"/>
    <w:rsid w:val="034C4E7A"/>
    <w:rsid w:val="04B76302"/>
    <w:rsid w:val="04FC745F"/>
    <w:rsid w:val="08D01524"/>
    <w:rsid w:val="08DD2784"/>
    <w:rsid w:val="09BC683E"/>
    <w:rsid w:val="0A1815C6"/>
    <w:rsid w:val="0D5E6C93"/>
    <w:rsid w:val="0EDB61ED"/>
    <w:rsid w:val="0F451083"/>
    <w:rsid w:val="0FD519C1"/>
    <w:rsid w:val="10397D5B"/>
    <w:rsid w:val="14B840FB"/>
    <w:rsid w:val="15F04001"/>
    <w:rsid w:val="183028D1"/>
    <w:rsid w:val="18BC1DF0"/>
    <w:rsid w:val="1AF84D28"/>
    <w:rsid w:val="1C3F1DDE"/>
    <w:rsid w:val="1EE91403"/>
    <w:rsid w:val="20F73D54"/>
    <w:rsid w:val="23904568"/>
    <w:rsid w:val="2487153B"/>
    <w:rsid w:val="275D4C87"/>
    <w:rsid w:val="2794062C"/>
    <w:rsid w:val="2819543C"/>
    <w:rsid w:val="28A569C3"/>
    <w:rsid w:val="28E36554"/>
    <w:rsid w:val="2BB9297F"/>
    <w:rsid w:val="2C0E2AD1"/>
    <w:rsid w:val="2D715E9F"/>
    <w:rsid w:val="2F556846"/>
    <w:rsid w:val="30A3707F"/>
    <w:rsid w:val="35C0308E"/>
    <w:rsid w:val="37781747"/>
    <w:rsid w:val="386341A5"/>
    <w:rsid w:val="3B5C44B6"/>
    <w:rsid w:val="3C047A4D"/>
    <w:rsid w:val="3C605E1B"/>
    <w:rsid w:val="3C850B8E"/>
    <w:rsid w:val="3DA80955"/>
    <w:rsid w:val="3F382309"/>
    <w:rsid w:val="41F37345"/>
    <w:rsid w:val="43F874BA"/>
    <w:rsid w:val="45841106"/>
    <w:rsid w:val="467557CF"/>
    <w:rsid w:val="4AAD50A5"/>
    <w:rsid w:val="4ABE5401"/>
    <w:rsid w:val="4C6D6CC9"/>
    <w:rsid w:val="4C8D3147"/>
    <w:rsid w:val="4D715FD2"/>
    <w:rsid w:val="4DAE20EE"/>
    <w:rsid w:val="4ECE3584"/>
    <w:rsid w:val="5089260D"/>
    <w:rsid w:val="50FB3A01"/>
    <w:rsid w:val="51F24178"/>
    <w:rsid w:val="51F7620D"/>
    <w:rsid w:val="52E2312D"/>
    <w:rsid w:val="53F541CD"/>
    <w:rsid w:val="54982A48"/>
    <w:rsid w:val="5810431A"/>
    <w:rsid w:val="5A191F20"/>
    <w:rsid w:val="5A761392"/>
    <w:rsid w:val="5B9C5BD2"/>
    <w:rsid w:val="5BDE4525"/>
    <w:rsid w:val="5DF179D9"/>
    <w:rsid w:val="6281411B"/>
    <w:rsid w:val="631B7ECB"/>
    <w:rsid w:val="63E91153"/>
    <w:rsid w:val="63F36E3C"/>
    <w:rsid w:val="64520AA6"/>
    <w:rsid w:val="64DD211D"/>
    <w:rsid w:val="67AB3A96"/>
    <w:rsid w:val="6C767AD4"/>
    <w:rsid w:val="6FCC405B"/>
    <w:rsid w:val="704877AE"/>
    <w:rsid w:val="70C40F7D"/>
    <w:rsid w:val="738E5A1B"/>
    <w:rsid w:val="739B4892"/>
    <w:rsid w:val="78D43D28"/>
    <w:rsid w:val="7AD1285B"/>
    <w:rsid w:val="7BA66E5C"/>
    <w:rsid w:val="7E2D2A2B"/>
    <w:rsid w:val="7E2F4151"/>
    <w:rsid w:val="7F322561"/>
    <w:rsid w:val="7FA56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link w:val="11"/>
    <w:qFormat/>
    <w:uiPriority w:val="0"/>
    <w:pPr>
      <w:adjustRightInd w:val="0"/>
      <w:spacing w:line="360" w:lineRule="auto"/>
      <w:ind w:firstLine="420"/>
      <w:jc w:val="left"/>
    </w:pPr>
    <w:rPr>
      <w:rFonts w:ascii="宋体" w:hAnsi="宋体" w:eastAsia="宋体" w:cs="Times New Roman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2"/>
    <w:unhideWhenUsed/>
    <w:qFormat/>
    <w:uiPriority w:val="99"/>
    <w:pPr>
      <w:snapToGrid w:val="0"/>
      <w:spacing w:line="620" w:lineRule="exact"/>
      <w:jc w:val="left"/>
    </w:pPr>
    <w:rPr>
      <w:rFonts w:ascii="仿宋" w:hAnsi="仿宋" w:eastAsia="仿宋" w:cs="Times New Roman"/>
      <w:spacing w:val="-4"/>
      <w:sz w:val="32"/>
      <w:szCs w:val="32"/>
    </w:rPr>
  </w:style>
  <w:style w:type="paragraph" w:styleId="6">
    <w:name w:val="Title"/>
    <w:basedOn w:val="1"/>
    <w:next w:val="1"/>
    <w:link w:val="14"/>
    <w:qFormat/>
    <w:uiPriority w:val="0"/>
    <w:pPr>
      <w:jc w:val="center"/>
      <w:outlineLvl w:val="0"/>
    </w:pPr>
    <w:rPr>
      <w:rFonts w:ascii="Arial" w:hAnsi="Arial" w:eastAsia="宋体" w:cs="Times New Roman"/>
      <w:b/>
      <w:sz w:val="32"/>
    </w:r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正文文本缩进 2 Char"/>
    <w:basedOn w:val="8"/>
    <w:link w:val="2"/>
    <w:qFormat/>
    <w:uiPriority w:val="0"/>
    <w:rPr>
      <w:rFonts w:ascii="宋体" w:hAnsi="宋体"/>
      <w:kern w:val="2"/>
      <w:sz w:val="21"/>
    </w:rPr>
  </w:style>
  <w:style w:type="character" w:customStyle="1" w:styleId="12">
    <w:name w:val="脚注文本 Char"/>
    <w:basedOn w:val="8"/>
    <w:link w:val="5"/>
    <w:qFormat/>
    <w:uiPriority w:val="99"/>
    <w:rPr>
      <w:rFonts w:ascii="仿宋" w:hAnsi="仿宋" w:eastAsia="仿宋"/>
      <w:spacing w:val="-4"/>
      <w:kern w:val="2"/>
      <w:sz w:val="32"/>
      <w:szCs w:val="32"/>
    </w:rPr>
  </w:style>
  <w:style w:type="paragraph" w:customStyle="1" w:styleId="13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2"/>
    </w:rPr>
  </w:style>
  <w:style w:type="character" w:customStyle="1" w:styleId="14">
    <w:name w:val="标题 Char"/>
    <w:basedOn w:val="8"/>
    <w:link w:val="6"/>
    <w:qFormat/>
    <w:uiPriority w:val="0"/>
    <w:rPr>
      <w:rFonts w:ascii="Arial" w:hAnsi="Arial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1028</Words>
  <Characters>5865</Characters>
  <Lines>48</Lines>
  <Paragraphs>13</Paragraphs>
  <TotalTime>62</TotalTime>
  <ScaleCrop>false</ScaleCrop>
  <LinksUpToDate>false</LinksUpToDate>
  <CharactersWithSpaces>6880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2024-05-02T11:30:00Z</dcterms:created>
  <dc:creator>86189</dc:creator>
  <cp:lastModifiedBy>as01</cp:lastModifiedBy>
  <cp:lastPrinted>2024-07-10T10:29:00Z</cp:lastPrinted>
  <dcterms:modified xsi:type="dcterms:W3CDTF">2024-08-26T14:49:04Z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B81E326857264517962B9290C7852C8A</vt:lpwstr>
  </property>
</Properties>
</file>