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0" w:leftChars="0" w:firstLine="0" w:firstLineChars="0"/>
        <w:rPr>
          <w:rFonts w:hint="eastAsia"/>
          <w:sz w:val="36"/>
          <w:szCs w:val="36"/>
          <w:lang w:eastAsia="zh-CN"/>
        </w:rPr>
        <w:sectPr>
          <w:pgSz w:w="11906" w:h="16838"/>
          <w:pgMar w:top="0" w:right="0" w:bottom="0" w:left="0" w:header="851" w:footer="992" w:gutter="0"/>
          <w:cols w:space="0" w:num="1"/>
          <w:rtlGutter w:val="0"/>
          <w:docGrid w:type="lines" w:linePitch="312" w:charSpace="0"/>
        </w:sectPr>
      </w:pPr>
      <w:r>
        <w:rPr>
          <w:sz w:val="21"/>
        </w:rPr>
        <w:drawing>
          <wp:inline distT="0" distB="0" distL="114300" distR="114300">
            <wp:extent cx="7555865" cy="11080115"/>
            <wp:effectExtent l="0" t="0" r="6985" b="6985"/>
            <wp:docPr id="19" name="图片 19" descr="93c096ce1ad18ade10d9c8dea045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3c096ce1ad18ade10d9c8dea0457df"/>
                    <pic:cNvPicPr>
                      <a:picLocks noChangeAspect="1"/>
                    </pic:cNvPicPr>
                  </pic:nvPicPr>
                  <pic:blipFill>
                    <a:blip r:embed="rId6"/>
                    <a:stretch>
                      <a:fillRect/>
                    </a:stretch>
                  </pic:blipFill>
                  <pic:spPr>
                    <a:xfrm>
                      <a:off x="0" y="0"/>
                      <a:ext cx="7555865" cy="11080115"/>
                    </a:xfrm>
                    <a:prstGeom prst="rect">
                      <a:avLst/>
                    </a:prstGeom>
                  </pic:spPr>
                </pic:pic>
              </a:graphicData>
            </a:graphic>
          </wp:inline>
        </w:drawing>
      </w:r>
      <w:r>
        <w:rPr>
          <w:sz w:val="21"/>
        </w:rPr>
        <mc:AlternateContent>
          <mc:Choice Requires="wps">
            <w:drawing>
              <wp:anchor distT="0" distB="0" distL="114300" distR="114300" simplePos="0" relativeHeight="251677696" behindDoc="0" locked="0" layoutInCell="1" allowOverlap="1">
                <wp:simplePos x="0" y="0"/>
                <wp:positionH relativeFrom="column">
                  <wp:posOffset>1562100</wp:posOffset>
                </wp:positionH>
                <wp:positionV relativeFrom="paragraph">
                  <wp:posOffset>6276975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3pt;margin-top:494.25pt;height:144pt;width:144pt;mso-wrap-style:none;z-index:251677696;mso-width-relative:page;mso-height-relative:page;" filled="f" stroked="f" coordsize="21600,21600" o:gfxdata="UEsDBAoAAAAAAIdO4kAAAAAAAAAAAAAAAAAEAAAAZHJzL1BLAwQUAAAACACHTuJAJpGXI9oAAAAM&#10;AQAADwAAAGRycy9kb3ducmV2LnhtbE2PwU6DQBCG7ya+w2ZMvNmltCAiSw9N7MV4sBq9DuwUCOwu&#10;YbcUfXrHkx5n5ss/31/sFjOImSbfOatgvYpAkK2d7myj4P3t6S4D4QNajYOzpOCLPOzK66sCc+0u&#10;9pXmY2gEh1ifo4I2hDGX0tctGfQrN5Ll28lNBgOPUyP1hBcON4OMoyiVBjvLH1ocad9S3R/PRsEL&#10;fhzCvPT1oR9P+tOM1X7z/azU7c06egQRaAl/MPzqszqU7FS5s9VeDAribcpdgoKHLEtAMJFstryp&#10;GI3v0wRkWcj/JcofUEsDBBQAAAAIAIdO4kAm4AbGNgIAAGc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aAT&#10;rinRTKHihx/fDz9/H359IziDQI31E8StLCJD+860CD6dexxG3m3pVPyCEYEf8u7P8oo2EB4vjYfj&#10;cR8uDt9pA/zs8bp1PrwXRpFo5NShfklWtrvzoQs9hcRs2ixrKVMNpSZNTq9fX/XThbMH4FIjRyTR&#10;PTZaoV23R2ZrU+xBzJmuN7zlyxrJ75gPD8yhGfBgjEu4x1JKgyTmaFFSGff1X+cxHjWCl5IGzZVT&#10;jVmiRH7QqN3bwWgE0JA2o6s3Q2zcpWd96dFbdWvQvQOMpeXJjPFBnszSGfUFMzWPOeFimiNzTsPJ&#10;vA1dw2MmuZjPUxC6z7Jwp1eWR+goprfzbYCgSecoUqfMUTv0X6rUcVZig1/uU9Tj/2H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aRlyPaAAAADAEAAA8AAAAAAAAAAQAgAAAAIgAAAGRycy9kb3du&#10;cmV2LnhtbFBLAQIUABQAAAAIAIdO4kAm4AbGNgIAAGcEAAAOAAAAAAAAAAEAIAAAACkBAABkcnMv&#10;ZTJvRG9jLnhtbFBLBQYAAAAABgAGAFkBAADRBQAAAAA=&#10;">
                <v:fill on="f" focussize="0,0"/>
                <v:stroke on="f" weight="0.5pt"/>
                <v:imagedata o:title=""/>
                <o:lock v:ext="edit" aspectratio="f"/>
                <v:textbox style="mso-fit-shape-to-text:t;">
                  <w:txbxContent>
                    <w:p>
                      <w:pPr>
                        <w:rPr>
                          <w:rFonts w:hint="eastAsia" w:eastAsiaTheme="minorEastAsia"/>
                          <w:b/>
                          <w:bCs/>
                          <w:color w:val="000000" w:themeColor="text1"/>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1381125</wp:posOffset>
                </wp:positionH>
                <wp:positionV relativeFrom="paragraph">
                  <wp:posOffset>5667375</wp:posOffset>
                </wp:positionV>
                <wp:extent cx="2859405" cy="63373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859405" cy="6337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5pt;margin-top:446.25pt;height:49.9pt;width:225.15pt;z-index:251676672;mso-width-relative:page;mso-height-relative:page;" filled="f" stroked="f" coordsize="21600,21600" o:gfxdata="UEsDBAoAAAAAAIdO4kAAAAAAAAAAAAAAAAAEAAAAZHJzL1BLAwQUAAAACACHTuJAvYVU4dwAAAAL&#10;AQAADwAAAGRycy9kb3ducmV2LnhtbE2Py07DMBBF90j8gzVI7KgTo6ZJiFOhSBUSgkVLN+yc2E0i&#10;7HGI3Qd8PcMKdjOaozvnVuuLs+xk5jB6lJAuEmAGO69H7CXs3zZ3ObAQFWplPRoJXybAur6+qlSp&#10;/Rm35rSLPaMQDKWSMMQ4lZyHbjBOhYWfDNLt4GenIq1zz/WszhTuLBdJknGnRqQPg5pMM5juY3d0&#10;Ep6bzavatsLl37Z5ejk8Tp/796WUtzdp8gAsmkv8g+FXn9ShJqfWH1EHZiWIdLUkVEJeCBqIyLIV&#10;lWklFIW4B15X/H+H+gdQSwMEFAAAAAgAh07iQFHSmCg8AgAAaAQAAA4AAABkcnMvZTJvRG9jLnht&#10;bK1US27bMBDdF+gdCO4b+ZuPYTlwY7goEDQB3KJrmqIsAfyVpCOlB2hv0FU33fdcPkcfKdsx0i6y&#10;6IYazgxn5r2Z0fS6VZI8COdro3PaP+tRIjQ3Ra03Of30cfnmkhIfmC6YNFrk9FF4ej17/Wra2IkY&#10;mMrIQjiCINpPGpvTKgQ7yTLPK6GYPzNWaBhL4xQLuLpNVjjWILqS2aDXO88a4wrrDBfeQ7vojHQf&#10;0b0koCnLmouF4VsldOiiOiFZACRf1dbTWaq2LAUPd2XpRSAyp0Aa0okkkNfxzGZTNtk4Zqua70tg&#10;LynhGSbFao2kx1ALFhjZuvqvUKrmznhThjNuVNYBSYwARb/3jJtVxaxIWEC1t0fS/f8Lyz883DtS&#10;F5iEISWaKXR89+P77ufv3a9vBDoQ1Fg/gd/KwjO0b00L54PeQxlxt6VT8QtEBHbQ+3ikV7SBcCgH&#10;l+OrUW9MCYftfDi8GCb+s6fX1vnwThhFopBTh/YlVtnDrQ+oBK4Hl5hMm2UtZWqh1KSJQce99OBo&#10;wQup8TBi6GqNUmjX7R7Y2hSPwOVMNxre8mWN5LfMh3vmMAuAgm0JdzhKaZDE7CVKKuO+/ksf/dEi&#10;WClpMFs59V+2zAlK5HuN5l31R6M4jOkyGl8McHGnlvWpRW/VjcH49rGXlicx+gd5EEtn1Gcs1Txm&#10;hYlpjtw5DQfxJnQTj6XkYj5PThg/y8KtXlkeQ3d0zrfBlHViOtLUcbNnDwOYGrBfljjhp/fk9fSD&#10;m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YVU4dwAAAALAQAADwAAAAAAAAABACAAAAAiAAAA&#10;ZHJzL2Rvd25yZXYueG1sUEsBAhQAFAAAAAgAh07iQFHSmCg8AgAAaAQAAA4AAAAAAAAAAQAgAAAA&#10;KwEAAGRycy9lMm9Eb2MueG1sUEsFBgAAAAAGAAYAWQEAANkFAAAAAA==&#10;">
                <v:fill on="f" focussize="0,0"/>
                <v:stroke on="f" weight="0.5pt"/>
                <v:imagedata o:title=""/>
                <o:lock v:ext="edit" aspectratio="f"/>
                <v:textbox>
                  <w:txbxContent>
                    <w:p>
                      <w:pPr>
                        <w:rPr>
                          <w:rFonts w:hint="eastAsia" w:eastAsiaTheme="minorEastAsia"/>
                          <w:b/>
                          <w:bCs/>
                          <w:color w:val="000000" w:themeColor="text1"/>
                          <w:sz w:val="52"/>
                          <w:szCs w:val="52"/>
                          <w:lang w:eastAsia="zh-CN"/>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2"/>
        <w:rPr>
          <w:rFonts w:hint="eastAsia" w:cstheme="minorBidi"/>
          <w:kern w:val="2"/>
          <w:sz w:val="72"/>
          <w:szCs w:val="72"/>
          <w:lang w:val="en-US" w:eastAsia="zh-CN" w:bidi="ar-SA"/>
        </w:rPr>
      </w:pPr>
    </w:p>
    <w:p>
      <w:pPr>
        <w:pStyle w:val="2"/>
        <w:ind w:left="0" w:leftChars="0" w:firstLine="0" w:firstLineChars="0"/>
        <w:rPr>
          <w:rFonts w:hint="eastAsia" w:cstheme="minorBidi"/>
          <w:kern w:val="2"/>
          <w:sz w:val="72"/>
          <w:szCs w:val="72"/>
          <w:lang w:val="en-US" w:eastAsia="zh-CN" w:bidi="ar-SA"/>
        </w:rPr>
      </w:pPr>
    </w:p>
    <w:p>
      <w:pPr>
        <w:pStyle w:val="2"/>
        <w:ind w:left="0" w:leftChars="0" w:firstLine="0" w:firstLineChars="0"/>
        <w:rPr>
          <w:rFonts w:hint="eastAsia" w:cstheme="minorBidi"/>
          <w:kern w:val="2"/>
          <w:sz w:val="72"/>
          <w:szCs w:val="72"/>
          <w:lang w:val="en-US" w:eastAsia="zh-CN" w:bidi="ar-SA"/>
        </w:rPr>
      </w:pPr>
    </w:p>
    <w:p>
      <w:pPr>
        <w:bidi w:val="0"/>
        <w:rPr>
          <w:rFonts w:hint="eastAsia"/>
          <w:lang w:val="en-US" w:eastAsia="zh-CN"/>
        </w:rPr>
      </w:pPr>
    </w:p>
    <w:p>
      <w:pPr>
        <w:bidi w:val="0"/>
        <w:rPr>
          <w:rFonts w:hint="eastAsia"/>
          <w:sz w:val="44"/>
          <w:szCs w:val="44"/>
          <w:lang w:val="en-US" w:eastAsia="zh-CN"/>
        </w:rPr>
      </w:pPr>
    </w:p>
    <w:p>
      <w:pPr>
        <w:pStyle w:val="2"/>
        <w:rPr>
          <w:rFonts w:hint="eastAsia"/>
          <w:sz w:val="44"/>
          <w:szCs w:val="44"/>
          <w:lang w:val="en-US" w:eastAsia="zh-CN"/>
        </w:rPr>
      </w:pPr>
    </w:p>
    <w:p>
      <w:pPr>
        <w:pStyle w:val="2"/>
        <w:rPr>
          <w:rFonts w:hint="eastAsia"/>
          <w:sz w:val="44"/>
          <w:szCs w:val="44"/>
          <w:lang w:val="en-US" w:eastAsia="zh-CN"/>
        </w:rPr>
      </w:pPr>
    </w:p>
    <w:p>
      <w:pPr>
        <w:pStyle w:val="7"/>
        <w:tabs>
          <w:tab w:val="right" w:leader="dot" w:pos="8296"/>
        </w:tabs>
        <w:spacing w:line="720" w:lineRule="auto"/>
        <w:rPr>
          <w:rFonts w:ascii="黑体" w:hAnsi="黑体" w:eastAsia="黑体" w:cs="Times New Roman"/>
          <w:color w:val="000000"/>
          <w:kern w:val="2"/>
          <w:sz w:val="36"/>
          <w:szCs w:val="36"/>
        </w:rPr>
      </w:pPr>
      <w:r>
        <w:rPr>
          <w:color w:val="000000"/>
        </w:rPr>
        <w:fldChar w:fldCharType="begin"/>
      </w:r>
      <w:r>
        <w:rPr>
          <w:color w:val="000000"/>
        </w:rPr>
        <w:instrText xml:space="preserve"> HYPERLINK \l "_Toc128733551" </w:instrText>
      </w:r>
      <w:r>
        <w:rPr>
          <w:color w:val="000000"/>
        </w:rPr>
        <w:fldChar w:fldCharType="separate"/>
      </w:r>
      <w:r>
        <w:rPr>
          <w:rStyle w:val="13"/>
          <w:rFonts w:hint="eastAsia" w:ascii="黑体" w:hAnsi="黑体" w:eastAsia="黑体"/>
          <w:color w:val="000000"/>
          <w:sz w:val="36"/>
          <w:szCs w:val="36"/>
          <w:u w:val="none"/>
          <w:lang w:eastAsia="zh-CN"/>
        </w:rPr>
        <w:t>审批</w:t>
      </w:r>
      <w:r>
        <w:rPr>
          <w:rStyle w:val="13"/>
          <w:rFonts w:ascii="黑体" w:hAnsi="黑体" w:eastAsia="黑体"/>
          <w:color w:val="000000"/>
          <w:sz w:val="36"/>
          <w:szCs w:val="36"/>
          <w:u w:val="none"/>
        </w:rPr>
        <w:t>权力事项清单</w:t>
      </w:r>
      <w:r>
        <w:rPr>
          <w:rFonts w:ascii="黑体" w:hAnsi="黑体" w:eastAsia="黑体"/>
          <w:color w:val="000000"/>
          <w:sz w:val="36"/>
          <w:szCs w:val="36"/>
        </w:rPr>
        <w:tab/>
      </w:r>
      <w:r>
        <w:rPr>
          <w:rFonts w:hint="eastAsia" w:ascii="黑体" w:hAnsi="黑体" w:eastAsia="黑体"/>
          <w:color w:val="000000"/>
          <w:sz w:val="36"/>
          <w:szCs w:val="36"/>
          <w:lang w:val="en-US" w:eastAsia="zh-CN"/>
        </w:rPr>
        <w:t>1</w:t>
      </w:r>
      <w:r>
        <w:rPr>
          <w:rFonts w:ascii="黑体" w:hAnsi="黑体" w:eastAsia="黑体"/>
          <w:color w:val="000000"/>
          <w:sz w:val="36"/>
          <w:szCs w:val="36"/>
        </w:rPr>
        <w:fldChar w:fldCharType="end"/>
      </w:r>
    </w:p>
    <w:p>
      <w:pPr>
        <w:pStyle w:val="7"/>
        <w:tabs>
          <w:tab w:val="right" w:leader="dot" w:pos="8296"/>
        </w:tabs>
        <w:spacing w:line="720" w:lineRule="auto"/>
        <w:rPr>
          <w:rStyle w:val="13"/>
          <w:rFonts w:ascii="黑体" w:hAnsi="黑体" w:eastAsia="黑体" w:cs="Times New Roman"/>
          <w:color w:val="000000"/>
          <w:sz w:val="36"/>
          <w:szCs w:val="36"/>
          <w:u w:val="none"/>
        </w:rPr>
      </w:pPr>
      <w:r>
        <w:rPr>
          <w:rFonts w:ascii="黑体" w:hAnsi="黑体" w:eastAsia="黑体" w:cs="Times New Roman"/>
          <w:color w:val="000000"/>
          <w:sz w:val="36"/>
          <w:szCs w:val="36"/>
          <w:u w:val="none"/>
        </w:rPr>
        <w:fldChar w:fldCharType="begin"/>
      </w:r>
      <w:r>
        <w:rPr>
          <w:rStyle w:val="13"/>
          <w:rFonts w:ascii="黑体" w:hAnsi="黑体" w:eastAsia="黑体" w:cs="Times New Roman"/>
          <w:color w:val="000000"/>
          <w:sz w:val="36"/>
          <w:szCs w:val="36"/>
          <w:u w:val="none"/>
        </w:rPr>
        <w:instrText xml:space="preserve"> HYPERLINK \l "_Toc128733552" </w:instrText>
      </w:r>
      <w:r>
        <w:rPr>
          <w:rFonts w:ascii="黑体" w:hAnsi="黑体" w:eastAsia="黑体" w:cs="Times New Roman"/>
          <w:color w:val="000000"/>
          <w:sz w:val="36"/>
          <w:szCs w:val="36"/>
          <w:u w:val="none"/>
        </w:rPr>
        <w:fldChar w:fldCharType="separate"/>
      </w:r>
      <w:r>
        <w:rPr>
          <w:rStyle w:val="13"/>
          <w:rFonts w:ascii="黑体" w:hAnsi="黑体" w:eastAsia="黑体" w:cs="Times New Roman"/>
          <w:color w:val="000000"/>
          <w:sz w:val="36"/>
          <w:szCs w:val="36"/>
          <w:u w:val="none"/>
        </w:rPr>
        <w:t>办事不找关系路径</w:t>
      </w:r>
      <w:r>
        <w:rPr>
          <w:rStyle w:val="13"/>
          <w:rFonts w:ascii="黑体" w:hAnsi="黑体" w:eastAsia="黑体" w:cs="Times New Roman"/>
          <w:color w:val="000000"/>
          <w:sz w:val="36"/>
          <w:szCs w:val="36"/>
          <w:u w:val="none"/>
        </w:rPr>
        <w:tab/>
      </w:r>
      <w:r>
        <w:rPr>
          <w:rStyle w:val="13"/>
          <w:rFonts w:hint="eastAsia" w:ascii="黑体" w:hAnsi="黑体" w:eastAsia="黑体" w:cs="Times New Roman"/>
          <w:color w:val="000000"/>
          <w:sz w:val="36"/>
          <w:szCs w:val="36"/>
          <w:u w:val="none"/>
          <w:lang w:val="en-US" w:eastAsia="zh-CN"/>
        </w:rPr>
        <w:t>4</w:t>
      </w:r>
      <w:r>
        <w:rPr>
          <w:rFonts w:ascii="黑体" w:hAnsi="黑体" w:eastAsia="黑体" w:cs="Times New Roman"/>
          <w:color w:val="000000"/>
          <w:sz w:val="36"/>
          <w:szCs w:val="36"/>
          <w:u w:val="none"/>
        </w:rPr>
        <w:fldChar w:fldCharType="end"/>
      </w:r>
    </w:p>
    <w:p>
      <w:pPr>
        <w:pStyle w:val="7"/>
        <w:tabs>
          <w:tab w:val="right" w:leader="dot" w:pos="8296"/>
        </w:tabs>
        <w:spacing w:line="720" w:lineRule="auto"/>
        <w:rPr>
          <w:rFonts w:hint="eastAsia" w:ascii="黑体" w:hAnsi="黑体" w:eastAsia="黑体" w:cs="Times New Roman"/>
          <w:color w:val="000000"/>
          <w:kern w:val="2"/>
          <w:sz w:val="36"/>
          <w:szCs w:val="36"/>
          <w:lang w:val="en-US" w:eastAsia="zh-CN"/>
        </w:rPr>
      </w:pPr>
      <w:r>
        <w:rPr>
          <w:color w:val="000000"/>
        </w:rPr>
        <w:fldChar w:fldCharType="begin"/>
      </w:r>
      <w:r>
        <w:rPr>
          <w:color w:val="000000"/>
        </w:rPr>
        <w:instrText xml:space="preserve"> HYPERLINK \l "_Toc128733554" </w:instrText>
      </w:r>
      <w:r>
        <w:rPr>
          <w:color w:val="000000"/>
        </w:rPr>
        <w:fldChar w:fldCharType="separate"/>
      </w:r>
      <w:r>
        <w:rPr>
          <w:rStyle w:val="13"/>
          <w:rFonts w:ascii="黑体" w:hAnsi="黑体" w:eastAsia="黑体"/>
          <w:color w:val="000000"/>
          <w:sz w:val="36"/>
          <w:szCs w:val="36"/>
          <w:u w:val="none"/>
        </w:rPr>
        <w:t>合规办事业务指南</w:t>
      </w:r>
      <w:r>
        <w:rPr>
          <w:rFonts w:ascii="黑体" w:hAnsi="黑体" w:eastAsia="黑体"/>
          <w:color w:val="000000"/>
          <w:sz w:val="36"/>
          <w:szCs w:val="36"/>
        </w:rPr>
        <w:tab/>
      </w:r>
      <w:r>
        <w:rPr>
          <w:rFonts w:hint="eastAsia" w:ascii="黑体" w:hAnsi="黑体" w:eastAsia="黑体"/>
          <w:color w:val="000000"/>
          <w:sz w:val="36"/>
          <w:szCs w:val="36"/>
          <w:lang w:val="en-US" w:eastAsia="zh-CN"/>
        </w:rPr>
        <w:t>5</w:t>
      </w:r>
      <w:r>
        <w:rPr>
          <w:rFonts w:ascii="黑体" w:hAnsi="黑体" w:eastAsia="黑体"/>
          <w:color w:val="000000"/>
          <w:sz w:val="36"/>
          <w:szCs w:val="36"/>
        </w:rPr>
        <w:fldChar w:fldCharType="end"/>
      </w:r>
    </w:p>
    <w:p>
      <w:pPr>
        <w:pStyle w:val="7"/>
        <w:tabs>
          <w:tab w:val="right" w:leader="dot" w:pos="8296"/>
        </w:tabs>
        <w:spacing w:line="720" w:lineRule="auto"/>
        <w:rPr>
          <w:rFonts w:hint="eastAsia" w:ascii="黑体" w:hAnsi="黑体" w:eastAsia="黑体" w:cs="Times New Roman"/>
          <w:color w:val="000000"/>
          <w:kern w:val="2"/>
          <w:sz w:val="36"/>
          <w:szCs w:val="36"/>
          <w:lang w:val="en-US" w:eastAsia="zh-CN"/>
        </w:rPr>
      </w:pPr>
      <w:r>
        <w:rPr>
          <w:color w:val="000000"/>
        </w:rPr>
        <w:fldChar w:fldCharType="begin"/>
      </w:r>
      <w:r>
        <w:rPr>
          <w:color w:val="000000"/>
        </w:rPr>
        <w:instrText xml:space="preserve"> HYPERLINK \l "_Toc128733566" </w:instrText>
      </w:r>
      <w:r>
        <w:rPr>
          <w:color w:val="000000"/>
        </w:rPr>
        <w:fldChar w:fldCharType="separate"/>
      </w:r>
      <w:r>
        <w:rPr>
          <w:rStyle w:val="13"/>
          <w:rFonts w:ascii="黑体" w:hAnsi="黑体" w:eastAsia="黑体"/>
          <w:color w:val="000000"/>
          <w:sz w:val="36"/>
          <w:szCs w:val="36"/>
          <w:u w:val="none"/>
        </w:rPr>
        <w:t>违规禁办</w:t>
      </w:r>
      <w:r>
        <w:rPr>
          <w:rStyle w:val="13"/>
          <w:rFonts w:hint="eastAsia" w:ascii="黑体" w:hAnsi="黑体" w:eastAsia="黑体"/>
          <w:color w:val="000000"/>
          <w:sz w:val="36"/>
          <w:szCs w:val="36"/>
          <w:u w:val="none"/>
        </w:rPr>
        <w:t>事项</w:t>
      </w:r>
      <w:r>
        <w:rPr>
          <w:rStyle w:val="13"/>
          <w:rFonts w:ascii="黑体" w:hAnsi="黑体" w:eastAsia="黑体"/>
          <w:color w:val="000000"/>
          <w:sz w:val="36"/>
          <w:szCs w:val="36"/>
          <w:u w:val="none"/>
        </w:rPr>
        <w:t>清单</w:t>
      </w:r>
      <w:r>
        <w:rPr>
          <w:rFonts w:ascii="黑体" w:hAnsi="黑体" w:eastAsia="黑体"/>
          <w:color w:val="000000"/>
          <w:sz w:val="36"/>
          <w:szCs w:val="36"/>
        </w:rPr>
        <w:tab/>
      </w:r>
      <w:r>
        <w:rPr>
          <w:rFonts w:hint="eastAsia" w:ascii="黑体" w:hAnsi="黑体" w:eastAsia="黑体"/>
          <w:color w:val="000000"/>
          <w:sz w:val="36"/>
          <w:szCs w:val="36"/>
          <w:lang w:val="en-US" w:eastAsia="zh-CN"/>
        </w:rPr>
        <w:t>1</w:t>
      </w:r>
      <w:r>
        <w:rPr>
          <w:rFonts w:ascii="黑体" w:hAnsi="黑体" w:eastAsia="黑体"/>
          <w:color w:val="000000"/>
          <w:sz w:val="36"/>
          <w:szCs w:val="36"/>
        </w:rPr>
        <w:fldChar w:fldCharType="end"/>
      </w:r>
      <w:r>
        <w:rPr>
          <w:rFonts w:hint="eastAsia" w:ascii="黑体" w:hAnsi="黑体" w:eastAsia="黑体"/>
          <w:color w:val="000000"/>
          <w:sz w:val="36"/>
          <w:szCs w:val="36"/>
          <w:lang w:val="en-US" w:eastAsia="zh-CN"/>
        </w:rPr>
        <w:t>7</w:t>
      </w:r>
    </w:p>
    <w:p>
      <w:pPr>
        <w:pStyle w:val="7"/>
        <w:tabs>
          <w:tab w:val="right" w:leader="dot" w:pos="8296"/>
        </w:tabs>
        <w:spacing w:line="720" w:lineRule="auto"/>
        <w:rPr>
          <w:rFonts w:hint="default" w:ascii="黑体" w:hAnsi="黑体" w:eastAsia="黑体"/>
          <w:sz w:val="36"/>
          <w:szCs w:val="36"/>
          <w:lang w:val="en-US" w:eastAsia="zh-CN"/>
        </w:rPr>
      </w:pPr>
      <w:r>
        <w:rPr>
          <w:color w:val="000000"/>
        </w:rPr>
        <w:fldChar w:fldCharType="begin"/>
      </w:r>
      <w:r>
        <w:rPr>
          <w:color w:val="000000"/>
        </w:rPr>
        <w:instrText xml:space="preserve"> HYPERLINK \l "_Toc128733568" </w:instrText>
      </w:r>
      <w:r>
        <w:rPr>
          <w:color w:val="000000"/>
        </w:rPr>
        <w:fldChar w:fldCharType="separate"/>
      </w:r>
      <w:r>
        <w:rPr>
          <w:rStyle w:val="13"/>
          <w:rFonts w:ascii="黑体" w:hAnsi="黑体" w:eastAsia="黑体"/>
          <w:color w:val="000000"/>
          <w:sz w:val="36"/>
          <w:szCs w:val="36"/>
          <w:u w:val="none"/>
        </w:rPr>
        <w:t>容缺办理</w:t>
      </w:r>
      <w:r>
        <w:rPr>
          <w:rStyle w:val="13"/>
          <w:rFonts w:hint="eastAsia" w:ascii="黑体" w:hAnsi="黑体" w:eastAsia="黑体"/>
          <w:color w:val="000000"/>
          <w:sz w:val="36"/>
          <w:szCs w:val="36"/>
          <w:u w:val="none"/>
        </w:rPr>
        <w:t>事项</w:t>
      </w:r>
      <w:r>
        <w:rPr>
          <w:rStyle w:val="13"/>
          <w:rFonts w:ascii="黑体" w:hAnsi="黑体" w:eastAsia="黑体"/>
          <w:color w:val="000000"/>
          <w:sz w:val="36"/>
          <w:szCs w:val="36"/>
          <w:u w:val="none"/>
        </w:rPr>
        <w:t>清单</w:t>
      </w:r>
      <w:r>
        <w:rPr>
          <w:rFonts w:ascii="黑体" w:hAnsi="黑体" w:eastAsia="黑体"/>
          <w:color w:val="000000"/>
          <w:sz w:val="36"/>
          <w:szCs w:val="36"/>
        </w:rPr>
        <w:tab/>
      </w:r>
      <w:r>
        <w:rPr>
          <w:rFonts w:hint="eastAsia" w:ascii="黑体" w:hAnsi="黑体" w:eastAsia="黑体"/>
          <w:color w:val="000000"/>
          <w:sz w:val="36"/>
          <w:szCs w:val="36"/>
          <w:lang w:val="en-US" w:eastAsia="zh-CN"/>
        </w:rPr>
        <w:t>1</w:t>
      </w:r>
      <w:r>
        <w:rPr>
          <w:rFonts w:ascii="黑体" w:hAnsi="黑体" w:eastAsia="黑体"/>
          <w:color w:val="000000"/>
          <w:sz w:val="36"/>
          <w:szCs w:val="36"/>
        </w:rPr>
        <w:fldChar w:fldCharType="end"/>
      </w:r>
      <w:r>
        <w:rPr>
          <w:rFonts w:hint="eastAsia" w:ascii="黑体" w:hAnsi="黑体" w:eastAsia="黑体"/>
          <w:sz w:val="36"/>
          <w:szCs w:val="36"/>
          <w:lang w:val="en-US" w:eastAsia="zh-CN"/>
        </w:rPr>
        <w:t>8</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tabs>
          <w:tab w:val="left" w:pos="5226"/>
        </w:tabs>
        <w:bidi w:val="0"/>
        <w:jc w:val="left"/>
        <w:rPr>
          <w:rFonts w:hint="eastAsia"/>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ind w:firstLine="1760" w:firstLineChars="400"/>
        <w:jc w:val="both"/>
        <w:rPr>
          <w:rFonts w:ascii="方正仿宋_GBK" w:hAnsi="方正仿宋_GBK" w:eastAsia="方正仿宋_GBK"/>
        </w:rPr>
      </w:pPr>
      <w:r>
        <w:rPr>
          <w:rFonts w:hint="eastAsia" w:ascii="方正小标宋简体" w:hAnsi="方正小标宋简体" w:eastAsia="方正小标宋简体" w:cs="方正小标宋简体"/>
          <w:sz w:val="44"/>
          <w:szCs w:val="44"/>
          <w:lang w:val="en-US" w:eastAsia="zh-CN"/>
        </w:rPr>
        <w:t>审批权力事项清单</w:t>
      </w:r>
      <w:r>
        <w:rPr>
          <w:rFonts w:hint="eastAsia" w:asciiTheme="majorEastAsia" w:hAnsiTheme="majorEastAsia" w:eastAsiaTheme="majorEastAsia" w:cstheme="majorEastAsia"/>
          <w:b/>
          <w:bCs/>
          <w:sz w:val="56"/>
          <w:szCs w:val="56"/>
          <w:lang w:eastAsia="zh-CN"/>
        </w:rPr>
        <w:drawing>
          <wp:inline distT="0" distB="0" distL="114300" distR="114300">
            <wp:extent cx="1440180" cy="1440180"/>
            <wp:effectExtent l="0" t="0" r="7620" b="7620"/>
            <wp:docPr id="2" name="图片 2" descr="权力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权力事项清单"/>
                    <pic:cNvPicPr>
                      <a:picLocks noChangeAspect="1"/>
                    </pic:cNvPicPr>
                  </pic:nvPicPr>
                  <pic:blipFill>
                    <a:blip r:embed="rId7"/>
                    <a:stretch>
                      <a:fillRect/>
                    </a:stretch>
                  </pic:blipFill>
                  <pic:spPr>
                    <a:xfrm>
                      <a:off x="0" y="0"/>
                      <a:ext cx="1440180" cy="1440180"/>
                    </a:xfrm>
                    <a:prstGeom prst="rect">
                      <a:avLst/>
                    </a:prstGeom>
                  </pic:spPr>
                </pic:pic>
              </a:graphicData>
            </a:graphic>
          </wp:inline>
        </w:drawing>
      </w:r>
    </w:p>
    <w:tbl>
      <w:tblPr>
        <w:tblStyle w:val="9"/>
        <w:tblW w:w="8450" w:type="dxa"/>
        <w:jc w:val="center"/>
        <w:tblLayout w:type="fixed"/>
        <w:tblCellMar>
          <w:top w:w="0" w:type="dxa"/>
          <w:left w:w="108" w:type="dxa"/>
          <w:bottom w:w="0" w:type="dxa"/>
          <w:right w:w="108" w:type="dxa"/>
        </w:tblCellMar>
      </w:tblPr>
      <w:tblGrid>
        <w:gridCol w:w="1448"/>
        <w:gridCol w:w="934"/>
        <w:gridCol w:w="2696"/>
        <w:gridCol w:w="795"/>
        <w:gridCol w:w="2577"/>
      </w:tblGrid>
      <w:tr>
        <w:tblPrEx>
          <w:tblCellMar>
            <w:top w:w="0" w:type="dxa"/>
            <w:left w:w="108" w:type="dxa"/>
            <w:bottom w:w="0" w:type="dxa"/>
            <w:right w:w="108" w:type="dxa"/>
          </w:tblCellMar>
        </w:tblPrEx>
        <w:trPr>
          <w:trHeight w:val="1428"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rPr>
            </w:pPr>
            <w:r>
              <w:rPr>
                <w:rFonts w:hint="eastAsia" w:ascii="黑体" w:hAnsi="黑体" w:eastAsia="黑体" w:cs="黑体"/>
                <w:sz w:val="28"/>
                <w:szCs w:val="28"/>
                <w:vertAlign w:val="baseline"/>
                <w:lang w:val="en-US" w:eastAsia="zh-CN"/>
              </w:rPr>
              <w:t>事项类别</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序号</w:t>
            </w:r>
          </w:p>
        </w:tc>
        <w:tc>
          <w:tcPr>
            <w:tcW w:w="2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事项</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页码</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操作流程</w:t>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80" w:firstLineChars="100"/>
              <w:jc w:val="both"/>
              <w:rPr>
                <w:rFonts w:hint="default" w:ascii="方正仿宋_GBK" w:hAnsi="方正仿宋_GBK" w:eastAsia="方正仿宋_GBK" w:cs="宋体"/>
                <w:color w:val="000000"/>
                <w:kern w:val="0"/>
                <w:szCs w:val="21"/>
                <w:lang w:val="en-US"/>
              </w:rPr>
            </w:pPr>
            <w:r>
              <w:rPr>
                <w:rFonts w:hint="eastAsia" w:ascii="仿宋_GB2312" w:hAnsi="仿宋_GB2312" w:eastAsia="仿宋_GB2312" w:cs="仿宋_GB2312"/>
                <w:sz w:val="28"/>
                <w:szCs w:val="28"/>
                <w:vertAlign w:val="baseline"/>
                <w:lang w:val="en-US" w:eastAsia="zh-CN"/>
              </w:rPr>
              <w:t>1</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护士执业注册</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Theme="minorEastAsia"/>
                <w:lang w:val="en-US" w:eastAsia="zh-CN"/>
              </w:rPr>
            </w:pPr>
            <w:r>
              <w:rPr>
                <w:rFonts w:hint="eastAsia"/>
                <w:lang w:val="en-US" w:eastAsia="zh-CN"/>
              </w:rPr>
              <w:t>5</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4" name="图片 4" descr="b3202cb8ac3d82d96650ee2624ae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3202cb8ac3d82d96650ee2624ae496"/>
                          <pic:cNvPicPr>
                            <a:picLocks noChangeAspect="1"/>
                          </pic:cNvPicPr>
                        </pic:nvPicPr>
                        <pic:blipFill>
                          <a:blip r:embed="rId8"/>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774"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rPr>
            </w:pPr>
            <w:r>
              <w:rPr>
                <w:rFonts w:hint="eastAsia" w:ascii="仿宋_GB2312" w:hAnsi="仿宋_GB2312" w:eastAsia="仿宋_GB2312" w:cs="仿宋_GB2312"/>
                <w:sz w:val="28"/>
                <w:szCs w:val="28"/>
                <w:vertAlign w:val="baseline"/>
                <w:lang w:val="en-US" w:eastAsia="zh-CN"/>
              </w:rPr>
              <w:t>2</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护士延续注册</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Theme="minorEastAsia"/>
                <w:lang w:val="en-US" w:eastAsia="zh-CN"/>
              </w:rPr>
            </w:pPr>
            <w:r>
              <w:rPr>
                <w:rFonts w:hint="eastAsia"/>
                <w:lang w:val="en-US" w:eastAsia="zh-CN"/>
              </w:rPr>
              <w:t>6</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5" name="图片 5" descr="3452d60e6813d5e64aa43fc06071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52d60e6813d5e64aa43fc060713a4"/>
                          <pic:cNvPicPr>
                            <a:picLocks noChangeAspect="1"/>
                          </pic:cNvPicPr>
                        </pic:nvPicPr>
                        <pic:blipFill>
                          <a:blip r:embed="rId9"/>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rPr>
            </w:pPr>
            <w:r>
              <w:rPr>
                <w:rFonts w:hint="eastAsia" w:ascii="仿宋_GB2312" w:hAnsi="仿宋_GB2312" w:eastAsia="仿宋_GB2312" w:cs="仿宋_GB2312"/>
                <w:sz w:val="28"/>
                <w:szCs w:val="28"/>
                <w:vertAlign w:val="baseline"/>
                <w:lang w:val="en-US" w:eastAsia="zh-CN"/>
              </w:rPr>
              <w:t>3</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护士变更注册</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6-7</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6" name="图片 6" descr="6a3c883e0b19ee6d8bed87aefe4e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a3c883e0b19ee6d8bed87aefe4e453"/>
                          <pic:cNvPicPr>
                            <a:picLocks noChangeAspect="1"/>
                          </pic:cNvPicPr>
                        </pic:nvPicPr>
                        <pic:blipFill>
                          <a:blip r:embed="rId10"/>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rPr>
            </w:pPr>
            <w:r>
              <w:rPr>
                <w:rFonts w:hint="eastAsia" w:ascii="仿宋_GB2312" w:hAnsi="仿宋_GB2312" w:eastAsia="仿宋_GB2312" w:cs="仿宋_GB2312"/>
                <w:sz w:val="28"/>
                <w:szCs w:val="28"/>
                <w:vertAlign w:val="baseline"/>
                <w:lang w:val="en-US" w:eastAsia="zh-CN"/>
              </w:rPr>
              <w:t>4</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医师执业注册</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7-8</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9" name="图片 9" descr="4bfa278fdcac5316a66810c4d03c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bfa278fdcac5316a66810c4d03cbd3"/>
                          <pic:cNvPicPr>
                            <a:picLocks noChangeAspect="1"/>
                          </pic:cNvPicPr>
                        </pic:nvPicPr>
                        <pic:blipFill>
                          <a:blip r:embed="rId11"/>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5</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医师变更执业地点</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7-8</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11" name="图片 11" descr="64b4ae939866c3450f60b5600eda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4b4ae939866c3450f60b5600eda95a"/>
                          <pic:cNvPicPr>
                            <a:picLocks noChangeAspect="1"/>
                          </pic:cNvPicPr>
                        </pic:nvPicPr>
                        <pic:blipFill>
                          <a:blip r:embed="rId12"/>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6</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医师变更执业范围</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Theme="minorEastAsia"/>
                <w:lang w:val="en-US" w:eastAsia="zh-CN"/>
              </w:rPr>
            </w:pPr>
            <w:r>
              <w:rPr>
                <w:rFonts w:hint="eastAsia"/>
                <w:lang w:val="en-US" w:eastAsia="zh-CN"/>
              </w:rPr>
              <w:t>9</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47" name="图片 47" descr="医师变更执业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医师变更执业范围"/>
                          <pic:cNvPicPr>
                            <a:picLocks noChangeAspect="1"/>
                          </pic:cNvPicPr>
                        </pic:nvPicPr>
                        <pic:blipFill>
                          <a:blip r:embed="rId13"/>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7</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医师跨执业地点增加执业机构</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9-10</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48" name="图片 48" descr="医师跨执业地点增加执业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医师跨执业地点增加执业机构"/>
                          <pic:cNvPicPr>
                            <a:picLocks noChangeAspect="1"/>
                          </pic:cNvPicPr>
                        </pic:nvPicPr>
                        <pic:blipFill>
                          <a:blip r:embed="rId14"/>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8</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仿宋_GB2312" w:hAnsi="仿宋_GB2312" w:eastAsia="仿宋_GB2312" w:cs="仿宋_GB2312"/>
                <w:sz w:val="28"/>
                <w:szCs w:val="28"/>
                <w:vertAlign w:val="baseline"/>
                <w:lang w:val="en-US" w:eastAsia="zh-CN"/>
              </w:rPr>
              <w:t>医疗美容主诊医师备案</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10-11</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49" name="图片 49" descr="医疗美容主诊医师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医疗美容主诊医师备案"/>
                          <pic:cNvPicPr>
                            <a:picLocks noChangeAspect="1"/>
                          </pic:cNvPicPr>
                        </pic:nvPicPr>
                        <pic:blipFill>
                          <a:blip r:embed="rId15"/>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9</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公共场所卫生许可-核发</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11-12</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21" name="图片 21" descr="公共场所卫生许可证-核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公共场所卫生许可证-核发"/>
                          <pic:cNvPicPr>
                            <a:picLocks noChangeAspect="1"/>
                          </pic:cNvPicPr>
                        </pic:nvPicPr>
                        <pic:blipFill>
                          <a:blip r:embed="rId16"/>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10</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公共场所卫生许可-延续</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12-13</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22" name="图片 22" descr="公共场所卫生许可-延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公共场所卫生许可-延续"/>
                          <pic:cNvPicPr>
                            <a:picLocks noChangeAspect="1"/>
                          </pic:cNvPicPr>
                        </pic:nvPicPr>
                        <pic:blipFill>
                          <a:blip r:embed="rId17"/>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11</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公共场所卫生许可</w:t>
            </w:r>
            <w:r>
              <w:rPr>
                <w:rFonts w:hint="eastAsia" w:ascii="方正仿宋_GBK" w:hAnsi="方正仿宋_GBK" w:eastAsia="方正仿宋_GBK" w:cs="宋体"/>
                <w:color w:val="000000"/>
                <w:kern w:val="0"/>
                <w:szCs w:val="21"/>
                <w:lang w:val="en-US" w:eastAsia="zh-CN"/>
              </w:rPr>
              <w:t>-</w:t>
            </w:r>
            <w:r>
              <w:rPr>
                <w:rFonts w:hint="eastAsia" w:ascii="仿宋_GB2312" w:hAnsi="仿宋_GB2312" w:eastAsia="仿宋_GB2312" w:cs="仿宋_GB2312"/>
                <w:sz w:val="28"/>
                <w:szCs w:val="28"/>
                <w:vertAlign w:val="baseline"/>
                <w:lang w:val="en-US" w:eastAsia="zh-CN"/>
              </w:rPr>
              <w:t>变更单位名称、法定代表人</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13-14</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50" name="图片 50" descr="公共场所卫生许可证-变更单位名称、法定代表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公共场所卫生许可证-变更单位名称、法定代表人"/>
                          <pic:cNvPicPr>
                            <a:picLocks noChangeAspect="1"/>
                          </pic:cNvPicPr>
                        </pic:nvPicPr>
                        <pic:blipFill>
                          <a:blip r:embed="rId18"/>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rPr>
            </w:pPr>
            <w:r>
              <w:rPr>
                <w:rFonts w:hint="eastAsia" w:ascii="仿宋_GB2312" w:hAnsi="仿宋_GB2312" w:eastAsia="仿宋_GB2312" w:cs="仿宋_GB2312"/>
                <w:sz w:val="28"/>
                <w:szCs w:val="28"/>
                <w:vertAlign w:val="baseline"/>
                <w:lang w:val="en-US"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12</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Cs w:val="21"/>
                <w:lang w:val="en-US" w:eastAsia="zh-CN"/>
              </w:rPr>
            </w:pPr>
            <w:r>
              <w:rPr>
                <w:rFonts w:hint="eastAsia" w:ascii="仿宋_GB2312" w:hAnsi="仿宋_GB2312" w:eastAsia="仿宋_GB2312" w:cs="仿宋_GB2312"/>
                <w:sz w:val="28"/>
                <w:szCs w:val="28"/>
                <w:vertAlign w:val="baseline"/>
                <w:lang w:val="en-US" w:eastAsia="zh-CN"/>
              </w:rPr>
              <w:t>公共场所卫生许可</w:t>
            </w:r>
            <w:r>
              <w:rPr>
                <w:rFonts w:hint="eastAsia" w:ascii="方正仿宋_GBK" w:hAnsi="方正仿宋_GBK" w:eastAsia="方正仿宋_GBK" w:cs="宋体"/>
                <w:color w:val="000000"/>
                <w:kern w:val="0"/>
                <w:szCs w:val="21"/>
                <w:lang w:val="en-US" w:eastAsia="zh-CN"/>
              </w:rPr>
              <w:t>-</w:t>
            </w:r>
            <w:r>
              <w:rPr>
                <w:rFonts w:hint="eastAsia" w:ascii="仿宋_GB2312" w:hAnsi="仿宋_GB2312" w:eastAsia="仿宋_GB2312" w:cs="仿宋_GB2312"/>
                <w:sz w:val="28"/>
                <w:szCs w:val="28"/>
                <w:vertAlign w:val="baseline"/>
                <w:lang w:val="en-US" w:eastAsia="zh-CN"/>
              </w:rPr>
              <w:t>变更经营项目、经营场所</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Theme="minorEastAsia"/>
                <w:lang w:val="en-US" w:eastAsia="zh-CN"/>
              </w:rPr>
            </w:pPr>
            <w:r>
              <w:rPr>
                <w:rFonts w:hint="eastAsia"/>
                <w:lang w:val="en-US" w:eastAsia="zh-CN"/>
              </w:rPr>
              <w:t>14-15</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26" name="图片 26" descr="公共场所卫生许可-变更经营项目、经营场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公共场所卫生许可-变更经营项目、经营场所"/>
                          <pic:cNvPicPr>
                            <a:picLocks noChangeAspect="1"/>
                          </pic:cNvPicPr>
                        </pic:nvPicPr>
                        <pic:blipFill>
                          <a:blip r:embed="rId19"/>
                          <a:stretch>
                            <a:fillRect/>
                          </a:stretch>
                        </pic:blipFill>
                        <pic:spPr>
                          <a:xfrm>
                            <a:off x="0" y="0"/>
                            <a:ext cx="1497330" cy="1497330"/>
                          </a:xfrm>
                          <a:prstGeom prst="rect">
                            <a:avLst/>
                          </a:prstGeom>
                        </pic:spPr>
                      </pic:pic>
                    </a:graphicData>
                  </a:graphic>
                </wp:inline>
              </w:drawing>
            </w:r>
          </w:p>
        </w:tc>
      </w:tr>
    </w:tbl>
    <w:p>
      <w:pPr>
        <w:jc w:val="right"/>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rPr>
          <w:rFonts w:hint="eastAsia" w:ascii="方正小标宋_GBK" w:hAnsi="方正小标宋_GBK" w:eastAsia="方正小标宋_GBK" w:cs="方正小标宋_GBK"/>
          <w:sz w:val="44"/>
          <w:szCs w:val="44"/>
          <w:lang w:eastAsia="zh-CN"/>
        </w:rPr>
      </w:pPr>
    </w:p>
    <w:p>
      <w:pPr>
        <w:pStyle w:val="2"/>
        <w:ind w:left="0" w:leftChars="0" w:firstLine="0" w:firstLineChars="0"/>
        <w:rPr>
          <w:rFonts w:hint="eastAsia" w:ascii="方正小标宋_GBK" w:hAnsi="方正小标宋_GBK" w:eastAsia="方正小标宋_GBK" w:cs="方正小标宋_GBK"/>
          <w:sz w:val="44"/>
          <w:szCs w:val="44"/>
          <w:lang w:eastAsia="zh-CN"/>
        </w:rPr>
      </w:pPr>
    </w:p>
    <w:p>
      <w:pPr>
        <w:pStyle w:val="2"/>
        <w:ind w:left="0" w:leftChars="0" w:firstLine="0" w:firstLineChars="0"/>
        <w:rPr>
          <w:rFonts w:hint="eastAsia" w:ascii="方正小标宋_GBK" w:hAnsi="方正小标宋_GBK" w:eastAsia="方正小标宋_GBK" w:cs="方正小标宋_GBK"/>
          <w:sz w:val="44"/>
          <w:szCs w:val="44"/>
          <w:lang w:eastAsia="zh-CN"/>
        </w:rPr>
      </w:pPr>
    </w:p>
    <w:p>
      <w:pPr>
        <w:jc w:val="center"/>
        <w:rPr>
          <w:rFonts w:hint="eastAsia" w:asciiTheme="majorEastAsia" w:hAnsiTheme="majorEastAsia" w:eastAsiaTheme="majorEastAsia" w:cstheme="majorEastAsia"/>
          <w:b/>
          <w:bCs/>
          <w:sz w:val="56"/>
          <w:szCs w:val="56"/>
          <w:lang w:eastAsia="zh-CN"/>
        </w:rPr>
      </w:pPr>
      <w:r>
        <w:rPr>
          <w:rFonts w:hint="eastAsia" w:asciiTheme="majorEastAsia" w:hAnsiTheme="majorEastAsia" w:eastAsiaTheme="majorEastAsia" w:cstheme="majorEastAsia"/>
          <w:b/>
          <w:bCs/>
          <w:sz w:val="56"/>
          <w:szCs w:val="56"/>
          <w:lang w:eastAsia="zh-CN"/>
        </w:rPr>
        <w:t>办事不找关系路径</w: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sz w:val="36"/>
        </w:rPr>
        <mc:AlternateContent>
          <mc:Choice Requires="wps">
            <w:drawing>
              <wp:anchor distT="0" distB="0" distL="114300" distR="114300" simplePos="0" relativeHeight="251665408" behindDoc="0" locked="0" layoutInCell="1" allowOverlap="1">
                <wp:simplePos x="0" y="0"/>
                <wp:positionH relativeFrom="column">
                  <wp:posOffset>3567430</wp:posOffset>
                </wp:positionH>
                <wp:positionV relativeFrom="paragraph">
                  <wp:posOffset>394970</wp:posOffset>
                </wp:positionV>
                <wp:extent cx="2052955" cy="518795"/>
                <wp:effectExtent l="6350" t="6350" r="13335" b="8255"/>
                <wp:wrapNone/>
                <wp:docPr id="17" name="矩形 17"/>
                <wp:cNvGraphicFramePr/>
                <a:graphic xmlns:a="http://schemas.openxmlformats.org/drawingml/2006/main">
                  <a:graphicData uri="http://schemas.microsoft.com/office/word/2010/wordprocessingShape">
                    <wps:wsp>
                      <wps:cNvSpPr/>
                      <wps:spPr>
                        <a:xfrm>
                          <a:off x="4664075" y="2142490"/>
                          <a:ext cx="2052955" cy="518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护士执</w:t>
                            </w:r>
                            <w:r>
                              <w:rPr>
                                <w:rFonts w:hint="eastAsia"/>
                                <w:b w:val="0"/>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业注册、医师执业注</w: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9pt;margin-top:31.1pt;height:40.85pt;width:161.65pt;z-index:251665408;v-text-anchor:middle;mso-width-relative:page;mso-height-relative:page;" fillcolor="#5B9BD5 [3204]" filled="t" stroked="t" coordsize="21600,21600" o:gfxdata="UEsDBAoAAAAAAIdO4kAAAAAAAAAAAAAAAAAEAAAAZHJzL1BLAwQUAAAACACHTuJA88eUodwAAAAK&#10;AQAADwAAAGRycy9kb3ducmV2LnhtbE2Py07DMBBF90j8gzVIbBB1EkgUQpxKRYAqNqiFLti58TSJ&#10;sMeR7fT19ZgVLEf36N4z9fxoNNuj84MlAeksAYbUWjVQJ+Dz4+W2BOaDJCW1JRRwQg/z5vKilpWy&#10;B1rhfh06FkvIV1JAH8JYce7bHo30MzsixWxnnZEhnq7jyslDLDeaZ0lScCMHigu9HPGpx/Z7PRkB&#10;i9X78pS787RY7t6+Nq96c36+0UJcX6XJI7CAx/AHw69+VIcmOm3tRMozLSAv0qgeBBRZBiwCZZmn&#10;wLaRvL97AN7U/P8LzQ9QSwMEFAAAAAgAh07iQLGjao2YAgAALgUAAA4AAABkcnMvZTJvRG9jLnht&#10;bK1US27bMBDdF+gdCO4bfSDFsRE5cGykKBA0AdKia5oiLQL8laQtp5cp0F0PkeMUvUaHlJw4aRdZ&#10;1At5RjN8o/dmhucXeyXRjjkvjG5wcZJjxDQ1rdCbBn/+dPXuDCMfiG6JNJo1+J55fDF/++a8tzNW&#10;ms7IljkEINrPetvgLgQ7yzJPO6aIPzGWaQhy4xQJ4LpN1jrSA7qSWZnnp1lvXGudocx7eLsagnhE&#10;dK8BNJwLylaGbhXTYUB1TJIAlHwnrMfz9LWcMxpuOPcsINlgYBrSE4qAvY7PbH5OZhtHbCfo+Ank&#10;NZ/wgpMiQkPRR6gVCQRtnfgLSgnqjDc8nFCjsoFIUgRYFPkLbe46YlniAlJ7+yi6/3+w9OPu1iHR&#10;wiRMMNJEQcd/f//56+EHghegTm/9DJLu7K0bPQ9mpLrnTsV/IIH2Da5OT6t8UmN03+CyqMpqOqrL&#10;9gFRSCjzupzWkEAhoy7OJtM6FsiekKzz4T0zCkWjwQ66l0Qlu2sfhtRDSizsjRTtlZAyOW6zXkqH&#10;dgQ6XV9OL1cH9GdpUqMeuJaTHCaAEphfDnMDprKggdcbjIjcwGLQ4FLtZ6f9cZGqmBTT5ZDUkZaN&#10;pXP4jbzG9MTxGU5ksSK+G46kUDxCZkoEWC4pVIPPItABSWoAia0YxI9W2K/3Y0fWpr2HLjozjLe3&#10;9EpAhWviwy1xMM/AFTY+3MCDSwMCmNHCqDPu27/ex3wYM4hi1MN+gDhft8QxjOQHDQM4LaoqLlRy&#10;qnpSguOOI+vjiN6qpYHGFHC3WJrMmB/kweTOqC9wMSxiVQgRTaH20IbRWYZhb+FqoWyxSGmwRJaE&#10;a31naQSPEmqz2AbDRRqYKNSgzqgfrFFqx7jycU+P/ZT1dM3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zx5Sh3AAAAAoBAAAPAAAAAAAAAAEAIAAAACIAAABkcnMvZG93bnJldi54bWxQSwECFAAU&#10;AAAACACHTuJAsaNqjZgCAAAuBQAADgAAAAAAAAABACAAAAArAQAAZHJzL2Uyb0RvYy54bWxQSwUG&#10;AAAAAAYABgBZAQAANQYAAAAA&#10;">
                <v:fill on="t" focussize="0,0"/>
                <v:stroke weight="1pt" color="#41719C [3204]" miterlimit="8" joinstyle="miter"/>
                <v:imagedata o:title=""/>
                <o:lock v:ext="edit" aspectratio="f"/>
                <v:textbox>
                  <w:txbxContent>
                    <w:p>
                      <w:pPr>
                        <w:jc w:val="both"/>
                        <w:rPr>
                          <w:rFonts w:hint="eastAsia" w:eastAsia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护士执</w:t>
                      </w:r>
                      <w:r>
                        <w:rPr>
                          <w:rFonts w:hint="eastAsia"/>
                          <w:b w:val="0"/>
                          <w:bCs w:val="0"/>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业注册、医师执业注</w: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册</w:t>
                      </w:r>
                    </w:p>
                  </w:txbxContent>
                </v:textbox>
              </v:rect>
            </w:pict>
          </mc:Fallback>
        </mc:AlternateContent>
      </w:r>
      <w:r>
        <w:rPr>
          <w:sz w:val="36"/>
        </w:rPr>
        <mc:AlternateContent>
          <mc:Choice Requires="wps">
            <w:drawing>
              <wp:anchor distT="0" distB="0" distL="114300" distR="114300" simplePos="0" relativeHeight="251663360" behindDoc="0" locked="0" layoutInCell="1" allowOverlap="1">
                <wp:simplePos x="0" y="0"/>
                <wp:positionH relativeFrom="column">
                  <wp:posOffset>3295015</wp:posOffset>
                </wp:positionH>
                <wp:positionV relativeFrom="paragraph">
                  <wp:posOffset>386715</wp:posOffset>
                </wp:positionV>
                <wp:extent cx="285750" cy="3686175"/>
                <wp:effectExtent l="38100" t="4445" r="11430" b="12700"/>
                <wp:wrapNone/>
                <wp:docPr id="14" name="左大括号 14"/>
                <wp:cNvGraphicFramePr/>
                <a:graphic xmlns:a="http://schemas.openxmlformats.org/drawingml/2006/main">
                  <a:graphicData uri="http://schemas.microsoft.com/office/word/2010/wordprocessingShape">
                    <wps:wsp>
                      <wps:cNvSpPr/>
                      <wps:spPr>
                        <a:xfrm>
                          <a:off x="5172075" y="2204720"/>
                          <a:ext cx="285750" cy="3686175"/>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259.45pt;margin-top:30.45pt;height:290.25pt;width:22.5pt;z-index:251663360;mso-width-relative:page;mso-height-relative:page;" filled="f" stroked="t" coordsize="21600,21600" o:gfxdata="UEsDBAoAAAAAAIdO4kAAAAAAAAAAAAAAAAAEAAAAZHJzL1BLAwQUAAAACACHTuJAtWUb49cAAAAK&#10;AQAADwAAAGRycy9kb3ducmV2LnhtbE2PP0/DMBDFdyS+g3VIbNQOTaKSxulQCYTYaFnYnNgkUe1z&#10;ZLttwqfnmGC6f0/v/a7ezc6yiwlx9CghWwlgBjuvR+wlfByfHzbAYlKolfVoJCwmwq65valVpf0V&#10;383lkHpGJhgrJWFIaao4j91gnIorPxmk25cPTiUaQ891UFcyd5Y/ClFyp0akhEFNZj+Y7nQ4OwkY&#10;bMo/23Uxvfhl/h748vo27qW8v8vEFlgyc/oTwy8+oUNDTK0/o47MSiiyzRNJJZSCKgmKck1NS4s8&#10;y4E3Nf//QvMDUEsDBBQAAAAIAIdO4kD5aeie+gEAAMYDAAAOAAAAZHJzL2Uyb0RvYy54bWytU0tu&#10;2zAQ3RfoHQjua8lK7LiC5QCukW6KNkDaA9AUKRHgDxzGss/QRS9RtJvucyLnHB1STtKmmyyqBTUz&#10;HL6Z9zhcXu6NJjsRQDnb0OmkpERY7lplu4Z++Xz1ZkEJRGZbpp0VDT0IoJer16+Wg69F5XqnWxEI&#10;glioB9/QPkZfFwXwXhgGE+eFxU3pgmER3dAVbWADohtdVGU5LwYXWh8cFwAY3Yyb9IQYXgLopFRc&#10;bBy/NcLGETUIzSJSgl55oKvcrZSCx09SgohENxSZxrxiEbS3aS1WS1Z3gfle8VML7CUtPONkmLJY&#10;9BFqwyIjt0H9A2UUDw6cjBPuTDESyYogi2n5TJubnnmRuaDU4B9Fh/8Hyz/urgNRLU7COSWWGbzx&#10;492P4/ef919/Hb/dEQyjRoOHGlNv/HU4eYBmIryXwaQ/UiH7hs6mF1V5MaPk0NCqKs/RGzUW+0g4&#10;JlSL2cUM1eeYcDZfzKeYjJDFE5IPEN8LZ0gyGqqFjOvAeBKC1Wz3AeKY/5CXwtZdKa0xzmptydDQ&#10;+VkuwnBAJQ4G1jMeSYLtKGG6w8nnMWREcFq16XQ6DKHbvtOB7BjOy2z9dr156O6vtFR6w6Af8/LW&#10;yNKoiI9DK9PQRZm+EzdtkWIScZQtWVvXHrKaOY7Xm0U4jWKanz/9fPrp+a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VlG+PXAAAACgEAAA8AAAAAAAAAAQAgAAAAIgAAAGRycy9kb3ducmV2Lnht&#10;bFBLAQIUABQAAAAIAIdO4kD5aeie+gEAAMYDAAAOAAAAAAAAAAEAIAAAACYBAABkcnMvZTJvRG9j&#10;LnhtbFBLBQYAAAAABgAGAFkBAACSBQAAAAA=&#10;" adj="139,10800">
                <v:fill on="f" focussize="0,0"/>
                <v:stroke weight="0.5pt" color="#5B9BD5 [3204]" miterlimit="8" joinstyle="miter"/>
                <v:imagedata o:title=""/>
                <o:lock v:ext="edit" aspectratio="f"/>
              </v:shape>
            </w:pict>
          </mc:Fallback>
        </mc:AlternateContent>
      </w:r>
      <w:r>
        <w:rPr>
          <w:sz w:val="36"/>
        </w:rPr>
        <mc:AlternateContent>
          <mc:Choice Requires="wps">
            <w:drawing>
              <wp:anchor distT="0" distB="0" distL="114300" distR="114300" simplePos="0" relativeHeight="251668480" behindDoc="0" locked="0" layoutInCell="1" allowOverlap="1">
                <wp:simplePos x="0" y="0"/>
                <wp:positionH relativeFrom="column">
                  <wp:posOffset>1545590</wp:posOffset>
                </wp:positionH>
                <wp:positionV relativeFrom="paragraph">
                  <wp:posOffset>3079750</wp:posOffset>
                </wp:positionV>
                <wp:extent cx="33845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338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1.7pt;margin-top:242.5pt;height:0pt;width:26.65pt;z-index:251668480;mso-width-relative:page;mso-height-relative:page;" filled="f" stroked="t" coordsize="21600,21600" o:gfxdata="UEsDBAoAAAAAAIdO4kAAAAAAAAAAAAAAAAAEAAAAZHJzL1BLAwQUAAAACACHTuJAPPK2JtoAAAAL&#10;AQAADwAAAGRycy9kb3ducmV2LnhtbE2PXUvDMBSG7wX/QziCdy5Z7T6sTYcIwgQZbA7Uu7Q5tsXk&#10;pCTZVv+9GQh6ec55eM/zlqvRGnZEH3pHEqYTAQypcbqnVsL+9elmCSxERVoZRyjhGwOsqsuLUhXa&#10;nWiLx11sWQqhUCgJXYxDwXloOrQqTNyAlG6fzlsV0+hbrr06pXBreCbEnFvVU/rQqQEfO2y+dgcr&#10;od54/z77eBvMw8tWbMawdv55LeX11VTcA4s4xj8YzvpJHarkVLsD6cCMhCy/zRMqIV/OUqlEZHfz&#10;BbD6d8Orkv/vUP0AUEsDBBQAAAAIAIdO4kB5I0WH6wEAALIDAAAOAAAAZHJzL2Uyb0RvYy54bWyt&#10;U81u1DAQviPxDpbvbLZdUm2jzVZqo3JBsBLwAF7HTiz5Tx53s/sSvAASNzhx5M7btDwGYyfdlnLp&#10;gRycsWfmG3/fjFcXe6PJTgRQztb0ZDanRFjuWmW7mn76eP1qSQlEZlumnRU1PQigF+uXL1aDr8Sp&#10;651uRSAIYqEafE37GH1VFMB7YRjMnBcWndIFwyJuQ1e0gQ2IbnRxOp+fFYMLrQ+OCwA8bUYnnRDD&#10;cwCdlIqLxvEbI2wcUYPQLCIl6JUHus63lVLw+F5KEJHomiLTmFcsgvY2rcV6xaouMN8rPl2BPecK&#10;TzgZpiwWPUI1LDJyE9Q/UEbx4MDJOOPOFCORrAiyOJk/0eZDz7zIXFBq8EfR4f/B8ne7TSCqrekC&#10;+26ZwY7fffl5+/nb719fcb378Z2gB2UaPFQYfWU3YdqB34TEeS+DSX9kQ/ZZ2sNRWrGPhOPhYrF8&#10;XZaU8HtX8ZDnA8Q3whmSjJpqZRNpVrHdW4hYC0PvQ9KxdddK69w4bclQ07NFie3kDIdR4hCgaTwS&#10;AttRwnSHU85jyIjgtGpTdsKB0G2vdCA7hrNRXp5fNmXiidX+CkulGwb9GJdd49QYFfEhaGVqupyn&#10;b8rWFkGSWqM+ydq69pBly+fYylxmGrs0K4/3Ofvhqa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ytibaAAAACwEAAA8AAAAAAAAAAQAgAAAAIgAAAGRycy9kb3ducmV2LnhtbFBLAQIUABQAAAAI&#10;AIdO4kB5I0WH6wEAALIDAAAOAAAAAAAAAAEAIAAAACkBAABkcnMvZTJvRG9jLnhtbFBLBQYAAAAA&#10;BgAGAFkBAACGBQAAAAA=&#10;">
                <v:fill on="f" focussize="0,0"/>
                <v:stroke weight="0.5pt" color="#5B9BD5 [3204]" miterlimit="8" joinstyle="miter"/>
                <v:imagedata o:title=""/>
                <o:lock v:ext="edit" aspectratio="f"/>
              </v:lin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641350</wp:posOffset>
                </wp:positionH>
                <wp:positionV relativeFrom="paragraph">
                  <wp:posOffset>3079750</wp:posOffset>
                </wp:positionV>
                <wp:extent cx="33845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338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5pt;margin-top:242.5pt;height:0pt;width:26.65pt;z-index:251662336;mso-width-relative:page;mso-height-relative:page;" filled="f" stroked="t" coordsize="21600,21600" o:gfxdata="UEsDBAoAAAAAAIdO4kAAAAAAAAAAAAAAAAAEAAAAZHJzL1BLAwQUAAAACACHTuJAkaVIdtgAAAAL&#10;AQAADwAAAGRycy9kb3ducmV2LnhtbE2PQUvDQBCF74L/YRnBm92NNlJiNkUEoYIUWoXW2yYZk+Du&#10;bNjdtvHfOwVBb/NmHm++Vy4nZ8URQxw8achmCgRS49uBOg3vb883CxAxGWqN9YQavjHCsrq8KE3R&#10;+hNt8LhNneAQioXR0Kc0FlLGpkdn4syPSHz79MGZxDJ0sg3mxOHOylul7qUzA/GH3oz41GPztT04&#10;DfU6hH3+sRvt4+tGrae48uFlpfX1VaYeQCSc0p8ZzviMDhUz1f5AbRSWtcq4S9IwX+Q8nB35/A5E&#10;/buRVSn/d6h+AFBLAwQUAAAACACHTuJA2N8JDOsBAACyAwAADgAAAGRycy9lMm9Eb2MueG1srVNN&#10;btQwFN4jcQfLeyZph6mm0WQqtVHZIBgJOIDHsRNL/pOfO5m5BBdAYgcrluy5DeUYPDvplLabLsjC&#10;eX4/3/P3+Xl1sTea7EQA5WxNT2YlJcJy1yrb1fTTx+tXS0ogMtsy7ayo6UEAvVi/fLEafCVOXe90&#10;KwJBEAvV4Gvax+irogDeC8Ng5rywGJQuGBZxG7qiDWxAdKOL07I8KwYXWh8cFwDobcYgnRDDcwCd&#10;lIqLxvEbI2wcUYPQLCIl6JUHus6nlVLw+F5KEJHomiLTmFdsgvY2rcV6xaouMN8rPh2BPecIjzgZ&#10;piw2PUI1LDJyE9QTKKN4cOBknHFnipFIVgRZnJSPtPnQMy8yF5Qa/FF0+H+w/N1uE4hqazo/p8Qy&#10;gzd+++Xn78/f/vz6iuvtj+8EIyjT4KHC7Cu7CdMO/CYkznsZTPojG7LP0h6O0op9JByd8/ny9WJB&#10;Cb8LFfd1PkB8I5whyaipVjaRZhXbvYWIvTD1LiW5rbtWWueL05YMNT2bL/A6OcNhlDgEaBqPhMB2&#10;lDDd4ZTzGDIiOK3aVJ1wIHTbKx3IjuFsLC7PL5tF4ondHqSl1g2DfszLoXFqjIr4ELQyNV2W6Zuq&#10;tUWQpNaoT7K2rj1k2bIfrzK3mcYuzcq/+1x9/9T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pUh22AAAAAsBAAAPAAAAAAAAAAEAIAAAACIAAABkcnMvZG93bnJldi54bWxQSwECFAAUAAAACACH&#10;TuJA2N8JDOsBAACyAwAADgAAAAAAAAABACAAAAAnAQAAZHJzL2Uyb0RvYy54bWxQSwUGAAAAAAYA&#10;BgBZAQAAhAUAAAAA&#10;">
                <v:fill on="f" focussize="0,0"/>
                <v:stroke weight="0.5pt" color="#5B9BD5 [3204]" miterlimit="8" joinstyle="miter"/>
                <v:imagedata o:title=""/>
                <o:lock v:ext="edit" aspectratio="f"/>
              </v:line>
            </w:pict>
          </mc:Fallback>
        </mc:AlternateContent>
      </w:r>
      <w:r>
        <w:rPr>
          <w:sz w:val="36"/>
        </w:rPr>
        <mc:AlternateContent>
          <mc:Choice Requires="wps">
            <w:drawing>
              <wp:anchor distT="0" distB="0" distL="114300" distR="114300" simplePos="0" relativeHeight="251670528" behindDoc="0" locked="0" layoutInCell="1" allowOverlap="1">
                <wp:simplePos x="0" y="0"/>
                <wp:positionH relativeFrom="column">
                  <wp:posOffset>1824355</wp:posOffset>
                </wp:positionH>
                <wp:positionV relativeFrom="paragraph">
                  <wp:posOffset>2555240</wp:posOffset>
                </wp:positionV>
                <wp:extent cx="1116965" cy="1205230"/>
                <wp:effectExtent l="6350" t="6350" r="19685" b="7620"/>
                <wp:wrapNone/>
                <wp:docPr id="25" name="矩形 25"/>
                <wp:cNvGraphicFramePr/>
                <a:graphic xmlns:a="http://schemas.openxmlformats.org/drawingml/2006/main">
                  <a:graphicData uri="http://schemas.microsoft.com/office/word/2010/wordprocessingShape">
                    <wps:wsp>
                      <wps:cNvSpPr/>
                      <wps:spPr>
                        <a:xfrm>
                          <a:off x="0" y="0"/>
                          <a:ext cx="1116965" cy="120523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鞍山政务</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服务网</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http://spj.anshan.gov.cn/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65pt;margin-top:201.2pt;height:94.9pt;width:87.95pt;z-index:251670528;v-text-anchor:middle;mso-width-relative:page;mso-height-relative:page;" fillcolor="#FFE699 [1303]" filled="t" stroked="t" coordsize="21600,21600" o:gfxdata="UEsDBAoAAAAAAIdO4kAAAAAAAAAAAAAAAAAEAAAAZHJzL1BLAwQUAAAACACHTuJABhWJDdsAAAAL&#10;AQAADwAAAGRycy9kb3ducmV2LnhtbE2Py07DMBBF90j8gzVI7KhdN5Q2ZFIJJCSEWh6lEls3HpII&#10;P6LYTcLfY1awHN2je88Um8kaNlAfWu8Q5jMBjFzldetqhMP7w9UKWIjKaWW8I4RvCrApz88KlWs/&#10;ujca9rFmqcSFXCE0MXY556FqyKow8x25lH363qqYzr7muldjKreGSyGW3KrWpYVGdXTfUPW1P1mE&#10;l92kD0+vj3prg8me7z6GcbvmiJcXc3ELLNIU/2D41U/qUCanoz85HZhBkKubRUIRMiEzYInIlgsJ&#10;7IhwvZYSeFnw/z+UP1BLAwQUAAAACACHTuJAx2ulGp0CAABcBQAADgAAAGRycy9lMm9Eb2MueG1s&#10;rVTLbhMxFN0j8Q+W9zSZkKRN1EkVJQQhFVqpINaOx5MZyS9s51F+BokdH8HnIH6DY3vSFyy6IIvJ&#10;fflc33Pv9fnFQUmyE863Rpe0OOlTIjQ3Vas3Jf30cfXqjBIfmK6YNFqU9FZ4ejF7+eJ8b6diYBoj&#10;K+EIQLSf7m1JmxDstNfzvBGK+RNjhYazNk6xANVtepVje6Ar2Rv0++Pe3rjKOsOF97Aus5N2iO45&#10;gKauWy6Whm+V0CGjOiFZQEm+aa2ns3TbuhY8XNW1F4HIkqLSkL5IAnkdv73ZOZtuHLNNy7srsOdc&#10;4UlNirUaSe+gliwwsnXtX1Cq5c54U4cTblQvF5IYQRVF/wk3Nw2zItUCqr29I93/P1j+YXftSFuV&#10;dDCiRDOFjv/+9uPXz+8EBrCzt36KoBt77TrNQ4ylHmqn4j+KIIfE6O0do+IQCIexKIrxZAxkDl8x&#10;6I8GrxPnvfvj1vnwVhhFolBSh5YlJtnu0gekROgxJGbzRrbVqpUyKW6zXkhHdgztXa3ejCeTdFZu&#10;1XtTZfOwj1/uM8yYhmweH83A9xkm5XqELzXZx3ufAoFwhmmvMWUQlQVjXm8oYXKDNeLBpcSPTnew&#10;3TWK02KyyEENq0S2jp5zi1j+kvkmH0kpcj2qDVhF2aqSnkWgI7VSo5TYuNyqKIXD+tD1b22qW/Tc&#10;mbwM3vJViwyXzIdr5jD9qBXvQ7jCp5YGBJhOoqQx7uu/7DEeQwkvJXtsE8j5smVOUCLfaYzrpBgO&#10;4/olZTg6HUBxDz3rhx69VQuDjhZ4iSxPYowP8ijWzqjPeEbmMStcTHPkzm3olEXIW46HiIv5PIVh&#10;5SwLl/rG8ggeJ0ib+TaYuk2TFonK7HT8YenSUHQPRNzqh3qKun8UZ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BhWJDdsAAAALAQAADwAAAAAAAAABACAAAAAiAAAAZHJzL2Rvd25yZXYueG1sUEsB&#10;AhQAFAAAAAgAh07iQMdrpRqdAgAAXAUAAA4AAAAAAAAAAQAgAAAAKgEAAGRycy9lMm9Eb2MueG1s&#10;UEsFBgAAAAAGAAYAWQEAADkGAAAAAA==&#10;">
                <v:fill on="t" focussize="0,0"/>
                <v:stroke weight="1pt" color="#41719C [3204]"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鞍山政务</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服务网</w:t>
                      </w:r>
                    </w:p>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http://spj.anshan.gov.cn/</w:t>
                      </w:r>
                    </w:p>
                  </w:txbxContent>
                </v:textbox>
              </v:rect>
            </w:pict>
          </mc:Fallback>
        </mc:AlternateContent>
      </w:r>
      <w:r>
        <w:rPr>
          <w:sz w:val="36"/>
        </w:rPr>
        <mc:AlternateContent>
          <mc:Choice Requires="wps">
            <w:drawing>
              <wp:anchor distT="0" distB="0" distL="114300" distR="114300" simplePos="0" relativeHeight="251669504" behindDoc="0" locked="0" layoutInCell="1" allowOverlap="1">
                <wp:simplePos x="0" y="0"/>
                <wp:positionH relativeFrom="column">
                  <wp:posOffset>737235</wp:posOffset>
                </wp:positionH>
                <wp:positionV relativeFrom="paragraph">
                  <wp:posOffset>2829560</wp:posOffset>
                </wp:positionV>
                <wp:extent cx="910590" cy="476250"/>
                <wp:effectExtent l="6350" t="6350" r="12700" b="20320"/>
                <wp:wrapNone/>
                <wp:docPr id="40" name="矩形 40"/>
                <wp:cNvGraphicFramePr/>
                <a:graphic xmlns:a="http://schemas.openxmlformats.org/drawingml/2006/main">
                  <a:graphicData uri="http://schemas.microsoft.com/office/word/2010/wordprocessingShape">
                    <wps:wsp>
                      <wps:cNvSpPr/>
                      <wps:spPr>
                        <a:xfrm>
                          <a:off x="0" y="0"/>
                          <a:ext cx="910590" cy="4762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网</w:t>
                            </w:r>
                            <w:r>
                              <w:rPr>
                                <w:rFonts w:hint="eastAsia"/>
                                <w:color w:val="000000" w:themeColor="text1"/>
                                <w:sz w:val="24"/>
                                <w:szCs w:val="24"/>
                                <w:lang w:val="en-US" w:eastAsia="zh-CN"/>
                                <w14:textFill>
                                  <w14:solidFill>
                                    <w14:schemeClr w14:val="tx1"/>
                                  </w14:solidFill>
                                </w14:textFill>
                              </w:rPr>
                              <w:t xml:space="preserve"> 上 </w:t>
                            </w:r>
                            <w:r>
                              <w:rPr>
                                <w:rFonts w:hint="eastAsia"/>
                                <w:color w:val="000000" w:themeColor="text1"/>
                                <w:sz w:val="24"/>
                                <w:szCs w:val="24"/>
                                <w:lang w:eastAsia="zh-CN"/>
                                <w14:textFill>
                                  <w14:solidFill>
                                    <w14:schemeClr w14:val="tx1"/>
                                  </w14:solidFill>
                                </w14:textFill>
                              </w:rPr>
                              <w:t>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222.8pt;height:37.5pt;width:71.7pt;z-index:251669504;v-text-anchor:middle;mso-width-relative:page;mso-height-relative:page;" fillcolor="#FFE699 [1303]" filled="t" stroked="t" coordsize="21600,21600" o:gfxdata="UEsDBAoAAAAAAIdO4kAAAAAAAAAAAAAAAAAEAAAAZHJzL1BLAwQUAAAACACHTuJARgxIhNoAAAAL&#10;AQAADwAAAGRycy9kb3ducmV2LnhtbE2PXUvEMBBF3wX/QxjBNzdpaYvbbbqgIIisX+uCr9lmti0m&#10;k9Jk2/rvjU/6eJnDvWeq7WINm3D0vSMJyUoAQ2qc7qmVcPh4uLkF5oMirYwjlPCNHrb15UWlSu1m&#10;esdpH1oWS8iXSkIXwlBy7psOrfIrNyDF28mNVoUYx5brUc2x3BqeClFwq3qKC50a8L7D5mt/thJe&#10;nxd9eHp71DvrTfZy9znNuzWX8voqERtgAZfwB8OvflSHOjod3Zm0ZybmpEgiKiHL8gJYJNJ8nQM7&#10;SshTUQCvK/7/h/oHUEsDBBQAAAAIAIdO4kCQxE/xmgIAAFoFAAAOAAAAZHJzL2Uyb0RvYy54bWyt&#10;VMmOEzEQvSPxD5bvTCdRFhJNZxQlBCENzEgD4uy43emWvGE7y/AzSNz4CD4H8Rs8253Z4DAHcujU&#10;5leuV1U+vzgqSfbC+dbokvbPepQIzU3V6m1JP31cv3pNiQ9MV0waLUp6Kzy9mL98cX6wMzEwjZGV&#10;cAQg2s8OtqRNCHZWFJ43QjF/ZqzQcNbGKRagum1ROXYAupLFoNcbFwfjKusMF97DuspO2iG65wCa&#10;um65WBm+U0KHjOqEZAEl+aa1ns7Tbeta8HBV114EIkuKSkP6IgnkTfwW83M22zpmm5Z3V2DPucKT&#10;mhRrNZLeQa1YYGTn2r+gVMud8aYOZ9yoIheSGEEV/d4Tbm4aZkWqBVR7e0e6/3+w/MP+2pG2KukQ&#10;lGim0PHf3378+vmdwAB2DtbPEHRjr12neYix1GPtVPxHEeSYGL29Y1QcA+EwTvu90RTAHK7hZDwY&#10;Jczi/rB1PrwVRpEolNShYYlHtr/0AQkRegqJubyRbbVupUyK226W0pE9Q3PX6zfj6TSdlTv13lTZ&#10;POzhl7sMM2Yhm8cnM/B9hkm5HuFLTQ7YkMEECIQzzHqNGYOoLPjyeksJk1ssEQ8uJX50uoPtrtGf&#10;9KfLHNSwSmTr6Dm3iOWvmG/ykZQi16PagEWUrSrp6wh0olZqlBLblhsVpXDcHLvubUx1i447k1fB&#10;W75ukeGS+XDNHGYfteJ1CFf41NKAANNJlDTGff2XPcZjJOGl5IBdAjlfdswJSuQ7jWGd9odxukJS&#10;hqPJAIp76Nk89OidWhp0tI93yPIkxvggT2LtjPqMR2QRs8LFNEfu3IZOWYa843iGuFgsUhgWzrJw&#10;qW8sj+BxgrRZ7IKp2zRpkajMTscfVi4NRfc8xJ1+qKeo+ydx/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GDEiE2gAAAAsBAAAPAAAAAAAAAAEAIAAAACIAAABkcnMvZG93bnJldi54bWxQSwECFAAU&#10;AAAACACHTuJAkMRP8ZoCAABaBQAADgAAAAAAAAABACAAAAApAQAAZHJzL2Uyb0RvYy54bWxQSwUG&#10;AAAAAAYABgBZAQAANQY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网</w:t>
                      </w:r>
                      <w:r>
                        <w:rPr>
                          <w:rFonts w:hint="eastAsia"/>
                          <w:color w:val="000000" w:themeColor="text1"/>
                          <w:sz w:val="24"/>
                          <w:szCs w:val="24"/>
                          <w:lang w:val="en-US" w:eastAsia="zh-CN"/>
                          <w14:textFill>
                            <w14:solidFill>
                              <w14:schemeClr w14:val="tx1"/>
                            </w14:solidFill>
                          </w14:textFill>
                        </w:rPr>
                        <w:t xml:space="preserve"> 上 </w:t>
                      </w:r>
                      <w:r>
                        <w:rPr>
                          <w:rFonts w:hint="eastAsia"/>
                          <w:color w:val="000000" w:themeColor="text1"/>
                          <w:sz w:val="24"/>
                          <w:szCs w:val="24"/>
                          <w:lang w:eastAsia="zh-CN"/>
                          <w14:textFill>
                            <w14:solidFill>
                              <w14:schemeClr w14:val="tx1"/>
                            </w14:solidFill>
                          </w14:textFill>
                        </w:rPr>
                        <w:t>办</w:t>
                      </w:r>
                    </w:p>
                  </w:txbxContent>
                </v:textbox>
              </v:rect>
            </w:pict>
          </mc:Fallback>
        </mc:AlternateContent>
      </w:r>
      <w:r>
        <w:rPr>
          <w:sz w:val="36"/>
        </w:rPr>
        <mc:AlternateContent>
          <mc:Choice Requires="wps">
            <w:drawing>
              <wp:anchor distT="0" distB="0" distL="114300" distR="114300" simplePos="0" relativeHeight="251671552" behindDoc="0" locked="0" layoutInCell="1" allowOverlap="1">
                <wp:simplePos x="0" y="0"/>
                <wp:positionH relativeFrom="column">
                  <wp:posOffset>1824355</wp:posOffset>
                </wp:positionH>
                <wp:positionV relativeFrom="paragraph">
                  <wp:posOffset>578485</wp:posOffset>
                </wp:positionV>
                <wp:extent cx="1151255" cy="1321435"/>
                <wp:effectExtent l="6350" t="6350" r="15875" b="13335"/>
                <wp:wrapNone/>
                <wp:docPr id="24" name="矩形 24"/>
                <wp:cNvGraphicFramePr/>
                <a:graphic xmlns:a="http://schemas.openxmlformats.org/drawingml/2006/main">
                  <a:graphicData uri="http://schemas.microsoft.com/office/word/2010/wordprocessingShape">
                    <wps:wsp>
                      <wps:cNvSpPr/>
                      <wps:spPr>
                        <a:xfrm>
                          <a:off x="0" y="0"/>
                          <a:ext cx="1151255" cy="132143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海城市政务服务中心一楼</w:t>
                            </w:r>
                          </w:p>
                          <w:p>
                            <w:pPr>
                              <w:jc w:val="center"/>
                              <w:rPr>
                                <w:rFonts w:hint="eastAsia"/>
                                <w:sz w:val="24"/>
                                <w:szCs w:val="24"/>
                                <w:lang w:eastAsia="zh-CN"/>
                              </w:rPr>
                            </w:pPr>
                            <w:r>
                              <w:rPr>
                                <w:rFonts w:hint="eastAsia"/>
                                <w:color w:val="000000" w:themeColor="text1"/>
                                <w:sz w:val="24"/>
                                <w:szCs w:val="24"/>
                                <w:lang w:val="en-US" w:eastAsia="zh-CN"/>
                                <w14:textFill>
                                  <w14:solidFill>
                                    <w14:schemeClr w14:val="tx1"/>
                                  </w14:solidFill>
                                </w14:textFill>
                              </w:rPr>
                              <w:t>卫健局综合接件窗口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65pt;margin-top:45.55pt;height:104.05pt;width:90.65pt;z-index:251671552;v-text-anchor:middle;mso-width-relative:page;mso-height-relative:page;" fillcolor="#C5E0B4 [1305]" filled="t" stroked="t" coordsize="21600,21600" o:gfxdata="UEsDBAoAAAAAAIdO4kAAAAAAAAAAAAAAAAAEAAAAZHJzL1BLAwQUAAAACACHTuJAS7lx2NkAAAAK&#10;AQAADwAAAGRycy9kb3ducmV2LnhtbE2Py07DMBBF90j8gzVI7KiTUIUkjdMFEmJTpNIgdevGQxLV&#10;Hkex+4CvZ1jBcnSP7j1Tr6/OijPOYfSkIF0kIJA6b0bqFXy0Lw8FiBA1GW09oYIvDLBubm9qXRl/&#10;oXc872IvuIRCpRUMMU6VlKEb0Omw8BMSZ59+djryOffSzPrC5c7KLEly6fRIvDDoCZ8H7I67k1Ow&#10;t/12KfdWbs33a9St2czt20ap+7s0WYGIeI1/MPzqszo07HTwJzJBWAVZ8fTIqIIyTUEwsMyLHMSB&#10;k7LMQDa1/P9C8wNQSwMEFAAAAAgAh07iQNyCyGugAgAAXAUAAA4AAABkcnMvZTJvRG9jLnhtbK1U&#10;y24TMRTdI/EPlvd0MmnSR9RJFRKKkAqtVBBrx+PJjOQXtvMoP4PEjo/gcxC/wbE96QsWXZDF5N7r&#10;63PvuQ+fne+UJBvhfGd0RcuDASVCc1N3elXRTx8vXp1Q4gPTNZNGi4reCk/Ppy9fnG3tRAxNa2Qt&#10;HAGI9pOtrWgbgp0UheetUMwfGCs0DhvjFAtQ3aqoHdsCXcliOBgcFVvjausMF97DusiHtEd0zwE0&#10;TdNxsTB8rYQOGdUJyQIo+baznk5Ttk0jeLhqGi8CkRUF05C+CAJ5Gb/F9IxNVo7ZtuN9Cuw5KTzh&#10;pFinEfQOasECI2vX/QWlOu6MN0044EYVmUiqCFiUgye1uWmZFYkLSu3tXdH9/4PlHzbXjnR1RYcj&#10;SjRT6Pjvbz9+/fxOYEB1ttZP4HRjr12veYiR6q5xKv6DBNmlit7eVVTsAuEwluW4HI7HlHCclYfD&#10;cnQ4jqjF/XXrfHgrjCJRqKhDy1Il2ebSh+y6d4nRvJFdfdFJmRS3Ws6lIxuG9s7HbwavR+muXKv3&#10;ps7m0QC/3GeYMQ3ZfLQ3IxWfYVJaj/ClJlvkPTwGAuEM095gyiAqi4p5vaKEyRXWiAeXAj+63cP2&#10;aZTH5ek8O7WsFtk6fk4Wkf6C+TZfSSEyH9UFrKLsVEVPIlCiCT5Sg0psXG5VlMJuuev7tzT1LXru&#10;TF4Gb/lFhwiXzIdr5jD94Ir3IVzh00iDApheoqQ17uu/7NEfQ4lTSrbYJhTny5o5QYl8pzGup+Vo&#10;FNcvKaPx8RCKe3iyfHii12pu0NESL5HlSYz+Qe7Fxhn1Gc/ILEbFEdMcsXMbemUe8pbjIeJiNktu&#10;WDnLwqW+sTyCxwnSZrYOpunSpMVC5er09cPSpaHoH4i41Q/15HX/KE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u5cdjZAAAACgEAAA8AAAAAAAAAAQAgAAAAIgAAAGRycy9kb3ducmV2LnhtbFBL&#10;AQIUABQAAAAIAIdO4kDcgshroAIAAFwFAAAOAAAAAAAAAAEAIAAAACgBAABkcnMvZTJvRG9jLnht&#10;bFBLBQYAAAAABgAGAFkBAAA6BgAAAAA=&#10;">
                <v:fill on="t" focussize="0,0"/>
                <v:stroke weight="1pt" color="#41719C [3204]" miterlimit="8" joinstyle="miter"/>
                <v:imagedata o:title=""/>
                <o:lock v:ext="edit" aspectratio="f"/>
                <v:textbox>
                  <w:txbxContent>
                    <w:p>
                      <w:pPr>
                        <w:jc w:val="cente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海城市政务服务中心一楼</w:t>
                      </w:r>
                    </w:p>
                    <w:p>
                      <w:pPr>
                        <w:jc w:val="center"/>
                        <w:rPr>
                          <w:rFonts w:hint="eastAsia"/>
                          <w:sz w:val="24"/>
                          <w:szCs w:val="24"/>
                          <w:lang w:eastAsia="zh-CN"/>
                        </w:rPr>
                      </w:pPr>
                      <w:r>
                        <w:rPr>
                          <w:rFonts w:hint="eastAsia"/>
                          <w:color w:val="000000" w:themeColor="text1"/>
                          <w:sz w:val="24"/>
                          <w:szCs w:val="24"/>
                          <w:lang w:val="en-US" w:eastAsia="zh-CN"/>
                          <w14:textFill>
                            <w14:solidFill>
                              <w14:schemeClr w14:val="tx1"/>
                            </w14:solidFill>
                          </w14:textFill>
                        </w:rPr>
                        <w:t>卫健局综合接件窗口</w:t>
                      </w:r>
                    </w:p>
                  </w:txbxContent>
                </v:textbox>
              </v:rect>
            </w:pict>
          </mc:Fallback>
        </mc:AlternateContent>
      </w:r>
      <w:r>
        <w:rPr>
          <w:sz w:val="36"/>
        </w:rPr>
        <mc:AlternateContent>
          <mc:Choice Requires="wps">
            <w:drawing>
              <wp:anchor distT="0" distB="0" distL="114300" distR="114300" simplePos="0" relativeHeight="251664384" behindDoc="0" locked="0" layoutInCell="1" allowOverlap="1">
                <wp:simplePos x="0" y="0"/>
                <wp:positionH relativeFrom="column">
                  <wp:posOffset>1545590</wp:posOffset>
                </wp:positionH>
                <wp:positionV relativeFrom="paragraph">
                  <wp:posOffset>1220470</wp:posOffset>
                </wp:positionV>
                <wp:extent cx="33845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338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1.7pt;margin-top:96.1pt;height:0pt;width:26.65pt;z-index:251664384;mso-width-relative:page;mso-height-relative:page;" filled="f" stroked="t" coordsize="21600,21600" o:gfxdata="UEsDBAoAAAAAAIdO4kAAAAAAAAAAAAAAAAAEAAAAZHJzL1BLAwQUAAAACACHTuJAYimQmtkAAAAL&#10;AQAADwAAAGRycy9kb3ducmV2LnhtbE2P0UoDMRBF3wX/IYzgm00aa7XrZosIQgUptBaqb9nNuLuY&#10;TJYkbde/N4KgjzP3cOdMuRydZUcMsfekYDoRwJAab3pqFexen67ugMWkyWjrCRV8YYRldX5W6sL4&#10;E23wuE0tyyUUC62gS2koOI9Nh07HiR+Qcvbhg9Mpj6HlJuhTLneWSyHm3Ome8oVOD/jYYfO5PTgF&#10;9TqEt5v3/WAfXjZiPcaVD88rpS4vpuIeWMIx/cHwo5/VocpOtT+QicwqkLPrWUZzsJASWCbkYn4L&#10;rP7d8Krk/3+ovgFQSwMEFAAAAAgAh07iQFo9Ll3qAQAAsgMAAA4AAABkcnMvZTJvRG9jLnhtbK1T&#10;TW4TMRTeI3EHy3syk6apwiiTSu2obBBEAg7geOwZS/6Tn5tJLsEFkNjBiiV7bkM5Bs+eaQpl0wWz&#10;8Dy/n+/5+/y8vjwYTfYigHK2pvNZSYmw3LXKdjX98P7mxYoSiMy2TDsranoUQC83z5+tB1+JM9c7&#10;3YpAEMRCNfia9jH6qiiA98IwmDkvLAalC4ZF3IauaAMbEN3o4qwsL4rBhdYHxwUAepsxSCfE8BRA&#10;J6XionH81ggbR9QgNItICXrlgW7yaaUUPL6VEkQkuqbINOYVm6C9S2uxWbOqC8z3ik9HYE85wiNO&#10;himLTU9QDYuM3Ab1D5RRPDhwMs64M8VIJCuCLOblI23e9cyLzAWlBn8SHf4fLH+z3wai2pqezymx&#10;zOCN3336/vPjl18/PuN69+0rwQjKNHioMPvabsO0A78NifNBBpP+yIYcsrTHk7TiEAlH52KxOl8u&#10;KeH3oeKhzgeIr4QzJBk11com0qxi+9cQsRem3qckt3U3Sut8cdqSoaYXiyVeJ2c4jBKHAE3jkRDY&#10;jhKmO5xyHkNGBKdVm6oTDoRud60D2TOcjeXVy6tmmXhit7/SUuuGQT/m5dA4NUZFfAhamZquyvRN&#10;1doiSFJr1CdZO9ces2zZj1eZ20xjl2blz32ufnhq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KZCa2QAAAAsBAAAPAAAAAAAAAAEAIAAAACIAAABkcnMvZG93bnJldi54bWxQSwECFAAUAAAACACH&#10;TuJAWj0uXeoBAACyAwAADgAAAAAAAAABACAAAAAoAQAAZHJzL2Uyb0RvYy54bWxQSwUGAAAAAAYA&#10;BgBZAQAAhAUAAAAA&#10;">
                <v:fill on="f" focussize="0,0"/>
                <v:stroke weight="0.5pt" color="#5B9BD5 [3204]" miterlimit="8" joinstyle="miter"/>
                <v:imagedata o:title=""/>
                <o:lock v:ext="edit" aspectratio="f"/>
              </v:line>
            </w:pict>
          </mc:Fallback>
        </mc:AlternateContent>
      </w:r>
      <w:r>
        <w:rPr>
          <w:sz w:val="36"/>
        </w:rPr>
        <mc:AlternateContent>
          <mc:Choice Requires="wps">
            <w:drawing>
              <wp:anchor distT="0" distB="0" distL="114300" distR="114300" simplePos="0" relativeHeight="251667456" behindDoc="0" locked="0" layoutInCell="1" allowOverlap="1">
                <wp:simplePos x="0" y="0"/>
                <wp:positionH relativeFrom="column">
                  <wp:posOffset>737235</wp:posOffset>
                </wp:positionH>
                <wp:positionV relativeFrom="paragraph">
                  <wp:posOffset>990600</wp:posOffset>
                </wp:positionV>
                <wp:extent cx="910590" cy="476250"/>
                <wp:effectExtent l="6350" t="6350" r="12700" b="20320"/>
                <wp:wrapNone/>
                <wp:docPr id="42" name="矩形 42"/>
                <wp:cNvGraphicFramePr/>
                <a:graphic xmlns:a="http://schemas.openxmlformats.org/drawingml/2006/main">
                  <a:graphicData uri="http://schemas.microsoft.com/office/word/2010/wordprocessingShape">
                    <wps:wsp>
                      <wps:cNvSpPr/>
                      <wps:spPr>
                        <a:xfrm>
                          <a:off x="0" y="0"/>
                          <a:ext cx="910590" cy="4762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窗</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口</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78pt;height:37.5pt;width:71.7pt;z-index:251667456;v-text-anchor:middle;mso-width-relative:page;mso-height-relative:page;" fillcolor="#C5E0B4 [1305]" filled="t" stroked="t" coordsize="21600,21600" o:gfxdata="UEsDBAoAAAAAAIdO4kAAAAAAAAAAAAAAAAAEAAAAZHJzL1BLAwQUAAAACACHTuJAFLevAdcAAAAL&#10;AQAADwAAAGRycy9kb3ducmV2LnhtbE2PzU7DMBCE70i8g7VI3KjtQiIIcXpAQlyKVBqkXrexSSLs&#10;dRS7P/D0LCe4zWg/zc7Uq3Pw4ujmNEYyoBcKhKMu2pF6A+/t8809iJSRLPpIzsCXS7BqLi9qrGw8&#10;0Zs7bnMvOIRShQaGnKdKytQNLmBaxMkR3z7iHDCznXtpZzxxePByqVQpA47EHwac3NPgus/tIRjY&#10;+X5zJ3debuz3S8bWruf2dW3M9ZVWjyCyO+c/GH7rc3VouNM+Hsgm4dnrUjPKoih5FBPL4qEAsWdx&#10;qxXIppb/NzQ/UEsDBBQAAAAIAIdO4kCbQEnwnAIAAFoFAAAOAAAAZHJzL2Uyb0RvYy54bWytVMtu&#10;EzEU3SPxD5b3dJIoaZqokyokFCEVWqkg1o7HkxnJL2znUX4GiR0fwecgfoNje5I+YNEFWUzuy+f6&#10;nnuvzy/2SpKtcL41uqT9kx4lQnNTtXpd0k8fL1+dUeID0xWTRouS3glPL2YvX5zv7FQMTGNkJRwB&#10;iPbTnS1pE4KdFoXnjVDMnxgrNJy1cYoFqG5dVI7tgK5kMej1ToudcZV1hgvvYV1mJ+0Q3XMATV23&#10;XCwN3yihQ0Z1QrKAknzTWk9n6bZ1LXi4rmsvApElRaUhfZEE8ip+i9k5m64ds03Luyuw51zhSU2K&#10;tRpJj1BLFhjZuPYvKNVyZ7ypwwk3qsiFJEZQRb/3hJvbhlmRagHV3h5J9/8Pln/Y3jjSViUdDijR&#10;TKHjv7/9+PXzO4EB7OysnyLo1t64TvMQY6n72qn4jyLIPjF6d2RU7APhME76vdEEXHO4huPTwSgx&#10;Xtwfts6Ht8IoEoWSOjQs8ci2Vz4gIUIPITGXN7KtLlspk+LWq4V0ZMvQ3MXoTe/1MJ2VG/XeVNk8&#10;7OGXuwwzZiGbTw9m4PsMk3I9wpea7LAhgzEQCGeY9RozBlFZ8OX1mhIm11giHlxK/Oh0B9tdoz/u&#10;TxY5qGGVyNbRc24Ry18y3+QjKUWuR7UBiyhbVdKzCHSgVmqUEtuWGxWlsF/tu+6tTHWHjjuTV8Fb&#10;ftkiwxXz4YY5zD5qxesQrvGppQEBppMoaYz7+i97jMdIwkvJDrsEcr5smBOUyHcawzrpD4eADUkZ&#10;jsYDKO6hZ/XQozdqYdDRPt4hy5MY44M8iLUz6jMekXnMChfTHLlzGzplEfKO4xniYj5PYVg4y8KV&#10;vrU8gscJ0ma+CaZu06RFojI7HX9YuTQU3fMQd/qhnqLun8T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S3rwHXAAAACwEAAA8AAAAAAAAAAQAgAAAAIgAAAGRycy9kb3ducmV2LnhtbFBLAQIUABQA&#10;AAAIAIdO4kCbQEnwnAIAAFoFAAAOAAAAAAAAAAEAIAAAACYBAABkcnMvZTJvRG9jLnhtbFBLBQYA&#10;AAAABgAGAFkBAAA0Bg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窗</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口</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办</w:t>
                      </w:r>
                    </w:p>
                  </w:txbxContent>
                </v:textbox>
              </v:rect>
            </w:pict>
          </mc:Fallback>
        </mc:AlternateContent>
      </w:r>
      <w:r>
        <w:rPr>
          <w:rFonts w:hint="eastAsia"/>
          <w:sz w:val="36"/>
          <w:szCs w:val="36"/>
          <w:lang w:val="en-US" w:eastAsia="zh-CN"/>
        </w:rPr>
        <w:t xml:space="preserve">                                            </w: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sz w:val="36"/>
        </w:rPr>
        <mc:AlternateContent>
          <mc:Choice Requires="wps">
            <w:drawing>
              <wp:anchor distT="0" distB="0" distL="114300" distR="114300" simplePos="0" relativeHeight="251675648" behindDoc="0" locked="0" layoutInCell="1" allowOverlap="1">
                <wp:simplePos x="0" y="0"/>
                <wp:positionH relativeFrom="column">
                  <wp:posOffset>2941320</wp:posOffset>
                </wp:positionH>
                <wp:positionV relativeFrom="paragraph">
                  <wp:posOffset>50800</wp:posOffset>
                </wp:positionV>
                <wp:extent cx="34290" cy="1918335"/>
                <wp:effectExtent l="0" t="4445" r="251460" b="20320"/>
                <wp:wrapNone/>
                <wp:docPr id="43" name="肘形连接符 43"/>
                <wp:cNvGraphicFramePr/>
                <a:graphic xmlns:a="http://schemas.openxmlformats.org/drawingml/2006/main">
                  <a:graphicData uri="http://schemas.microsoft.com/office/word/2010/wordprocessingShape">
                    <wps:wsp>
                      <wps:cNvCnPr>
                        <a:stCxn id="24" idx="3"/>
                        <a:endCxn id="25" idx="3"/>
                      </wps:cNvCnPr>
                      <wps:spPr>
                        <a:xfrm flipH="1">
                          <a:off x="4118610" y="3342640"/>
                          <a:ext cx="34290" cy="1918335"/>
                        </a:xfrm>
                        <a:prstGeom prst="bentConnector3">
                          <a:avLst>
                            <a:gd name="adj1" fmla="val -694444"/>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31.6pt;margin-top:4pt;height:151.05pt;width:2.7pt;z-index:251675648;mso-width-relative:page;mso-height-relative:page;" filled="f" stroked="t" coordsize="21600,21600" o:gfxdata="UEsDBAoAAAAAAIdO4kAAAAAAAAAAAAAAAAAEAAAAZHJzL1BLAwQUAAAACACHTuJA747yqNgAAAAJ&#10;AQAADwAAAGRycy9kb3ducmV2LnhtbE2PP0/DMBTEdyS+g/UqsSBqp62sKOSlA4gFMdA/dHbjhx01&#10;tqPYbdpvj5lgPN3p7nf1+up6dqExdsEjFHMBjHwbdOcNwn739lQCi0l5rfrgCeFGEdbN/V2tKh0m&#10;v6HLNhmWS3ysFIJNaag4j60lp+I8DOSz9x1Gp1KWo+F6VFMudz1fCCG5U53PC1YN9GKpPW3PDuFw&#10;+5Svm6+P/S7Zx/fJpIMw1iE+zArxDCzRNf2F4Rc/o0OTmY7h7HVkPcJKLhc5ilDmS9lfyVICOyIs&#10;C1EAb2r+/0HzA1BLAwQUAAAACACHTuJAwf/kYz8CAABIBAAADgAAAGRycy9lMm9Eb2MueG1srVTN&#10;jtMwEL4j8Q6W79s0TVq1UdOVttXCAUEl4AFcx0mM/Cfb27RXHoAzJw5I7IlXQDwNsI/B2Ml2f7js&#10;gRyccWb8zcw3n7M8P0iB9sw6rlWJ09EYI6aorrhqSvz+3eXZHCPniaqI0IqV+MgcPl89f7bsTMEm&#10;utWiYhYBiHJFZ0rcem+KJHG0ZZK4kTZMgbPWVhIPW9sklSUdoEuRTMbjWdJpWxmrKXMOvm56Jx4Q&#10;7VMAdV1zyjaaXkmmfI9qmSAeWnItNw6vYrV1zah/U9eOeSRKDJ36uEISsHdhTVZLUjSWmJbToQTy&#10;lBIe9SQJV5D0BLUhnqAry/+Bkpxa7XTtR1TLpG8kMgJdpONH3LxtiWGxF6DamRPp7v/B0tf7rUW8&#10;KnGeYaSIhInffPz868fXm59ffn/69uf7NQIP0NQZV0D0Wm1taNT59UHFg5Mcw/tQ4hhGCqaqk2t6&#10;35U8gAgbZ3qwQ20lqgU3L0GRkUdgBgFknqbzWQrDOgJ8lk9m+TAydvCIhpz5ZAFuCv50kc6zbBpq&#10;TUgRIEOdxjr/gmmJglHiHQhmrZUCYWibxVRk/8r5OLtqIIBUH1KMailACnsi0NlskcMzIA/xkOMW&#10;OxxW+pILEeUkFOpKPMumoTACV6QGaYIpDdDsVIMREQ3cPeptLMBpwatwOvJqm91aWAR5Szy9WFxs&#10;bjt6EBZSb4hr+7jo6rUsuYfrKbgs8XwcnqFqoYCWO86DtdPVcWsDXWEHAovEDZchKPj+Pkbd/QB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jvKo2AAAAAkBAAAPAAAAAAAAAAEAIAAAACIAAABk&#10;cnMvZG93bnJldi54bWxQSwECFAAUAAAACACHTuJAwf/kYz8CAABIBAAADgAAAAAAAAABACAAAAAn&#10;AQAAZHJzL2Uyb0RvYy54bWxQSwUGAAAAAAYABgBZAQAA2AUAAAAA&#10;" adj="-150000">
                <v:fill on="f" focussize="0,0"/>
                <v:stroke weight="0.5pt" color="#5B9BD5 [3204]" miterlimit="8" joinstyle="miter"/>
                <v:imagedata o:title=""/>
                <o:lock v:ext="edit" aspectratio="f"/>
              </v:shape>
            </w:pict>
          </mc:Fallback>
        </mc:AlternateContent>
      </w:r>
      <w:r>
        <w:rPr>
          <w:sz w:val="36"/>
        </w:rPr>
        <mc:AlternateContent>
          <mc:Choice Requires="wps">
            <w:drawing>
              <wp:anchor distT="0" distB="0" distL="114300" distR="114300" simplePos="0" relativeHeight="251673600" behindDoc="0" locked="0" layoutInCell="1" allowOverlap="1">
                <wp:simplePos x="0" y="0"/>
                <wp:positionH relativeFrom="column">
                  <wp:posOffset>737235</wp:posOffset>
                </wp:positionH>
                <wp:positionV relativeFrom="paragraph">
                  <wp:posOffset>40005</wp:posOffset>
                </wp:positionV>
                <wp:extent cx="1099820" cy="3658870"/>
                <wp:effectExtent l="242570" t="5080" r="13970" b="8890"/>
                <wp:wrapNone/>
                <wp:docPr id="8" name="肘形连接符 8"/>
                <wp:cNvGraphicFramePr/>
                <a:graphic xmlns:a="http://schemas.openxmlformats.org/drawingml/2006/main">
                  <a:graphicData uri="http://schemas.microsoft.com/office/word/2010/wordprocessingShape">
                    <wps:wsp>
                      <wps:cNvCnPr>
                        <a:stCxn id="42" idx="1"/>
                        <a:endCxn id="32" idx="1"/>
                      </wps:cNvCnPr>
                      <wps:spPr>
                        <a:xfrm rot="10800000" flipH="1" flipV="1">
                          <a:off x="1880235" y="3331845"/>
                          <a:ext cx="1099820" cy="3658870"/>
                        </a:xfrm>
                        <a:prstGeom prst="bentConnector3">
                          <a:avLst>
                            <a:gd name="adj1" fmla="val -2165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 y;margin-left:58.05pt;margin-top:3.15pt;height:288.1pt;width:86.6pt;rotation:11796480f;z-index:251673600;mso-width-relative:page;mso-height-relative:page;" filled="f" stroked="t" coordsize="21600,21600" o:gfxdata="UEsDBAoAAAAAAIdO4kAAAAAAAAAAAAAAAAAEAAAAZHJzL1BLAwQUAAAACACHTuJAfRAPRdUAAAAJ&#10;AQAADwAAAGRycy9kb3ducmV2LnhtbE2PwU7DMBBE75X4B2uRuLVOghKFEKeqKiFuSE3h7thLEhGv&#10;o9hNy9+znOC2oxnNvqn3NzeJFZcwelKQ7hIQSMbbkXoF7+eXbQkiRE1WT55QwTcG2Dd3m1pX1l/p&#10;hGsbe8ElFCqtYIhxrqQMZkCnw87PSOx9+sXpyHLppV30lcvdJLMkKaTTI/GHQc94HNB8tRenoA3n&#10;t9dAuTxlJrYfnelXGw9KPdynyTOIiLf4F4ZffEaHhpk6fyEbxMQ6LVKOKigeQbCflU98dAryMstB&#10;NrX8v6D5AVBLAwQUAAAACACHTuJAqg8GIEoCAABgBAAADgAAAGRycy9lMm9Eb2MueG1srVTNbtQw&#10;EL4j8Q6W791kk2bJRput1F0VDggq8XP3Ok5i5D/Z7v5ceQDOnDggwYlXQDwN0Mdg7KQtWy49kIMz&#10;zoy/b+abcRZneynQllnHtarxdJJixBTVDVddjd+8vjgpMXKeqIYIrViND8zhs+XjR4udqVimey0a&#10;ZhGAKFftTI17702VJI72TBI30YYpcLbaSuJha7uksWQH6FIkWZrOkp22jbGaMufg63pw4hHRPgRQ&#10;ty2nbK3plWTKD6iWCeKhJNdz4/AyZtu2jPqXbeuYR6LGUKmPK5CAvQlrslyQqrPE9JyOKZCHpHCv&#10;Jkm4AtJbqDXxBF1Z/g+U5NRqp1s/oVomQyFREahimt7T5lVPDIu1gNTO3Iru/h8sfbG9tIg3NYa2&#10;KyKh4dfvP/78/vn6x6dfH778/vYVlUGknXEVxK7UpQ1lOr/aq3jsNMPw3sMkDVoy1dy48iNXcgQR&#10;Ns4MYPvWSmQ19Gaalml4MGoFN88CaLTeBivwgmAocJVlmuUFRoca53k+LU+LkX3vEQ0B6XxeZoBD&#10;Q8SsKMsnsdcJqQJbgDLW+adMSxSMGm9gklZaKZgYbfNIRrbPnY9NbUZpSPMuZCQFzMiWCHSSTWdF&#10;LByAx3CwbqDDWaUvuBBxzIRCuxrP8iLkReDqtDCyYEoD8jvVYUREB3eSehv5nRa8CacDjrPdZiUs&#10;AtoaF+fz83UsGdiOwgL1mrh+iIuuQRnJPVxbwSV0etAYcoLTQsHrrhvB2ujmcGmDO+xg8GLgeEnC&#10;ZP+9j1F3P4b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0QD0XVAAAACQEAAA8AAAAAAAAAAQAg&#10;AAAAIgAAAGRycy9kb3ducmV2LnhtbFBLAQIUABQAAAAIAIdO4kCqDwYgSgIAAGAEAAAOAAAAAAAA&#10;AAEAIAAAACQBAABkcnMvZTJvRG9jLnhtbFBLBQYAAAAABgAGAFkBAADgBQAAAAA=&#10;" adj="-4677">
                <v:fill on="f" focussize="0,0"/>
                <v:stroke weight="0.5pt" color="#5B9BD5 [3204]" miterlimit="8" joinstyle="miter"/>
                <v:imagedata o:title=""/>
                <o:lock v:ext="edit" aspectratio="f"/>
              </v:shap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170815</wp:posOffset>
                </wp:positionV>
                <wp:extent cx="613410" cy="3290570"/>
                <wp:effectExtent l="5080" t="4445" r="6350" b="12065"/>
                <wp:wrapNone/>
                <wp:docPr id="1" name="矩形 1"/>
                <wp:cNvGraphicFramePr/>
                <a:graphic xmlns:a="http://schemas.openxmlformats.org/drawingml/2006/main">
                  <a:graphicData uri="http://schemas.microsoft.com/office/word/2010/wordprocessingShape">
                    <wps:wsp>
                      <wps:cNvSpPr/>
                      <wps:spPr>
                        <a:xfrm>
                          <a:off x="0" y="0"/>
                          <a:ext cx="613410" cy="329057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办</w:t>
                            </w:r>
                          </w:p>
                          <w:p>
                            <w:pPr>
                              <w:jc w:val="center"/>
                              <w:rPr>
                                <w:rFonts w:hint="eastAsia" w:ascii="仿宋" w:hAnsi="仿宋" w:eastAsia="仿宋" w:cs="仿宋"/>
                                <w:color w:val="000000" w:themeColor="text1"/>
                                <w:sz w:val="32"/>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 w:hAnsi="仿宋" w:eastAsia="仿宋" w:cs="仿宋"/>
                                <w:sz w:val="32"/>
                                <w:szCs w:val="32"/>
                                <w:lang w:eastAsia="zh-CN"/>
                              </w:rPr>
                              <w:t>事</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不</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找</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关</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系</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路</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5pt;margin-top:13.45pt;height:259.1pt;width:48.3pt;z-index:251661312;v-text-anchor:middle;mso-width-relative:page;mso-height-relative:page;" fillcolor="#F7BDA4 [3536]" filled="t" stroked="t" coordsize="21600,21600" o:gfxdata="UEsDBAoAAAAAAIdO4kAAAAAAAAAAAAAAAAAEAAAAZHJzL1BLAwQUAAAACACHTuJASENfHdkAAAAJ&#10;AQAADwAAAGRycy9kb3ducmV2LnhtbE2Py07DMBBF90j8gzVIbFBrp6UpCXG6KAKJBUJ9sHfjIYkS&#10;j6PYfcDXM6xgNbqaoztnitXF9eKEY2g9aUimCgRS5W1LtYb97nnyACJEQ9b0nlDDFwZYlddXhcmt&#10;P9MGT9tYCy6hkBsNTYxDLmWoGnQmTP2AxLtPPzoTOY61tKM5c7nr5UypVDrTEl9ozIDrBqtue3Qa&#10;NjF723+kT+9rM3Sv1L3gt6I7rW9vEvUIIuIl/sHwq8/qULLTwR/JBtFrmMyXc0Y1zNIMBAOLjPOB&#10;5/0iAVkW8v8H5Q9QSwMEFAAAAAgAh07iQKaL1FEHAwAAqwYAAA4AAABkcnMvZTJvRG9jLnhtbK1V&#10;y24bNxTdF8g/ENzH0liS9YDlQLHiooCbGHADrykOR0OAr5CUJfdnCnTXj8jnFP2NHpIjWXaUIot6&#10;Mb68L557eO/V5budVuRR+CCtmdPqrE+JMNzW0qzn9PNvN28nlITITM2UNWJOn0Sg767e/HS5dTNx&#10;blurauEJkpgw27o5bWN0s14v8FZoFs6sEwbGxnrNIo5+3as92yK7Vr3zfv+it7W+dt5yEQK0y2Kk&#10;XUb/Iwlt00gulpZvtDCxZPVCsYiSQitdoFcZbdMIHj81TRCRqDlFpTF/cQnkVfr2ri7ZbO2ZayXv&#10;ILAfgfCqJs2kwaWHVEsWGdl4+U0qLbm3wTbxjFvdK4VkRlBF1X/FzX3LnMi1gOrgDqSH/y8t//h4&#10;54ms0QmUGKbx4P/88dffX/8kVeJm68IMLvfuznenADEVumu8Tv9RAtllPp8OfIpdJBzKi2owrMA0&#10;h2lwPu2Pxpnw3nO08yH+LKwmSZhTj/fKNLLH2xBxI1z3Lh279Y1UingbH2RsM0EJejYGxBSBOAuO&#10;+lkd/Hp1rTx5ZGiBm/H75WKY9Wqjf7V1UVdVH3+lGQKLz/r+6KCP0sTifTHulEDXZc9I1+H49hR5&#10;CsHofTUdfYvg6KaXCAYnEIz3yv9EkIs6BWGyGE0KZy9I+C6E6QkIk5Q9MXYCAlTr/WMoaQhLq2U0&#10;RABCSOBMCTTcPhrTlx81kacM2aJvBqPUNQzbpcFUQ9QOAcGsKWFqjbXFoy+Pa5U8BL946Q/L8XKQ&#10;ezgBPHZLDbVkoS2PmU3l5bWM2GxK6jmdFKylPGVQZZqE0vtJirvVrhuIla2fMELoyDwFwfEbiRtu&#10;WYh3zGOZoBSs2/gJn0ZZlGc7iZLW+t9P6ZM/ZhxWSrZYTqj9y4Z5QYn6xaCzp9VwiLQxH4aj8TkO&#10;/tiyOraYjb62aH5MONBlMflHtRcbb/UDtvIi3QoTMxx3F5a7w3UsSxN7nYvFIrthgzkWb8294/sZ&#10;NHaxibaReXYTUYWdjj/ssDIoZd+mJXl8zl7PvzFX/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I&#10;Q18d2QAAAAkBAAAPAAAAAAAAAAEAIAAAACIAAABkcnMvZG93bnJldi54bWxQSwECFAAUAAAACACH&#10;TuJApovUUQcDAACrBgAADgAAAAAAAAABACAAAAAoAQAAZHJzL2Uyb0RvYy54bWxQSwUGAAAAAAYA&#10;BgBZAQAAoQY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办</w:t>
                      </w:r>
                    </w:p>
                    <w:p>
                      <w:pPr>
                        <w:jc w:val="center"/>
                        <w:rPr>
                          <w:rFonts w:hint="eastAsia" w:ascii="仿宋" w:hAnsi="仿宋" w:eastAsia="仿宋" w:cs="仿宋"/>
                          <w:color w:val="000000" w:themeColor="text1"/>
                          <w:sz w:val="32"/>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仿宋" w:hAnsi="仿宋" w:eastAsia="仿宋" w:cs="仿宋"/>
                          <w:sz w:val="32"/>
                          <w:szCs w:val="32"/>
                          <w:lang w:eastAsia="zh-CN"/>
                        </w:rPr>
                        <w:t>事</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不</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找</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关</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系</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路</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径</w:t>
                      </w:r>
                    </w:p>
                  </w:txbxContent>
                </v:textbox>
              </v:rect>
            </w:pict>
          </mc:Fallback>
        </mc:AlternateConten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sz w:val="36"/>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307340</wp:posOffset>
                </wp:positionV>
                <wp:extent cx="560705" cy="0"/>
                <wp:effectExtent l="0" t="0" r="0" b="0"/>
                <wp:wrapNone/>
                <wp:docPr id="3" name="直接连接符 3"/>
                <wp:cNvGraphicFramePr/>
                <a:graphic xmlns:a="http://schemas.openxmlformats.org/drawingml/2006/main">
                  <a:graphicData uri="http://schemas.microsoft.com/office/word/2010/wordprocessingShape">
                    <wps:wsp>
                      <wps:cNvCnPr/>
                      <wps:spPr>
                        <a:xfrm>
                          <a:off x="2102485" y="5697220"/>
                          <a:ext cx="560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25pt;margin-top:24.2pt;height:0pt;width:44.15pt;z-index:251660288;mso-width-relative:page;mso-height-relative:page;" filled="f" stroked="t" coordsize="21600,21600" o:gfxdata="UEsDBAoAAAAAAIdO4kAAAAAAAAAAAAAAAAAEAAAAZHJzL1BLAwQUAAAACACHTuJAUzb7ItcAAAAI&#10;AQAADwAAAGRycy9kb3ducmV2LnhtbE2PUWvCMBSF3wX/Q7jC3mZSqSJdUxmDgYMhqINtb2lz15Yl&#10;NyWJ2v37RfYwH+85h3O/U25Ga9gZfegdScjmAhhS43RPrYS34/P9GliIirQyjlDCDwbYVNNJqQrt&#10;LrTH8yG2LJVQKJSELsah4Dw0HVoV5m5ASt6X81bFdPqWa68uqdwavhBixa3qKX3o1IBPHTbfh5OV&#10;UO+8/1h+vg/m8XUvdmPYOv+ylfJulokHYBHH+B+GK35Chyox1e5EOjAjYbFapqSEfJ0Du/pZnqbU&#10;fwKvSn47oPoFUEsDBBQAAAAIAIdO4kB8XDvv9wEAALwDAAAOAAAAZHJzL2Uyb0RvYy54bWytU82O&#10;0zAQviPxDpbvNGlKut2o6Uq71XJBUAl4ANdxEkv+k8fbtC/BCyBxgxNH7vs2LI/B2Am7sFz2QA7O&#10;2DPzjb9vxuuLo1bkIDxIa2o6n+WUCMNtI01X0w/vr1+sKIHATMOUNaKmJwH0YvP82XpwlShsb1Uj&#10;PEEQA9XgatqH4KosA94LzWBmnTDobK3XLODWd1nj2YDoWmVFni+zwfrGecsFAJ5uRyedEP1TAG3b&#10;Si62lt9oYcKI6oViASlBLx3QTbpt2woe3rYtiEBUTZFpSCsWQXsf12yzZlXnmesln67AnnKFR5w0&#10;kwaL3kNtWWDkxst/oLTk3oJtw4xbnY1EkiLIYp4/0uZdz5xIXFBqcPeiw/+D5W8OO09kU9MFJYZp&#10;bPjdp+8/Pn75efsZ17tvX8kiijQ4qDD2yuz8tAO385HxsfU6/pELOda0mOfFy1VJyamm5fL8rCgm&#10;kcUxEI4B5TI/y9HPMSC5sgcM5yG8ElaTaNRUSRPps4odXkPAuhj6OyQeG3stlUotVIYMNV0uSmws&#10;ZziWLY4DmtohNTAdJUx1OO88+IQIVskmZkcc8N3+SnlyYDgl5eX55baMnLHaX2Gx9JZBP8Yl1zg/&#10;WgZ8Ekrqmq7y+E3ZyiBIVG7UKlp725yShOkcm5rKTAMYp+bPfcp+eHS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M2+yLXAAAACAEAAA8AAAAAAAAAAQAgAAAAIgAAAGRycy9kb3ducmV2LnhtbFBL&#10;AQIUABQAAAAIAIdO4kB8XDvv9wEAALwDAAAOAAAAAAAAAAEAIAAAACYBAABkcnMvZTJvRG9jLnht&#10;bFBLBQYAAAAABgAGAFkBAACPBQAAAAA=&#10;">
                <v:fill on="f" focussize="0,0"/>
                <v:stroke weight="0.5pt" color="#5B9BD5 [3204]" miterlimit="8" joinstyle="miter"/>
                <v:imagedata o:title=""/>
                <o:lock v:ext="edit" aspectratio="f"/>
              </v:line>
            </w:pict>
          </mc:Fallback>
        </mc:AlternateContent>
      </w:r>
    </w:p>
    <w:p>
      <w:pPr>
        <w:jc w:val="center"/>
        <w:rPr>
          <w:rFonts w:hint="eastAsia"/>
          <w:sz w:val="36"/>
          <w:szCs w:val="36"/>
          <w:lang w:val="en-US" w:eastAsia="zh-CN"/>
        </w:rPr>
      </w:pPr>
      <w:r>
        <w:rPr>
          <w:sz w:val="36"/>
        </w:rPr>
        <mc:AlternateContent>
          <mc:Choice Requires="wps">
            <w:drawing>
              <wp:anchor distT="0" distB="0" distL="114300" distR="114300" simplePos="0" relativeHeight="251666432" behindDoc="0" locked="0" layoutInCell="1" allowOverlap="1">
                <wp:simplePos x="0" y="0"/>
                <wp:positionH relativeFrom="column">
                  <wp:posOffset>3611245</wp:posOffset>
                </wp:positionH>
                <wp:positionV relativeFrom="paragraph">
                  <wp:posOffset>312420</wp:posOffset>
                </wp:positionV>
                <wp:extent cx="2052955" cy="542290"/>
                <wp:effectExtent l="6350" t="6350" r="17145" b="22860"/>
                <wp:wrapNone/>
                <wp:docPr id="18" name="矩形 18"/>
                <wp:cNvGraphicFramePr/>
                <a:graphic xmlns:a="http://schemas.openxmlformats.org/drawingml/2006/main">
                  <a:graphicData uri="http://schemas.microsoft.com/office/word/2010/wordprocessingShape">
                    <wps:wsp>
                      <wps:cNvSpPr/>
                      <wps:spPr>
                        <a:xfrm>
                          <a:off x="0" y="0"/>
                          <a:ext cx="2052955" cy="5422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000000" w:themeColor="text1"/>
                                <w:sz w:val="24"/>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24"/>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公共场所卫生许可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35pt;margin-top:24.6pt;height:42.7pt;width:161.65pt;z-index:251666432;v-text-anchor:middle;mso-width-relative:page;mso-height-relative:page;" fillcolor="#5B9BD5 [3204]" filled="t" stroked="t" coordsize="21600,21600" o:gfxdata="UEsDBAoAAAAAAIdO4kAAAAAAAAAAAAAAAAAEAAAAZHJzL1BLAwQUAAAACACHTuJAtUQBNdwAAAAK&#10;AQAADwAAAGRycy9kb3ducmV2LnhtbE2Py07DMBBF90j8gzVIbBB1GtqQhjiVigBVbFALXbBz42kS&#10;4UdkO319fYcVLEdzdO+55fxoNNujD52zAsajBBja2qnONgK+Pl/vc2AhSqukdhYFnDDAvLq+KmWh&#10;3MGucL+ODaMQGwopoI2xLzgPdYtGhpHr0dJv57yRkU7fcOXlgcKN5mmSZNzIzlJDK3t8brH+WQ9G&#10;wGL1sTxN/XlYLHfv35s3vTm/3Gkhbm/GyROwiMf4B8OvPqlDRU5bN1gVmBYwzfJHQgVMZikwAvJZ&#10;SuO2RD5MMuBVyf9PqC5QSwMEFAAAAAgAh07iQGDT7euMAgAAIgUAAA4AAABkcnMvZTJvRG9jLnht&#10;bK1UzW4TMRC+I/EOlu90N6uENlGTKk1UhFRBpYI4O15v1pL/sJ2f8jJI3HgIHgfxGnz2btq05dAD&#10;e/DOeMbfeL6Z8fnFXiuyFT5Ia6Z0cFJSIgy3tTTrKf386erNGSUhMlMzZY2Y0jsR6MXs9avznZuI&#10;yrZW1cITgJgw2bkpbWN0k6IIvBWahRPrhIGxsV6zCNWvi9qzHdC1KqqyfFvsrK+dt1yEgN1lZ6Q9&#10;on8JoG0aycXS8o0WJnaoXigWkVJopQt0lm/bNILHj00TRCRqSpFpzCuCQF6ltZids8naM9dK3l+B&#10;veQKT3LSTBoEvYdassjIxstnUFpyb4Nt4gm3uugSyYwgi0H5hJvbljmRcwHVwd2THv4fLP+wvfFE&#10;1ugE1N0wjYr/+f7z968fBBtgZ+fCBE637sb3WoCYUt03Xqc/kiD7zOjdPaNiHwnHZlWOqvFoRAmH&#10;bTSsqnGmvHg47XyI74TVJAlT6lGxTCTbXoeIiHA9uKRgwSpZX0mlsuLXq4XyZMtQ3dHl+HI5SlfG&#10;kUduypAd8qtOS1SdM/Rsg16BqB3yDmZNCVNrDAOPPsd+dDocBxkOTgfjRefUslr0oUt8h8id+/Nb&#10;pCyWLLTdkRwiHWETLSMGSkk9pWcJ6ICkDEAS/R3hSYr71b6vwsrWd6ict11LB8evJCJcsxBvmEcP&#10;I1dMefyIpVEWBNheoqS1/tu/9pM/WgtWSnaYCZDzdcO8oES9N2i68WA4TEOUleHotILijy2rY4vZ&#10;6IVFYQZ4TxzPYvKP6iA23uoveAzmKSpMzHDE7srQK4vYzSqeEy7m8+yGwXEsXptbxxN4otDY+Sba&#10;RuaGSUR17PT8YXRyOfoxT7N5rGevh6dt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1RAE13AAA&#10;AAoBAAAPAAAAAAAAAAEAIAAAACIAAABkcnMvZG93bnJldi54bWxQSwECFAAUAAAACACHTuJAYNPt&#10;64wCAAAiBQAADgAAAAAAAAABACAAAAArAQAAZHJzL2Uyb0RvYy54bWxQSwUGAAAAAAYABgBZAQAA&#10;KQYAAAAA&#10;">
                <v:fill on="t" focussize="0,0"/>
                <v:stroke weight="1pt" color="#41719C [3204]" miterlimit="8" joinstyle="miter"/>
                <v:imagedata o:title=""/>
                <o:lock v:ext="edit" aspectratio="f"/>
                <v:textbox>
                  <w:txbxContent>
                    <w:p>
                      <w:pPr>
                        <w:jc w:val="center"/>
                        <w:rPr>
                          <w:rFonts w:hint="eastAsia" w:eastAsiaTheme="minorEastAsia"/>
                          <w:b/>
                          <w:bCs/>
                          <w:color w:val="000000" w:themeColor="text1"/>
                          <w:sz w:val="24"/>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24"/>
                          <w:szCs w:val="32"/>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公共场所卫生许可</w:t>
                      </w:r>
                    </w:p>
                  </w:txbxContent>
                </v:textbox>
              </v:rect>
            </w:pict>
          </mc:Fallback>
        </mc:AlternateContent>
      </w: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sz w:val="36"/>
        </w:rPr>
        <mc:AlternateContent>
          <mc:Choice Requires="wps">
            <w:drawing>
              <wp:anchor distT="0" distB="0" distL="114300" distR="114300" simplePos="0" relativeHeight="251674624" behindDoc="0" locked="0" layoutInCell="1" allowOverlap="1">
                <wp:simplePos x="0" y="0"/>
                <wp:positionH relativeFrom="column">
                  <wp:posOffset>749935</wp:posOffset>
                </wp:positionH>
                <wp:positionV relativeFrom="paragraph">
                  <wp:posOffset>300355</wp:posOffset>
                </wp:positionV>
                <wp:extent cx="910590" cy="476250"/>
                <wp:effectExtent l="6350" t="6350" r="12700" b="20320"/>
                <wp:wrapNone/>
                <wp:docPr id="31" name="矩形 31"/>
                <wp:cNvGraphicFramePr/>
                <a:graphic xmlns:a="http://schemas.openxmlformats.org/drawingml/2006/main">
                  <a:graphicData uri="http://schemas.microsoft.com/office/word/2010/wordprocessingShape">
                    <wps:wsp>
                      <wps:cNvSpPr/>
                      <wps:spPr>
                        <a:xfrm>
                          <a:off x="0" y="0"/>
                          <a:ext cx="910590" cy="4762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咨询电话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5pt;margin-top:23.65pt;height:37.5pt;width:71.7pt;z-index:251674624;v-text-anchor:middle;mso-width-relative:page;mso-height-relative:page;" fillcolor="#D6DCE5 [671]" filled="t" stroked="t" coordsize="21600,21600" o:gfxdata="UEsDBAoAAAAAAIdO4kAAAAAAAAAAAAAAAAAEAAAAZHJzL1BLAwQUAAAACACHTuJAAseXb9YAAAAK&#10;AQAADwAAAGRycy9kb3ducmV2LnhtbE2PwU7DMBBE70j8g7VI3KhjF0IU4vQAFHGEEDi7tkmixuso&#10;dtry9ywnehzN0+zbanPyIzu4OQ4BFYhVBsyhCXbATkH7sb0pgMWk0eoxoFPw4yJs6suLSpc2HPHd&#10;HZrUMRrBWGoFfUpTyXk0vfM6rsLkkLrvMHudKM4dt7M+0rgfucyynHs9IF3o9eQee2f2zeIVPC+v&#10;cs6Ldv+0bcXL51dj34xJSl1fiewBWHKn9A/Dnz6pQ01Ou7CgjWykLApBqILb+zUwAmQu7oDtqJFy&#10;Dbyu+PkL9S9QSwMEFAAAAAgAh07iQOp/pFubAgAAWgUAAA4AAABkcnMvZTJvRG9jLnhtbK1Uy24T&#10;MRTdI/EPlvd0kpA0TdRJFSUUIRVaqSDWjseTGckvbOdRfgaJHR/B5yB+g2N7kj5g0QWbmfvyub7n&#10;3uvzi72SZCucb40uaf+kR4nQ3FStXpf008fLV2eU+MB0xaTRoqR3wtOL2csX5zs7FQPTGFkJRwCi&#10;/XRnS9qEYKdF4XkjFPMnxgoNZ22cYgGqWxeVYzugK1kMer3TYmdcZZ3hwntYl9lJO0T3HEBT1y0X&#10;S8M3SuiQUZ2QLKAk37TW01m6bV0LHq7r2otAZElRaUhfJIG8it9ids6ma8ds0/LuCuw5V3hSk2Kt&#10;RtIj1JIFRjau/QtKtdwZb+pwwo0qciGJEVTR7z3h5rZhVqRaQLW3R9L9/4PlH7Y3jrRVSV/3KdFM&#10;oeO/v/349fM7gQHs7KyfIujW3rhO8xBjqfvaqfhHEWSfGL07Mir2gXAYJ/3eaAKuOVzD8elglBgv&#10;7g9b58NbYRSJQkkdGpZ4ZNsrH5AQoYeQmMsb2VaXrZRJcevVQjqyZWju8nS5eDNKZ+VGvTdVNmPi&#10;el2XYcYsZPPZwQx8n2FSrkf4UpMdNmQwBgLhDLNeY8YgKgu+vF5TwuQaS8SDS4kfne5gc75hf9yf&#10;LHJQwyqRraPn3CKWv2S+yUdSijy1qg1YRNmqkqZyDtRKjVJi23KjohT2q33XvZWp7tBxZ/IqeMsv&#10;W2S4Yj7cMIfZR614HcI1PrU0IMB0EiWNcV//ZY/xGEl4Kdlhl0DOlw1zghL5TmNYJ/3hELAhKcPR&#10;eADFPfSsHnr0Ri0MOop5xO2SGOODPIi1M+ozHpF5zAoX0xy5cxs6ZRHyjuMZ4mI+T2FYOMvClb61&#10;PILHCdJmvgmmbtOkRaIyOx1/WLk0FN3zEHf6oZ6i7p/E2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Cx5dv1gAAAAoBAAAPAAAAAAAAAAEAIAAAACIAAABkcnMvZG93bnJldi54bWxQSwECFAAUAAAA&#10;CACHTuJA6n+kW5sCAABaBQAADgAAAAAAAAABACAAAAAlAQAAZHJzL2Uyb0RvYy54bWxQSwUGAAAA&#10;AAYABgBZAQAAMgYAAAAA&#10;">
                <v:fill on="t" focussize="0,0"/>
                <v:stroke weight="1pt" color="#41719C [3204]" miterlimit="8" joinstyle="miter"/>
                <v:imagedata o:title=""/>
                <o:lock v:ext="edit" aspectratio="f"/>
                <v:textbox>
                  <w:txbxContent>
                    <w:p>
                      <w:pPr>
                        <w:jc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咨询电话</w:t>
                      </w:r>
                    </w:p>
                  </w:txbxContent>
                </v:textbox>
              </v:rect>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1837055</wp:posOffset>
                </wp:positionH>
                <wp:positionV relativeFrom="paragraph">
                  <wp:posOffset>290830</wp:posOffset>
                </wp:positionV>
                <wp:extent cx="1185545" cy="476250"/>
                <wp:effectExtent l="6350" t="6350" r="12065" b="20320"/>
                <wp:wrapNone/>
                <wp:docPr id="32" name="矩形 32"/>
                <wp:cNvGraphicFramePr/>
                <a:graphic xmlns:a="http://schemas.openxmlformats.org/drawingml/2006/main">
                  <a:graphicData uri="http://schemas.microsoft.com/office/word/2010/wordprocessingShape">
                    <wps:wsp>
                      <wps:cNvSpPr/>
                      <wps:spPr>
                        <a:xfrm>
                          <a:off x="0" y="0"/>
                          <a:ext cx="1185545" cy="4762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0412-3162960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65pt;margin-top:22.9pt;height:37.5pt;width:93.35pt;z-index:251672576;v-text-anchor:middle;mso-width-relative:page;mso-height-relative:page;" fillcolor="#D6DCE5 [671]" filled="t" stroked="t" coordsize="21600,21600" o:gfxdata="UEsDBAoAAAAAAIdO4kAAAAAAAAAAAAAAAAAEAAAAZHJzL1BLAwQUAAAACACHTuJA4nAol9cAAAAK&#10;AQAADwAAAGRycy9kb3ducmV2LnhtbE2PwU7DMBBE70j8g7VI3KidUEIIcXoAijhCCJxd2yRR43Vk&#10;O235e5YTHFf7NPOm3pzcxA42xNGjhGwlgFnU3ozYS+jet1clsJgUGjV5tBK+bYRNc35Wq8r4I77Z&#10;Q5t6RiEYKyVhSGmuOI96sE7FlZ8t0u/LB6cSnaHnJqgjhbuJ50IU3KkRqWFQs30YrN63i5PwtLzk&#10;oSi7/eO2y54/PlvzqnWS8vIiE/fAkj2lPxh+9UkdGnLa+QVNZJOEvLy7JlTC+oYmELC+LWjcjshc&#10;lMCbmv+f0PwAUEsDBBQAAAAIAIdO4kCB3l4bnQIAAFsFAAAOAAAAZHJzL2Uyb0RvYy54bWytVMtu&#10;EzEU3SPxD5b3dDIhadqokypKKEIqtFJBrB2PJzOSX9jOo/wMEjs+gs9B/AbH9qQvWHTBZua+fK7v&#10;uff67HyvJNkK5zujK1oeDSgRmpu60+uKfvp48eqEEh+Yrpk0WlT0Vnh6Pnv54mxnp2JoWiNr4QhA&#10;tJ/ubEXbEOy0KDxvhWL+yFih4WyMUyxAdeuidmwHdCWL4WBwXOyMq60zXHgP6zI7aY/ongNomqbj&#10;Ymn4RgkdMqoTkgWU5NvOejpLt20awcNV03gRiKwoKg3piySQV/FbzM7YdO2YbTveX4E95wpPalKs&#10;00h6B7VkgZGN6/6CUh13xpsmHHGjilxIYgRVlIMn3Ny0zIpUC6j29o50//9g+YfttSNdXdHXQ0o0&#10;U+j4728/fv38TmAAOzvrpwi6sdeu1zzEWOq+cSr+UQTZJ0Zv7xgV+0A4jGV5Mh6PxpRw+EaT4+E4&#10;UV7cn7bOh7fCKBKFijp0LBHJtpc+ICNCDyExmTeyqy86KZPi1quFdGTL0N3l8XLxZpzOyo16b+ps&#10;xsgN+jbDjGHI5pODGfg+w6Rcj/ClJjvUMJwAgXCGYW8wZBCVBWFerylhco0t4sGlxI9O97A536ic&#10;lKeLHNSyWmTr+Dm3iOUvmW/zkZQij63qAjZRdqqiqZwDtVKjlNi33Kkohf1q37dvZepbtNyZvAve&#10;8osOGS6ZD9fMYfhRK56HcIVPIw0IML1ESWvc13/ZYzxmEl5KdlgmkPNlw5ygRL7TmNbTcjSK25eU&#10;0XgyhOIeelYPPXqjFgYdLfEQWZ7EGB/kQWycUZ/xisxjVriY5sid29Ari5CXHO8QF/N5CsPGWRYu&#10;9Y3lETxOkDbzTTBNlyYtEpXZ6fnDzqWh6N+HuNQP9RR1/ybO/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icCiX1wAAAAoBAAAPAAAAAAAAAAEAIAAAACIAAABkcnMvZG93bnJldi54bWxQSwECFAAU&#10;AAAACACHTuJAgd5eG50CAABbBQAADgAAAAAAAAABACAAAAAmAQAAZHJzL2Uyb0RvYy54bWxQSwUG&#10;AAAAAAYABgBZAQAANQYAAAAA&#10;">
                <v:fill on="t" focussize="0,0"/>
                <v:stroke weight="1pt" color="#41719C [3204]" miterlimit="8" joinstyle="miter"/>
                <v:imagedata o:title=""/>
                <o:lock v:ext="edit" aspectratio="f"/>
                <v:textbox>
                  <w:txbxContent>
                    <w:p>
                      <w:pPr>
                        <w:jc w:val="cente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0412-3162960</w:t>
                      </w:r>
                    </w:p>
                  </w:txbxContent>
                </v:textbox>
              </v:rect>
            </w:pict>
          </mc:Fallback>
        </mc:AlternateContent>
      </w:r>
    </w:p>
    <w:p>
      <w:pPr>
        <w:jc w:val="center"/>
        <w:rPr>
          <w:rFonts w:hint="eastAsia"/>
          <w:sz w:val="36"/>
          <w:szCs w:val="36"/>
          <w:lang w:val="en-US" w:eastAsia="zh-CN"/>
        </w:rPr>
      </w:pPr>
    </w:p>
    <w:p>
      <w:pPr>
        <w:jc w:val="both"/>
        <w:rPr>
          <w:rFonts w:hint="default"/>
          <w:sz w:val="36"/>
          <w:szCs w:val="36"/>
          <w:lang w:val="en-US" w:eastAsia="zh-CN"/>
        </w:rPr>
      </w:pPr>
    </w:p>
    <w:p>
      <w:pPr>
        <w:rPr>
          <w:rFonts w:hint="default"/>
          <w:lang w:val="en-US" w:eastAsia="zh-CN"/>
        </w:rPr>
      </w:pPr>
      <w:r>
        <w:rPr>
          <w:rFonts w:hint="default"/>
          <w:sz w:val="36"/>
          <w:szCs w:val="36"/>
          <w:lang w:val="en-US" w:eastAsia="zh-CN"/>
        </w:rPr>
        <w:br w:type="page"/>
      </w:r>
    </w:p>
    <w:p>
      <w:pPr>
        <w:jc w:val="right"/>
        <w:rPr>
          <w:rFonts w:hint="eastAsia"/>
          <w:sz w:val="36"/>
          <w:szCs w:val="36"/>
          <w:lang w:val="en-US" w:eastAsia="zh-CN"/>
        </w:rPr>
      </w:pPr>
    </w:p>
    <w:p>
      <w:pPr>
        <w:jc w:val="center"/>
        <w:rPr>
          <w:rFonts w:hint="eastAsia" w:ascii="华文中宋" w:hAnsi="华文中宋" w:eastAsia="华文中宋" w:cs="华文中宋"/>
          <w:b/>
          <w:bCs/>
          <w:sz w:val="52"/>
          <w:szCs w:val="52"/>
          <w:lang w:val="en-US" w:eastAsia="zh-CN"/>
        </w:rPr>
      </w:pPr>
      <w:r>
        <w:rPr>
          <w:rFonts w:hint="eastAsia" w:ascii="方正小标宋简体" w:hAnsi="方正小标宋简体" w:eastAsia="方正小标宋简体" w:cs="方正小标宋简体"/>
          <w:sz w:val="44"/>
          <w:szCs w:val="44"/>
          <w:lang w:val="en-US" w:eastAsia="zh-CN"/>
        </w:rPr>
        <w:t>合规办事业务指南</w:t>
      </w:r>
      <w:r>
        <w:rPr>
          <w:rFonts w:hint="eastAsia" w:ascii="华文中宋" w:hAnsi="华文中宋" w:eastAsia="华文中宋" w:cs="华文中宋"/>
          <w:b/>
          <w:bCs/>
          <w:sz w:val="52"/>
          <w:szCs w:val="52"/>
          <w:lang w:val="en-US" w:eastAsia="zh-CN"/>
        </w:rPr>
        <w:drawing>
          <wp:inline distT="0" distB="0" distL="114300" distR="114300">
            <wp:extent cx="1440180" cy="1440180"/>
            <wp:effectExtent l="0" t="0" r="7620" b="7620"/>
            <wp:docPr id="7" name="图片 7" descr="合规办事业务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合规办事业务指南"/>
                    <pic:cNvPicPr>
                      <a:picLocks noChangeAspect="1"/>
                    </pic:cNvPicPr>
                  </pic:nvPicPr>
                  <pic:blipFill>
                    <a:blip r:embed="rId20"/>
                    <a:stretch>
                      <a:fillRect/>
                    </a:stretch>
                  </pic:blipFill>
                  <pic:spPr>
                    <a:xfrm>
                      <a:off x="0" y="0"/>
                      <a:ext cx="1440180" cy="1440180"/>
                    </a:xfrm>
                    <a:prstGeom prst="rect">
                      <a:avLst/>
                    </a:prstGeom>
                  </pic:spPr>
                </pic:pic>
              </a:graphicData>
            </a:graphic>
          </wp:inline>
        </w:drawing>
      </w:r>
    </w:p>
    <w:p>
      <w:pPr>
        <w:pStyle w:val="2"/>
        <w:rPr>
          <w:rFonts w:hint="eastAsia"/>
          <w:lang w:val="en-US" w:eastAsia="zh-CN"/>
        </w:rPr>
      </w:pPr>
    </w:p>
    <w:p>
      <w:pPr>
        <w:pStyle w:val="2"/>
        <w:ind w:left="0" w:leftChars="0" w:firstLine="0" w:firstLineChars="0"/>
        <w:rPr>
          <w:rFonts w:hint="eastAsia"/>
          <w:lang w:val="en-US" w:eastAsia="zh-CN"/>
        </w:rPr>
      </w:pPr>
    </w:p>
    <w:p>
      <w:pPr>
        <w:numPr>
          <w:ilvl w:val="0"/>
          <w:numId w:val="1"/>
        </w:numPr>
        <w:rPr>
          <w:rFonts w:hint="eastAsia" w:ascii="黑体" w:hAnsi="黑体" w:eastAsia="黑体" w:cs="黑体"/>
          <w:b/>
          <w:bCs/>
          <w:sz w:val="32"/>
          <w:szCs w:val="32"/>
        </w:rPr>
      </w:pPr>
      <w:r>
        <w:rPr>
          <w:rFonts w:hint="eastAsia" w:ascii="黑体" w:hAnsi="黑体" w:eastAsia="黑体" w:cs="黑体"/>
          <w:b/>
          <w:bCs/>
          <w:sz w:val="32"/>
          <w:szCs w:val="32"/>
        </w:rPr>
        <w:t>护士执业注册—护士执业注册</w:t>
      </w:r>
    </w:p>
    <w:p>
      <w:pPr>
        <w:rPr>
          <w:rFonts w:hint="eastAsia" w:ascii="仿宋" w:hAnsi="仿宋" w:eastAsia="仿宋" w:cs="仿宋"/>
          <w:b/>
          <w:bCs/>
          <w:sz w:val="24"/>
        </w:rPr>
      </w:pPr>
    </w:p>
    <w:p>
      <w:pPr>
        <w:pStyle w:val="2"/>
        <w:rPr>
          <w:rFonts w:hint="eastAsia"/>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1.《护士执业注册申请审核表》2. 通过全国护士执业资格考试之日起3年内未注册的，另需提交在省内二级以上教学、综合医院接受3个月临床护理（助产）培训并考核合格证明3.正面免冠白底彩色2寸近照２张</w:t>
      </w:r>
    </w:p>
    <w:p>
      <w:pPr>
        <w:ind w:left="799" w:leftChars="152" w:hanging="480" w:hangingChars="200"/>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w:t>
      </w:r>
    </w:p>
    <w:p>
      <w:pPr>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 xml:space="preserve">  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left="1446" w:hanging="1446" w:hangingChars="6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28" name="图片 28" descr="b3202cb8ac3d82d96650ee2624ae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b3202cb8ac3d82d96650ee2624ae496"/>
                    <pic:cNvPicPr>
                      <a:picLocks noChangeAspect="1"/>
                    </pic:cNvPicPr>
                  </pic:nvPicPr>
                  <pic:blipFill>
                    <a:blip r:embed="rId8"/>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rPr>
          <w:rFonts w:hint="eastAsia" w:ascii="仿宋_GB2312" w:hAnsi="仿宋_GB2312" w:eastAsia="仿宋_GB2312" w:cs="仿宋_GB2312"/>
          <w:b w:val="0"/>
          <w:bCs w:val="0"/>
          <w:sz w:val="24"/>
          <w:szCs w:val="24"/>
        </w:rPr>
      </w:pPr>
    </w:p>
    <w:p>
      <w:pPr>
        <w:ind w:left="1687" w:hanging="1680" w:hangingChars="7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rPr>
        <w:t>二、护士执业注册—护士变更注册</w:t>
      </w:r>
    </w:p>
    <w:p>
      <w:pPr>
        <w:numPr>
          <w:ilvl w:val="0"/>
          <w:numId w:val="0"/>
        </w:numPr>
        <w:ind w:leftChars="0"/>
        <w:jc w:val="left"/>
        <w:rPr>
          <w:rFonts w:hint="eastAsia" w:ascii="仿宋_GB2312" w:hAnsi="仿宋_GB2312" w:eastAsia="仿宋_GB2312" w:cs="仿宋_GB2312"/>
          <w:b w:val="0"/>
          <w:bCs w:val="0"/>
          <w:sz w:val="24"/>
          <w:szCs w:val="24"/>
          <w:shd w:val="clear" w:color="auto" w:fill="FFFFFF"/>
        </w:rPr>
      </w:pPr>
    </w:p>
    <w:p>
      <w:pPr>
        <w:numPr>
          <w:ilvl w:val="0"/>
          <w:numId w:val="0"/>
        </w:numPr>
        <w:ind w:leftChars="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需提供材料</w:t>
      </w:r>
    </w:p>
    <w:p>
      <w:pPr>
        <w:numPr>
          <w:ilvl w:val="0"/>
          <w:numId w:val="0"/>
        </w:numPr>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shd w:val="clear" w:color="auto" w:fill="FFFFFF"/>
          <w:lang w:val="en-US" w:eastAsia="zh-CN"/>
        </w:rPr>
        <w:t>1</w:t>
      </w:r>
      <w:r>
        <w:rPr>
          <w:rFonts w:hint="eastAsia" w:ascii="仿宋_GB2312" w:hAnsi="仿宋_GB2312" w:eastAsia="仿宋_GB2312" w:cs="仿宋_GB2312"/>
          <w:b w:val="0"/>
          <w:bCs w:val="0"/>
          <w:sz w:val="24"/>
          <w:szCs w:val="24"/>
          <w:shd w:val="clear" w:color="auto" w:fill="FFFFFF"/>
        </w:rPr>
        <w:t>《护士变更注册申请审核表》2.《护士执业证书》</w:t>
      </w:r>
    </w:p>
    <w:p>
      <w:pPr>
        <w:numPr>
          <w:ilvl w:val="0"/>
          <w:numId w:val="0"/>
        </w:numPr>
        <w:jc w:val="left"/>
        <w:rPr>
          <w:rFonts w:hint="eastAsia" w:ascii="仿宋_GB2312" w:hAnsi="仿宋_GB2312" w:eastAsia="仿宋_GB2312" w:cs="仿宋_GB2312"/>
          <w:b w:val="0"/>
          <w:bCs w:val="0"/>
          <w:sz w:val="24"/>
          <w:szCs w:val="24"/>
          <w:shd w:val="clear" w:color="auto" w:fill="FFFFFF"/>
        </w:rPr>
      </w:pP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办理路径：</w:t>
      </w:r>
    </w:p>
    <w:p>
      <w:pPr>
        <w:ind w:firstLine="480" w:firstLineChars="20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w:t>
      </w:r>
      <w:r>
        <w:rPr>
          <w:rFonts w:hint="eastAsia" w:ascii="仿宋_GB2312" w:hAnsi="仿宋_GB2312" w:eastAsia="仿宋_GB2312" w:cs="仿宋_GB2312"/>
          <w:b w:val="0"/>
          <w:bCs w:val="0"/>
          <w:sz w:val="24"/>
          <w:szCs w:val="24"/>
        </w:rPr>
        <w:t>局窗口;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firstLine="482" w:firstLineChars="200"/>
        <w:jc w:val="left"/>
        <w:rPr>
          <w:rFonts w:hint="eastAsia" w:ascii="仿宋_GB2312" w:hAnsi="仿宋_GB2312" w:eastAsia="仿宋_GB2312" w:cs="仿宋_GB2312"/>
          <w:b/>
          <w:bCs/>
          <w:sz w:val="24"/>
          <w:szCs w:val="24"/>
          <w:shd w:val="clear" w:color="auto" w:fill="FFFFFF"/>
        </w:rPr>
      </w:pPr>
      <w:r>
        <w:rPr>
          <w:rFonts w:hint="eastAsia" w:ascii="仿宋_GB2312" w:hAnsi="仿宋_GB2312" w:eastAsia="仿宋_GB2312" w:cs="仿宋_GB2312"/>
          <w:b/>
          <w:bCs/>
          <w:sz w:val="24"/>
          <w:szCs w:val="24"/>
          <w:shd w:val="clear" w:color="auto" w:fill="FFFFFF"/>
        </w:rPr>
        <w:t xml:space="preserve">       </w:t>
      </w:r>
    </w:p>
    <w:p>
      <w:pPr>
        <w:ind w:firstLine="482" w:firstLineChars="200"/>
        <w:jc w:val="left"/>
        <w:rPr>
          <w:rFonts w:hint="eastAsia" w:ascii="仿宋_GB2312" w:hAnsi="仿宋_GB2312" w:eastAsia="仿宋_GB2312" w:cs="仿宋_GB2312"/>
          <w:b/>
          <w:bCs/>
          <w:sz w:val="24"/>
          <w:szCs w:val="24"/>
          <w:shd w:val="clear" w:color="auto" w:fill="FFFFFF"/>
          <w:lang w:eastAsia="zh-CN"/>
        </w:rPr>
      </w:pPr>
      <w:r>
        <w:rPr>
          <w:rFonts w:hint="eastAsia" w:ascii="仿宋_GB2312" w:hAnsi="仿宋_GB2312" w:eastAsia="仿宋_GB2312" w:cs="仿宋_GB2312"/>
          <w:b/>
          <w:bCs/>
          <w:sz w:val="24"/>
          <w:szCs w:val="24"/>
          <w:shd w:val="clear" w:color="auto" w:fill="FFFFFF"/>
          <w:lang w:eastAsia="zh-CN"/>
        </w:rPr>
        <w:drawing>
          <wp:inline distT="0" distB="0" distL="114300" distR="114300">
            <wp:extent cx="2438400" cy="2438400"/>
            <wp:effectExtent l="0" t="0" r="0" b="0"/>
            <wp:docPr id="29" name="图片 29" descr="6a3c883e0b19ee6d8bed87aefe4e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6a3c883e0b19ee6d8bed87aefe4e453"/>
                    <pic:cNvPicPr>
                      <a:picLocks noChangeAspect="1"/>
                    </pic:cNvPicPr>
                  </pic:nvPicPr>
                  <pic:blipFill>
                    <a:blip r:embed="rId10"/>
                    <a:stretch>
                      <a:fillRect/>
                    </a:stretch>
                  </pic:blipFill>
                  <pic:spPr>
                    <a:xfrm>
                      <a:off x="0" y="0"/>
                      <a:ext cx="2438400" cy="2438400"/>
                    </a:xfrm>
                    <a:prstGeom prst="rect">
                      <a:avLst/>
                    </a:prstGeom>
                  </pic:spPr>
                </pic:pic>
              </a:graphicData>
            </a:graphic>
          </wp:inline>
        </w:drawing>
      </w: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 xml:space="preserve"> 承诺办理时限：1个工作日</w:t>
      </w:r>
    </w:p>
    <w:p>
      <w:pPr>
        <w:jc w:val="left"/>
        <w:rPr>
          <w:rFonts w:hint="eastAsia" w:ascii="仿宋_GB2312" w:hAnsi="仿宋_GB2312" w:eastAsia="仿宋_GB2312" w:cs="仿宋_GB2312"/>
          <w:b w:val="0"/>
          <w:bCs w:val="0"/>
          <w:sz w:val="24"/>
          <w:szCs w:val="24"/>
        </w:rPr>
      </w:pP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rPr>
          <w:rFonts w:hint="eastAsia" w:ascii="仿宋_GB2312" w:hAnsi="仿宋_GB2312" w:eastAsia="仿宋_GB2312" w:cs="仿宋_GB2312"/>
          <w:b w:val="0"/>
          <w:bCs w:val="0"/>
          <w:sz w:val="24"/>
          <w:szCs w:val="24"/>
        </w:rPr>
      </w:pPr>
    </w:p>
    <w:p>
      <w:pPr>
        <w:ind w:firstLine="480" w:firstLineChars="200"/>
        <w:jc w:val="left"/>
        <w:rPr>
          <w:rFonts w:hint="eastAsia" w:ascii="仿宋_GB2312" w:hAnsi="仿宋_GB2312" w:eastAsia="仿宋_GB2312" w:cs="仿宋_GB2312"/>
          <w:b w:val="0"/>
          <w:bCs w:val="0"/>
          <w:sz w:val="24"/>
          <w:szCs w:val="24"/>
          <w:shd w:val="clear" w:color="auto" w:fill="FFFFFF"/>
        </w:rPr>
      </w:pPr>
    </w:p>
    <w:p>
      <w:pPr>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shd w:val="clear" w:color="auto" w:fill="FFFFFF"/>
        </w:rPr>
        <w:t xml:space="preserve">                           </w:t>
      </w:r>
      <w:r>
        <w:rPr>
          <w:rFonts w:hint="eastAsia" w:ascii="仿宋_GB2312" w:hAnsi="仿宋_GB2312" w:eastAsia="仿宋_GB2312" w:cs="仿宋_GB2312"/>
          <w:b w:val="0"/>
          <w:bCs w:val="0"/>
          <w:sz w:val="24"/>
          <w:szCs w:val="24"/>
        </w:rPr>
        <w:t xml:space="preserve">                                            </w:t>
      </w: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三</w:t>
      </w:r>
      <w:r>
        <w:rPr>
          <w:rFonts w:hint="eastAsia" w:ascii="仿宋_GB2312" w:hAnsi="仿宋_GB2312" w:eastAsia="仿宋_GB2312" w:cs="仿宋_GB2312"/>
          <w:b w:val="0"/>
          <w:bCs w:val="0"/>
          <w:sz w:val="24"/>
          <w:szCs w:val="24"/>
        </w:rPr>
        <w:t>、护士执业注册—护士延续注册</w:t>
      </w:r>
    </w:p>
    <w:p>
      <w:pPr>
        <w:numPr>
          <w:ilvl w:val="0"/>
          <w:numId w:val="0"/>
        </w:numPr>
        <w:ind w:leftChars="0"/>
        <w:jc w:val="left"/>
        <w:rPr>
          <w:rFonts w:hint="eastAsia" w:ascii="仿宋_GB2312" w:hAnsi="仿宋_GB2312" w:eastAsia="仿宋_GB2312" w:cs="仿宋_GB2312"/>
          <w:b w:val="0"/>
          <w:bCs w:val="0"/>
          <w:sz w:val="24"/>
          <w:szCs w:val="24"/>
          <w:shd w:val="clear" w:color="auto" w:fill="FFFFFF"/>
        </w:rPr>
      </w:pPr>
    </w:p>
    <w:p>
      <w:pPr>
        <w:pStyle w:val="2"/>
        <w:rPr>
          <w:rFonts w:hint="eastAsia" w:ascii="仿宋_GB2312" w:hAnsi="仿宋_GB2312" w:eastAsia="仿宋_GB2312" w:cs="仿宋_GB2312"/>
          <w:b w:val="0"/>
          <w:bCs w:val="0"/>
          <w:sz w:val="24"/>
          <w:szCs w:val="24"/>
        </w:rPr>
      </w:pPr>
    </w:p>
    <w:p>
      <w:pPr>
        <w:numPr>
          <w:ilvl w:val="0"/>
          <w:numId w:val="0"/>
        </w:numPr>
        <w:ind w:leftChars="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需提供材料</w:t>
      </w:r>
    </w:p>
    <w:p>
      <w:pPr>
        <w:numPr>
          <w:ilvl w:val="0"/>
          <w:numId w:val="0"/>
        </w:numPr>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shd w:val="clear" w:color="auto" w:fill="FFFFFF"/>
        </w:rPr>
        <w:t>1.《护士延续注册申请审核表》2.《护士执业证书》</w:t>
      </w:r>
    </w:p>
    <w:p>
      <w:pPr>
        <w:numPr>
          <w:ilvl w:val="0"/>
          <w:numId w:val="0"/>
        </w:numPr>
        <w:jc w:val="left"/>
        <w:rPr>
          <w:rFonts w:hint="eastAsia" w:ascii="仿宋_GB2312" w:hAnsi="仿宋_GB2312" w:eastAsia="仿宋_GB2312" w:cs="仿宋_GB2312"/>
          <w:b w:val="0"/>
          <w:bCs w:val="0"/>
          <w:sz w:val="24"/>
          <w:szCs w:val="24"/>
          <w:shd w:val="clear" w:color="auto" w:fill="FFFFFF"/>
        </w:rPr>
      </w:pP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办理路径：</w:t>
      </w:r>
    </w:p>
    <w:p>
      <w:pPr>
        <w:ind w:firstLine="480" w:firstLineChars="20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w:t>
      </w:r>
      <w:r>
        <w:rPr>
          <w:rFonts w:hint="eastAsia" w:ascii="仿宋_GB2312" w:hAnsi="仿宋_GB2312" w:eastAsia="仿宋_GB2312" w:cs="仿宋_GB2312"/>
          <w:b w:val="0"/>
          <w:bCs w:val="0"/>
          <w:sz w:val="24"/>
          <w:szCs w:val="24"/>
        </w:rPr>
        <w:t>局窗口;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rPr>
        <w:t>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firstLine="482" w:firstLineChars="200"/>
        <w:jc w:val="left"/>
        <w:rPr>
          <w:rFonts w:hint="eastAsia" w:ascii="仿宋_GB2312" w:hAnsi="仿宋_GB2312" w:eastAsia="仿宋_GB2312" w:cs="仿宋_GB2312"/>
          <w:b/>
          <w:bCs/>
          <w:sz w:val="24"/>
          <w:szCs w:val="24"/>
          <w:shd w:val="clear" w:color="auto" w:fill="FFFFFF"/>
        </w:rPr>
      </w:pPr>
      <w:r>
        <w:rPr>
          <w:rFonts w:hint="eastAsia" w:ascii="仿宋_GB2312" w:hAnsi="仿宋_GB2312" w:eastAsia="仿宋_GB2312" w:cs="仿宋_GB2312"/>
          <w:b/>
          <w:bCs/>
          <w:sz w:val="24"/>
          <w:szCs w:val="24"/>
          <w:shd w:val="clear" w:color="auto" w:fill="FFFFFF"/>
        </w:rPr>
        <w:t xml:space="preserve">       </w:t>
      </w:r>
    </w:p>
    <w:p>
      <w:pPr>
        <w:ind w:firstLine="482" w:firstLineChars="200"/>
        <w:jc w:val="left"/>
        <w:rPr>
          <w:rFonts w:hint="eastAsia" w:ascii="仿宋_GB2312" w:hAnsi="仿宋_GB2312" w:eastAsia="仿宋_GB2312" w:cs="仿宋_GB2312"/>
          <w:b/>
          <w:bCs/>
          <w:sz w:val="24"/>
          <w:szCs w:val="24"/>
          <w:shd w:val="clear" w:color="auto" w:fill="FFFFFF"/>
          <w:lang w:eastAsia="zh-CN"/>
        </w:rPr>
      </w:pPr>
      <w:r>
        <w:rPr>
          <w:rFonts w:hint="eastAsia" w:ascii="仿宋_GB2312" w:hAnsi="仿宋_GB2312" w:eastAsia="仿宋_GB2312" w:cs="仿宋_GB2312"/>
          <w:b/>
          <w:bCs/>
          <w:sz w:val="24"/>
          <w:szCs w:val="24"/>
          <w:shd w:val="clear" w:color="auto" w:fill="FFFFFF"/>
          <w:lang w:eastAsia="zh-CN"/>
        </w:rPr>
        <w:drawing>
          <wp:inline distT="0" distB="0" distL="114300" distR="114300">
            <wp:extent cx="2438400" cy="2438400"/>
            <wp:effectExtent l="0" t="0" r="0" b="0"/>
            <wp:docPr id="30" name="图片 30" descr="护士延续注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护士延续注册"/>
                    <pic:cNvPicPr>
                      <a:picLocks noChangeAspect="1"/>
                    </pic:cNvPicPr>
                  </pic:nvPicPr>
                  <pic:blipFill>
                    <a:blip r:embed="rId9"/>
                    <a:stretch>
                      <a:fillRect/>
                    </a:stretch>
                  </pic:blipFill>
                  <pic:spPr>
                    <a:xfrm>
                      <a:off x="0" y="0"/>
                      <a:ext cx="2438400" cy="2438400"/>
                    </a:xfrm>
                    <a:prstGeom prst="rect">
                      <a:avLst/>
                    </a:prstGeom>
                  </pic:spPr>
                </pic:pic>
              </a:graphicData>
            </a:graphic>
          </wp:inline>
        </w:drawing>
      </w: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bCs/>
          <w:sz w:val="24"/>
          <w:szCs w:val="24"/>
        </w:rPr>
        <w:t>3</w:t>
      </w:r>
      <w:r>
        <w:rPr>
          <w:rFonts w:hint="eastAsia" w:ascii="仿宋_GB2312" w:hAnsi="仿宋_GB2312" w:eastAsia="仿宋_GB2312" w:cs="仿宋_GB2312"/>
          <w:b w:val="0"/>
          <w:bCs w:val="0"/>
          <w:sz w:val="24"/>
          <w:szCs w:val="24"/>
        </w:rPr>
        <w:t xml:space="preserve"> 承诺办理时限：1个工作日</w:t>
      </w:r>
    </w:p>
    <w:p>
      <w:pPr>
        <w:jc w:val="left"/>
        <w:rPr>
          <w:rFonts w:hint="eastAsia" w:ascii="仿宋_GB2312" w:hAnsi="仿宋_GB2312" w:eastAsia="仿宋_GB2312" w:cs="仿宋_GB2312"/>
          <w:b w:val="0"/>
          <w:bCs w:val="0"/>
          <w:sz w:val="24"/>
          <w:szCs w:val="24"/>
        </w:rPr>
      </w:pP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 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rPr>
          <w:rFonts w:hint="eastAsia" w:ascii="仿宋_GB2312" w:hAnsi="仿宋_GB2312" w:eastAsia="仿宋_GB2312" w:cs="仿宋_GB2312"/>
          <w:b w:val="0"/>
          <w:bCs w:val="0"/>
          <w:sz w:val="24"/>
          <w:szCs w:val="24"/>
        </w:rPr>
      </w:pPr>
    </w:p>
    <w:p>
      <w:pPr>
        <w:pStyle w:val="2"/>
        <w:rPr>
          <w:rFonts w:hint="eastAsia" w:ascii="仿宋_GB2312" w:hAnsi="仿宋_GB2312" w:eastAsia="仿宋_GB2312" w:cs="仿宋_GB2312"/>
          <w:b w:val="0"/>
          <w:bCs w:val="0"/>
          <w:sz w:val="24"/>
          <w:szCs w:val="24"/>
        </w:rPr>
      </w:pPr>
    </w:p>
    <w:p>
      <w:pPr>
        <w:numPr>
          <w:ilvl w:val="0"/>
          <w:numId w:val="2"/>
        </w:num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医师执业注册—医师执业注册</w:t>
      </w:r>
    </w:p>
    <w:p>
      <w:pPr>
        <w:pStyle w:val="2"/>
        <w:widowControl w:val="0"/>
        <w:numPr>
          <w:ilvl w:val="0"/>
          <w:numId w:val="0"/>
        </w:numPr>
        <w:spacing w:line="440" w:lineRule="exact"/>
        <w:jc w:val="both"/>
        <w:rPr>
          <w:rFonts w:hint="eastAsia" w:ascii="仿宋_GB2312" w:hAnsi="仿宋_GB2312" w:eastAsia="仿宋_GB2312" w:cs="仿宋_GB2312"/>
          <w:b w:val="0"/>
          <w:bCs w:val="0"/>
          <w:sz w:val="24"/>
          <w:szCs w:val="24"/>
        </w:rPr>
      </w:pPr>
    </w:p>
    <w:p>
      <w:pPr>
        <w:pStyle w:val="2"/>
        <w:widowControl w:val="0"/>
        <w:numPr>
          <w:ilvl w:val="0"/>
          <w:numId w:val="0"/>
        </w:numPr>
        <w:spacing w:line="440" w:lineRule="exact"/>
        <w:jc w:val="both"/>
        <w:rPr>
          <w:rFonts w:hint="eastAsia" w:ascii="仿宋_GB2312" w:hAnsi="仿宋_GB2312" w:eastAsia="仿宋_GB2312" w:cs="仿宋_GB2312"/>
          <w:b w:val="0"/>
          <w:bCs w:val="0"/>
          <w:sz w:val="24"/>
          <w:szCs w:val="24"/>
        </w:rPr>
      </w:pPr>
    </w:p>
    <w:p>
      <w:pPr>
        <w:numPr>
          <w:ilvl w:val="0"/>
          <w:numId w:val="0"/>
        </w:numPr>
        <w:ind w:leftChars="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需提供材料</w:t>
      </w:r>
    </w:p>
    <w:p>
      <w:pPr>
        <w:numPr>
          <w:ilvl w:val="0"/>
          <w:numId w:val="0"/>
        </w:numPr>
        <w:ind w:leftChars="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申请材料：1.《医师执业、变更执业、多机构备案申请审核表》2. 医疗机构（二级以上医院）出具的申请人6个月内的健康体检证明 3. 已接受6个月培训并经考试考核合格证明(领取《医师资格证书》后二年内未申请注册及二年内未在岗位执业的人员) 4. 近6个月2寸免冠正面半身照片1张</w:t>
      </w:r>
    </w:p>
    <w:p>
      <w:pPr>
        <w:numPr>
          <w:ilvl w:val="0"/>
          <w:numId w:val="0"/>
        </w:numPr>
        <w:ind w:leftChars="0"/>
        <w:jc w:val="left"/>
        <w:rPr>
          <w:rFonts w:hint="eastAsia" w:ascii="仿宋_GB2312" w:hAnsi="仿宋_GB2312" w:eastAsia="仿宋_GB2312" w:cs="仿宋_GB2312"/>
          <w:b w:val="0"/>
          <w:bCs w:val="0"/>
          <w:sz w:val="24"/>
          <w:szCs w:val="24"/>
          <w:lang w:val="en-US" w:eastAsia="zh-CN"/>
        </w:rPr>
      </w:pPr>
    </w:p>
    <w:p>
      <w:pPr>
        <w:numPr>
          <w:ilvl w:val="0"/>
          <w:numId w:val="0"/>
        </w:numPr>
        <w:ind w:left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办理路径：</w:t>
      </w:r>
    </w:p>
    <w:p>
      <w:pPr>
        <w:ind w:firstLine="480" w:firstLineChars="200"/>
        <w:jc w:val="left"/>
        <w:rPr>
          <w:rFonts w:hint="eastAsia" w:ascii="仿宋_GB2312" w:hAnsi="仿宋_GB2312" w:eastAsia="仿宋_GB2312" w:cs="仿宋_GB2312"/>
          <w:b w:val="0"/>
          <w:bCs w:val="0"/>
          <w:sz w:val="24"/>
          <w:szCs w:val="24"/>
          <w:shd w:val="clear" w:color="auto" w:fill="FFFFFF"/>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w:t>
      </w:r>
      <w:r>
        <w:rPr>
          <w:rFonts w:hint="eastAsia" w:ascii="仿宋_GB2312" w:hAnsi="仿宋_GB2312" w:eastAsia="仿宋_GB2312" w:cs="仿宋_GB2312"/>
          <w:b w:val="0"/>
          <w:bCs w:val="0"/>
          <w:sz w:val="24"/>
          <w:szCs w:val="24"/>
        </w:rPr>
        <w:t>局窗口;</w:t>
      </w:r>
    </w:p>
    <w:p>
      <w:pPr>
        <w:rPr>
          <w:sz w:val="24"/>
          <w:szCs w:val="24"/>
        </w:rPr>
      </w:pPr>
      <w:r>
        <w:rPr>
          <w:rFonts w:hint="eastAsia" w:ascii="仿宋_GB2312" w:hAnsi="仿宋_GB2312" w:eastAsia="仿宋_GB2312" w:cs="仿宋_GB2312"/>
          <w:b w:val="0"/>
          <w:bCs w:val="0"/>
          <w:sz w:val="24"/>
          <w:szCs w:val="24"/>
        </w:rPr>
        <w:t>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firstLine="482" w:firstLineChars="200"/>
        <w:jc w:val="left"/>
        <w:rPr>
          <w:rFonts w:hint="eastAsia" w:ascii="仿宋_GB2312" w:hAnsi="仿宋_GB2312" w:eastAsia="仿宋_GB2312" w:cs="仿宋_GB2312"/>
          <w:b/>
          <w:bCs/>
          <w:sz w:val="24"/>
          <w:szCs w:val="24"/>
          <w:shd w:val="clear" w:color="auto" w:fill="FFFFFF"/>
          <w:lang w:eastAsia="zh-CN"/>
        </w:rPr>
      </w:pPr>
      <w:r>
        <w:rPr>
          <w:rFonts w:hint="eastAsia"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lang w:eastAsia="zh-CN"/>
        </w:rPr>
        <w:drawing>
          <wp:inline distT="0" distB="0" distL="114300" distR="114300">
            <wp:extent cx="2438400" cy="2438400"/>
            <wp:effectExtent l="0" t="0" r="0" b="0"/>
            <wp:docPr id="55" name="图片 55" descr="医师执业注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医师执业注册"/>
                    <pic:cNvPicPr>
                      <a:picLocks noChangeAspect="1"/>
                    </pic:cNvPicPr>
                  </pic:nvPicPr>
                  <pic:blipFill>
                    <a:blip r:embed="rId11"/>
                    <a:stretch>
                      <a:fillRect/>
                    </a:stretch>
                  </pic:blipFill>
                  <pic:spPr>
                    <a:xfrm>
                      <a:off x="0" y="0"/>
                      <a:ext cx="2438400" cy="2438400"/>
                    </a:xfrm>
                    <a:prstGeom prst="rect">
                      <a:avLst/>
                    </a:prstGeom>
                  </pic:spPr>
                </pic:pic>
              </a:graphicData>
            </a:graphic>
          </wp:inline>
        </w:drawing>
      </w:r>
    </w:p>
    <w:p>
      <w:pPr>
        <w:ind w:firstLine="482" w:firstLineChars="200"/>
        <w:jc w:val="left"/>
        <w:rPr>
          <w:rFonts w:hint="eastAsia" w:ascii="仿宋_GB2312" w:hAnsi="仿宋_GB2312" w:eastAsia="仿宋_GB2312" w:cs="仿宋_GB2312"/>
          <w:b/>
          <w:bCs/>
          <w:sz w:val="24"/>
          <w:szCs w:val="24"/>
          <w:shd w:val="clear" w:color="auto" w:fill="FFFFFF"/>
          <w:lang w:eastAsia="zh-CN"/>
        </w:rPr>
      </w:pPr>
    </w:p>
    <w:p>
      <w:pPr>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 承诺办理时限：1个工作日</w:t>
      </w:r>
    </w:p>
    <w:p>
      <w:pPr>
        <w:jc w:val="left"/>
        <w:rPr>
          <w:rFonts w:hint="eastAsia" w:ascii="仿宋_GB2312" w:hAnsi="仿宋_GB2312" w:eastAsia="仿宋_GB2312" w:cs="仿宋_GB2312"/>
          <w:b w:val="0"/>
          <w:bCs w:val="0"/>
          <w:sz w:val="24"/>
          <w:szCs w:val="24"/>
        </w:rPr>
      </w:pPr>
    </w:p>
    <w:p>
      <w:pPr>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 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rPr>
          <w:rFonts w:hint="eastAsia" w:ascii="仿宋_GB2312" w:hAnsi="仿宋_GB2312" w:eastAsia="仿宋_GB2312" w:cs="仿宋_GB2312"/>
          <w:b w:val="0"/>
          <w:bCs w:val="0"/>
          <w:sz w:val="24"/>
          <w:szCs w:val="24"/>
        </w:rPr>
      </w:pPr>
    </w:p>
    <w:p>
      <w:pPr>
        <w:numPr>
          <w:ilvl w:val="0"/>
          <w:numId w:val="0"/>
        </w:num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五、医师</w:t>
      </w:r>
      <w:r>
        <w:rPr>
          <w:rFonts w:hint="eastAsia" w:ascii="仿宋_GB2312" w:hAnsi="仿宋_GB2312" w:eastAsia="仿宋_GB2312" w:cs="仿宋_GB2312"/>
          <w:b w:val="0"/>
          <w:bCs w:val="0"/>
          <w:sz w:val="24"/>
          <w:szCs w:val="24"/>
        </w:rPr>
        <w:t>执业注册—</w:t>
      </w:r>
      <w:r>
        <w:rPr>
          <w:rFonts w:hint="eastAsia" w:ascii="仿宋_GB2312" w:hAnsi="仿宋_GB2312" w:eastAsia="仿宋_GB2312" w:cs="仿宋_GB2312"/>
          <w:b w:val="0"/>
          <w:bCs w:val="0"/>
          <w:sz w:val="24"/>
          <w:szCs w:val="24"/>
          <w:lang w:eastAsia="zh-CN"/>
        </w:rPr>
        <w:t>医师变更执业地点</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1.《医师执业、变更执业、多机构备案申请审核表》  2. 《医师执业证书》原件3. 医疗机构(二级以上医院)出具的申请人6个月以内的健康证明</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w:t>
      </w:r>
    </w:p>
    <w:p>
      <w:pPr>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rPr>
          <w:sz w:val="24"/>
          <w:szCs w:val="24"/>
        </w:rPr>
      </w:pPr>
      <w:r>
        <w:rPr>
          <w:rFonts w:hint="eastAsia" w:ascii="仿宋_GB2312" w:hAnsi="仿宋_GB2312" w:eastAsia="仿宋_GB2312" w:cs="仿宋_GB2312"/>
          <w:b w:val="0"/>
          <w:bCs w:val="0"/>
          <w:sz w:val="24"/>
          <w:szCs w:val="24"/>
        </w:rPr>
        <w:t xml:space="preserve">   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firstLine="480" w:firstLineChars="200"/>
        <w:jc w:val="left"/>
        <w:rPr>
          <w:rFonts w:hint="eastAsia" w:ascii="仿宋_GB2312" w:hAnsi="仿宋_GB2312" w:eastAsia="仿宋_GB2312" w:cs="仿宋_GB2312"/>
          <w:b w:val="0"/>
          <w:bCs w:val="0"/>
          <w:sz w:val="24"/>
          <w:szCs w:val="24"/>
          <w:shd w:val="clear" w:color="auto" w:fill="FFFFFF"/>
        </w:rPr>
      </w:pP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44" name="图片 44" descr="医师变更执业地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医师变更执业地点"/>
                    <pic:cNvPicPr>
                      <a:picLocks noChangeAspect="1"/>
                    </pic:cNvPicPr>
                  </pic:nvPicPr>
                  <pic:blipFill>
                    <a:blip r:embed="rId12"/>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rPr>
          <w:rFonts w:hint="eastAsia" w:ascii="仿宋_GB2312" w:hAnsi="仿宋_GB2312" w:eastAsia="仿宋_GB2312" w:cs="仿宋_GB2312"/>
          <w:b w:val="0"/>
          <w:bCs w:val="0"/>
          <w:sz w:val="24"/>
          <w:szCs w:val="24"/>
        </w:rPr>
      </w:pPr>
    </w:p>
    <w:p>
      <w:pPr>
        <w:ind w:left="1687" w:hanging="1680" w:hangingChars="7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rPr>
          <w:rFonts w:hint="eastAsia" w:ascii="仿宋_GB2312" w:hAnsi="仿宋_GB2312" w:eastAsia="仿宋_GB2312" w:cs="仿宋_GB2312"/>
          <w:b w:val="0"/>
          <w:bCs w:val="0"/>
          <w:sz w:val="24"/>
          <w:szCs w:val="24"/>
        </w:rPr>
      </w:pPr>
    </w:p>
    <w:p>
      <w:pPr>
        <w:pStyle w:val="2"/>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六、医师</w:t>
      </w:r>
      <w:r>
        <w:rPr>
          <w:rFonts w:hint="eastAsia" w:ascii="仿宋_GB2312" w:hAnsi="仿宋_GB2312" w:eastAsia="仿宋_GB2312" w:cs="仿宋_GB2312"/>
          <w:b w:val="0"/>
          <w:bCs w:val="0"/>
          <w:sz w:val="24"/>
          <w:szCs w:val="24"/>
        </w:rPr>
        <w:t>执业注册—</w:t>
      </w:r>
      <w:r>
        <w:rPr>
          <w:rFonts w:hint="eastAsia" w:ascii="仿宋_GB2312" w:hAnsi="仿宋_GB2312" w:eastAsia="仿宋_GB2312" w:cs="仿宋_GB2312"/>
          <w:b w:val="0"/>
          <w:bCs w:val="0"/>
          <w:sz w:val="24"/>
          <w:szCs w:val="24"/>
          <w:lang w:eastAsia="zh-CN"/>
        </w:rPr>
        <w:t>医师变更执业范围</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《医师执业、变更执业、多机构备案申请审核表》2. 《医师执业证书》 3. 与拟变更的执业范围相应的高一层次毕业学历或者省级以上卫生行政部门指定的业务考核机构培训考核合格证明  </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w:t>
      </w:r>
    </w:p>
    <w:p>
      <w:pPr>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rPr>
          <w:sz w:val="24"/>
          <w:szCs w:val="24"/>
        </w:rPr>
      </w:pPr>
      <w:r>
        <w:rPr>
          <w:rFonts w:hint="eastAsia" w:ascii="仿宋_GB2312" w:hAnsi="仿宋_GB2312" w:eastAsia="仿宋_GB2312" w:cs="仿宋_GB2312"/>
          <w:b w:val="0"/>
          <w:bCs w:val="0"/>
          <w:sz w:val="24"/>
          <w:szCs w:val="24"/>
        </w:rPr>
        <w:t xml:space="preserve">   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left="1446" w:hanging="1440" w:hangingChars="600"/>
        <w:rPr>
          <w:rFonts w:hint="eastAsia" w:ascii="仿宋_GB2312" w:hAnsi="仿宋_GB2312" w:eastAsia="仿宋_GB2312" w:cs="仿宋_GB2312"/>
          <w:b w:val="0"/>
          <w:bCs w:val="0"/>
          <w:sz w:val="24"/>
          <w:szCs w:val="24"/>
        </w:rPr>
      </w:pPr>
    </w:p>
    <w:p>
      <w:pPr>
        <w:ind w:left="1446" w:hanging="1446" w:hangingChars="6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56" name="图片 56" descr="医师变更执业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医师变更执业范围"/>
                    <pic:cNvPicPr>
                      <a:picLocks noChangeAspect="1"/>
                    </pic:cNvPicPr>
                  </pic:nvPicPr>
                  <pic:blipFill>
                    <a:blip r:embed="rId13"/>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rPr>
          <w:rFonts w:hint="eastAsia" w:ascii="仿宋_GB2312" w:hAnsi="仿宋_GB2312" w:eastAsia="仿宋_GB2312" w:cs="仿宋_GB2312"/>
          <w:b w:val="0"/>
          <w:bCs w:val="0"/>
          <w:sz w:val="24"/>
          <w:szCs w:val="24"/>
        </w:rPr>
      </w:pPr>
    </w:p>
    <w:p>
      <w:pPr>
        <w:ind w:left="1687" w:hanging="1680" w:hangingChars="7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rPr>
          <w:rFonts w:hint="eastAsia" w:ascii="仿宋_GB2312" w:hAnsi="仿宋_GB2312" w:eastAsia="仿宋_GB2312" w:cs="仿宋_GB2312"/>
          <w:b w:val="0"/>
          <w:bCs w:val="0"/>
          <w:sz w:val="24"/>
          <w:szCs w:val="24"/>
          <w:lang w:val="en-US" w:eastAsia="zh-CN"/>
        </w:rPr>
      </w:pPr>
    </w:p>
    <w:p>
      <w:pPr>
        <w:pStyle w:val="2"/>
        <w:rPr>
          <w:rFonts w:hint="eastAsia" w:ascii="仿宋_GB2312" w:hAnsi="仿宋_GB2312" w:eastAsia="仿宋_GB2312" w:cs="仿宋_GB2312"/>
          <w:b w:val="0"/>
          <w:bCs w:val="0"/>
          <w:sz w:val="24"/>
          <w:szCs w:val="24"/>
          <w:lang w:val="en-US" w:eastAsia="zh-CN"/>
        </w:rPr>
      </w:pPr>
    </w:p>
    <w:p>
      <w:pPr>
        <w:numPr>
          <w:ilvl w:val="0"/>
          <w:numId w:val="3"/>
        </w:numPr>
        <w:ind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医师</w:t>
      </w:r>
      <w:r>
        <w:rPr>
          <w:rFonts w:hint="eastAsia" w:ascii="仿宋_GB2312" w:hAnsi="仿宋_GB2312" w:eastAsia="仿宋_GB2312" w:cs="仿宋_GB2312"/>
          <w:b w:val="0"/>
          <w:bCs w:val="0"/>
          <w:sz w:val="24"/>
          <w:szCs w:val="24"/>
        </w:rPr>
        <w:t>执业注册—医师跨执业地点增加执业机构</w:t>
      </w:r>
    </w:p>
    <w:p>
      <w:pPr>
        <w:pStyle w:val="2"/>
        <w:numPr>
          <w:ilvl w:val="0"/>
          <w:numId w:val="0"/>
        </w:numPr>
        <w:rPr>
          <w:rFonts w:hint="eastAsia" w:ascii="仿宋_GB2312" w:hAnsi="仿宋_GB2312" w:eastAsia="仿宋_GB2312" w:cs="仿宋_GB2312"/>
          <w:b w:val="0"/>
          <w:bCs w:val="0"/>
          <w:sz w:val="24"/>
          <w:szCs w:val="24"/>
        </w:rPr>
      </w:pPr>
    </w:p>
    <w:p>
      <w:pPr>
        <w:widowControl w:val="0"/>
        <w:numPr>
          <w:ilvl w:val="0"/>
          <w:numId w:val="0"/>
        </w:numPr>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numPr>
          <w:ilvl w:val="0"/>
          <w:numId w:val="4"/>
        </w:num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《医师执业、变更执业、多机构备案申请审核表》   2. 《医师执业证书》  3. 医疗机构(二级以上医院)出具的申请人6个月以内的健康证明   </w:t>
      </w:r>
    </w:p>
    <w:p>
      <w:pPr>
        <w:numPr>
          <w:ilvl w:val="0"/>
          <w:numId w:val="0"/>
        </w:num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rPr>
          <w:sz w:val="24"/>
          <w:szCs w:val="24"/>
        </w:rPr>
      </w:pPr>
      <w:r>
        <w:rPr>
          <w:rFonts w:hint="eastAsia" w:ascii="仿宋_GB2312" w:hAnsi="仿宋_GB2312" w:eastAsia="仿宋_GB2312" w:cs="仿宋_GB2312"/>
          <w:b w:val="0"/>
          <w:bCs w:val="0"/>
          <w:sz w:val="24"/>
          <w:szCs w:val="24"/>
        </w:rPr>
        <w:t xml:space="preserve">   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63" name="图片 63" descr="医师跨执业地点增加执业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医师跨执业地点增加执业机构"/>
                    <pic:cNvPicPr>
                      <a:picLocks noChangeAspect="1"/>
                    </pic:cNvPicPr>
                  </pic:nvPicPr>
                  <pic:blipFill>
                    <a:blip r:embed="rId14"/>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Style w:val="13"/>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numPr>
          <w:ilvl w:val="0"/>
          <w:numId w:val="3"/>
        </w:numPr>
        <w:ind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医师</w:t>
      </w:r>
      <w:r>
        <w:rPr>
          <w:rFonts w:hint="eastAsia" w:ascii="仿宋_GB2312" w:hAnsi="仿宋_GB2312" w:eastAsia="仿宋_GB2312" w:cs="仿宋_GB2312"/>
          <w:b w:val="0"/>
          <w:bCs w:val="0"/>
          <w:sz w:val="24"/>
          <w:szCs w:val="24"/>
        </w:rPr>
        <w:t>执业注册—</w:t>
      </w:r>
      <w:r>
        <w:rPr>
          <w:rFonts w:hint="eastAsia" w:ascii="仿宋_GB2312" w:hAnsi="仿宋_GB2312" w:eastAsia="仿宋_GB2312" w:cs="仿宋_GB2312"/>
          <w:b w:val="0"/>
          <w:bCs w:val="0"/>
          <w:sz w:val="24"/>
          <w:szCs w:val="24"/>
          <w:lang w:eastAsia="zh-CN"/>
        </w:rPr>
        <w:t>医疗美容主诊医师备案</w:t>
      </w:r>
    </w:p>
    <w:p>
      <w:pPr>
        <w:pStyle w:val="2"/>
        <w:numPr>
          <w:ilvl w:val="0"/>
          <w:numId w:val="0"/>
        </w:numPr>
        <w:rPr>
          <w:rFonts w:hint="eastAsia" w:ascii="仿宋_GB2312" w:hAnsi="仿宋_GB2312" w:eastAsia="仿宋_GB2312" w:cs="仿宋_GB2312"/>
          <w:b w:val="0"/>
          <w:bCs w:val="0"/>
          <w:sz w:val="24"/>
          <w:szCs w:val="24"/>
        </w:rPr>
      </w:pPr>
    </w:p>
    <w:p>
      <w:pPr>
        <w:widowControl w:val="0"/>
        <w:numPr>
          <w:ilvl w:val="0"/>
          <w:numId w:val="0"/>
        </w:numPr>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numPr>
          <w:ilvl w:val="0"/>
          <w:numId w:val="0"/>
        </w:num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 xml:space="preserve">《医疗美容主诊医师备案审核表》2.医疗美容专业培训或进修并合格证明原件及复印件，或提供从事医疗美容临床工作1年以上的相关资料（病历、手术记录等）原件及复印件3.《医师执业证书》 </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rPr>
          <w:sz w:val="24"/>
          <w:szCs w:val="24"/>
        </w:rPr>
      </w:pPr>
      <w:r>
        <w:rPr>
          <w:rFonts w:hint="eastAsia" w:ascii="仿宋_GB2312" w:hAnsi="仿宋_GB2312" w:eastAsia="仿宋_GB2312" w:cs="仿宋_GB2312"/>
          <w:b w:val="0"/>
          <w:bCs w:val="0"/>
          <w:sz w:val="24"/>
          <w:szCs w:val="24"/>
        </w:rPr>
        <w:t>网上办</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国家卫生健康委员会电子化注册信息系统：</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"https://gjdzhzc.wsb003.cn/Home/CountryIndex"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https://gjdzhzc.wsb003.cn/Home/CountryIndex</w:t>
      </w:r>
      <w:r>
        <w:rPr>
          <w:rFonts w:hint="eastAsia" w:ascii="仿宋_GB2312" w:hAnsi="仿宋_GB2312" w:eastAsia="仿宋_GB2312" w:cs="仿宋_GB2312"/>
          <w:sz w:val="24"/>
          <w:szCs w:val="24"/>
        </w:rPr>
        <w:fldChar w:fldCharType="end"/>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67" name="图片 67" descr="医疗美容主诊医师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医疗美容主诊医师备案"/>
                    <pic:cNvPicPr>
                      <a:picLocks noChangeAspect="1"/>
                    </pic:cNvPicPr>
                  </pic:nvPicPr>
                  <pic:blipFill>
                    <a:blip r:embed="rId15"/>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Style w:val="13"/>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rPr>
          <w:rFonts w:hint="eastAsia" w:ascii="仿宋_GB2312" w:hAnsi="仿宋_GB2312" w:eastAsia="仿宋_GB2312" w:cs="仿宋_GB2312"/>
          <w:b w:val="0"/>
          <w:bCs w:val="0"/>
          <w:sz w:val="24"/>
          <w:szCs w:val="24"/>
          <w:lang w:eastAsia="zh-CN"/>
        </w:rPr>
      </w:pPr>
    </w:p>
    <w:p>
      <w:pPr>
        <w:numPr>
          <w:ilvl w:val="0"/>
          <w:numId w:val="3"/>
        </w:numPr>
        <w:ind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公共场所卫生许可</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核发</w:t>
      </w:r>
    </w:p>
    <w:p>
      <w:pPr>
        <w:pStyle w:val="2"/>
        <w:numPr>
          <w:ilvl w:val="0"/>
          <w:numId w:val="0"/>
        </w:numPr>
        <w:rPr>
          <w:rFonts w:hint="eastAsia" w:ascii="仿宋_GB2312" w:hAnsi="仿宋_GB2312" w:eastAsia="仿宋_GB2312" w:cs="仿宋_GB2312"/>
          <w:b w:val="0"/>
          <w:bCs w:val="0"/>
          <w:sz w:val="24"/>
          <w:szCs w:val="24"/>
        </w:rPr>
      </w:pPr>
    </w:p>
    <w:p>
      <w:pPr>
        <w:widowControl w:val="0"/>
        <w:numPr>
          <w:ilvl w:val="0"/>
          <w:numId w:val="0"/>
        </w:numPr>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1.公共场所卫生许可申请表2. 公共场所地址方位示意图、平面图和卫生设施平面布局图3. 有资质的检测机构一年内出具的公共场所卫生检测或者评价报告。使用集中空调通风系统的，提交集中空调通风系统竣工图纸、有资质的检测机构一年内出具的集中空调通风系统卫生检测或者评价报告（非必需）4. 公共场所卫生管理制度5.告知承诺书（非必需）6.容缺受理承诺书（非必需）</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网上办：  </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"http://spj.anshan.gov.cn/" </w:instrText>
      </w:r>
      <w:r>
        <w:rPr>
          <w:rFonts w:hint="eastAsia" w:ascii="仿宋_GB2312" w:hAnsi="仿宋_GB2312" w:eastAsia="仿宋_GB2312" w:cs="仿宋_GB2312"/>
          <w:b w:val="0"/>
          <w:bCs w:val="0"/>
          <w:sz w:val="24"/>
          <w:szCs w:val="24"/>
        </w:rPr>
        <w:fldChar w:fldCharType="separate"/>
      </w:r>
      <w:r>
        <w:rPr>
          <w:rStyle w:val="13"/>
          <w:rFonts w:hint="eastAsia" w:ascii="仿宋_GB2312" w:hAnsi="仿宋_GB2312" w:eastAsia="仿宋_GB2312" w:cs="仿宋_GB2312"/>
          <w:b w:val="0"/>
          <w:bCs w:val="0"/>
          <w:sz w:val="24"/>
          <w:szCs w:val="24"/>
        </w:rPr>
        <w:t>http://spj.anshan.gov.cn/</w:t>
      </w:r>
      <w:r>
        <w:rPr>
          <w:rStyle w:val="13"/>
          <w:rFonts w:hint="eastAsia" w:ascii="仿宋_GB2312" w:hAnsi="仿宋_GB2312" w:eastAsia="仿宋_GB2312" w:cs="仿宋_GB2312"/>
          <w:b w:val="0"/>
          <w:bCs w:val="0"/>
          <w:sz w:val="24"/>
          <w:szCs w:val="24"/>
        </w:rPr>
        <w:fldChar w:fldCharType="end"/>
      </w:r>
    </w:p>
    <w:p>
      <w:pPr>
        <w:ind w:left="1446" w:hanging="1446" w:hangingChars="6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70" name="图片 70" descr="公共场所卫生许可证-核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公共场所卫生许可证-核发"/>
                    <pic:cNvPicPr>
                      <a:picLocks noChangeAspect="1"/>
                    </pic:cNvPicPr>
                  </pic:nvPicPr>
                  <pic:blipFill>
                    <a:blip r:embed="rId16"/>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Style w:val="13"/>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numPr>
          <w:ilvl w:val="0"/>
          <w:numId w:val="3"/>
        </w:numPr>
        <w:ind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公共场所卫生许可</w:t>
      </w:r>
      <w:r>
        <w:rPr>
          <w:rFonts w:hint="eastAsia" w:ascii="仿宋_GB2312" w:hAnsi="仿宋_GB2312" w:eastAsia="仿宋_GB2312" w:cs="仿宋_GB2312"/>
          <w:b w:val="0"/>
          <w:bCs w:val="0"/>
          <w:sz w:val="24"/>
          <w:szCs w:val="24"/>
          <w:lang w:val="en-US" w:eastAsia="zh-CN"/>
        </w:rPr>
        <w:t>-延续</w:t>
      </w:r>
    </w:p>
    <w:p>
      <w:pPr>
        <w:pStyle w:val="2"/>
        <w:numPr>
          <w:ilvl w:val="0"/>
          <w:numId w:val="0"/>
        </w:numPr>
        <w:rPr>
          <w:rFonts w:hint="eastAsia" w:ascii="仿宋_GB2312" w:hAnsi="仿宋_GB2312" w:eastAsia="仿宋_GB2312" w:cs="仿宋_GB2312"/>
          <w:b w:val="0"/>
          <w:bCs w:val="0"/>
          <w:sz w:val="24"/>
          <w:szCs w:val="24"/>
        </w:rPr>
      </w:pPr>
    </w:p>
    <w:p>
      <w:pPr>
        <w:widowControl w:val="0"/>
        <w:numPr>
          <w:ilvl w:val="0"/>
          <w:numId w:val="0"/>
        </w:numPr>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1.需提供材料</w:t>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公共场所卫生许可申请表2.法定代表人或者负责人身份证明；委托他人办理的，还需提交授权委托书、受委托人身份证明3.卫生许可证原件4.有资质的检测机构一年内出具的公共场所卫生检测或者评价报告。使用集中空调通风系统的，提交有资质的检测机构一年内出具的集中空调通风系统检测或者评价报告（非必需）5.告知承诺书（非必需）</w:t>
      </w:r>
    </w:p>
    <w:p>
      <w:pPr>
        <w:rPr>
          <w:rFonts w:hint="eastAsia" w:ascii="仿宋_GB2312" w:hAnsi="仿宋_GB2312" w:eastAsia="仿宋_GB2312" w:cs="仿宋_GB2312"/>
          <w:b w:val="0"/>
          <w:bCs w:val="0"/>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网上办：  </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"http://spj.anshan.gov.cn/" </w:instrText>
      </w:r>
      <w:r>
        <w:rPr>
          <w:rFonts w:hint="eastAsia" w:ascii="仿宋_GB2312" w:hAnsi="仿宋_GB2312" w:eastAsia="仿宋_GB2312" w:cs="仿宋_GB2312"/>
          <w:b w:val="0"/>
          <w:bCs w:val="0"/>
          <w:sz w:val="24"/>
          <w:szCs w:val="24"/>
        </w:rPr>
        <w:fldChar w:fldCharType="separate"/>
      </w:r>
      <w:r>
        <w:rPr>
          <w:rStyle w:val="13"/>
          <w:rFonts w:hint="eastAsia" w:ascii="仿宋_GB2312" w:hAnsi="仿宋_GB2312" w:eastAsia="仿宋_GB2312" w:cs="仿宋_GB2312"/>
          <w:b w:val="0"/>
          <w:bCs w:val="0"/>
          <w:sz w:val="24"/>
          <w:szCs w:val="24"/>
        </w:rPr>
        <w:t>http://spj.anshan.gov.cn/</w:t>
      </w:r>
      <w:r>
        <w:rPr>
          <w:rStyle w:val="13"/>
          <w:rFonts w:hint="eastAsia" w:ascii="仿宋_GB2312" w:hAnsi="仿宋_GB2312" w:eastAsia="仿宋_GB2312" w:cs="仿宋_GB2312"/>
          <w:b w:val="0"/>
          <w:bCs w:val="0"/>
          <w:sz w:val="24"/>
          <w:szCs w:val="24"/>
        </w:rPr>
        <w:fldChar w:fldCharType="end"/>
      </w:r>
    </w:p>
    <w:p>
      <w:pPr>
        <w:ind w:left="1446" w:hanging="1446" w:hangingChars="6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73" name="图片 73" descr="公共场所卫生许可-延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公共场所卫生许可-延续"/>
                    <pic:cNvPicPr>
                      <a:picLocks noChangeAspect="1"/>
                    </pic:cNvPicPr>
                  </pic:nvPicPr>
                  <pic:blipFill>
                    <a:blip r:embed="rId17"/>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numPr>
          <w:ilvl w:val="0"/>
          <w:numId w:val="3"/>
        </w:numPr>
        <w:ind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公共场所卫生许可</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eastAsia="zh-CN"/>
        </w:rPr>
        <w:t>变更单位名称、法定代表人或者负责人</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1.需提供材料</w:t>
      </w: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1. 公共场所卫生许可申请表2. 卫生许可证原件  </w:t>
      </w: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3.变更后的营业执照或变更通知书（先内部核查，共享）4.告知承诺书（非必需）</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网上办：  </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"http://spj.anshan.gov.cn/" </w:instrText>
      </w:r>
      <w:r>
        <w:rPr>
          <w:rFonts w:hint="eastAsia" w:ascii="仿宋_GB2312" w:hAnsi="仿宋_GB2312" w:eastAsia="仿宋_GB2312" w:cs="仿宋_GB2312"/>
          <w:b w:val="0"/>
          <w:bCs w:val="0"/>
          <w:sz w:val="24"/>
          <w:szCs w:val="24"/>
        </w:rPr>
        <w:fldChar w:fldCharType="separate"/>
      </w:r>
      <w:r>
        <w:rPr>
          <w:rStyle w:val="13"/>
          <w:rFonts w:hint="eastAsia" w:ascii="仿宋_GB2312" w:hAnsi="仿宋_GB2312" w:eastAsia="仿宋_GB2312" w:cs="仿宋_GB2312"/>
          <w:b w:val="0"/>
          <w:bCs w:val="0"/>
          <w:sz w:val="24"/>
          <w:szCs w:val="24"/>
        </w:rPr>
        <w:t>http://spj.anshan.gov.cn/</w:t>
      </w:r>
      <w:r>
        <w:rPr>
          <w:rStyle w:val="13"/>
          <w:rFonts w:hint="eastAsia" w:ascii="仿宋_GB2312" w:hAnsi="仿宋_GB2312" w:eastAsia="仿宋_GB2312" w:cs="仿宋_GB2312"/>
          <w:b w:val="0"/>
          <w:bCs w:val="0"/>
          <w:sz w:val="24"/>
          <w:szCs w:val="24"/>
        </w:rPr>
        <w:fldChar w:fldCharType="end"/>
      </w:r>
    </w:p>
    <w:p>
      <w:pPr>
        <w:ind w:left="1446" w:hanging="1446" w:hangingChars="6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75" name="图片 75" descr="公共场所卫生许可证-变更单位名称、法定代表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公共场所卫生许可证-变更单位名称、法定代表人"/>
                    <pic:cNvPicPr>
                      <a:picLocks noChangeAspect="1"/>
                    </pic:cNvPicPr>
                  </pic:nvPicPr>
                  <pic:blipFill>
                    <a:blip r:embed="rId18"/>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3承诺办理时限：1个工作日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十二、公共场所卫生许可</w:t>
      </w:r>
      <w:r>
        <w:rPr>
          <w:rFonts w:hint="eastAsia" w:ascii="仿宋_GB2312" w:hAnsi="仿宋_GB2312" w:eastAsia="仿宋_GB2312" w:cs="仿宋_GB2312"/>
          <w:b w:val="0"/>
          <w:bCs w:val="0"/>
          <w:sz w:val="24"/>
          <w:szCs w:val="24"/>
          <w:lang w:val="en-US" w:eastAsia="zh-CN"/>
        </w:rPr>
        <w:t>-变更经营项目、经营场所地址</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1.需提供材料</w:t>
      </w:r>
    </w:p>
    <w:p>
      <w:pPr>
        <w:pStyle w:val="2"/>
        <w:ind w:left="0" w:leftChars="0" w:firstLine="0" w:firstLineChars="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三、1. 公共场所卫生许可申请表 2.有资质的检测机构一年内出具的公共场所卫生检测或者评价报告。使用集中空调通风系统的，提交集中空调通风系统竣工图纸、有资质的检测机构一年内出具的集中空调通风系统卫生检测或者评价报告3.公共场所卫生管理制度4.公共场所地址方位示意图、平面图和卫生设施平面布局图5.告知承诺书（非必需）6.容缺受理承诺书（非必需）</w:t>
      </w: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2办理路径：窗口办：海城政务服务中心（海城市西柳镇东柳村71号））C区2</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号、2</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号</w:t>
      </w:r>
      <w:r>
        <w:rPr>
          <w:rFonts w:hint="eastAsia" w:ascii="仿宋_GB2312" w:hAnsi="仿宋_GB2312" w:eastAsia="仿宋_GB2312" w:cs="仿宋_GB2312"/>
          <w:b w:val="0"/>
          <w:bCs w:val="0"/>
          <w:sz w:val="24"/>
          <w:szCs w:val="24"/>
          <w:lang w:eastAsia="zh-CN"/>
        </w:rPr>
        <w:t>卫生健康局</w:t>
      </w:r>
      <w:r>
        <w:rPr>
          <w:rFonts w:hint="eastAsia" w:ascii="仿宋_GB2312" w:hAnsi="仿宋_GB2312" w:eastAsia="仿宋_GB2312" w:cs="仿宋_GB2312"/>
          <w:b w:val="0"/>
          <w:bCs w:val="0"/>
          <w:sz w:val="24"/>
          <w:szCs w:val="24"/>
        </w:rPr>
        <w:t>局窗口;</w:t>
      </w: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网上办：  </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"http://spj.anshan.gov.cn/" </w:instrText>
      </w:r>
      <w:r>
        <w:rPr>
          <w:rFonts w:hint="eastAsia" w:ascii="仿宋_GB2312" w:hAnsi="仿宋_GB2312" w:eastAsia="仿宋_GB2312" w:cs="仿宋_GB2312"/>
          <w:b w:val="0"/>
          <w:bCs w:val="0"/>
          <w:sz w:val="24"/>
          <w:szCs w:val="24"/>
        </w:rPr>
        <w:fldChar w:fldCharType="separate"/>
      </w:r>
      <w:r>
        <w:rPr>
          <w:rStyle w:val="13"/>
          <w:rFonts w:hint="eastAsia" w:ascii="仿宋_GB2312" w:hAnsi="仿宋_GB2312" w:eastAsia="仿宋_GB2312" w:cs="仿宋_GB2312"/>
          <w:b w:val="0"/>
          <w:bCs w:val="0"/>
          <w:sz w:val="24"/>
          <w:szCs w:val="24"/>
        </w:rPr>
        <w:t>http://spj.anshan.gov.cn/</w:t>
      </w:r>
      <w:r>
        <w:rPr>
          <w:rStyle w:val="13"/>
          <w:rFonts w:hint="eastAsia" w:ascii="仿宋_GB2312" w:hAnsi="仿宋_GB2312" w:eastAsia="仿宋_GB2312" w:cs="仿宋_GB2312"/>
          <w:b w:val="0"/>
          <w:bCs w:val="0"/>
          <w:sz w:val="24"/>
          <w:szCs w:val="24"/>
        </w:rPr>
        <w:fldChar w:fldCharType="end"/>
      </w:r>
    </w:p>
    <w:p>
      <w:pPr>
        <w:ind w:left="1446" w:hanging="1440" w:hangingChars="6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p>
      <w:pPr>
        <w:ind w:left="1446" w:hanging="1446" w:hangingChars="6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drawing>
          <wp:inline distT="0" distB="0" distL="114300" distR="114300">
            <wp:extent cx="2438400" cy="2438400"/>
            <wp:effectExtent l="0" t="0" r="0" b="0"/>
            <wp:docPr id="78" name="图片 78" descr="公共场所卫生许可-变更经营项目、经营场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公共场所卫生许可-变更经营项目、经营场所"/>
                    <pic:cNvPicPr>
                      <a:picLocks noChangeAspect="1"/>
                    </pic:cNvPicPr>
                  </pic:nvPicPr>
                  <pic:blipFill>
                    <a:blip r:embed="rId19"/>
                    <a:stretch>
                      <a:fillRect/>
                    </a:stretch>
                  </pic:blipFill>
                  <pic:spPr>
                    <a:xfrm>
                      <a:off x="0" y="0"/>
                      <a:ext cx="2438400" cy="2438400"/>
                    </a:xfrm>
                    <a:prstGeom prst="rect">
                      <a:avLst/>
                    </a:prstGeom>
                  </pic:spPr>
                </pic:pic>
              </a:graphicData>
            </a:graphic>
          </wp:inline>
        </w:drawing>
      </w: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3承诺办理时限：</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个工作日</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4温馨提示:为保障您便捷办理事项，“网上办”建议您材料准备齐全，如有问题可拨打咨询电话0412-316</w:t>
      </w:r>
      <w:r>
        <w:rPr>
          <w:rFonts w:hint="eastAsia" w:ascii="仿宋_GB2312" w:hAnsi="仿宋_GB2312" w:eastAsia="仿宋_GB2312" w:cs="仿宋_GB2312"/>
          <w:b w:val="0"/>
          <w:bCs w:val="0"/>
          <w:sz w:val="24"/>
          <w:szCs w:val="24"/>
          <w:lang w:val="en-US" w:eastAsia="zh-CN"/>
        </w:rPr>
        <w:t>2960</w:t>
      </w:r>
      <w:r>
        <w:rPr>
          <w:rFonts w:hint="eastAsia" w:ascii="仿宋_GB2312" w:hAnsi="仿宋_GB2312" w:eastAsia="仿宋_GB2312" w:cs="仿宋_GB2312"/>
          <w:b w:val="0"/>
          <w:bCs w:val="0"/>
          <w:sz w:val="24"/>
          <w:szCs w:val="24"/>
        </w:rPr>
        <w:t>，我们会为您解答疑惑。</w:t>
      </w: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Fonts w:hint="eastAsia" w:ascii="仿宋_GB2312" w:hAnsi="仿宋_GB2312" w:eastAsia="仿宋_GB2312" w:cs="仿宋_GB2312"/>
          <w:b w:val="0"/>
          <w:bCs w:val="0"/>
          <w:sz w:val="24"/>
          <w:szCs w:val="24"/>
        </w:rPr>
      </w:pPr>
    </w:p>
    <w:p>
      <w:pPr>
        <w:pStyle w:val="2"/>
        <w:ind w:left="0" w:leftChars="0" w:firstLine="0" w:firstLineChars="0"/>
        <w:rPr>
          <w:rFonts w:hint="eastAsia" w:ascii="仿宋" w:hAnsi="仿宋" w:eastAsia="仿宋" w:cs="仿宋"/>
          <w:b/>
          <w:bCs/>
          <w:sz w:val="24"/>
        </w:rPr>
      </w:pPr>
    </w:p>
    <w:p>
      <w:pPr>
        <w:pStyle w:val="2"/>
        <w:ind w:left="0" w:leftChars="0" w:firstLine="0" w:firstLineChars="0"/>
        <w:rPr>
          <w:rFonts w:hint="eastAsia" w:ascii="仿宋" w:hAnsi="仿宋" w:eastAsia="仿宋" w:cs="仿宋"/>
          <w:b/>
          <w:bCs/>
          <w:sz w:val="24"/>
        </w:rPr>
      </w:pPr>
    </w:p>
    <w:p>
      <w:pPr>
        <w:jc w:val="center"/>
        <w:rPr>
          <w:rFonts w:hint="eastAsia" w:ascii="华文中宋" w:hAnsi="华文中宋" w:eastAsia="华文中宋" w:cs="华文中宋"/>
          <w:b/>
          <w:bCs/>
          <w:sz w:val="52"/>
          <w:szCs w:val="52"/>
          <w:lang w:val="en-US" w:eastAsia="zh-CN"/>
        </w:rPr>
      </w:pPr>
    </w:p>
    <w:p>
      <w:pPr>
        <w:jc w:val="center"/>
        <w:rPr>
          <w:rFonts w:hint="eastAsia" w:ascii="华文中宋" w:hAnsi="华文中宋" w:eastAsia="华文中宋" w:cs="华文中宋"/>
          <w:b/>
          <w:bCs/>
          <w:sz w:val="52"/>
          <w:szCs w:val="52"/>
          <w:lang w:val="en-US" w:eastAsia="zh-CN"/>
        </w:rPr>
      </w:pPr>
    </w:p>
    <w:p>
      <w:pPr>
        <w:jc w:val="center"/>
        <w:rPr>
          <w:rFonts w:hint="eastAsia" w:ascii="华文中宋" w:hAnsi="华文中宋" w:eastAsia="华文中宋" w:cs="华文中宋"/>
          <w:b/>
          <w:bCs/>
          <w:sz w:val="52"/>
          <w:szCs w:val="52"/>
          <w:lang w:val="en-US" w:eastAsia="zh-CN"/>
        </w:rPr>
      </w:pPr>
    </w:p>
    <w:p>
      <w:pPr>
        <w:jc w:val="center"/>
        <w:rPr>
          <w:rFonts w:hint="eastAsia" w:ascii="华文中宋" w:hAnsi="华文中宋" w:eastAsia="华文中宋" w:cs="华文中宋"/>
          <w:b/>
          <w:bCs/>
          <w:sz w:val="52"/>
          <w:szCs w:val="52"/>
          <w:lang w:val="en-US" w:eastAsia="zh-CN"/>
        </w:rPr>
      </w:pPr>
    </w:p>
    <w:p>
      <w:pPr>
        <w:jc w:val="both"/>
        <w:rPr>
          <w:rFonts w:hint="eastAsia" w:ascii="华文中宋" w:hAnsi="华文中宋" w:eastAsia="华文中宋" w:cs="华文中宋"/>
          <w:b/>
          <w:bCs/>
          <w:sz w:val="52"/>
          <w:szCs w:val="52"/>
          <w:lang w:val="en-US" w:eastAsia="zh-CN"/>
        </w:rPr>
      </w:pPr>
    </w:p>
    <w:p>
      <w:pPr>
        <w:jc w:val="both"/>
        <w:rPr>
          <w:rFonts w:hint="eastAsia" w:ascii="华文中宋" w:hAnsi="华文中宋" w:eastAsia="华文中宋" w:cs="华文中宋"/>
          <w:b/>
          <w:bCs/>
          <w:sz w:val="52"/>
          <w:szCs w:val="52"/>
          <w:lang w:val="en-US" w:eastAsia="zh-CN"/>
        </w:rPr>
      </w:pPr>
    </w:p>
    <w:p>
      <w:pPr>
        <w:ind w:firstLine="880" w:firstLineChars="200"/>
        <w:jc w:val="both"/>
        <w:rPr>
          <w:rFonts w:hint="eastAsia" w:ascii="方正小标宋简体" w:hAnsi="方正小标宋简体" w:eastAsia="方正小标宋简体" w:cs="方正小标宋简体"/>
          <w:sz w:val="44"/>
          <w:szCs w:val="44"/>
          <w:lang w:val="en-US" w:eastAsia="zh-CN"/>
        </w:rPr>
      </w:pPr>
    </w:p>
    <w:p>
      <w:pPr>
        <w:ind w:firstLine="1044" w:firstLineChars="200"/>
        <w:jc w:val="both"/>
        <w:rPr>
          <w:rFonts w:hint="eastAsia" w:ascii="华文中宋" w:hAnsi="华文中宋" w:eastAsia="华文中宋" w:cs="华文中宋"/>
          <w:b/>
          <w:bCs/>
          <w:sz w:val="52"/>
          <w:szCs w:val="52"/>
          <w:lang w:val="en-US" w:eastAsia="zh-CN"/>
        </w:rPr>
      </w:pPr>
      <w:r>
        <w:rPr>
          <w:rFonts w:hint="eastAsia" w:ascii="华文中宋" w:hAnsi="华文中宋" w:eastAsia="华文中宋" w:cs="华文中宋"/>
          <w:b/>
          <w:bCs/>
          <w:sz w:val="52"/>
          <w:szCs w:val="52"/>
          <w:lang w:val="en-US" w:eastAsia="zh-CN"/>
        </w:rPr>
        <w:drawing>
          <wp:anchor distT="0" distB="0" distL="114300" distR="114300" simplePos="0" relativeHeight="251678720" behindDoc="0" locked="0" layoutInCell="1" allowOverlap="1">
            <wp:simplePos x="0" y="0"/>
            <wp:positionH relativeFrom="column">
              <wp:posOffset>3527425</wp:posOffset>
            </wp:positionH>
            <wp:positionV relativeFrom="paragraph">
              <wp:posOffset>-860425</wp:posOffset>
            </wp:positionV>
            <wp:extent cx="1440180" cy="1440180"/>
            <wp:effectExtent l="0" t="0" r="7620" b="7620"/>
            <wp:wrapNone/>
            <wp:docPr id="10" name="图片 10"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违规禁办事项清单"/>
                    <pic:cNvPicPr>
                      <a:picLocks noChangeAspect="1"/>
                    </pic:cNvPicPr>
                  </pic:nvPicPr>
                  <pic:blipFill>
                    <a:blip r:embed="rId21"/>
                    <a:stretch>
                      <a:fillRect/>
                    </a:stretch>
                  </pic:blipFill>
                  <pic:spPr>
                    <a:xfrm>
                      <a:off x="0" y="0"/>
                      <a:ext cx="1440180" cy="1440180"/>
                    </a:xfrm>
                    <a:prstGeom prst="rect">
                      <a:avLst/>
                    </a:prstGeom>
                  </pic:spPr>
                </pic:pic>
              </a:graphicData>
            </a:graphic>
          </wp:anchor>
        </w:drawing>
      </w:r>
      <w:r>
        <w:rPr>
          <w:rFonts w:hint="eastAsia" w:ascii="方正小标宋简体" w:hAnsi="方正小标宋简体" w:eastAsia="方正小标宋简体" w:cs="方正小标宋简体"/>
          <w:sz w:val="44"/>
          <w:szCs w:val="44"/>
          <w:lang w:val="en-US" w:eastAsia="zh-CN"/>
        </w:rPr>
        <w:t>违规禁办事项清单</w:t>
      </w:r>
    </w:p>
    <w:tbl>
      <w:tblPr>
        <w:tblStyle w:val="10"/>
        <w:tblW w:w="9930" w:type="dxa"/>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15" w:type="dxa"/>
            <w:vAlign w:val="center"/>
          </w:tcPr>
          <w:p>
            <w:pPr>
              <w:pStyle w:val="2"/>
              <w:ind w:left="0" w:leftChars="0" w:firstLine="960" w:firstLineChars="300"/>
              <w:jc w:val="both"/>
              <w:rPr>
                <w:rFonts w:hint="eastAsia" w:ascii="仿宋" w:hAnsi="仿宋" w:eastAsia="仿宋" w:cs="仿宋"/>
                <w:b w:val="0"/>
                <w:bCs w:val="0"/>
                <w:sz w:val="24"/>
                <w:vertAlign w:val="baseline"/>
                <w:lang w:val="en-US" w:eastAsia="zh-CN"/>
              </w:rPr>
            </w:pPr>
            <w:r>
              <w:rPr>
                <w:rFonts w:hint="eastAsia" w:ascii="黑体" w:hAnsi="黑体" w:eastAsia="黑体" w:cs="黑体"/>
                <w:sz w:val="32"/>
                <w:szCs w:val="32"/>
                <w:vertAlign w:val="baseline"/>
                <w:lang w:val="en-US" w:eastAsia="zh-CN"/>
              </w:rPr>
              <w:t>禁办事项</w:t>
            </w:r>
          </w:p>
        </w:tc>
        <w:tc>
          <w:tcPr>
            <w:tcW w:w="6515" w:type="dxa"/>
            <w:vAlign w:val="center"/>
          </w:tcPr>
          <w:p>
            <w:pPr>
              <w:pStyle w:val="2"/>
              <w:ind w:firstLine="1280" w:firstLineChars="400"/>
              <w:jc w:val="both"/>
              <w:rPr>
                <w:rFonts w:hint="eastAsia" w:ascii="仿宋" w:hAnsi="仿宋" w:eastAsia="仿宋" w:cs="仿宋"/>
                <w:b/>
                <w:bCs/>
                <w:sz w:val="24"/>
                <w:vertAlign w:val="baseline"/>
                <w:lang w:val="en-US" w:eastAsia="zh-CN"/>
              </w:rPr>
            </w:pPr>
            <w:r>
              <w:rPr>
                <w:rFonts w:hint="eastAsia" w:ascii="黑体" w:hAnsi="黑体" w:eastAsia="黑体" w:cs="黑体"/>
                <w:sz w:val="32"/>
                <w:szCs w:val="32"/>
                <w:vertAlign w:val="baseline"/>
                <w:lang w:val="en-US" w:eastAsia="zh-CN"/>
              </w:rPr>
              <w:t>禁  办  情  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15" w:type="dxa"/>
            <w:vMerge w:val="restart"/>
            <w:vAlign w:val="center"/>
          </w:tcPr>
          <w:p>
            <w:pPr>
              <w:bidi w:val="0"/>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护士执业注册</w:t>
            </w: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1.当事人不提供护士执业注册申请审核表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w:t>
            </w:r>
            <w:r>
              <w:rPr>
                <w:rFonts w:hint="eastAsia" w:ascii="仿宋_GB2312" w:hAnsi="仿宋_GB2312" w:eastAsia="仿宋_GB2312" w:cs="仿宋_GB2312"/>
                <w:b w:val="0"/>
                <w:bCs w:val="0"/>
                <w:color w:val="auto"/>
                <w:sz w:val="28"/>
                <w:szCs w:val="28"/>
                <w:vertAlign w:val="baseline"/>
                <w:lang w:val="en-US" w:eastAsia="zh-CN"/>
              </w:rPr>
              <w:t>提供</w:t>
            </w:r>
            <w:r>
              <w:rPr>
                <w:rFonts w:hint="eastAsia" w:ascii="仿宋_GB2312" w:hAnsi="仿宋_GB2312" w:eastAsia="仿宋_GB2312" w:cs="仿宋_GB2312"/>
                <w:b w:val="0"/>
                <w:bCs w:val="0"/>
                <w:i w:val="0"/>
                <w:iCs w:val="0"/>
                <w:caps w:val="0"/>
                <w:color w:val="auto"/>
                <w:spacing w:val="0"/>
                <w:sz w:val="28"/>
                <w:szCs w:val="28"/>
                <w:shd w:val="clear" w:fill="FFFFFF"/>
              </w:rPr>
              <w:t>正面免冠白底彩色2寸近照２张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15" w:type="dxa"/>
            <w:vMerge w:val="restart"/>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护士延续注册</w:t>
            </w: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1.当事人不提供护士延续注册申请审核表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2.当事人不提供护士执业证书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护士变更注册</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1..当事人不提供护士变更注册申请审核表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2.当事人不提供护士执业证书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医师执业注册</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1.当事人不提供医师执业注册申请审核表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2.当事人不提供医疗机构（二级以上医院）出具的申请人6个月内的健康体检证明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3.近6个月2寸免冠正面半身照片1张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医师变更执业地点</w:t>
            </w:r>
          </w:p>
        </w:tc>
        <w:tc>
          <w:tcPr>
            <w:tcW w:w="6515" w:type="dxa"/>
            <w:vAlign w:val="top"/>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1.当事人不提供医师变更执业注册申请审核表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2.当事人不提供医疗机构（二级以上医院）出具的申请人6个月内的健康体检证明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center"/>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医师变更执业范围</w:t>
            </w:r>
          </w:p>
        </w:tc>
        <w:tc>
          <w:tcPr>
            <w:tcW w:w="6515" w:type="dxa"/>
            <w:vAlign w:val="top"/>
          </w:tcPr>
          <w:p>
            <w:pPr>
              <w:pStyle w:val="2"/>
              <w:tabs>
                <w:tab w:val="left" w:pos="467"/>
              </w:tabs>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1.当事人不提供医师变更执业注册申请审核表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both"/>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2.与拟变更的执业范围相应的高一层次毕业学历或者省级以上卫生行政部门指定的业务考核机构培训考核合格证明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both"/>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医师跨执业地点增加执业机构</w:t>
            </w:r>
          </w:p>
        </w:tc>
        <w:tc>
          <w:tcPr>
            <w:tcW w:w="6515" w:type="dxa"/>
            <w:vAlign w:val="top"/>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1.当事人不提供医师执业注册申请审核表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both"/>
              <w:rPr>
                <w:rFonts w:hint="eastAsia" w:ascii="仿宋_GB2312" w:hAnsi="仿宋_GB2312" w:eastAsia="仿宋_GB2312" w:cs="仿宋_GB2312"/>
                <w:b w:val="0"/>
                <w:bCs w:val="0"/>
                <w:sz w:val="28"/>
                <w:szCs w:val="28"/>
                <w:vertAlign w:val="baseline"/>
                <w:lang w:val="en-US" w:eastAsia="zh-CN"/>
              </w:rPr>
            </w:pPr>
          </w:p>
        </w:tc>
        <w:tc>
          <w:tcPr>
            <w:tcW w:w="6515" w:type="dxa"/>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2.当事人不提供医疗机构（二级以上医院）出具的申请人6个月内的健康体检证明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vAlign w:val="center"/>
          </w:tcPr>
          <w:p>
            <w:pPr>
              <w:pStyle w:val="2"/>
              <w:jc w:val="both"/>
              <w:rPr>
                <w:rFonts w:hint="eastAsia" w:ascii="仿宋_GB2312" w:hAnsi="仿宋_GB2312" w:eastAsia="仿宋_GB2312" w:cs="仿宋_GB2312"/>
                <w:b w:val="0"/>
                <w:bCs w:val="0"/>
                <w:sz w:val="28"/>
                <w:szCs w:val="28"/>
                <w:vertAlign w:val="baseline"/>
                <w:lang w:val="en-US" w:eastAsia="zh-CN"/>
              </w:rPr>
            </w:pPr>
          </w:p>
        </w:tc>
        <w:tc>
          <w:tcPr>
            <w:tcW w:w="6515" w:type="dxa"/>
            <w:vAlign w:val="top"/>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医疗美容主诊医师备案</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1.当事人不提供医疗美容主诊医师备案审核表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2.医疗美容专业培训或进修并合格证明原件及复印件，或提供从事医疗美容临床工作1年以上的资料（病历、手术记录）原件及复印件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3.当事人不提供医师执业证书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公共场所卫生许可-核发</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1.当事人不提供公共场所卫生许可申请表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2.当事人不提供公共场所卫生管理制度、公共场所地址方位示意图、平面图和卫生设施平面布局图、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3.当事人不提供公共场所和集中空调通风系统卫生检测或评价报告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280" w:firstLineChars="10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公共场所卫生许可-延续</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1.当事人不提供公共场所卫生许可申请表、公共场所卫生许可证原件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有资质的检测机构一年内出具的公共场所卫生检测或者评价报告。使用集中空调通风系统的，提交集中空调通风系统竣工图纸、有资质的检测机构一年内出具的集中空调通风系统卫生检测或者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3.法定代表人或者负责人身份证明；委托他人办理的，还需提交授权委托书、受委托人身份证明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公共场所卫生许可-变更单位名称、法定代表人</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1.当事人不提供公共场所卫生许可申请表、公共场所卫生许可证原件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2.当事人不提供变更后的营业执照或变更通知书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restart"/>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公共场所卫生许可-变更经营项目、经营场所</w:t>
            </w: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1.当事人不提供公共场所卫生许可申请表、公共场所卫生管理制度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当事人不提供有资质的检测机构一年内出具的公共场所卫生检测或者评价报告。使用集中空调通风系统的，提交集中空调通风系统竣工图纸、有资质的检测机构一年内出具的集中空调通风系统卫生检测或者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5" w:type="dxa"/>
            <w:vMerge w:val="continue"/>
          </w:tcPr>
          <w:p>
            <w:pPr>
              <w:pStyle w:val="2"/>
              <w:rPr>
                <w:rFonts w:hint="eastAsia" w:ascii="仿宋_GB2312" w:hAnsi="仿宋_GB2312" w:eastAsia="仿宋_GB2312" w:cs="仿宋_GB2312"/>
                <w:b w:val="0"/>
                <w:bCs w:val="0"/>
                <w:sz w:val="28"/>
                <w:szCs w:val="28"/>
                <w:vertAlign w:val="baseline"/>
                <w:lang w:val="en-US" w:eastAsia="zh-CN"/>
              </w:rPr>
            </w:pPr>
          </w:p>
        </w:tc>
        <w:tc>
          <w:tcPr>
            <w:tcW w:w="6515" w:type="dxa"/>
          </w:tcPr>
          <w:p>
            <w:pPr>
              <w:pStyle w:val="2"/>
              <w:ind w:left="0" w:leftChars="0" w:firstLine="0" w:firstLineChars="0"/>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3.当事人不提供公共场所地址方位示意图、平面图和卫生设施平面布局图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930" w:type="dxa"/>
            <w:gridSpan w:val="2"/>
            <w:vAlign w:val="center"/>
          </w:tcPr>
          <w:p>
            <w:pPr>
              <w:pStyle w:val="2"/>
              <w:ind w:left="0" w:leftChars="0" w:firstLine="0" w:firstLineChars="0"/>
              <w:jc w:val="center"/>
              <w:rPr>
                <w:rFonts w:hint="eastAsia" w:ascii="仿宋" w:hAnsi="仿宋" w:eastAsia="仿宋" w:cs="仿宋"/>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禁办事项存在禁办情形中的任意一种即不予办理</w:t>
            </w:r>
          </w:p>
        </w:tc>
      </w:tr>
    </w:tbl>
    <w:p>
      <w:pPr>
        <w:ind w:firstLine="1560" w:firstLineChars="300"/>
        <w:jc w:val="both"/>
        <w:rPr>
          <w:rFonts w:hint="eastAsia" w:ascii="方正小标宋简体" w:hAnsi="方正小标宋简体" w:eastAsia="方正小标宋简体" w:cs="方正小标宋简体"/>
          <w:sz w:val="44"/>
          <w:szCs w:val="44"/>
          <w:lang w:val="en-US" w:eastAsia="zh-CN"/>
        </w:rPr>
      </w:pPr>
      <w:r>
        <w:rPr>
          <w:rFonts w:hint="eastAsia" w:ascii="华文中宋" w:hAnsi="华文中宋" w:eastAsia="华文中宋" w:cs="华文中宋"/>
          <w:b w:val="0"/>
          <w:bCs w:val="0"/>
          <w:sz w:val="52"/>
          <w:szCs w:val="52"/>
          <w:lang w:val="en-US" w:eastAsia="zh-CN"/>
        </w:rPr>
        <w:drawing>
          <wp:anchor distT="0" distB="0" distL="114300" distR="114300" simplePos="0" relativeHeight="251679744" behindDoc="0" locked="0" layoutInCell="1" allowOverlap="1">
            <wp:simplePos x="0" y="0"/>
            <wp:positionH relativeFrom="column">
              <wp:posOffset>3463925</wp:posOffset>
            </wp:positionH>
            <wp:positionV relativeFrom="page">
              <wp:posOffset>1050925</wp:posOffset>
            </wp:positionV>
            <wp:extent cx="1440180" cy="1440180"/>
            <wp:effectExtent l="0" t="0" r="7620" b="7620"/>
            <wp:wrapNone/>
            <wp:docPr id="12" name="图片 12" descr="容缺办理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容缺办理事项清单"/>
                    <pic:cNvPicPr>
                      <a:picLocks noChangeAspect="1"/>
                    </pic:cNvPicPr>
                  </pic:nvPicPr>
                  <pic:blipFill>
                    <a:blip r:embed="rId22"/>
                    <a:stretch>
                      <a:fillRect/>
                    </a:stretch>
                  </pic:blipFill>
                  <pic:spPr>
                    <a:xfrm>
                      <a:off x="0" y="0"/>
                      <a:ext cx="1440180" cy="1440180"/>
                    </a:xfrm>
                    <a:prstGeom prst="rect">
                      <a:avLst/>
                    </a:prstGeom>
                  </pic:spPr>
                </pic:pic>
              </a:graphicData>
            </a:graphic>
          </wp:anchor>
        </w:drawing>
      </w:r>
    </w:p>
    <w:p>
      <w:pPr>
        <w:ind w:firstLine="1320" w:firstLineChars="300"/>
        <w:jc w:val="both"/>
        <w:rPr>
          <w:rFonts w:hint="eastAsia" w:ascii="方正小标宋简体" w:hAnsi="方正小标宋简体" w:eastAsia="方正小标宋简体" w:cs="方正小标宋简体"/>
          <w:sz w:val="44"/>
          <w:szCs w:val="44"/>
          <w:lang w:val="en-US" w:eastAsia="zh-CN"/>
        </w:rPr>
      </w:pPr>
    </w:p>
    <w:p>
      <w:pPr>
        <w:ind w:firstLine="1320" w:firstLineChars="300"/>
        <w:jc w:val="both"/>
        <w:rPr>
          <w:rFonts w:hint="eastAsia" w:ascii="华文中宋" w:hAnsi="华文中宋" w:eastAsia="华文中宋" w:cs="华文中宋"/>
          <w:b w:val="0"/>
          <w:bCs w:val="0"/>
          <w:sz w:val="52"/>
          <w:szCs w:val="52"/>
          <w:lang w:val="en-US" w:eastAsia="zh-CN"/>
        </w:rPr>
      </w:pPr>
      <w:r>
        <w:rPr>
          <w:rFonts w:hint="eastAsia" w:ascii="方正小标宋简体" w:hAnsi="方正小标宋简体" w:eastAsia="方正小标宋简体" w:cs="方正小标宋简体"/>
          <w:sz w:val="44"/>
          <w:szCs w:val="44"/>
          <w:lang w:val="en-US" w:eastAsia="zh-CN"/>
        </w:rPr>
        <w:t>容缺办理事项清单</w:t>
      </w:r>
    </w:p>
    <w:tbl>
      <w:tblPr>
        <w:tblStyle w:val="10"/>
        <w:tblW w:w="10035"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60"/>
        <w:gridCol w:w="5"/>
        <w:gridCol w:w="2015"/>
        <w:gridCol w:w="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0" w:type="dxa"/>
          </w:tcPr>
          <w:p>
            <w:pPr>
              <w:pStyle w:val="2"/>
              <w:ind w:left="0" w:leftChars="0" w:firstLine="0" w:firstLineChars="0"/>
              <w:jc w:val="both"/>
              <w:rPr>
                <w:rFonts w:hint="eastAsia" w:ascii="Batang" w:hAnsi="Batang" w:eastAsia="Batang" w:cs="Batang"/>
                <w:b w:val="0"/>
                <w:bCs w:val="0"/>
                <w:sz w:val="28"/>
                <w:szCs w:val="28"/>
                <w:vertAlign w:val="baseline"/>
                <w:lang w:val="en-US" w:eastAsia="zh-CN"/>
              </w:rPr>
            </w:pPr>
            <w:r>
              <w:rPr>
                <w:rFonts w:hint="eastAsia" w:ascii="Batang" w:hAnsi="Batang" w:eastAsia="Batang" w:cs="Batang"/>
                <w:b w:val="0"/>
                <w:bCs w:val="0"/>
                <w:sz w:val="28"/>
                <w:szCs w:val="28"/>
                <w:vertAlign w:val="baseline"/>
                <w:lang w:val="en-US" w:eastAsia="zh-CN"/>
              </w:rPr>
              <w:t>序号</w:t>
            </w:r>
          </w:p>
        </w:tc>
        <w:tc>
          <w:tcPr>
            <w:tcW w:w="4360" w:type="dxa"/>
            <w:vAlign w:val="center"/>
          </w:tcPr>
          <w:p>
            <w:pPr>
              <w:pStyle w:val="2"/>
              <w:jc w:val="both"/>
              <w:rPr>
                <w:rFonts w:hint="eastAsia" w:ascii="Batang" w:hAnsi="Batang" w:eastAsia="Batang" w:cs="Batang"/>
                <w:b w:val="0"/>
                <w:bCs w:val="0"/>
                <w:sz w:val="28"/>
                <w:szCs w:val="28"/>
                <w:vertAlign w:val="baseline"/>
                <w:lang w:val="en-US" w:eastAsia="zh-CN"/>
              </w:rPr>
            </w:pPr>
            <w:r>
              <w:rPr>
                <w:rFonts w:hint="eastAsia" w:ascii="Batang" w:hAnsi="Batang" w:eastAsia="Batang" w:cs="Batang"/>
                <w:b w:val="0"/>
                <w:bCs w:val="0"/>
                <w:sz w:val="28"/>
                <w:szCs w:val="28"/>
                <w:vertAlign w:val="baseline"/>
                <w:lang w:val="en-US" w:eastAsia="zh-CN"/>
              </w:rPr>
              <w:t>业务事项</w:t>
            </w:r>
          </w:p>
        </w:tc>
        <w:tc>
          <w:tcPr>
            <w:tcW w:w="2020" w:type="dxa"/>
            <w:gridSpan w:val="2"/>
            <w:vAlign w:val="center"/>
          </w:tcPr>
          <w:p>
            <w:pPr>
              <w:pStyle w:val="2"/>
              <w:ind w:left="0" w:leftChars="0" w:firstLine="0" w:firstLineChars="0"/>
              <w:jc w:val="both"/>
              <w:rPr>
                <w:rFonts w:hint="eastAsia" w:ascii="Batang" w:hAnsi="Batang" w:eastAsia="Batang" w:cs="Batang"/>
                <w:b w:val="0"/>
                <w:bCs w:val="0"/>
                <w:sz w:val="28"/>
                <w:szCs w:val="28"/>
                <w:vertAlign w:val="baseline"/>
                <w:lang w:val="en-US" w:eastAsia="zh-CN"/>
              </w:rPr>
            </w:pPr>
            <w:r>
              <w:rPr>
                <w:rFonts w:hint="eastAsia" w:ascii="Batang" w:hAnsi="Batang" w:eastAsia="Batang" w:cs="Batang"/>
                <w:b w:val="0"/>
                <w:bCs w:val="0"/>
                <w:sz w:val="28"/>
                <w:szCs w:val="28"/>
                <w:vertAlign w:val="baseline"/>
                <w:lang w:val="en-US" w:eastAsia="zh-CN"/>
              </w:rPr>
              <w:t>可容缺事项</w:t>
            </w:r>
          </w:p>
        </w:tc>
        <w:tc>
          <w:tcPr>
            <w:tcW w:w="2935" w:type="dxa"/>
            <w:gridSpan w:val="2"/>
            <w:vAlign w:val="center"/>
          </w:tcPr>
          <w:p>
            <w:pPr>
              <w:pStyle w:val="2"/>
              <w:jc w:val="both"/>
              <w:rPr>
                <w:rFonts w:hint="eastAsia" w:ascii="Batang" w:hAnsi="Batang" w:eastAsia="Batang" w:cs="Batang"/>
                <w:b w:val="0"/>
                <w:bCs w:val="0"/>
                <w:sz w:val="28"/>
                <w:szCs w:val="28"/>
                <w:vertAlign w:val="baseline"/>
                <w:lang w:val="en-US" w:eastAsia="zh-CN"/>
              </w:rPr>
            </w:pPr>
            <w:r>
              <w:rPr>
                <w:rFonts w:hint="eastAsia" w:ascii="Batang" w:hAnsi="Batang" w:eastAsia="Batang" w:cs="Batang"/>
                <w:b w:val="0"/>
                <w:bCs w:val="0"/>
                <w:sz w:val="28"/>
                <w:szCs w:val="28"/>
                <w:vertAlign w:val="baseline"/>
                <w:lang w:val="en-US" w:eastAsia="zh-CN"/>
              </w:rPr>
              <w:t>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20" w:type="dxa"/>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4360" w:type="dxa"/>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color w:val="000000"/>
                <w:kern w:val="0"/>
                <w:sz w:val="28"/>
                <w:szCs w:val="28"/>
                <w:lang w:eastAsia="zh-CN"/>
              </w:rPr>
              <w:t>公共场所卫生许可</w:t>
            </w:r>
            <w:r>
              <w:rPr>
                <w:rFonts w:hint="eastAsia" w:ascii="仿宋_GB2312" w:hAnsi="仿宋_GB2312" w:eastAsia="仿宋_GB2312" w:cs="仿宋_GB2312"/>
                <w:b w:val="0"/>
                <w:bCs w:val="0"/>
                <w:color w:val="000000"/>
                <w:kern w:val="0"/>
                <w:sz w:val="28"/>
                <w:szCs w:val="28"/>
                <w:lang w:val="en-US" w:eastAsia="zh-CN"/>
              </w:rPr>
              <w:t>-核发</w:t>
            </w:r>
          </w:p>
        </w:tc>
        <w:tc>
          <w:tcPr>
            <w:tcW w:w="2020"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公共场所卫生检测或评价报告。使用集中空调通风系统的，还应当提供集中空调通风系统卫生检测或评价报告。</w:t>
            </w:r>
          </w:p>
        </w:tc>
        <w:tc>
          <w:tcPr>
            <w:tcW w:w="2935"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4365" w:type="dxa"/>
            <w:gridSpan w:val="2"/>
            <w:vAlign w:val="center"/>
          </w:tcPr>
          <w:p>
            <w:pPr>
              <w:pStyle w:val="2"/>
              <w:ind w:left="0" w:leftChars="0" w:firstLine="0" w:firstLineChars="0"/>
              <w:jc w:val="both"/>
              <w:rPr>
                <w:rFonts w:hint="eastAsia"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color w:val="000000"/>
                <w:kern w:val="0"/>
                <w:sz w:val="28"/>
                <w:szCs w:val="28"/>
                <w:lang w:eastAsia="zh-CN"/>
              </w:rPr>
              <w:t>公共场所卫生许可</w:t>
            </w:r>
            <w:r>
              <w:rPr>
                <w:rFonts w:hint="eastAsia" w:ascii="仿宋_GB2312" w:hAnsi="仿宋_GB2312" w:eastAsia="仿宋_GB2312" w:cs="仿宋_GB2312"/>
                <w:b w:val="0"/>
                <w:bCs w:val="0"/>
                <w:color w:val="000000"/>
                <w:kern w:val="0"/>
                <w:sz w:val="28"/>
                <w:szCs w:val="28"/>
                <w:lang w:val="en-US" w:eastAsia="zh-CN"/>
              </w:rPr>
              <w:t>-延续</w:t>
            </w:r>
          </w:p>
          <w:p>
            <w:pPr>
              <w:pStyle w:val="2"/>
              <w:ind w:left="0" w:leftChars="0" w:firstLine="0" w:firstLineChars="0"/>
              <w:jc w:val="both"/>
              <w:rPr>
                <w:rFonts w:hint="eastAsia" w:ascii="仿宋_GB2312" w:hAnsi="仿宋_GB2312" w:eastAsia="仿宋_GB2312" w:cs="仿宋_GB2312"/>
                <w:b w:val="0"/>
                <w:bCs w:val="0"/>
                <w:color w:val="000000"/>
                <w:kern w:val="0"/>
                <w:sz w:val="28"/>
                <w:szCs w:val="28"/>
                <w:lang w:val="en-US" w:eastAsia="zh-CN"/>
              </w:rPr>
            </w:pPr>
          </w:p>
        </w:tc>
        <w:tc>
          <w:tcPr>
            <w:tcW w:w="2020"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公共场所卫生检测或评价报告。使用集中空调通风系统的，还应当提供集中空调通风系统卫生检测或评价报告。</w:t>
            </w:r>
          </w:p>
        </w:tc>
        <w:tc>
          <w:tcPr>
            <w:tcW w:w="2930" w:type="dxa"/>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4360" w:type="dxa"/>
            <w:vAlign w:val="center"/>
          </w:tcPr>
          <w:p>
            <w:pPr>
              <w:pStyle w:val="2"/>
              <w:ind w:left="0" w:leftChars="0" w:firstLine="0" w:firstLineChars="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color w:val="000000"/>
                <w:kern w:val="0"/>
                <w:sz w:val="28"/>
                <w:szCs w:val="28"/>
                <w:lang w:eastAsia="zh-CN"/>
              </w:rPr>
              <w:t>公共场所卫生许可</w:t>
            </w:r>
            <w:r>
              <w:rPr>
                <w:rFonts w:hint="eastAsia" w:ascii="仿宋_GB2312" w:hAnsi="仿宋_GB2312" w:eastAsia="仿宋_GB2312" w:cs="仿宋_GB2312"/>
                <w:b w:val="0"/>
                <w:bCs w:val="0"/>
                <w:color w:val="000000"/>
                <w:kern w:val="0"/>
                <w:sz w:val="28"/>
                <w:szCs w:val="28"/>
                <w:lang w:val="en-US" w:eastAsia="zh-CN"/>
              </w:rPr>
              <w:t>-变更单位名称、法定代表人</w:t>
            </w:r>
          </w:p>
        </w:tc>
        <w:tc>
          <w:tcPr>
            <w:tcW w:w="2020"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公共场所卫生检测或评价报告。使用集中空调通风系统的，还应当提供集中空调通风系统卫生检测或评价报告。</w:t>
            </w:r>
          </w:p>
        </w:tc>
        <w:tc>
          <w:tcPr>
            <w:tcW w:w="2935"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20" w:type="dxa"/>
            <w:vAlign w:val="center"/>
          </w:tcPr>
          <w:p>
            <w:pPr>
              <w:pStyle w:val="2"/>
              <w:ind w:left="0" w:leftChars="0" w:firstLine="0" w:firstLineChars="0"/>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4360" w:type="dxa"/>
            <w:vAlign w:val="center"/>
          </w:tcPr>
          <w:p>
            <w:pPr>
              <w:pStyle w:val="2"/>
              <w:ind w:left="0" w:leftChars="0" w:firstLine="0" w:firstLineChars="0"/>
              <w:jc w:val="both"/>
              <w:rPr>
                <w:rFonts w:hint="eastAsia" w:ascii="仿宋_GB2312" w:hAnsi="仿宋_GB2312" w:eastAsia="仿宋_GB2312" w:cs="仿宋_GB2312"/>
                <w:b w:val="0"/>
                <w:bCs w:val="0"/>
                <w:color w:val="000000"/>
                <w:kern w:val="0"/>
                <w:sz w:val="28"/>
                <w:szCs w:val="28"/>
                <w:lang w:eastAsia="zh-CN"/>
              </w:rPr>
            </w:pPr>
            <w:r>
              <w:rPr>
                <w:rFonts w:hint="eastAsia" w:ascii="仿宋_GB2312" w:hAnsi="仿宋_GB2312" w:eastAsia="仿宋_GB2312" w:cs="仿宋_GB2312"/>
                <w:b w:val="0"/>
                <w:bCs w:val="0"/>
                <w:color w:val="000000"/>
                <w:kern w:val="0"/>
                <w:sz w:val="28"/>
                <w:szCs w:val="28"/>
                <w:lang w:eastAsia="zh-CN"/>
              </w:rPr>
              <w:t>公共场所卫生许可</w:t>
            </w:r>
            <w:r>
              <w:rPr>
                <w:rFonts w:hint="eastAsia" w:ascii="仿宋_GB2312" w:hAnsi="仿宋_GB2312" w:eastAsia="仿宋_GB2312" w:cs="仿宋_GB2312"/>
                <w:b w:val="0"/>
                <w:bCs w:val="0"/>
                <w:color w:val="000000"/>
                <w:kern w:val="0"/>
                <w:sz w:val="28"/>
                <w:szCs w:val="28"/>
                <w:lang w:val="en-US" w:eastAsia="zh-CN"/>
              </w:rPr>
              <w:t>-变更经营项目、经营场所</w:t>
            </w:r>
          </w:p>
        </w:tc>
        <w:tc>
          <w:tcPr>
            <w:tcW w:w="2020"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公共场所卫生检测或评价报告。使用集中空调通风系统的，还应当提供集中空调通风系统卫生检测或评价报告。</w:t>
            </w:r>
          </w:p>
        </w:tc>
        <w:tc>
          <w:tcPr>
            <w:tcW w:w="2935" w:type="dxa"/>
            <w:gridSpan w:val="2"/>
            <w:vAlign w:val="center"/>
          </w:tcPr>
          <w:p>
            <w:pPr>
              <w:pStyle w:val="2"/>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035" w:type="dxa"/>
            <w:gridSpan w:val="6"/>
            <w:vAlign w:val="center"/>
          </w:tcPr>
          <w:p>
            <w:pPr>
              <w:pStyle w:val="2"/>
              <w:ind w:firstLine="3360" w:firstLineChars="1200"/>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补正期限：60日</w:t>
            </w:r>
          </w:p>
        </w:tc>
      </w:tr>
    </w:tbl>
    <w:p>
      <w:pPr>
        <w:jc w:val="both"/>
        <w:rPr>
          <w:rFonts w:hint="eastAsia" w:ascii="方正小标宋简体" w:hAnsi="方正小标宋简体" w:eastAsia="方正小标宋简体" w:cs="方正小标宋简体"/>
          <w:sz w:val="28"/>
          <w:szCs w:val="28"/>
          <w:lang w:eastAsia="zh-CN"/>
        </w:rPr>
      </w:pPr>
      <w:r>
        <w:rPr>
          <w:rFonts w:hint="eastAsia" w:ascii="仿宋_GB2312" w:hAnsi="仿宋_GB2312" w:eastAsia="仿宋_GB2312" w:cs="仿宋_GB2312"/>
          <w:bCs/>
          <w:color w:val="000000"/>
          <w:kern w:val="0"/>
          <w:sz w:val="28"/>
          <w:szCs w:val="28"/>
        </w:rPr>
        <w:t>注：一个业务事项涉及多种可容缺资料的，可同时容缺</w:t>
      </w:r>
    </w:p>
    <w:p>
      <w:pPr>
        <w:pStyle w:val="2"/>
        <w:pBdr>
          <w:top w:val="none" w:color="auto" w:sz="0" w:space="0"/>
          <w:left w:val="none" w:color="auto" w:sz="0" w:space="0"/>
          <w:bottom w:val="none" w:color="auto" w:sz="0" w:space="0"/>
          <w:right w:val="none" w:color="auto" w:sz="0" w:space="0"/>
          <w:between w:val="none" w:color="auto" w:sz="0" w:space="0"/>
        </w:pBdr>
        <w:ind w:left="0" w:leftChars="0" w:firstLine="0" w:firstLineChars="0"/>
        <w:rPr>
          <w:rFonts w:hint="eastAsia" w:ascii="仿宋" w:hAnsi="仿宋" w:eastAsia="仿宋" w:cs="仿宋"/>
          <w:b w:val="0"/>
          <w:bCs w:val="0"/>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42D6"/>
    <w:multiLevelType w:val="singleLevel"/>
    <w:tmpl w:val="DEFE42D6"/>
    <w:lvl w:ilvl="0" w:tentative="0">
      <w:start w:val="7"/>
      <w:numFmt w:val="chineseCounting"/>
      <w:suff w:val="nothing"/>
      <w:lvlText w:val="%1、"/>
      <w:lvlJc w:val="left"/>
      <w:rPr>
        <w:rFonts w:hint="eastAsia"/>
      </w:rPr>
    </w:lvl>
  </w:abstractNum>
  <w:abstractNum w:abstractNumId="1">
    <w:nsid w:val="131E674E"/>
    <w:multiLevelType w:val="singleLevel"/>
    <w:tmpl w:val="131E674E"/>
    <w:lvl w:ilvl="0" w:tentative="0">
      <w:start w:val="1"/>
      <w:numFmt w:val="chineseCounting"/>
      <w:suff w:val="nothing"/>
      <w:lvlText w:val="%1、"/>
      <w:lvlJc w:val="left"/>
      <w:rPr>
        <w:rFonts w:hint="eastAsia"/>
      </w:rPr>
    </w:lvl>
  </w:abstractNum>
  <w:abstractNum w:abstractNumId="2">
    <w:nsid w:val="2EEFF739"/>
    <w:multiLevelType w:val="singleLevel"/>
    <w:tmpl w:val="2EEFF739"/>
    <w:lvl w:ilvl="0" w:tentative="0">
      <w:start w:val="1"/>
      <w:numFmt w:val="decimal"/>
      <w:lvlText w:val="%1."/>
      <w:lvlJc w:val="left"/>
      <w:pPr>
        <w:tabs>
          <w:tab w:val="left" w:pos="312"/>
        </w:tabs>
      </w:pPr>
    </w:lvl>
  </w:abstractNum>
  <w:abstractNum w:abstractNumId="3">
    <w:nsid w:val="3B29323D"/>
    <w:multiLevelType w:val="singleLevel"/>
    <w:tmpl w:val="3B29323D"/>
    <w:lvl w:ilvl="0" w:tentative="0">
      <w:start w:val="4"/>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N2EyMDNlNDc5MjEwOTI0Y2RkMWYwNDgxYmQ2MTkifQ=="/>
  </w:docVars>
  <w:rsids>
    <w:rsidRoot w:val="706464F7"/>
    <w:rsid w:val="000A0C28"/>
    <w:rsid w:val="0013411F"/>
    <w:rsid w:val="00377268"/>
    <w:rsid w:val="006A331F"/>
    <w:rsid w:val="0077751C"/>
    <w:rsid w:val="00B8433E"/>
    <w:rsid w:val="00D06161"/>
    <w:rsid w:val="012C18FE"/>
    <w:rsid w:val="01615A50"/>
    <w:rsid w:val="01BC06E8"/>
    <w:rsid w:val="01CA1BFC"/>
    <w:rsid w:val="020B5BF3"/>
    <w:rsid w:val="025B14EB"/>
    <w:rsid w:val="02657895"/>
    <w:rsid w:val="02746ABD"/>
    <w:rsid w:val="02B73E03"/>
    <w:rsid w:val="02D32F39"/>
    <w:rsid w:val="03063B82"/>
    <w:rsid w:val="032A2ABD"/>
    <w:rsid w:val="035A6E90"/>
    <w:rsid w:val="0389473F"/>
    <w:rsid w:val="039E740C"/>
    <w:rsid w:val="03A13012"/>
    <w:rsid w:val="03BB5C30"/>
    <w:rsid w:val="03FA360A"/>
    <w:rsid w:val="04305BEE"/>
    <w:rsid w:val="04776088"/>
    <w:rsid w:val="047828C4"/>
    <w:rsid w:val="0494483F"/>
    <w:rsid w:val="04C81265"/>
    <w:rsid w:val="04EE72A6"/>
    <w:rsid w:val="04F50E2F"/>
    <w:rsid w:val="04FC403D"/>
    <w:rsid w:val="051538E2"/>
    <w:rsid w:val="052B5A86"/>
    <w:rsid w:val="053B511E"/>
    <w:rsid w:val="053E4A03"/>
    <w:rsid w:val="057F5174"/>
    <w:rsid w:val="05A45250"/>
    <w:rsid w:val="05A61144"/>
    <w:rsid w:val="05DC5F23"/>
    <w:rsid w:val="05E042B0"/>
    <w:rsid w:val="06266F3C"/>
    <w:rsid w:val="067E2971"/>
    <w:rsid w:val="06CB7731"/>
    <w:rsid w:val="06FD0396"/>
    <w:rsid w:val="07144599"/>
    <w:rsid w:val="07452CE3"/>
    <w:rsid w:val="074E7505"/>
    <w:rsid w:val="077E0924"/>
    <w:rsid w:val="07D843EB"/>
    <w:rsid w:val="083B065B"/>
    <w:rsid w:val="08564463"/>
    <w:rsid w:val="08631DD0"/>
    <w:rsid w:val="08B11B50"/>
    <w:rsid w:val="08BD11E5"/>
    <w:rsid w:val="08E32BEA"/>
    <w:rsid w:val="09107F49"/>
    <w:rsid w:val="096F4986"/>
    <w:rsid w:val="097D5DA0"/>
    <w:rsid w:val="09C64BA3"/>
    <w:rsid w:val="09D11FA7"/>
    <w:rsid w:val="09F66964"/>
    <w:rsid w:val="0A3C0303"/>
    <w:rsid w:val="0A436A63"/>
    <w:rsid w:val="0A44688F"/>
    <w:rsid w:val="0A5002F7"/>
    <w:rsid w:val="0AD81322"/>
    <w:rsid w:val="0AD827A0"/>
    <w:rsid w:val="0ADF3032"/>
    <w:rsid w:val="0B1316BA"/>
    <w:rsid w:val="0B4B7295"/>
    <w:rsid w:val="0B9D7DAB"/>
    <w:rsid w:val="0BE3744D"/>
    <w:rsid w:val="0C1B4618"/>
    <w:rsid w:val="0C2061D9"/>
    <w:rsid w:val="0C86159B"/>
    <w:rsid w:val="0C897157"/>
    <w:rsid w:val="0CAA4C53"/>
    <w:rsid w:val="0D0358B7"/>
    <w:rsid w:val="0D051AEA"/>
    <w:rsid w:val="0D961658"/>
    <w:rsid w:val="0DCA53E4"/>
    <w:rsid w:val="0DCF4D92"/>
    <w:rsid w:val="0DE7465B"/>
    <w:rsid w:val="0DE77EDE"/>
    <w:rsid w:val="0E19425F"/>
    <w:rsid w:val="0E476157"/>
    <w:rsid w:val="0E931631"/>
    <w:rsid w:val="0EAA5A1E"/>
    <w:rsid w:val="0FBB5EC7"/>
    <w:rsid w:val="0FF67C3E"/>
    <w:rsid w:val="100E624A"/>
    <w:rsid w:val="104457BF"/>
    <w:rsid w:val="107F689D"/>
    <w:rsid w:val="10AB6468"/>
    <w:rsid w:val="10F1115B"/>
    <w:rsid w:val="11943F45"/>
    <w:rsid w:val="11AD468B"/>
    <w:rsid w:val="11F43E80"/>
    <w:rsid w:val="123526EB"/>
    <w:rsid w:val="12363662"/>
    <w:rsid w:val="127534D5"/>
    <w:rsid w:val="129031AA"/>
    <w:rsid w:val="131A063D"/>
    <w:rsid w:val="133306CD"/>
    <w:rsid w:val="134C3538"/>
    <w:rsid w:val="13CF248D"/>
    <w:rsid w:val="13D700C0"/>
    <w:rsid w:val="13E93037"/>
    <w:rsid w:val="13EB5139"/>
    <w:rsid w:val="14775224"/>
    <w:rsid w:val="147B3C2A"/>
    <w:rsid w:val="148257B3"/>
    <w:rsid w:val="15023C9F"/>
    <w:rsid w:val="15185CA7"/>
    <w:rsid w:val="15196FAC"/>
    <w:rsid w:val="15294D32"/>
    <w:rsid w:val="15686D2B"/>
    <w:rsid w:val="159D4182"/>
    <w:rsid w:val="15BB45B7"/>
    <w:rsid w:val="163376F8"/>
    <w:rsid w:val="16563130"/>
    <w:rsid w:val="16583655"/>
    <w:rsid w:val="17285DD4"/>
    <w:rsid w:val="175D1496"/>
    <w:rsid w:val="178570A5"/>
    <w:rsid w:val="17C93012"/>
    <w:rsid w:val="17D002B7"/>
    <w:rsid w:val="17D747A1"/>
    <w:rsid w:val="17FB4AE6"/>
    <w:rsid w:val="18047748"/>
    <w:rsid w:val="180E316E"/>
    <w:rsid w:val="187D027F"/>
    <w:rsid w:val="18823AC5"/>
    <w:rsid w:val="189D20F0"/>
    <w:rsid w:val="18DD1382"/>
    <w:rsid w:val="191C26C5"/>
    <w:rsid w:val="19290C12"/>
    <w:rsid w:val="19A37420"/>
    <w:rsid w:val="19B52BBD"/>
    <w:rsid w:val="19B760C0"/>
    <w:rsid w:val="19C55884"/>
    <w:rsid w:val="19D33089"/>
    <w:rsid w:val="1A16195D"/>
    <w:rsid w:val="1A240213"/>
    <w:rsid w:val="1A7803F8"/>
    <w:rsid w:val="1A9966B3"/>
    <w:rsid w:val="1AF17964"/>
    <w:rsid w:val="1B2C7C39"/>
    <w:rsid w:val="1B8C1BF4"/>
    <w:rsid w:val="1B993A77"/>
    <w:rsid w:val="1C186B24"/>
    <w:rsid w:val="1C3F13CE"/>
    <w:rsid w:val="1C967903"/>
    <w:rsid w:val="1CAB3B14"/>
    <w:rsid w:val="1D0504E1"/>
    <w:rsid w:val="1D41530D"/>
    <w:rsid w:val="1D4F7EA6"/>
    <w:rsid w:val="1D76273A"/>
    <w:rsid w:val="1D7757E7"/>
    <w:rsid w:val="1DFD44C1"/>
    <w:rsid w:val="1E1A4FF0"/>
    <w:rsid w:val="1E737F61"/>
    <w:rsid w:val="1E757C88"/>
    <w:rsid w:val="1E803A9B"/>
    <w:rsid w:val="1F435D57"/>
    <w:rsid w:val="1F4A3ED0"/>
    <w:rsid w:val="1F722536"/>
    <w:rsid w:val="1F8869AD"/>
    <w:rsid w:val="1FC8209E"/>
    <w:rsid w:val="1FEE20B4"/>
    <w:rsid w:val="20D564EE"/>
    <w:rsid w:val="20DC0077"/>
    <w:rsid w:val="20E71F9A"/>
    <w:rsid w:val="20FA2EAA"/>
    <w:rsid w:val="20FE18B0"/>
    <w:rsid w:val="210202B6"/>
    <w:rsid w:val="21164134"/>
    <w:rsid w:val="212307EB"/>
    <w:rsid w:val="219C520C"/>
    <w:rsid w:val="21A4203E"/>
    <w:rsid w:val="222B4109"/>
    <w:rsid w:val="228F6EB6"/>
    <w:rsid w:val="22A9641D"/>
    <w:rsid w:val="22FC5AF3"/>
    <w:rsid w:val="230C53DF"/>
    <w:rsid w:val="231F4DAE"/>
    <w:rsid w:val="23281C6F"/>
    <w:rsid w:val="233B0E5B"/>
    <w:rsid w:val="2363679C"/>
    <w:rsid w:val="23C87262"/>
    <w:rsid w:val="23ED6700"/>
    <w:rsid w:val="242236D7"/>
    <w:rsid w:val="24280B71"/>
    <w:rsid w:val="247079E0"/>
    <w:rsid w:val="24873039"/>
    <w:rsid w:val="24BD1508"/>
    <w:rsid w:val="24F45C2D"/>
    <w:rsid w:val="2537321F"/>
    <w:rsid w:val="255A0E55"/>
    <w:rsid w:val="25CA7337"/>
    <w:rsid w:val="25D21D98"/>
    <w:rsid w:val="2663107A"/>
    <w:rsid w:val="266F0DA4"/>
    <w:rsid w:val="2671310B"/>
    <w:rsid w:val="268D24CB"/>
    <w:rsid w:val="269840E0"/>
    <w:rsid w:val="26A37EF2"/>
    <w:rsid w:val="26F9507E"/>
    <w:rsid w:val="270003E2"/>
    <w:rsid w:val="271D1DBA"/>
    <w:rsid w:val="27376525"/>
    <w:rsid w:val="276C1B3A"/>
    <w:rsid w:val="28337A7B"/>
    <w:rsid w:val="283765AA"/>
    <w:rsid w:val="28666B87"/>
    <w:rsid w:val="28B97EA6"/>
    <w:rsid w:val="28E05A37"/>
    <w:rsid w:val="28ED67B2"/>
    <w:rsid w:val="294015AD"/>
    <w:rsid w:val="29471C5A"/>
    <w:rsid w:val="294A57BC"/>
    <w:rsid w:val="295A1365"/>
    <w:rsid w:val="295F1070"/>
    <w:rsid w:val="29624A0B"/>
    <w:rsid w:val="297A6013"/>
    <w:rsid w:val="29D06FE5"/>
    <w:rsid w:val="29FF430B"/>
    <w:rsid w:val="2A3B6454"/>
    <w:rsid w:val="2A4222E9"/>
    <w:rsid w:val="2A6F6CAF"/>
    <w:rsid w:val="2A994270"/>
    <w:rsid w:val="2B004F19"/>
    <w:rsid w:val="2B056EDD"/>
    <w:rsid w:val="2B700A50"/>
    <w:rsid w:val="2B883FBD"/>
    <w:rsid w:val="2B952ED0"/>
    <w:rsid w:val="2BC362DB"/>
    <w:rsid w:val="2BCE57FF"/>
    <w:rsid w:val="2C1C43EC"/>
    <w:rsid w:val="2C2A3701"/>
    <w:rsid w:val="2C3B529D"/>
    <w:rsid w:val="2C716BA2"/>
    <w:rsid w:val="2C725C4B"/>
    <w:rsid w:val="2CF61AC3"/>
    <w:rsid w:val="2D4A53F9"/>
    <w:rsid w:val="2D89705A"/>
    <w:rsid w:val="2D9B3963"/>
    <w:rsid w:val="2DBB26FF"/>
    <w:rsid w:val="2E1C1933"/>
    <w:rsid w:val="2E2547C1"/>
    <w:rsid w:val="2E4E3659"/>
    <w:rsid w:val="2EFC2E35"/>
    <w:rsid w:val="2F15794C"/>
    <w:rsid w:val="2F1D72A2"/>
    <w:rsid w:val="2F2C7572"/>
    <w:rsid w:val="2F5430F6"/>
    <w:rsid w:val="2FCB3BF8"/>
    <w:rsid w:val="2FD9697A"/>
    <w:rsid w:val="2FDD7395"/>
    <w:rsid w:val="30257789"/>
    <w:rsid w:val="30357A24"/>
    <w:rsid w:val="30881A2C"/>
    <w:rsid w:val="30BD0058"/>
    <w:rsid w:val="30EA07CC"/>
    <w:rsid w:val="30EA562F"/>
    <w:rsid w:val="311727CB"/>
    <w:rsid w:val="31483EFF"/>
    <w:rsid w:val="317C3E08"/>
    <w:rsid w:val="31AD3D8D"/>
    <w:rsid w:val="31CC4458"/>
    <w:rsid w:val="31D315FA"/>
    <w:rsid w:val="32036D1A"/>
    <w:rsid w:val="320B79AA"/>
    <w:rsid w:val="320D762A"/>
    <w:rsid w:val="32B31CDC"/>
    <w:rsid w:val="32C6485A"/>
    <w:rsid w:val="32E43A75"/>
    <w:rsid w:val="32FB14B1"/>
    <w:rsid w:val="33010AFA"/>
    <w:rsid w:val="330907C6"/>
    <w:rsid w:val="330B3CCA"/>
    <w:rsid w:val="3357182F"/>
    <w:rsid w:val="33D67F1A"/>
    <w:rsid w:val="33FC1F27"/>
    <w:rsid w:val="33FD2358"/>
    <w:rsid w:val="343079CD"/>
    <w:rsid w:val="34646885"/>
    <w:rsid w:val="34727208"/>
    <w:rsid w:val="34BC48C8"/>
    <w:rsid w:val="34CF6B76"/>
    <w:rsid w:val="34E6133A"/>
    <w:rsid w:val="3530064F"/>
    <w:rsid w:val="35312755"/>
    <w:rsid w:val="35384EC0"/>
    <w:rsid w:val="35442549"/>
    <w:rsid w:val="35730EFC"/>
    <w:rsid w:val="35995A10"/>
    <w:rsid w:val="35A83537"/>
    <w:rsid w:val="35DD6007"/>
    <w:rsid w:val="360949B7"/>
    <w:rsid w:val="360C112E"/>
    <w:rsid w:val="36195880"/>
    <w:rsid w:val="363B0C79"/>
    <w:rsid w:val="364068F5"/>
    <w:rsid w:val="367871E9"/>
    <w:rsid w:val="367C23C1"/>
    <w:rsid w:val="367C3650"/>
    <w:rsid w:val="368A620A"/>
    <w:rsid w:val="368B2CC0"/>
    <w:rsid w:val="36964C18"/>
    <w:rsid w:val="36C32D0C"/>
    <w:rsid w:val="36C83AF0"/>
    <w:rsid w:val="371323C6"/>
    <w:rsid w:val="37744D63"/>
    <w:rsid w:val="37820CF0"/>
    <w:rsid w:val="37AC3D63"/>
    <w:rsid w:val="3885054F"/>
    <w:rsid w:val="38AD4C0A"/>
    <w:rsid w:val="38C830ED"/>
    <w:rsid w:val="38D34E4A"/>
    <w:rsid w:val="38EE3433"/>
    <w:rsid w:val="38FF3836"/>
    <w:rsid w:val="391D718C"/>
    <w:rsid w:val="394B230B"/>
    <w:rsid w:val="39561BA0"/>
    <w:rsid w:val="396A4B39"/>
    <w:rsid w:val="39904B26"/>
    <w:rsid w:val="39B82B3E"/>
    <w:rsid w:val="39BC1265"/>
    <w:rsid w:val="39BC1544"/>
    <w:rsid w:val="39D631C8"/>
    <w:rsid w:val="39F94C2D"/>
    <w:rsid w:val="3A2D057F"/>
    <w:rsid w:val="3A2E6000"/>
    <w:rsid w:val="3A476736"/>
    <w:rsid w:val="3AC971CA"/>
    <w:rsid w:val="3AD2306D"/>
    <w:rsid w:val="3B083765"/>
    <w:rsid w:val="3B172DB4"/>
    <w:rsid w:val="3B6906FE"/>
    <w:rsid w:val="3B7905A1"/>
    <w:rsid w:val="3B8E5989"/>
    <w:rsid w:val="3BB2282E"/>
    <w:rsid w:val="3BC51444"/>
    <w:rsid w:val="3BD34132"/>
    <w:rsid w:val="3BD865E0"/>
    <w:rsid w:val="3BF868F0"/>
    <w:rsid w:val="3BFA5528"/>
    <w:rsid w:val="3BFE407D"/>
    <w:rsid w:val="3C0F6F6D"/>
    <w:rsid w:val="3C6A11AE"/>
    <w:rsid w:val="3C8961A9"/>
    <w:rsid w:val="3CA7694E"/>
    <w:rsid w:val="3CC73AC6"/>
    <w:rsid w:val="3CEA6866"/>
    <w:rsid w:val="3D4B6CC2"/>
    <w:rsid w:val="3D6C4254"/>
    <w:rsid w:val="3DC448E2"/>
    <w:rsid w:val="3DF31648"/>
    <w:rsid w:val="3E5F4AE1"/>
    <w:rsid w:val="3EA00DCD"/>
    <w:rsid w:val="3EA337DD"/>
    <w:rsid w:val="3EAD56DC"/>
    <w:rsid w:val="3EEC7BC8"/>
    <w:rsid w:val="3F253D28"/>
    <w:rsid w:val="3F3228BB"/>
    <w:rsid w:val="3F3747C4"/>
    <w:rsid w:val="3F8327DC"/>
    <w:rsid w:val="3F846B45"/>
    <w:rsid w:val="3FD46317"/>
    <w:rsid w:val="3FD96DAD"/>
    <w:rsid w:val="402D7311"/>
    <w:rsid w:val="408B3DF1"/>
    <w:rsid w:val="408F27F7"/>
    <w:rsid w:val="40BB34E6"/>
    <w:rsid w:val="40CA02AF"/>
    <w:rsid w:val="40D62F6B"/>
    <w:rsid w:val="40EF253C"/>
    <w:rsid w:val="414B67C3"/>
    <w:rsid w:val="414C5A16"/>
    <w:rsid w:val="41591676"/>
    <w:rsid w:val="41620A8B"/>
    <w:rsid w:val="416D2802"/>
    <w:rsid w:val="418603E0"/>
    <w:rsid w:val="41C35172"/>
    <w:rsid w:val="41FF7166"/>
    <w:rsid w:val="421361F6"/>
    <w:rsid w:val="421A6D31"/>
    <w:rsid w:val="422527C7"/>
    <w:rsid w:val="425C2011"/>
    <w:rsid w:val="429456D2"/>
    <w:rsid w:val="42972106"/>
    <w:rsid w:val="42A80B61"/>
    <w:rsid w:val="42C6151D"/>
    <w:rsid w:val="42DC7E3D"/>
    <w:rsid w:val="42F74E82"/>
    <w:rsid w:val="431F06B7"/>
    <w:rsid w:val="435D1A18"/>
    <w:rsid w:val="43F4090A"/>
    <w:rsid w:val="442B2FE3"/>
    <w:rsid w:val="446D4BAF"/>
    <w:rsid w:val="44BE1658"/>
    <w:rsid w:val="44C1649E"/>
    <w:rsid w:val="44C5178A"/>
    <w:rsid w:val="45057B8F"/>
    <w:rsid w:val="45AD64F7"/>
    <w:rsid w:val="45EB2EA0"/>
    <w:rsid w:val="460E320F"/>
    <w:rsid w:val="461F7F9A"/>
    <w:rsid w:val="464A02FC"/>
    <w:rsid w:val="466F0B6E"/>
    <w:rsid w:val="4681606A"/>
    <w:rsid w:val="46A16D28"/>
    <w:rsid w:val="46C32CA5"/>
    <w:rsid w:val="46C4652A"/>
    <w:rsid w:val="46E25ADA"/>
    <w:rsid w:val="46F824B8"/>
    <w:rsid w:val="47062AAF"/>
    <w:rsid w:val="478755B5"/>
    <w:rsid w:val="47924496"/>
    <w:rsid w:val="47D166B9"/>
    <w:rsid w:val="47D32596"/>
    <w:rsid w:val="481271D7"/>
    <w:rsid w:val="48217291"/>
    <w:rsid w:val="482278D3"/>
    <w:rsid w:val="4828256E"/>
    <w:rsid w:val="482B2BCD"/>
    <w:rsid w:val="485F04C9"/>
    <w:rsid w:val="487C587B"/>
    <w:rsid w:val="48855E27"/>
    <w:rsid w:val="48B01C07"/>
    <w:rsid w:val="48BC2DE1"/>
    <w:rsid w:val="48C109A9"/>
    <w:rsid w:val="48C66F74"/>
    <w:rsid w:val="48E20AA3"/>
    <w:rsid w:val="48FA7F5B"/>
    <w:rsid w:val="48FF3E5B"/>
    <w:rsid w:val="492A007A"/>
    <w:rsid w:val="496803AF"/>
    <w:rsid w:val="49750012"/>
    <w:rsid w:val="49792520"/>
    <w:rsid w:val="498460AE"/>
    <w:rsid w:val="49AF7DCA"/>
    <w:rsid w:val="49D5537D"/>
    <w:rsid w:val="4A1006F1"/>
    <w:rsid w:val="4A433C2A"/>
    <w:rsid w:val="4A4A4B72"/>
    <w:rsid w:val="4A6F2AEC"/>
    <w:rsid w:val="4A7843BC"/>
    <w:rsid w:val="4AB16FF2"/>
    <w:rsid w:val="4AD04A4B"/>
    <w:rsid w:val="4AE97B73"/>
    <w:rsid w:val="4AFA5AD4"/>
    <w:rsid w:val="4B425E9C"/>
    <w:rsid w:val="4B621DBB"/>
    <w:rsid w:val="4B6D3AB2"/>
    <w:rsid w:val="4B6E17EC"/>
    <w:rsid w:val="4BBF14B2"/>
    <w:rsid w:val="4BE01E83"/>
    <w:rsid w:val="4C067046"/>
    <w:rsid w:val="4C1A5CE7"/>
    <w:rsid w:val="4C9919FA"/>
    <w:rsid w:val="4CA41A69"/>
    <w:rsid w:val="4CD8739E"/>
    <w:rsid w:val="4D145005"/>
    <w:rsid w:val="4D643299"/>
    <w:rsid w:val="4D854FDC"/>
    <w:rsid w:val="4DBE492E"/>
    <w:rsid w:val="4DE4323A"/>
    <w:rsid w:val="4E2B2C57"/>
    <w:rsid w:val="4EBF723F"/>
    <w:rsid w:val="4ECA55D0"/>
    <w:rsid w:val="4ED129DC"/>
    <w:rsid w:val="4F1869D4"/>
    <w:rsid w:val="4F32357C"/>
    <w:rsid w:val="4F400A92"/>
    <w:rsid w:val="4F7F2B9C"/>
    <w:rsid w:val="4FA904C1"/>
    <w:rsid w:val="50D40EA8"/>
    <w:rsid w:val="50F25EDA"/>
    <w:rsid w:val="51260CB2"/>
    <w:rsid w:val="518A5153"/>
    <w:rsid w:val="51F84278"/>
    <w:rsid w:val="52036EEE"/>
    <w:rsid w:val="521B4A42"/>
    <w:rsid w:val="52231ED0"/>
    <w:rsid w:val="524D6516"/>
    <w:rsid w:val="525137F8"/>
    <w:rsid w:val="525B05F4"/>
    <w:rsid w:val="528043E7"/>
    <w:rsid w:val="53DB6C22"/>
    <w:rsid w:val="53DD48AD"/>
    <w:rsid w:val="53E66AFE"/>
    <w:rsid w:val="541212FA"/>
    <w:rsid w:val="54212C4C"/>
    <w:rsid w:val="548E377E"/>
    <w:rsid w:val="549E0E80"/>
    <w:rsid w:val="54C35166"/>
    <w:rsid w:val="54C855A5"/>
    <w:rsid w:val="54CA68AA"/>
    <w:rsid w:val="550D751A"/>
    <w:rsid w:val="551D07A2"/>
    <w:rsid w:val="553523A6"/>
    <w:rsid w:val="553E3B94"/>
    <w:rsid w:val="55853555"/>
    <w:rsid w:val="559439F4"/>
    <w:rsid w:val="55997E7C"/>
    <w:rsid w:val="559D6882"/>
    <w:rsid w:val="55CF021E"/>
    <w:rsid w:val="564156CE"/>
    <w:rsid w:val="56693AEC"/>
    <w:rsid w:val="56F65BBA"/>
    <w:rsid w:val="56F82FDB"/>
    <w:rsid w:val="573C08AD"/>
    <w:rsid w:val="57990BC1"/>
    <w:rsid w:val="57AA1EA4"/>
    <w:rsid w:val="57BF0F28"/>
    <w:rsid w:val="58090325"/>
    <w:rsid w:val="58191195"/>
    <w:rsid w:val="585B167E"/>
    <w:rsid w:val="585F111F"/>
    <w:rsid w:val="58A14307"/>
    <w:rsid w:val="591C0DC3"/>
    <w:rsid w:val="592A069B"/>
    <w:rsid w:val="59607D74"/>
    <w:rsid w:val="59652B6F"/>
    <w:rsid w:val="5970084D"/>
    <w:rsid w:val="597E393C"/>
    <w:rsid w:val="59D54E3E"/>
    <w:rsid w:val="59F31D20"/>
    <w:rsid w:val="59FC4BAE"/>
    <w:rsid w:val="5A0875C5"/>
    <w:rsid w:val="5A1F18EA"/>
    <w:rsid w:val="5A5A29C9"/>
    <w:rsid w:val="5A9D2F28"/>
    <w:rsid w:val="5AB47BDF"/>
    <w:rsid w:val="5BA261E3"/>
    <w:rsid w:val="5BB62C85"/>
    <w:rsid w:val="5BBA168B"/>
    <w:rsid w:val="5BD043CD"/>
    <w:rsid w:val="5C2860E6"/>
    <w:rsid w:val="5C4A7263"/>
    <w:rsid w:val="5C63438A"/>
    <w:rsid w:val="5C665027"/>
    <w:rsid w:val="5CA73892"/>
    <w:rsid w:val="5CD1280D"/>
    <w:rsid w:val="5CFC551B"/>
    <w:rsid w:val="5D116888"/>
    <w:rsid w:val="5D417D61"/>
    <w:rsid w:val="5D6416C7"/>
    <w:rsid w:val="5D774E64"/>
    <w:rsid w:val="5DFD63C2"/>
    <w:rsid w:val="5E2C3BF4"/>
    <w:rsid w:val="5E30567E"/>
    <w:rsid w:val="5E3A6227"/>
    <w:rsid w:val="5E820E7A"/>
    <w:rsid w:val="5E853022"/>
    <w:rsid w:val="5EA80A59"/>
    <w:rsid w:val="5ED65040"/>
    <w:rsid w:val="5F214EA0"/>
    <w:rsid w:val="5F772D91"/>
    <w:rsid w:val="5FAE73D4"/>
    <w:rsid w:val="5FB63195"/>
    <w:rsid w:val="5FB67B54"/>
    <w:rsid w:val="5FDF6558"/>
    <w:rsid w:val="60096843"/>
    <w:rsid w:val="600D4872"/>
    <w:rsid w:val="60467201"/>
    <w:rsid w:val="60675917"/>
    <w:rsid w:val="6068731E"/>
    <w:rsid w:val="61AD1FCB"/>
    <w:rsid w:val="61D52054"/>
    <w:rsid w:val="61E91E30"/>
    <w:rsid w:val="625E2CC7"/>
    <w:rsid w:val="62C93E89"/>
    <w:rsid w:val="631B72A6"/>
    <w:rsid w:val="631C7F5B"/>
    <w:rsid w:val="636B7AEE"/>
    <w:rsid w:val="637970C3"/>
    <w:rsid w:val="63CE0D4C"/>
    <w:rsid w:val="63E776F7"/>
    <w:rsid w:val="641937E6"/>
    <w:rsid w:val="643E4883"/>
    <w:rsid w:val="646F4515"/>
    <w:rsid w:val="649E3CEB"/>
    <w:rsid w:val="64E73A17"/>
    <w:rsid w:val="64F806BB"/>
    <w:rsid w:val="652442C2"/>
    <w:rsid w:val="654308AD"/>
    <w:rsid w:val="65732701"/>
    <w:rsid w:val="65EB3232"/>
    <w:rsid w:val="660563ED"/>
    <w:rsid w:val="668623F0"/>
    <w:rsid w:val="669F43ED"/>
    <w:rsid w:val="66BA4C17"/>
    <w:rsid w:val="66D508B5"/>
    <w:rsid w:val="66DB514B"/>
    <w:rsid w:val="66EA5766"/>
    <w:rsid w:val="670C119E"/>
    <w:rsid w:val="674C0C8F"/>
    <w:rsid w:val="678A67A9"/>
    <w:rsid w:val="67996803"/>
    <w:rsid w:val="67CA2E3C"/>
    <w:rsid w:val="67EB660D"/>
    <w:rsid w:val="680C0C29"/>
    <w:rsid w:val="682676EC"/>
    <w:rsid w:val="684E502F"/>
    <w:rsid w:val="68CD04A1"/>
    <w:rsid w:val="69062DA8"/>
    <w:rsid w:val="694412AA"/>
    <w:rsid w:val="69482CC7"/>
    <w:rsid w:val="69B346BA"/>
    <w:rsid w:val="6A421FE5"/>
    <w:rsid w:val="6A784DB4"/>
    <w:rsid w:val="6A8B4E8E"/>
    <w:rsid w:val="6ABF73B0"/>
    <w:rsid w:val="6ADC6960"/>
    <w:rsid w:val="6B2A44E1"/>
    <w:rsid w:val="6BE97D97"/>
    <w:rsid w:val="6C0D6CD2"/>
    <w:rsid w:val="6CA7144F"/>
    <w:rsid w:val="6D465AD5"/>
    <w:rsid w:val="6D6E1218"/>
    <w:rsid w:val="6DF56B72"/>
    <w:rsid w:val="6E4A02FD"/>
    <w:rsid w:val="6E4F0506"/>
    <w:rsid w:val="6E6C219D"/>
    <w:rsid w:val="6E725242"/>
    <w:rsid w:val="6E8B4EBC"/>
    <w:rsid w:val="6EBF1ABE"/>
    <w:rsid w:val="6ED1305E"/>
    <w:rsid w:val="6EDA5DD3"/>
    <w:rsid w:val="6F0B3B85"/>
    <w:rsid w:val="6F2A116E"/>
    <w:rsid w:val="6F483FA1"/>
    <w:rsid w:val="6FAF3458"/>
    <w:rsid w:val="6FB0530E"/>
    <w:rsid w:val="6FDF03EF"/>
    <w:rsid w:val="6FFB1DD3"/>
    <w:rsid w:val="6FFF5CCE"/>
    <w:rsid w:val="70074822"/>
    <w:rsid w:val="701B6F23"/>
    <w:rsid w:val="701D09D4"/>
    <w:rsid w:val="703625A7"/>
    <w:rsid w:val="703E1036"/>
    <w:rsid w:val="70404539"/>
    <w:rsid w:val="706464F7"/>
    <w:rsid w:val="709E3917"/>
    <w:rsid w:val="71313AC1"/>
    <w:rsid w:val="715059B4"/>
    <w:rsid w:val="715C3923"/>
    <w:rsid w:val="71D62D16"/>
    <w:rsid w:val="71E31A54"/>
    <w:rsid w:val="71F26B76"/>
    <w:rsid w:val="72010916"/>
    <w:rsid w:val="722029F3"/>
    <w:rsid w:val="72273756"/>
    <w:rsid w:val="723656C7"/>
    <w:rsid w:val="727E0888"/>
    <w:rsid w:val="72CC3862"/>
    <w:rsid w:val="73181763"/>
    <w:rsid w:val="735D2FC3"/>
    <w:rsid w:val="738B621F"/>
    <w:rsid w:val="73C86FF9"/>
    <w:rsid w:val="73CA1587"/>
    <w:rsid w:val="73CC4A8A"/>
    <w:rsid w:val="746B0699"/>
    <w:rsid w:val="749C0FE6"/>
    <w:rsid w:val="74F4588B"/>
    <w:rsid w:val="75656DAA"/>
    <w:rsid w:val="757C3976"/>
    <w:rsid w:val="75874D60"/>
    <w:rsid w:val="759664CB"/>
    <w:rsid w:val="75C40F7C"/>
    <w:rsid w:val="75C96ACE"/>
    <w:rsid w:val="75CA4550"/>
    <w:rsid w:val="75E17487"/>
    <w:rsid w:val="76062944"/>
    <w:rsid w:val="768F5592"/>
    <w:rsid w:val="76970420"/>
    <w:rsid w:val="76AA5DBC"/>
    <w:rsid w:val="76E7765D"/>
    <w:rsid w:val="771D759E"/>
    <w:rsid w:val="779B456E"/>
    <w:rsid w:val="77AF566A"/>
    <w:rsid w:val="77C94015"/>
    <w:rsid w:val="78582600"/>
    <w:rsid w:val="78766EC2"/>
    <w:rsid w:val="7899755E"/>
    <w:rsid w:val="789D6CAA"/>
    <w:rsid w:val="78AD4288"/>
    <w:rsid w:val="78C91D9A"/>
    <w:rsid w:val="78EB5000"/>
    <w:rsid w:val="79381C6E"/>
    <w:rsid w:val="79511ACA"/>
    <w:rsid w:val="7983532B"/>
    <w:rsid w:val="798A75CA"/>
    <w:rsid w:val="79B54ABA"/>
    <w:rsid w:val="79B86038"/>
    <w:rsid w:val="79B87990"/>
    <w:rsid w:val="79D25C5B"/>
    <w:rsid w:val="79F76829"/>
    <w:rsid w:val="7A2D6D03"/>
    <w:rsid w:val="7A943B9C"/>
    <w:rsid w:val="7AC06E86"/>
    <w:rsid w:val="7AC62379"/>
    <w:rsid w:val="7B084B3F"/>
    <w:rsid w:val="7B2A6002"/>
    <w:rsid w:val="7B2D3022"/>
    <w:rsid w:val="7B5A3504"/>
    <w:rsid w:val="7B640F7E"/>
    <w:rsid w:val="7BA15F11"/>
    <w:rsid w:val="7BDE0C48"/>
    <w:rsid w:val="7C8A0E4F"/>
    <w:rsid w:val="7CA4190A"/>
    <w:rsid w:val="7CA5458D"/>
    <w:rsid w:val="7D2F5A71"/>
    <w:rsid w:val="7D4F7B1F"/>
    <w:rsid w:val="7D5743D4"/>
    <w:rsid w:val="7D5C493C"/>
    <w:rsid w:val="7D803636"/>
    <w:rsid w:val="7D867CFE"/>
    <w:rsid w:val="7DF509C8"/>
    <w:rsid w:val="7DFD1281"/>
    <w:rsid w:val="7E0405CD"/>
    <w:rsid w:val="7E234917"/>
    <w:rsid w:val="7E2B58B3"/>
    <w:rsid w:val="7E527BC8"/>
    <w:rsid w:val="7E5B3A6E"/>
    <w:rsid w:val="7EC27EA2"/>
    <w:rsid w:val="7ED148FF"/>
    <w:rsid w:val="7EEB5047"/>
    <w:rsid w:val="7F046C25"/>
    <w:rsid w:val="7F761A62"/>
    <w:rsid w:val="7F780270"/>
    <w:rsid w:val="7FB41E48"/>
    <w:rsid w:val="7FCD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76" w:lineRule="auto"/>
      <w:ind w:left="420" w:leftChars="200"/>
      <w:outlineLvl w:val="0"/>
    </w:pPr>
    <w:rPr>
      <w:rFonts w:eastAsia="黑体" w:asciiTheme="minorAscii" w:hAnsiTheme="minorAscii"/>
      <w:kern w:val="44"/>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line="440" w:lineRule="exact"/>
      <w:ind w:firstLine="480" w:firstLineChars="200"/>
    </w:pPr>
    <w:rPr>
      <w:rFonts w:ascii="Calibri" w:hAnsi="Calibri" w:eastAsia="宋体" w:cs="Times New Roman"/>
    </w:r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rPr>
      <w:rFonts w:ascii="Calibri" w:hAnsi="Calibri" w:eastAsia="宋体" w:cs="Times New Roman"/>
      <w:kern w:val="0"/>
    </w:rPr>
  </w:style>
  <w:style w:type="paragraph" w:styleId="8">
    <w:name w:val="Body Text First Indent 2"/>
    <w:basedOn w:val="4"/>
    <w:next w:val="1"/>
    <w:unhideWhenUsed/>
    <w:qFormat/>
    <w:uiPriority w:val="99"/>
    <w:pPr>
      <w:spacing w:after="0"/>
      <w:ind w:firstLine="420" w:firstLineChars="200"/>
    </w:pPr>
    <w:rPr>
      <w:rFonts w:ascii="Times New Roman" w:hAnsi="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800080"/>
      <w:u w:val="single"/>
    </w:rPr>
  </w:style>
  <w:style w:type="character" w:styleId="13">
    <w:name w:val="Hyperlink"/>
    <w:basedOn w:val="11"/>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mini-outputtext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1889</Words>
  <Characters>2425</Characters>
  <Lines>0</Lines>
  <Paragraphs>0</Paragraphs>
  <TotalTime>2</TotalTime>
  <ScaleCrop>false</ScaleCrop>
  <LinksUpToDate>false</LinksUpToDate>
  <CharactersWithSpaces>2514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2023-03-23T00:45:00Z</dcterms:created>
  <dc:creator>HP</dc:creator>
  <cp:lastModifiedBy>Administrator</cp:lastModifiedBy>
  <cp:lastPrinted>2023-04-17T06:02:00Z</cp:lastPrinted>
  <dcterms:modified xsi:type="dcterms:W3CDTF">2023-05-02T02:53:08Z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282982B6641D47CCA9998A871F2879BC</vt:lpwstr>
  </property>
</Properties>
</file>