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F0">
    <v:background id="_x0000_s1025">
      <v:fill type="gradient" on="t" color2="fill lighten(0)" o:opacity2="60293f" focus="100%" focussize="0f,0f" focusposition="0f,0f" method="linear sigma"/>
    </v:background>
  </w:background>
  <w:body>
    <w:p>
      <w:pPr>
        <w:spacing w:line="220" w:lineRule="atLeast"/>
        <w:rPr>
          <w:rFonts w:hint="eastAsia" w:eastAsia="微软雅黑"/>
          <w:lang w:eastAsia="zh-CN"/>
        </w:rPr>
      </w:pPr>
      <w:r>
        <w:rPr>
          <w:sz w:val="22"/>
        </w:rPr>
        <w:pict>
          <v:shape id="_x0000_s1059" o:spid="_x0000_s1059" o:spt="176" type="#_x0000_t176" style="position:absolute;left:0pt;margin-left:2.8pt;margin-top:9.1pt;height:23.25pt;width:152.6pt;z-index:251666432;mso-width-relative:page;mso-height-relative:page;" fillcolor="#C0504D" filled="t" stroked="t" coordsize="21600,21600" adj="2700">
            <v:path/>
            <v:fill on="t" color2="#FFFFFF" focussize="0,0"/>
            <v:stroke color="#000000" joinstyle="miter"/>
            <v:imagedata o:title=""/>
            <o:lock v:ext="edit" aspectratio="f"/>
            <v:textbox>
              <w:txbxContent>
                <w:p>
                  <w:pPr>
                    <w:rPr>
                      <w:rFonts w:hint="default" w:eastAsia="微软雅黑"/>
                      <w:lang w:val="en-US" w:eastAsia="zh-CN"/>
                    </w:rPr>
                  </w:pPr>
                  <w:r>
                    <w:rPr>
                      <w:rFonts w:hint="eastAsia" w:ascii="楷体" w:hAnsi="楷体" w:eastAsia="楷体" w:cs="楷体"/>
                      <w:b/>
                      <w:bCs/>
                      <w:color w:val="FFFFFF" w:themeColor="background1"/>
                      <w:lang w:eastAsia="zh-CN"/>
                    </w:rPr>
                    <w:t>讲诚信</w:t>
                  </w:r>
                  <w:r>
                    <w:rPr>
                      <w:rFonts w:hint="eastAsia" w:ascii="楷体" w:hAnsi="楷体" w:eastAsia="楷体" w:cs="楷体"/>
                      <w:b/>
                      <w:bCs/>
                      <w:color w:val="FFFFFF" w:themeColor="background1"/>
                      <w:lang w:val="en-US" w:eastAsia="zh-CN"/>
                    </w:rPr>
                    <w:t xml:space="preserve">   懂规矩   守纪律  </w:t>
                  </w:r>
                </w:p>
              </w:txbxContent>
            </v:textbox>
          </v:shape>
        </w:pict>
      </w:r>
    </w:p>
    <w:p>
      <w:pPr>
        <w:spacing w:line="220" w:lineRule="atLeast"/>
        <w:rPr>
          <w:rFonts w:hint="eastAsia" w:eastAsia="微软雅黑"/>
          <w:lang w:eastAsia="zh-CN"/>
        </w:rPr>
      </w:pPr>
    </w:p>
    <w:p>
      <w:pPr>
        <w:spacing w:line="220" w:lineRule="atLeast"/>
        <w:rPr>
          <w:rFonts w:hint="eastAsia" w:ascii="宋体" w:hAnsi="宋体" w:eastAsia="宋体" w:cs="宋体"/>
          <w:b/>
          <w:bCs/>
          <w:color w:val="0070C0"/>
          <w:sz w:val="36"/>
          <w:szCs w:val="36"/>
          <w:lang w:eastAsia="zh-CN"/>
        </w:rPr>
      </w:pPr>
      <w:r>
        <w:rPr>
          <w:rFonts w:hint="eastAsia" w:ascii="宋体" w:hAnsi="宋体" w:eastAsia="宋体" w:cs="宋体"/>
          <w:b/>
          <w:bCs/>
          <w:color w:val="0070C0"/>
          <w:sz w:val="36"/>
          <w:szCs w:val="36"/>
          <w:lang w:eastAsia="zh-CN"/>
        </w:rPr>
        <w:t>清</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风</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辽</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宁</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政</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务</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窗</w:t>
      </w:r>
      <w:r>
        <w:rPr>
          <w:rFonts w:hint="eastAsia" w:ascii="宋体" w:hAnsi="宋体" w:eastAsia="宋体" w:cs="宋体"/>
          <w:b/>
          <w:bCs/>
          <w:color w:val="0070C0"/>
          <w:sz w:val="36"/>
          <w:szCs w:val="36"/>
          <w:lang w:val="en-US" w:eastAsia="zh-CN"/>
        </w:rPr>
        <w:t xml:space="preserve"> </w:t>
      </w:r>
      <w:r>
        <w:rPr>
          <w:rFonts w:hint="eastAsia" w:ascii="宋体" w:hAnsi="宋体" w:eastAsia="宋体" w:cs="宋体"/>
          <w:b/>
          <w:bCs/>
          <w:color w:val="0070C0"/>
          <w:sz w:val="36"/>
          <w:szCs w:val="36"/>
          <w:lang w:eastAsia="zh-CN"/>
        </w:rPr>
        <w:t>口</w:t>
      </w:r>
    </w:p>
    <w:p>
      <w:pPr>
        <w:spacing w:line="220" w:lineRule="atLeast"/>
        <w:ind w:firstLine="241" w:firstLineChars="100"/>
        <w:rPr>
          <w:rFonts w:hint="eastAsia" w:ascii="宋体" w:hAnsi="宋体" w:eastAsia="宋体" w:cs="宋体"/>
          <w:b/>
          <w:bCs/>
          <w:color w:val="1F497D" w:themeColor="text2"/>
          <w:sz w:val="24"/>
          <w:szCs w:val="24"/>
          <w:lang w:val="en-US" w:eastAsia="zh-CN"/>
        </w:rPr>
      </w:pPr>
      <w:r>
        <w:rPr>
          <w:rFonts w:hint="eastAsia" w:ascii="宋体" w:hAnsi="宋体" w:eastAsia="宋体" w:cs="宋体"/>
          <w:b/>
          <w:bCs/>
          <w:color w:val="1F497D" w:themeColor="text2"/>
          <w:sz w:val="24"/>
          <w:szCs w:val="24"/>
          <w:lang w:eastAsia="zh-CN"/>
        </w:rPr>
        <w:t>办事不找关系</w:t>
      </w:r>
      <w:r>
        <w:rPr>
          <w:rFonts w:hint="eastAsia" w:ascii="宋体" w:hAnsi="宋体" w:eastAsia="宋体" w:cs="宋体"/>
          <w:b/>
          <w:bCs/>
          <w:color w:val="1F497D" w:themeColor="text2"/>
          <w:sz w:val="24"/>
          <w:szCs w:val="24"/>
          <w:lang w:val="en-US" w:eastAsia="zh-CN"/>
        </w:rPr>
        <w:t xml:space="preserve">  用权不图好处</w:t>
      </w:r>
    </w:p>
    <w:p>
      <w:pPr>
        <w:spacing w:line="220" w:lineRule="atLeast"/>
        <w:rPr>
          <w:rFonts w:hint="eastAsia" w:eastAsia="微软雅黑"/>
          <w:lang w:eastAsia="zh-CN"/>
        </w:rPr>
      </w:pPr>
    </w:p>
    <w:p>
      <w:pPr>
        <w:spacing w:line="220" w:lineRule="atLeast"/>
        <w:jc w:val="center"/>
        <w:rPr>
          <w:rFonts w:hint="eastAsia" w:ascii="宋体" w:hAnsi="宋体" w:eastAsia="宋体" w:cs="宋体"/>
          <w:b/>
          <w:bCs/>
          <w:sz w:val="44"/>
          <w:szCs w:val="44"/>
          <w:lang w:eastAsia="zh-CN"/>
        </w:rPr>
      </w:pPr>
    </w:p>
    <w:p>
      <w:pPr>
        <w:spacing w:line="220" w:lineRule="atLeast"/>
        <w:jc w:val="center"/>
        <w:rPr>
          <w:rFonts w:hint="eastAsia" w:ascii="方正小标宋_GBK" w:hAnsi="方正小标宋_GBK" w:eastAsia="方正小标宋_GBK" w:cs="方正小标宋_GBK"/>
          <w:b/>
          <w:bCs/>
          <w:color w:val="1F497D" w:themeColor="text2"/>
          <w:sz w:val="44"/>
          <w:szCs w:val="44"/>
          <w:lang w:eastAsia="zh-CN"/>
        </w:rPr>
      </w:pPr>
    </w:p>
    <w:p>
      <w:pPr>
        <w:spacing w:line="220" w:lineRule="atLeast"/>
        <w:jc w:val="center"/>
        <w:rPr>
          <w:rFonts w:hint="eastAsia" w:ascii="方正小标宋_GBK" w:hAnsi="方正小标宋_GBK" w:eastAsia="方正小标宋_GBK" w:cs="方正小标宋_GBK"/>
          <w:b/>
          <w:bCs/>
          <w:color w:val="1F497D" w:themeColor="text2"/>
          <w:sz w:val="44"/>
          <w:szCs w:val="44"/>
          <w:lang w:eastAsia="zh-CN"/>
        </w:rPr>
      </w:pPr>
    </w:p>
    <w:p>
      <w:pPr>
        <w:spacing w:line="220" w:lineRule="atLeast"/>
        <w:jc w:val="center"/>
        <w:rPr>
          <w:rFonts w:hint="eastAsia" w:ascii="方正小标宋_GBK" w:hAnsi="方正小标宋_GBK" w:eastAsia="方正小标宋_GBK" w:cs="方正小标宋_GBK"/>
          <w:b/>
          <w:bCs/>
          <w:color w:val="1F497D" w:themeColor="text2"/>
          <w:sz w:val="44"/>
          <w:szCs w:val="44"/>
          <w:lang w:eastAsia="zh-CN"/>
        </w:rPr>
      </w:pPr>
      <w:r>
        <w:rPr>
          <w:rFonts w:hint="eastAsia" w:ascii="方正小标宋_GBK" w:hAnsi="方正小标宋_GBK" w:eastAsia="方正小标宋_GBK" w:cs="方正小标宋_GBK"/>
          <w:b/>
          <w:bCs/>
          <w:color w:val="1F497D" w:themeColor="text2"/>
          <w:sz w:val="44"/>
          <w:szCs w:val="44"/>
          <w:lang w:eastAsia="zh-CN"/>
        </w:rPr>
        <w:t>办</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事</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不</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找</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关</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系</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指</w:t>
      </w:r>
      <w:r>
        <w:rPr>
          <w:rFonts w:hint="eastAsia" w:ascii="方正小标宋_GBK" w:hAnsi="方正小标宋_GBK" w:eastAsia="方正小标宋_GBK" w:cs="方正小标宋_GBK"/>
          <w:b/>
          <w:bCs/>
          <w:color w:val="1F497D" w:themeColor="text2"/>
          <w:sz w:val="44"/>
          <w:szCs w:val="44"/>
          <w:lang w:val="en-US" w:eastAsia="zh-CN"/>
        </w:rPr>
        <w:t xml:space="preserve"> </w:t>
      </w:r>
      <w:r>
        <w:rPr>
          <w:rFonts w:hint="eastAsia" w:ascii="方正小标宋_GBK" w:hAnsi="方正小标宋_GBK" w:eastAsia="方正小标宋_GBK" w:cs="方正小标宋_GBK"/>
          <w:b/>
          <w:bCs/>
          <w:color w:val="1F497D" w:themeColor="text2"/>
          <w:sz w:val="44"/>
          <w:szCs w:val="44"/>
          <w:lang w:eastAsia="zh-CN"/>
        </w:rPr>
        <w:t>南</w:t>
      </w:r>
    </w:p>
    <w:p>
      <w:pPr>
        <w:spacing w:line="220" w:lineRule="atLeast"/>
        <w:jc w:val="center"/>
        <w:rPr>
          <w:rFonts w:hint="eastAsia" w:ascii="方正仿宋_GB2312" w:hAnsi="方正仿宋_GB2312" w:eastAsia="方正仿宋_GB2312" w:cs="方正仿宋_GB2312"/>
          <w:b/>
          <w:bCs/>
          <w:sz w:val="44"/>
          <w:szCs w:val="44"/>
          <w:lang w:eastAsia="zh-CN"/>
        </w:rPr>
      </w:pPr>
    </w:p>
    <w:p>
      <w:pPr>
        <w:spacing w:line="220" w:lineRule="atLeast"/>
        <w:jc w:val="center"/>
        <w:rPr>
          <w:rFonts w:hint="eastAsia" w:ascii="宋体" w:hAnsi="宋体" w:eastAsia="宋体" w:cs="宋体"/>
          <w:b/>
          <w:bCs/>
          <w:sz w:val="44"/>
          <w:szCs w:val="44"/>
          <w:lang w:eastAsia="zh-CN"/>
        </w:rPr>
      </w:pPr>
    </w:p>
    <w:p>
      <w:pPr>
        <w:spacing w:line="220" w:lineRule="atLeast"/>
        <w:jc w:val="center"/>
        <w:rPr>
          <w:rFonts w:hint="eastAsia" w:ascii="宋体" w:hAnsi="宋体" w:eastAsia="宋体" w:cs="宋体"/>
          <w:b/>
          <w:bCs/>
          <w:sz w:val="44"/>
          <w:szCs w:val="44"/>
          <w:lang w:eastAsia="zh-CN"/>
        </w:rPr>
      </w:pPr>
    </w:p>
    <w:p>
      <w:pPr>
        <w:spacing w:line="220" w:lineRule="atLeast"/>
        <w:jc w:val="center"/>
        <w:rPr>
          <w:rFonts w:hint="eastAsia" w:ascii="宋体" w:hAnsi="宋体" w:eastAsia="宋体" w:cs="宋体"/>
          <w:b/>
          <w:bCs/>
          <w:sz w:val="44"/>
          <w:szCs w:val="44"/>
          <w:lang w:eastAsia="zh-CN"/>
        </w:rPr>
      </w:pPr>
    </w:p>
    <w:p>
      <w:pPr>
        <w:spacing w:line="220" w:lineRule="atLeast"/>
        <w:jc w:val="center"/>
        <w:rPr>
          <w:rFonts w:hint="eastAsia" w:ascii="宋体" w:hAnsi="宋体" w:eastAsia="宋体" w:cs="宋体"/>
          <w:b/>
          <w:bCs/>
          <w:sz w:val="44"/>
          <w:szCs w:val="44"/>
          <w:lang w:eastAsia="zh-CN"/>
        </w:rPr>
      </w:pPr>
    </w:p>
    <w:p>
      <w:pPr>
        <w:spacing w:line="220" w:lineRule="atLeast"/>
        <w:jc w:val="both"/>
        <w:rPr>
          <w:rFonts w:hint="eastAsia" w:ascii="宋体" w:hAnsi="宋体" w:eastAsia="宋体" w:cs="宋体"/>
          <w:b/>
          <w:bCs/>
          <w:sz w:val="32"/>
          <w:szCs w:val="32"/>
          <w:lang w:val="en-US" w:eastAsia="zh-CN"/>
        </w:rPr>
      </w:pPr>
    </w:p>
    <w:p>
      <w:pPr>
        <w:spacing w:line="220" w:lineRule="atLeast"/>
        <w:jc w:val="center"/>
        <w:rPr>
          <w:rFonts w:hint="eastAsia" w:ascii="宋体" w:hAnsi="宋体" w:eastAsia="宋体" w:cs="宋体"/>
          <w:b/>
          <w:bCs/>
          <w:sz w:val="32"/>
          <w:szCs w:val="32"/>
          <w:lang w:val="en-US" w:eastAsia="zh-CN"/>
        </w:rPr>
      </w:pPr>
    </w:p>
    <w:p>
      <w:pPr>
        <w:spacing w:line="220" w:lineRule="atLeast"/>
        <w:jc w:val="both"/>
        <w:rPr>
          <w:rFonts w:hint="eastAsia" w:ascii="方正小标宋_GBK" w:hAnsi="方正小标宋_GBK" w:eastAsia="方正小标宋_GBK" w:cs="方正小标宋_GBK"/>
          <w:b/>
          <w:bCs/>
          <w:color w:val="0070C0"/>
          <w:sz w:val="32"/>
          <w:szCs w:val="32"/>
          <w:lang w:val="en-US" w:eastAsia="zh-CN"/>
        </w:rPr>
      </w:pPr>
    </w:p>
    <w:p>
      <w:pPr>
        <w:spacing w:line="220" w:lineRule="atLeast"/>
        <w:jc w:val="center"/>
        <w:rPr>
          <w:rFonts w:hint="eastAsia" w:ascii="宋体" w:hAnsi="宋体" w:eastAsia="宋体" w:cs="宋体"/>
          <w:b/>
          <w:bCs/>
          <w:sz w:val="32"/>
          <w:szCs w:val="32"/>
          <w:lang w:val="en-US" w:eastAsia="zh-CN"/>
        </w:rPr>
      </w:pPr>
      <w:r>
        <w:rPr>
          <w:rFonts w:hint="eastAsia" w:ascii="方正小标宋_GBK" w:hAnsi="方正小标宋_GBK" w:eastAsia="方正小标宋_GBK" w:cs="方正小标宋_GBK"/>
          <w:b/>
          <w:bCs/>
          <w:color w:val="0070C0"/>
          <w:sz w:val="32"/>
          <w:szCs w:val="32"/>
          <w:lang w:val="en-US" w:eastAsia="zh-CN"/>
        </w:rPr>
        <w:t>海 城 市 新 闻 出 版 局</w:t>
      </w:r>
    </w:p>
    <w:p>
      <w:pPr>
        <w:spacing w:line="220" w:lineRule="atLeast"/>
        <w:jc w:val="center"/>
        <w:rPr>
          <w:rFonts w:hint="eastAsia" w:ascii="宋体" w:hAnsi="宋体" w:eastAsia="宋体" w:cs="宋体"/>
          <w:b/>
          <w:bCs/>
          <w:sz w:val="32"/>
          <w:szCs w:val="32"/>
          <w:lang w:val="en-US" w:eastAsia="zh-CN"/>
        </w:rPr>
        <w:sectPr>
          <w:pgSz w:w="11906" w:h="16838"/>
          <w:pgMar w:top="1440" w:right="1800" w:bottom="1440" w:left="1800" w:header="708" w:footer="708" w:gutter="0"/>
          <w:cols w:space="708" w:num="1"/>
          <w:docGrid w:linePitch="360" w:charSpace="0"/>
        </w:sectPr>
      </w:pPr>
    </w:p>
    <w:p>
      <w:pPr>
        <w:spacing w:line="220" w:lineRule="atLeast"/>
        <w:jc w:val="center"/>
        <w:rPr>
          <w:rFonts w:hint="eastAsia" w:ascii="宋体" w:hAnsi="宋体" w:eastAsia="宋体" w:cs="宋体"/>
          <w:b/>
          <w:bCs/>
          <w:sz w:val="32"/>
          <w:szCs w:val="32"/>
          <w:lang w:val="en-US" w:eastAsia="zh-CN"/>
        </w:rPr>
      </w:pPr>
    </w:p>
    <w:p>
      <w:pPr>
        <w:spacing w:line="220" w:lineRule="atLeast"/>
        <w:jc w:val="center"/>
        <w:rPr>
          <w:rFonts w:hint="eastAsia" w:ascii="宋体" w:hAnsi="宋体" w:eastAsia="宋体" w:cs="宋体"/>
          <w:b/>
          <w:bCs/>
          <w:sz w:val="32"/>
          <w:szCs w:val="32"/>
          <w:lang w:val="en-US" w:eastAsia="zh-CN"/>
        </w:rPr>
      </w:pPr>
    </w:p>
    <w:p>
      <w:pPr>
        <w:spacing w:line="220" w:lineRule="atLeast"/>
        <w:jc w:val="both"/>
        <w:rPr>
          <w:rFonts w:hint="eastAsia" w:ascii="宋体" w:hAnsi="宋体" w:eastAsia="宋体" w:cs="宋体"/>
          <w:b/>
          <w:bCs/>
          <w:sz w:val="32"/>
          <w:szCs w:val="32"/>
          <w:lang w:val="en-US" w:eastAsia="zh-CN"/>
        </w:rPr>
      </w:pPr>
    </w:p>
    <w:p>
      <w:pPr>
        <w:spacing w:line="220" w:lineRule="atLeast"/>
        <w:jc w:val="both"/>
        <w:rPr>
          <w:rFonts w:hint="eastAsia" w:ascii="宋体" w:hAnsi="宋体" w:eastAsia="宋体" w:cs="宋体"/>
          <w:b/>
          <w:bCs/>
          <w:sz w:val="44"/>
          <w:szCs w:val="44"/>
          <w:lang w:val="en-US" w:eastAsia="zh-CN"/>
        </w:rPr>
      </w:pPr>
    </w:p>
    <w:p>
      <w:pPr>
        <w:spacing w:line="220" w:lineRule="atLeast"/>
        <w:ind w:firstLine="442" w:firstLineChars="100"/>
        <w:jc w:val="center"/>
        <w:rPr>
          <w:rFonts w:hint="eastAsia" w:ascii="方正小标宋_GBK" w:hAnsi="方正小标宋_GBK" w:eastAsia="方正小标宋_GBK" w:cs="方正小标宋_GBK"/>
          <w:b/>
          <w:bCs/>
          <w:sz w:val="44"/>
          <w:szCs w:val="44"/>
          <w:lang w:val="en-US" w:eastAsia="zh-CN"/>
        </w:rPr>
      </w:pPr>
    </w:p>
    <w:p>
      <w:pPr>
        <w:spacing w:line="220" w:lineRule="atLeast"/>
        <w:ind w:firstLine="442" w:firstLineChars="10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目 录</w:t>
      </w:r>
    </w:p>
    <w:p>
      <w:pPr>
        <w:spacing w:line="220" w:lineRule="atLeast"/>
        <w:ind w:firstLine="321" w:firstLineChars="100"/>
        <w:jc w:val="both"/>
        <w:rPr>
          <w:rFonts w:hint="eastAsia" w:ascii="黑体" w:hAnsi="黑体" w:eastAsia="黑体" w:cs="黑体"/>
          <w:b/>
          <w:bCs/>
          <w:sz w:val="32"/>
          <w:szCs w:val="32"/>
          <w:lang w:val="en-US" w:eastAsia="zh-CN"/>
        </w:rPr>
      </w:pPr>
    </w:p>
    <w:p>
      <w:pPr>
        <w:spacing w:line="220" w:lineRule="atLeast"/>
        <w:ind w:firstLine="320" w:firstLineChars="1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新闻出版局权力事项清单.................1</w:t>
      </w:r>
    </w:p>
    <w:p>
      <w:pPr>
        <w:spacing w:line="220" w:lineRule="atLeast"/>
        <w:ind w:firstLine="320" w:firstLineChars="1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办事不找关系路径.......................2</w:t>
      </w:r>
    </w:p>
    <w:p>
      <w:pPr>
        <w:spacing w:line="220" w:lineRule="atLeast"/>
        <w:ind w:firstLine="320" w:firstLineChars="1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合规办事业务指南.......................3</w:t>
      </w:r>
    </w:p>
    <w:p>
      <w:pPr>
        <w:spacing w:line="220" w:lineRule="atLeast"/>
        <w:ind w:firstLine="320" w:firstLineChars="1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违规禁办事项清单.......................7</w:t>
      </w:r>
    </w:p>
    <w:p>
      <w:pPr>
        <w:spacing w:line="220" w:lineRule="atLeast"/>
        <w:ind w:firstLine="320" w:firstLineChars="1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容缺办理事项清单.......................8</w:t>
      </w:r>
    </w:p>
    <w:p>
      <w:pPr>
        <w:spacing w:line="220" w:lineRule="atLeast"/>
        <w:ind w:firstLine="320" w:firstLineChars="100"/>
        <w:jc w:val="left"/>
        <w:rPr>
          <w:rFonts w:hint="eastAsia" w:ascii="黑体" w:hAnsi="黑体" w:eastAsia="黑体" w:cs="黑体"/>
          <w:b w:val="0"/>
          <w:bCs w:val="0"/>
          <w:sz w:val="32"/>
          <w:szCs w:val="32"/>
          <w:lang w:val="en-US" w:eastAsia="zh-CN"/>
        </w:rPr>
      </w:pPr>
    </w:p>
    <w:p>
      <w:pPr>
        <w:spacing w:line="220" w:lineRule="atLeast"/>
        <w:ind w:firstLine="241" w:firstLineChars="100"/>
        <w:jc w:val="both"/>
        <w:rPr>
          <w:rFonts w:hint="eastAsia" w:ascii="楷体" w:hAnsi="楷体" w:eastAsia="楷体" w:cs="楷体"/>
          <w:b/>
          <w:bCs/>
          <w:sz w:val="24"/>
          <w:szCs w:val="24"/>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ind w:firstLine="321" w:firstLineChars="100"/>
        <w:jc w:val="both"/>
        <w:rPr>
          <w:rFonts w:hint="eastAsia" w:ascii="宋体" w:hAnsi="宋体" w:eastAsia="宋体" w:cs="宋体"/>
          <w:b/>
          <w:bCs/>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sectPr>
          <w:footerReference r:id="rId5" w:type="default"/>
          <w:pgSz w:w="11906" w:h="16838"/>
          <w:pgMar w:top="1440" w:right="1800" w:bottom="1440" w:left="1800" w:header="708" w:footer="708" w:gutter="0"/>
          <w:pgNumType w:start="1"/>
          <w:cols w:space="708" w:num="1"/>
          <w:docGrid w:linePitch="360" w:charSpace="0"/>
        </w:sect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海城市新闻出版局权力事项清单     </w:t>
      </w:r>
      <w:r>
        <w:rPr>
          <w:rFonts w:hint="eastAsia" w:ascii="黑体" w:hAnsi="黑体" w:eastAsia="黑体" w:cs="黑体"/>
          <w:b w:val="0"/>
          <w:bCs w:val="0"/>
          <w:sz w:val="32"/>
          <w:szCs w:val="32"/>
          <w:lang w:val="en-US" w:eastAsia="zh-CN"/>
        </w:rPr>
        <w:drawing>
          <wp:inline distT="0" distB="0" distL="114300" distR="114300">
            <wp:extent cx="1457960" cy="1459865"/>
            <wp:effectExtent l="0" t="0" r="2540" b="635"/>
            <wp:docPr id="10" name="图片 10" descr="权力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权力事项清单"/>
                    <pic:cNvPicPr>
                      <a:picLocks noChangeAspect="1"/>
                    </pic:cNvPicPr>
                  </pic:nvPicPr>
                  <pic:blipFill>
                    <a:blip r:embed="rId9"/>
                    <a:stretch>
                      <a:fillRect/>
                    </a:stretch>
                  </pic:blipFill>
                  <pic:spPr>
                    <a:xfrm>
                      <a:off x="0" y="0"/>
                      <a:ext cx="1457960" cy="1459865"/>
                    </a:xfrm>
                    <a:prstGeom prst="rect">
                      <a:avLst/>
                    </a:prstGeom>
                  </pic:spPr>
                </pic:pic>
              </a:graphicData>
            </a:graphic>
          </wp:inline>
        </w:drawing>
      </w:r>
      <w:r>
        <w:rPr>
          <w:rFonts w:hint="eastAsia" w:ascii="黑体" w:hAnsi="黑体" w:eastAsia="黑体" w:cs="黑体"/>
          <w:b w:val="0"/>
          <w:bCs w:val="0"/>
          <w:sz w:val="32"/>
          <w:szCs w:val="32"/>
          <w:lang w:val="en-US" w:eastAsia="zh-CN"/>
        </w:rPr>
        <w:t xml:space="preserve">  </w:t>
      </w:r>
    </w:p>
    <w:p>
      <w:pPr>
        <w:spacing w:line="220" w:lineRule="atLeas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064"/>
        <w:gridCol w:w="2908"/>
        <w:gridCol w:w="170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2"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事项</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类别</w:t>
            </w:r>
          </w:p>
        </w:tc>
        <w:tc>
          <w:tcPr>
            <w:tcW w:w="1064"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序</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号</w:t>
            </w:r>
          </w:p>
        </w:tc>
        <w:tc>
          <w:tcPr>
            <w:tcW w:w="2908"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事</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项</w:t>
            </w:r>
          </w:p>
        </w:tc>
        <w:tc>
          <w:tcPr>
            <w:tcW w:w="1702"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页</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码</w:t>
            </w:r>
          </w:p>
        </w:tc>
        <w:tc>
          <w:tcPr>
            <w:tcW w:w="1716"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操作</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132" w:type="dxa"/>
            <w:vMerge w:val="restart"/>
          </w:tcPr>
          <w:p>
            <w:pPr>
              <w:widowControl w:val="0"/>
              <w:spacing w:line="220" w:lineRule="atLeast"/>
              <w:jc w:val="center"/>
              <w:rPr>
                <w:rFonts w:hint="eastAsia" w:ascii="方正仿宋_GB2312" w:hAnsi="方正仿宋_GB2312" w:eastAsia="方正仿宋_GB2312" w:cs="方正仿宋_GB2312"/>
                <w:color w:val="000000"/>
                <w:kern w:val="0"/>
                <w:sz w:val="24"/>
                <w:szCs w:val="24"/>
              </w:rPr>
            </w:pPr>
            <w:bookmarkStart w:id="0" w:name="出版物零售单位和个体工商户设立、变更审批（不含电子出版物）—出版物零售单位和个体" w:colFirst="2" w:colLast="2"/>
          </w:p>
          <w:p>
            <w:pPr>
              <w:widowControl w:val="0"/>
              <w:spacing w:line="220" w:lineRule="atLeast"/>
              <w:jc w:val="center"/>
              <w:rPr>
                <w:rFonts w:hint="eastAsia" w:ascii="方正仿宋_GB2312" w:hAnsi="方正仿宋_GB2312" w:eastAsia="方正仿宋_GB2312" w:cs="方正仿宋_GB2312"/>
                <w:color w:val="000000"/>
                <w:kern w:val="0"/>
                <w:sz w:val="24"/>
                <w:szCs w:val="24"/>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color w:val="000000"/>
                <w:kern w:val="0"/>
                <w:sz w:val="24"/>
                <w:szCs w:val="24"/>
              </w:rPr>
              <w:t>一、出版物零售单位和个体工商户设立、变更审批</w:t>
            </w:r>
          </w:p>
        </w:tc>
        <w:tc>
          <w:tcPr>
            <w:tcW w:w="1064"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w:t>
            </w:r>
          </w:p>
        </w:tc>
        <w:tc>
          <w:tcPr>
            <w:tcW w:w="2908" w:type="dxa"/>
          </w:tcPr>
          <w:p>
            <w:pPr>
              <w:widowControl w:val="0"/>
              <w:spacing w:line="220" w:lineRule="atLeast"/>
              <w:jc w:val="left"/>
              <w:rPr>
                <w:rFonts w:hint="eastAsia" w:ascii="方正仿宋_GB2312" w:hAnsi="方正仿宋_GB2312" w:eastAsia="方正仿宋_GB2312" w:cs="方正仿宋_GB2312"/>
                <w:b w:val="0"/>
                <w:bCs w:val="0"/>
                <w:color w:val="auto"/>
                <w:sz w:val="24"/>
                <w:szCs w:val="24"/>
                <w:u w:val="none"/>
                <w:vertAlign w:val="baseline"/>
                <w:lang w:val="en-US" w:eastAsia="zh-CN"/>
              </w:rPr>
            </w:pPr>
          </w:p>
          <w:p>
            <w:pPr>
              <w:widowControl w:val="0"/>
              <w:spacing w:line="220" w:lineRule="atLeast"/>
              <w:jc w:val="left"/>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begin"/>
            </w:r>
            <w:r>
              <w:rPr>
                <w:rFonts w:hint="eastAsia" w:ascii="方正仿宋_GB2312" w:hAnsi="方正仿宋_GB2312" w:eastAsia="方正仿宋_GB2312" w:cs="方正仿宋_GB2312"/>
                <w:b w:val="0"/>
                <w:bCs w:val="0"/>
                <w:color w:val="auto"/>
                <w:sz w:val="24"/>
                <w:szCs w:val="24"/>
                <w:u w:val="none"/>
                <w:vertAlign w:val="baseline"/>
                <w:lang w:val="en-US" w:eastAsia="zh-CN"/>
              </w:rPr>
              <w:instrText xml:space="preserve"> HYPERLINK \l "出版物零售单位和个体工商户设立、变更审批（不含电子出版物）—出版物零售单位和个体" </w:instrText>
            </w: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separate"/>
            </w:r>
            <w:r>
              <w:rPr>
                <w:rStyle w:val="9"/>
                <w:rFonts w:hint="eastAsia" w:ascii="方正仿宋_GB2312" w:hAnsi="方正仿宋_GB2312" w:eastAsia="方正仿宋_GB2312" w:cs="方正仿宋_GB2312"/>
                <w:b w:val="0"/>
                <w:bCs w:val="0"/>
                <w:sz w:val="24"/>
                <w:szCs w:val="24"/>
                <w:vertAlign w:val="baseline"/>
                <w:lang w:val="en-US" w:eastAsia="zh-CN"/>
              </w:rPr>
              <w:t>出版物零售单位和个体工商户设立</w:t>
            </w: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end"/>
            </w:r>
          </w:p>
        </w:tc>
        <w:tc>
          <w:tcPr>
            <w:tcW w:w="1702"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1716" w:type="dxa"/>
          </w:tcPr>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951230" cy="951230"/>
                  <wp:effectExtent l="0" t="0" r="1270" b="1270"/>
                  <wp:docPr id="4" name="图片 4" descr="1.出版物零售单位和个体工商户设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出版物零售单位和个体工商户设立"/>
                          <pic:cNvPicPr>
                            <a:picLocks noChangeAspect="1"/>
                          </pic:cNvPicPr>
                        </pic:nvPicPr>
                        <pic:blipFill>
                          <a:blip r:embed="rId10"/>
                          <a:stretch>
                            <a:fillRect/>
                          </a:stretch>
                        </pic:blipFill>
                        <pic:spPr>
                          <a:xfrm>
                            <a:off x="0" y="0"/>
                            <a:ext cx="951230" cy="951230"/>
                          </a:xfrm>
                          <a:prstGeom prst="rect">
                            <a:avLst/>
                          </a:prstGeom>
                        </pic:spPr>
                      </pic:pic>
                    </a:graphicData>
                  </a:graphic>
                </wp:inline>
              </w:drawing>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tc>
        <w:tc>
          <w:tcPr>
            <w:tcW w:w="1064"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w:t>
            </w:r>
          </w:p>
        </w:tc>
        <w:tc>
          <w:tcPr>
            <w:tcW w:w="2908" w:type="dxa"/>
            <w:vAlign w:val="top"/>
          </w:tcPr>
          <w:p>
            <w:pPr>
              <w:widowControl w:val="0"/>
              <w:spacing w:line="220" w:lineRule="atLeast"/>
              <w:jc w:val="left"/>
              <w:rPr>
                <w:rFonts w:hint="eastAsia" w:ascii="方正仿宋_GB2312" w:hAnsi="方正仿宋_GB2312" w:eastAsia="方正仿宋_GB2312" w:cs="方正仿宋_GB2312"/>
                <w:b w:val="0"/>
                <w:bCs w:val="0"/>
                <w:color w:val="auto"/>
                <w:sz w:val="24"/>
                <w:szCs w:val="24"/>
                <w:u w:val="none"/>
                <w:vertAlign w:val="baseline"/>
                <w:lang w:val="en-US" w:eastAsia="zh-CN"/>
              </w:rPr>
            </w:pPr>
          </w:p>
          <w:p>
            <w:pPr>
              <w:widowControl w:val="0"/>
              <w:spacing w:line="220" w:lineRule="atLeast"/>
              <w:jc w:val="left"/>
              <w:rPr>
                <w:rFonts w:hint="eastAsia" w:ascii="方正仿宋_GB2312" w:hAnsi="方正仿宋_GB2312" w:eastAsia="方正仿宋_GB2312" w:cs="方正仿宋_GB2312"/>
                <w:b w:val="0"/>
                <w:bCs w:val="0"/>
                <w:sz w:val="24"/>
                <w:szCs w:val="24"/>
                <w:vertAlign w:val="baseline"/>
                <w:lang w:val="en-US" w:eastAsia="zh-CN" w:bidi="ar-SA"/>
              </w:rPr>
            </w:pP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begin"/>
            </w:r>
            <w:r>
              <w:rPr>
                <w:rFonts w:hint="eastAsia" w:ascii="方正仿宋_GB2312" w:hAnsi="方正仿宋_GB2312" w:eastAsia="方正仿宋_GB2312" w:cs="方正仿宋_GB2312"/>
                <w:b w:val="0"/>
                <w:bCs w:val="0"/>
                <w:color w:val="auto"/>
                <w:sz w:val="24"/>
                <w:szCs w:val="24"/>
                <w:u w:val="none"/>
                <w:vertAlign w:val="baseline"/>
                <w:lang w:val="en-US" w:eastAsia="zh-CN"/>
              </w:rPr>
              <w:instrText xml:space="preserve"> HYPERLINK \l "出版物零售单位和个体工商户设立、变更审批（不含电子出版物）—出版物零售单位和个体" </w:instrText>
            </w: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separate"/>
            </w:r>
            <w:r>
              <w:rPr>
                <w:rStyle w:val="9"/>
                <w:rFonts w:hint="eastAsia" w:ascii="方正仿宋_GB2312" w:hAnsi="方正仿宋_GB2312" w:eastAsia="方正仿宋_GB2312" w:cs="方正仿宋_GB2312"/>
                <w:b w:val="0"/>
                <w:bCs w:val="0"/>
                <w:sz w:val="24"/>
                <w:szCs w:val="24"/>
                <w:vertAlign w:val="baseline"/>
                <w:lang w:val="en-US" w:eastAsia="zh-CN"/>
              </w:rPr>
              <w:t>出版物零售单位变更审批</w:t>
            </w: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end"/>
            </w:r>
          </w:p>
        </w:tc>
        <w:tc>
          <w:tcPr>
            <w:tcW w:w="1702"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w:t>
            </w:r>
          </w:p>
        </w:tc>
        <w:tc>
          <w:tcPr>
            <w:tcW w:w="1716" w:type="dxa"/>
          </w:tcPr>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951230" cy="951230"/>
                  <wp:effectExtent l="0" t="0" r="1270" b="1270"/>
                  <wp:docPr id="5" name="图片 5" descr="2.出版物零售单位变更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出版物零售单位变更审批"/>
                          <pic:cNvPicPr>
                            <a:picLocks noChangeAspect="1"/>
                          </pic:cNvPicPr>
                        </pic:nvPicPr>
                        <pic:blipFill>
                          <a:blip r:embed="rId11"/>
                          <a:stretch>
                            <a:fillRect/>
                          </a:stretch>
                        </pic:blipFill>
                        <pic:spPr>
                          <a:xfrm>
                            <a:off x="0" y="0"/>
                            <a:ext cx="951230" cy="951230"/>
                          </a:xfrm>
                          <a:prstGeom prst="rect">
                            <a:avLst/>
                          </a:prstGeom>
                        </pic:spPr>
                      </pic:pic>
                    </a:graphicData>
                  </a:graphic>
                </wp:inline>
              </w:drawing>
            </w: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widowControl w:val="0"/>
              <w:spacing w:line="220" w:lineRule="atLeast"/>
              <w:jc w:val="center"/>
              <w:rPr>
                <w:rFonts w:hint="eastAsia" w:ascii="方正仿宋_GB2312" w:hAnsi="方正仿宋_GB2312" w:eastAsia="方正仿宋_GB2312" w:cs="方正仿宋_GB2312"/>
                <w:color w:val="000000"/>
                <w:kern w:val="0"/>
                <w:sz w:val="24"/>
                <w:szCs w:val="24"/>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color w:val="000000"/>
                <w:kern w:val="0"/>
                <w:sz w:val="24"/>
                <w:szCs w:val="24"/>
              </w:rPr>
              <w:t>二、电影放映单位设立审批</w:t>
            </w:r>
          </w:p>
        </w:tc>
        <w:tc>
          <w:tcPr>
            <w:tcW w:w="1064"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2908"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bookmarkStart w:id="1" w:name="电影放映单位设立审批"/>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begin"/>
            </w:r>
            <w:r>
              <w:rPr>
                <w:rFonts w:hint="eastAsia" w:ascii="方正仿宋_GB2312" w:hAnsi="方正仿宋_GB2312" w:eastAsia="方正仿宋_GB2312" w:cs="方正仿宋_GB2312"/>
                <w:b w:val="0"/>
                <w:bCs w:val="0"/>
                <w:color w:val="auto"/>
                <w:sz w:val="24"/>
                <w:szCs w:val="24"/>
                <w:u w:val="none"/>
                <w:vertAlign w:val="baseline"/>
                <w:lang w:val="en-US" w:eastAsia="zh-CN"/>
              </w:rPr>
              <w:instrText xml:space="preserve"> HYPERLINK \l "电影放映单位设立审批" </w:instrText>
            </w:r>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separate"/>
            </w:r>
            <w:r>
              <w:rPr>
                <w:rStyle w:val="9"/>
                <w:rFonts w:hint="eastAsia" w:ascii="方正仿宋_GB2312" w:hAnsi="方正仿宋_GB2312" w:eastAsia="方正仿宋_GB2312" w:cs="方正仿宋_GB2312"/>
                <w:b w:val="0"/>
                <w:bCs w:val="0"/>
                <w:sz w:val="24"/>
                <w:szCs w:val="24"/>
                <w:vertAlign w:val="baseline"/>
                <w:lang w:val="en-US" w:eastAsia="zh-CN"/>
              </w:rPr>
              <w:t>电影放映单位设立审批</w:t>
            </w:r>
            <w:bookmarkEnd w:id="1"/>
            <w:r>
              <w:rPr>
                <w:rFonts w:hint="eastAsia" w:ascii="方正仿宋_GB2312" w:hAnsi="方正仿宋_GB2312" w:eastAsia="方正仿宋_GB2312" w:cs="方正仿宋_GB2312"/>
                <w:b w:val="0"/>
                <w:bCs w:val="0"/>
                <w:color w:val="auto"/>
                <w:sz w:val="24"/>
                <w:szCs w:val="24"/>
                <w:u w:val="none"/>
                <w:vertAlign w:val="baseline"/>
                <w:lang w:val="en-US" w:eastAsia="zh-CN"/>
              </w:rPr>
              <w:fldChar w:fldCharType="end"/>
            </w:r>
          </w:p>
        </w:tc>
        <w:tc>
          <w:tcPr>
            <w:tcW w:w="1702" w:type="dxa"/>
          </w:tcPr>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5</w:t>
            </w:r>
          </w:p>
          <w:p>
            <w:pPr>
              <w:widowControl w:val="0"/>
              <w:spacing w:line="220" w:lineRule="atLeast"/>
              <w:jc w:val="center"/>
              <w:rPr>
                <w:rFonts w:hint="eastAsia" w:ascii="方正仿宋_GB2312" w:hAnsi="方正仿宋_GB2312" w:eastAsia="方正仿宋_GB2312" w:cs="方正仿宋_GB2312"/>
                <w:b w:val="0"/>
                <w:bCs w:val="0"/>
                <w:sz w:val="24"/>
                <w:szCs w:val="24"/>
                <w:vertAlign w:val="baseline"/>
                <w:lang w:val="en-US" w:eastAsia="zh-CN"/>
              </w:rPr>
            </w:pPr>
          </w:p>
        </w:tc>
        <w:tc>
          <w:tcPr>
            <w:tcW w:w="1716" w:type="dxa"/>
          </w:tcPr>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951230" cy="951230"/>
                  <wp:effectExtent l="0" t="0" r="1270" b="1270"/>
                  <wp:docPr id="6" name="图片 6" descr="3.电影放映单位设立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电影放映单位设立审批"/>
                          <pic:cNvPicPr>
                            <a:picLocks noChangeAspect="1"/>
                          </pic:cNvPicPr>
                        </pic:nvPicPr>
                        <pic:blipFill>
                          <a:blip r:embed="rId12"/>
                          <a:stretch>
                            <a:fillRect/>
                          </a:stretch>
                        </pic:blipFill>
                        <pic:spPr>
                          <a:xfrm>
                            <a:off x="0" y="0"/>
                            <a:ext cx="951230" cy="951230"/>
                          </a:xfrm>
                          <a:prstGeom prst="rect">
                            <a:avLst/>
                          </a:prstGeom>
                        </pic:spPr>
                      </pic:pic>
                    </a:graphicData>
                  </a:graphic>
                </wp:inline>
              </w:drawing>
            </w:r>
          </w:p>
          <w:p>
            <w:pPr>
              <w:widowControl w:val="0"/>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tc>
      </w:tr>
    </w:tbl>
    <w:p>
      <w:pPr>
        <w:spacing w:line="220" w:lineRule="atLeast"/>
        <w:ind w:firstLine="240" w:firstLineChars="100"/>
        <w:jc w:val="both"/>
        <w:rPr>
          <w:rFonts w:hint="eastAsia" w:ascii="方正仿宋_GB2312" w:hAnsi="方正仿宋_GB2312" w:eastAsia="方正仿宋_GB2312" w:cs="方正仿宋_GB2312"/>
          <w:b w:val="0"/>
          <w:bCs w:val="0"/>
          <w:sz w:val="24"/>
          <w:szCs w:val="24"/>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办事不找关系路径</w:t>
      </w:r>
    </w:p>
    <w:p>
      <w:pPr>
        <w:spacing w:line="220" w:lineRule="atLeast"/>
        <w:jc w:val="both"/>
        <w:rPr>
          <w:rFonts w:hint="eastAsia" w:ascii="宋体" w:hAnsi="宋体" w:eastAsia="宋体" w:cs="宋体"/>
          <w:b/>
          <w:bCs/>
          <w:sz w:val="32"/>
          <w:szCs w:val="32"/>
          <w:lang w:val="en-US" w:eastAsia="zh-CN"/>
        </w:rPr>
      </w:pPr>
      <w:r>
        <w:rPr>
          <w:sz w:val="32"/>
        </w:rPr>
        <w:pict>
          <v:shape id="_x0000_s1080" o:spid="_x0000_s1080" o:spt="33" type="#_x0000_t33" style="position:absolute;left:0pt;margin-left:273.85pt;margin-top:5.35pt;height:58.2pt;width:10.15pt;rotation:-5898240f;z-index:251673600;mso-width-relative:page;mso-height-relative:page;" filled="f" stroked="t" coordsize="21600,21600">
            <v:path arrowok="t"/>
            <v:fill on="f" focussize="0,0"/>
            <v:stroke color="#000000" joinstyle="miter"/>
            <v:imagedata o:title=""/>
            <o:lock v:ext="edit" aspectratio="f"/>
          </v:shape>
        </w:pict>
      </w:r>
      <w:r>
        <w:rPr>
          <w:sz w:val="32"/>
        </w:rPr>
        <w:pict>
          <v:shape id="_x0000_s1032" o:spid="_x0000_s1032" o:spt="176" type="#_x0000_t176" style="position:absolute;left:0pt;margin-left:308.05pt;margin-top:0.15pt;height:58.45pt;width:115.4pt;z-index:251663360;mso-width-relative:page;mso-height-relative:page;" fillcolor="#FF0000" filled="t" stroked="t" coordsize="21600,21600" adj="2700">
            <v:path/>
            <v:fill on="t" color2="#FFFFFF" focussize="0,0"/>
            <v:stroke color="#000000" joinstyle="miter"/>
            <v:imagedata o:title=""/>
            <o:lock v:ext="edit" aspectratio="f"/>
            <v:textbox>
              <w:txbxContent>
                <w:p>
                  <w:pPr>
                    <w:numPr>
                      <w:ilvl w:val="0"/>
                      <w:numId w:val="0"/>
                    </w:numPr>
                    <w:spacing w:line="220" w:lineRule="atLeast"/>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出版物零售单位和个体工商户设立、变更审批</w:t>
                  </w:r>
                </w:p>
                <w:p>
                  <w:pPr>
                    <w:rPr>
                      <w:rFonts w:hint="eastAsia" w:eastAsia="微软雅黑"/>
                      <w:lang w:eastAsia="zh-CN"/>
                    </w:rPr>
                  </w:pPr>
                </w:p>
              </w:txbxContent>
            </v:textbox>
          </v:shape>
        </w:pict>
      </w:r>
    </w:p>
    <w:p>
      <w:pPr>
        <w:spacing w:line="220" w:lineRule="atLeast"/>
        <w:ind w:firstLine="320" w:firstLineChars="100"/>
        <w:jc w:val="both"/>
        <w:rPr>
          <w:rFonts w:hint="default" w:ascii="宋体" w:hAnsi="宋体" w:eastAsia="宋体" w:cs="宋体"/>
          <w:b/>
          <w:bCs/>
          <w:sz w:val="32"/>
          <w:szCs w:val="32"/>
          <w:lang w:val="en-US" w:eastAsia="zh-CN"/>
        </w:rPr>
      </w:pPr>
      <w:r>
        <w:rPr>
          <w:sz w:val="32"/>
        </w:rPr>
        <w:pict>
          <v:shape id="_x0000_s1075" o:spid="_x0000_s1075" o:spt="176" type="#_x0000_t176" style="position:absolute;left:0pt;margin-left:228.2pt;margin-top:8.8pt;height:50.55pt;width:43.3pt;z-index:251669504;mso-width-relative:page;mso-height-relative:page;" fillcolor="#FF0000" filled="t" stroked="t" coordsize="21600,21600" adj="2700">
            <v:path/>
            <v:fill on="t" color2="#FFFFFF" focussize="0,0"/>
            <v:stroke color="#000000"/>
            <v:imagedata o:title=""/>
            <o:lock v:ext="edit" aspectratio="f"/>
            <v:textbox>
              <w:txbxContent>
                <w:p>
                  <w:pPr>
                    <w:jc w:val="both"/>
                    <w:rPr>
                      <w:rFonts w:hint="default" w:eastAsia="微软雅黑"/>
                      <w:lang w:val="en-US" w:eastAsia="zh-CN"/>
                    </w:rPr>
                  </w:pPr>
                  <w:r>
                    <w:rPr>
                      <w:rFonts w:hint="eastAsia"/>
                      <w:lang w:val="en-US" w:eastAsia="zh-CN"/>
                    </w:rPr>
                    <w:t>综合窗 口</w:t>
                  </w:r>
                </w:p>
              </w:txbxContent>
            </v:textbox>
          </v:shape>
        </w:pict>
      </w:r>
      <w:r>
        <w:rPr>
          <w:sz w:val="32"/>
        </w:rPr>
        <w:pict>
          <v:shape id="_x0000_s1029" o:spid="_x0000_s1029" o:spt="176" type="#_x0000_t176" style="position:absolute;left:0pt;margin-left:139.05pt;margin-top:20.05pt;height:27.65pt;width:61.5pt;z-index:251660288;mso-width-relative:page;mso-height-relative:page;" fillcolor="#FF0000" filled="t" stroked="t" coordsize="21600,21600" adj="2700">
            <v:path/>
            <v:fill on="t" color2="#FFFFFF" focussize="0,0"/>
            <v:stroke color="#000000" joinstyle="miter"/>
            <v:imagedata o:title=""/>
            <o:lock v:ext="edit" aspectratio="f"/>
            <v:textbox>
              <w:txbxContent>
                <w:p>
                  <w:pPr>
                    <w:jc w:val="center"/>
                    <w:rPr>
                      <w:rFonts w:hint="eastAsia" w:eastAsia="微软雅黑"/>
                      <w:lang w:eastAsia="zh-CN"/>
                    </w:rPr>
                  </w:pPr>
                  <w:r>
                    <w:rPr>
                      <w:rFonts w:hint="eastAsia"/>
                      <w:lang w:eastAsia="zh-CN"/>
                    </w:rPr>
                    <w:t>窗口办</w:t>
                  </w:r>
                </w:p>
              </w:txbxContent>
            </v:textbox>
          </v:shape>
        </w:pict>
      </w:r>
      <w:r>
        <w:rPr>
          <w:rFonts w:hint="eastAsia" w:ascii="宋体" w:hAnsi="宋体" w:eastAsia="宋体" w:cs="宋体"/>
          <w:b/>
          <w:bCs/>
          <w:sz w:val="32"/>
          <w:szCs w:val="32"/>
          <w:lang w:val="en-US" w:eastAsia="zh-CN"/>
        </w:rPr>
        <w:t xml:space="preserve">                          </w:t>
      </w:r>
    </w:p>
    <w:p>
      <w:pPr>
        <w:spacing w:line="220" w:lineRule="atLeast"/>
        <w:ind w:firstLine="320" w:firstLineChars="100"/>
        <w:jc w:val="both"/>
        <w:rPr>
          <w:rFonts w:hint="eastAsia" w:ascii="宋体" w:hAnsi="宋体" w:eastAsia="宋体" w:cs="宋体"/>
          <w:b/>
          <w:bCs/>
          <w:sz w:val="32"/>
          <w:szCs w:val="32"/>
          <w:lang w:val="en-US" w:eastAsia="zh-CN"/>
        </w:rPr>
      </w:pPr>
      <w:r>
        <w:rPr>
          <w:sz w:val="32"/>
        </w:rPr>
        <w:pict>
          <v:line id="_x0000_s1085" o:spid="_x0000_s1085" o:spt="20" style="position:absolute;left:0pt;margin-left:201.55pt;margin-top:5.3pt;height:0.05pt;width:26.1pt;z-index:251677696;mso-width-relative:page;mso-height-relative:page;" fillcolor="#FFFFFF" filled="t" stroked="t" coordsize="21600,21600">
            <v:path arrowok="t"/>
            <v:fill on="t" color2="#FFFFFF" focussize="0,0"/>
            <v:stroke color="#000000"/>
            <v:imagedata o:title=""/>
            <o:lock v:ext="edit" aspectratio="f"/>
          </v:line>
        </w:pict>
      </w:r>
      <w:r>
        <w:rPr>
          <w:sz w:val="32"/>
        </w:rPr>
        <w:pict>
          <v:shape id="_x0000_s1081" o:spid="_x0000_s1081" o:spt="33" type="#_x0000_t33" style="position:absolute;left:0pt;flip:y;margin-left:277.35pt;margin-top:1.05pt;height:60.05pt;width:5.05pt;rotation:-5898240f;z-index:251674624;mso-width-relative:page;mso-height-relative:page;" filled="f" stroked="t" coordsize="21600,21600">
            <v:path arrowok="t"/>
            <v:fill on="f" focussize="0,0"/>
            <v:stroke color="#000000" joinstyle="miter"/>
            <v:imagedata o:title=""/>
            <o:lock v:ext="edit" aspectratio="f"/>
          </v:shape>
        </w:pict>
      </w:r>
      <w:r>
        <w:rPr>
          <w:sz w:val="32"/>
        </w:rPr>
        <w:pict>
          <v:shape id="_x0000_s1034" o:spid="_x0000_s1034" o:spt="176" type="#_x0000_t176" style="position:absolute;left:0pt;margin-left:310.5pt;margin-top:8.35pt;height:37.75pt;width:111.1pt;z-index:251664384;mso-width-relative:page;mso-height-relative:page;" fillcolor="#FF0000" filled="t" stroked="t" coordsize="21600,21600" adj="2700">
            <v:path/>
            <v:fill on="t" color2="#FFFFFF" focussize="0,0"/>
            <v:stroke color="#000000" joinstyle="miter"/>
            <v:imagedata o:title=""/>
            <o:lock v:ext="edit" aspectratio="f"/>
            <v:textbox>
              <w:txbxContent>
                <w:p>
                  <w:pPr>
                    <w:numPr>
                      <w:ilvl w:val="0"/>
                      <w:numId w:val="0"/>
                    </w:numPr>
                    <w:spacing w:line="220" w:lineRule="atLeast"/>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电影放映单位设立审批</w:t>
                  </w:r>
                </w:p>
                <w:p>
                  <w:pPr>
                    <w:rPr>
                      <w:rFonts w:hint="eastAsia" w:eastAsia="微软雅黑"/>
                      <w:lang w:eastAsia="zh-CN"/>
                    </w:rPr>
                  </w:pPr>
                </w:p>
              </w:txbxContent>
            </v:textbox>
          </v:shape>
        </w:pict>
      </w:r>
    </w:p>
    <w:p>
      <w:pPr>
        <w:spacing w:line="220" w:lineRule="atLeast"/>
        <w:ind w:firstLine="320" w:firstLineChars="100"/>
        <w:jc w:val="both"/>
        <w:rPr>
          <w:rFonts w:hint="default" w:ascii="宋体" w:hAnsi="宋体" w:eastAsia="宋体" w:cs="宋体"/>
          <w:b/>
          <w:bCs/>
          <w:sz w:val="32"/>
          <w:szCs w:val="32"/>
          <w:lang w:val="en-US" w:eastAsia="zh-CN"/>
        </w:rPr>
      </w:pPr>
      <w:r>
        <w:rPr>
          <w:sz w:val="32"/>
        </w:rPr>
        <w:pict>
          <v:shape id="_x0000_s1078" o:spid="_x0000_s1078" o:spt="33" type="#_x0000_t33" style="position:absolute;left:0pt;margin-left:85.95pt;margin-top:0.25pt;height:25.25pt;width:80.9pt;rotation:-5898240f;z-index:251671552;mso-width-relative:page;mso-height-relative:page;" filled="f" stroked="t" coordsize="21600,21600">
            <v:path arrowok="t"/>
            <v:fill on="f" focussize="0,0"/>
            <v:stroke color="#000000" joinstyle="miter"/>
            <v:imagedata o:title=""/>
            <o:lock v:ext="edit" aspectratio="f"/>
          </v:shape>
        </w:pict>
      </w:r>
      <w:r>
        <w:rPr>
          <w:rFonts w:hint="eastAsia" w:ascii="宋体" w:hAnsi="宋体" w:eastAsia="宋体" w:cs="宋体"/>
          <w:b/>
          <w:bCs/>
          <w:sz w:val="32"/>
          <w:szCs w:val="32"/>
          <w:lang w:val="en-US" w:eastAsia="zh-CN"/>
        </w:rPr>
        <w:t xml:space="preserve">                            </w:t>
      </w:r>
    </w:p>
    <w:p>
      <w:pPr>
        <w:spacing w:line="220" w:lineRule="atLeast"/>
        <w:jc w:val="both"/>
        <w:rPr>
          <w:rFonts w:hint="eastAsia" w:ascii="宋体" w:hAnsi="宋体" w:eastAsia="宋体" w:cs="宋体"/>
          <w:b/>
          <w:bCs/>
          <w:sz w:val="32"/>
          <w:szCs w:val="32"/>
          <w:lang w:val="en-US" w:eastAsia="zh-CN"/>
        </w:rPr>
      </w:pPr>
      <w:r>
        <w:rPr>
          <w:sz w:val="32"/>
        </w:rPr>
        <w:pict>
          <v:shape id="_x0000_s1063" o:spid="_x0000_s1063" o:spt="176" type="#_x0000_t176" style="position:absolute;left:0pt;margin-left:312.05pt;margin-top:10.8pt;height:58.1pt;width:112.85pt;z-index:251667456;mso-width-relative:page;mso-height-relative:page;" fillcolor="#FFFF00" filled="t" stroked="t" coordsize="21600,21600" adj="2700">
            <v:path/>
            <v:fill on="t" color2="#FFFFFF" focussize="0,0"/>
            <v:stroke color="#000000" joinstyle="miter"/>
            <v:imagedata o:title=""/>
            <o:lock v:ext="edit" aspectratio="f"/>
            <v:textbox>
              <w:txbxContent>
                <w:p>
                  <w:r>
                    <w:rPr>
                      <w:rFonts w:hint="eastAsia" w:ascii="仿宋" w:hAnsi="仿宋" w:eastAsia="仿宋" w:cs="仿宋"/>
                      <w:b w:val="0"/>
                      <w:bCs w:val="0"/>
                      <w:sz w:val="24"/>
                      <w:szCs w:val="24"/>
                      <w:vertAlign w:val="baseline"/>
                      <w:lang w:val="en-US" w:eastAsia="zh-CN"/>
                    </w:rPr>
                    <w:t>出版物零售单位和个体工商户设立、变更审批</w:t>
                  </w:r>
                </w:p>
              </w:txbxContent>
            </v:textbox>
          </v:shape>
        </w:pict>
      </w:r>
      <w:r>
        <w:rPr>
          <w:sz w:val="32"/>
        </w:rPr>
        <w:pict>
          <v:shape id="_x0000_s1028" o:spid="_x0000_s1028" o:spt="176" type="#_x0000_t176" style="position:absolute;left:0pt;margin-left:-16.2pt;margin-top:15.9pt;height:70.7pt;width:131.4pt;z-index:251659264;mso-width-relative:page;mso-height-relative:page;" fillcolor="#F2F2F2" filled="t" stroked="t" coordsize="21600,21600" adj="2700">
            <v:path/>
            <v:fill on="t" color2="#FFFFFF" focussize="0,0"/>
            <v:stroke color="#000000" joinstyle="miter"/>
            <v:imagedata o:title=""/>
            <o:lock v:ext="edit" aspectratio="f"/>
            <v:textbox>
              <w:txbxContent>
                <w:p>
                  <w:pPr>
                    <w:jc w:val="both"/>
                    <w:rPr>
                      <w:rFonts w:hint="eastAsia"/>
                      <w:lang w:eastAsia="zh-CN"/>
                    </w:rPr>
                  </w:pPr>
                </w:p>
                <w:p>
                  <w:pPr>
                    <w:ind w:firstLine="220" w:firstLineChars="100"/>
                    <w:jc w:val="both"/>
                    <w:rPr>
                      <w:rFonts w:hint="eastAsia" w:eastAsia="微软雅黑"/>
                      <w:lang w:eastAsia="zh-CN"/>
                    </w:rPr>
                  </w:pPr>
                  <w:r>
                    <w:rPr>
                      <w:rFonts w:hint="eastAsia"/>
                      <w:lang w:eastAsia="zh-CN"/>
                    </w:rPr>
                    <w:t>办事不找关系路径</w:t>
                  </w:r>
                </w:p>
              </w:txbxContent>
            </v:textbox>
          </v:shape>
        </w:pict>
      </w:r>
    </w:p>
    <w:p>
      <w:pPr>
        <w:spacing w:line="220" w:lineRule="atLeast"/>
        <w:ind w:firstLine="320" w:firstLineChars="100"/>
        <w:jc w:val="both"/>
        <w:rPr>
          <w:rFonts w:hint="default" w:ascii="宋体" w:hAnsi="宋体" w:eastAsia="宋体" w:cs="宋体"/>
          <w:b/>
          <w:bCs/>
          <w:sz w:val="32"/>
          <w:szCs w:val="32"/>
          <w:lang w:val="en-US" w:eastAsia="zh-CN"/>
        </w:rPr>
      </w:pPr>
      <w:r>
        <w:rPr>
          <w:sz w:val="32"/>
        </w:rPr>
        <w:pict>
          <v:line id="_x0000_s1087" o:spid="_x0000_s1087" o:spt="20" style="position:absolute;left:0pt;margin-left:113.8pt;margin-top:22.5pt;height:0.55pt;width:21.1pt;z-index:251679744;mso-width-relative:page;mso-height-relative:page;" fillcolor="#FFFFFF" filled="t" stroked="t" coordsize="21600,21600">
            <v:path arrowok="t"/>
            <v:fill on="t" color2="#FFFFFF" focussize="0,0"/>
            <v:stroke color="#000000"/>
            <v:imagedata o:title=""/>
            <o:lock v:ext="edit" aspectratio="f"/>
          </v:line>
        </w:pict>
      </w:r>
      <w:r>
        <w:rPr>
          <w:sz w:val="32"/>
        </w:rPr>
        <w:pict>
          <v:line id="_x0000_s1086" o:spid="_x0000_s1086" o:spt="20" style="position:absolute;left:0pt;margin-left:202.65pt;margin-top:25.25pt;height:0.05pt;width:21.15pt;z-index:251678720;mso-width-relative:page;mso-height-relative:page;" fillcolor="#FFFFFF" filled="t" stroked="t" coordsize="21600,21600">
            <v:path arrowok="t"/>
            <v:fill on="t" color2="#FFFFFF" focussize="0,0"/>
            <v:stroke color="#000000"/>
            <v:imagedata o:title=""/>
            <o:lock v:ext="edit" aspectratio="f"/>
          </v:line>
        </w:pict>
      </w:r>
      <w:r>
        <w:rPr>
          <w:sz w:val="32"/>
        </w:rPr>
        <w:pict>
          <v:shape id="_x0000_s1082" o:spid="_x0000_s1082" o:spt="33" type="#_x0000_t33" style="position:absolute;left:0pt;margin-left:274.9pt;margin-top:16.95pt;height:0.25pt;width:37.2pt;z-index:251675648;mso-width-relative:page;mso-height-relative:page;" fillcolor="#FFFFFF" filled="t" stroked="t" coordsize="21600,21600">
            <v:path arrowok="t"/>
            <v:fill on="t" color2="#FFFFFF" focussize="0,0"/>
            <v:stroke color="#000000"/>
            <v:imagedata o:title=""/>
            <o:lock v:ext="edit" aspectratio="f"/>
          </v:shape>
        </w:pict>
      </w:r>
      <w:r>
        <w:rPr>
          <w:sz w:val="32"/>
        </w:rPr>
        <w:pict>
          <v:shape id="_x0000_s1076" o:spid="_x0000_s1076" o:spt="176" type="#_x0000_t176" style="position:absolute;left:0pt;margin-left:222.65pt;margin-top:0.75pt;height:65.55pt;width:52.8pt;z-index:251670528;mso-width-relative:page;mso-height-relative:page;" fillcolor="#FFFF00" filled="t" stroked="t" coordsize="21600,21600" adj="2700">
            <v:path/>
            <v:fill on="t" color2="#FFFFFF" focussize="0,0"/>
            <v:stroke color="#000000"/>
            <v:imagedata o:title=""/>
            <o:lock v:ext="edit" aspectratio="f"/>
            <v:textbox>
              <w:txbxContent>
                <w:p>
                  <w:pPr>
                    <w:rPr>
                      <w:rFonts w:hint="default" w:eastAsia="微软雅黑"/>
                      <w:lang w:val="en-US" w:eastAsia="zh-CN"/>
                    </w:rPr>
                  </w:pPr>
                  <w:r>
                    <w:rPr>
                      <w:rFonts w:hint="eastAsia"/>
                      <w:lang w:val="en-US" w:eastAsia="zh-CN"/>
                    </w:rPr>
                    <w:t>鞍山政务服务网</w:t>
                  </w:r>
                </w:p>
              </w:txbxContent>
            </v:textbox>
          </v:shape>
        </w:pict>
      </w:r>
      <w:r>
        <w:rPr>
          <w:sz w:val="32"/>
        </w:rPr>
        <w:pict>
          <v:shape id="_x0000_s1030" o:spid="_x0000_s1030" o:spt="176" type="#_x0000_t176" style="position:absolute;left:0pt;margin-left:134.55pt;margin-top:7.55pt;height:28.8pt;width:68.5pt;z-index:251661312;mso-width-relative:page;mso-height-relative:page;" fillcolor="#FFFF00" filled="t" stroked="t" coordsize="21600,21600" adj="2700">
            <v:path/>
            <v:fill on="t" color2="#FFFFFF" focussize="0,0"/>
            <v:stroke color="#000000" joinstyle="miter"/>
            <v:imagedata o:title=""/>
            <o:lock v:ext="edit" aspectratio="f"/>
            <v:textbox>
              <w:txbxContent>
                <w:p>
                  <w:pPr>
                    <w:jc w:val="center"/>
                    <w:rPr>
                      <w:rFonts w:hint="eastAsia" w:eastAsia="微软雅黑"/>
                      <w:lang w:eastAsia="zh-CN"/>
                    </w:rPr>
                  </w:pPr>
                  <w:r>
                    <w:rPr>
                      <w:rFonts w:hint="eastAsia"/>
                      <w:lang w:eastAsia="zh-CN"/>
                    </w:rPr>
                    <w:t>网上办</w:t>
                  </w:r>
                </w:p>
              </w:txbxContent>
            </v:textbox>
          </v:shape>
        </w:pict>
      </w:r>
      <w:r>
        <w:rPr>
          <w:rFonts w:hint="eastAsia" w:ascii="宋体" w:hAnsi="宋体" w:eastAsia="宋体" w:cs="宋体"/>
          <w:b/>
          <w:bCs/>
          <w:sz w:val="32"/>
          <w:szCs w:val="32"/>
          <w:lang w:val="en-US" w:eastAsia="zh-CN"/>
        </w:rPr>
        <w:t xml:space="preserve">                          </w:t>
      </w:r>
    </w:p>
    <w:p>
      <w:pPr>
        <w:spacing w:line="220" w:lineRule="atLeast"/>
        <w:jc w:val="both"/>
        <w:rPr>
          <w:rFonts w:hint="eastAsia" w:ascii="宋体" w:hAnsi="宋体" w:eastAsia="宋体" w:cs="宋体"/>
          <w:b/>
          <w:bCs/>
          <w:sz w:val="32"/>
          <w:szCs w:val="32"/>
          <w:lang w:val="en-US" w:eastAsia="zh-CN"/>
        </w:rPr>
      </w:pPr>
      <w:r>
        <w:rPr>
          <w:sz w:val="32"/>
        </w:rPr>
        <w:pict>
          <v:shape id="_x0000_s1079" o:spid="_x0000_s1079" o:spt="33" type="#_x0000_t33" style="position:absolute;left:0pt;flip:y;margin-left:72.6pt;margin-top:61.3pt;height:24pt;width:99.7pt;rotation:-5898240f;z-index:251672576;mso-width-relative:page;mso-height-relative:page;" filled="f" stroked="t" coordsize="21600,21600">
            <v:path arrowok="t"/>
            <v:fill on="f" focussize="0,0"/>
            <v:stroke color="#000000" joinstyle="miter"/>
            <v:imagedata o:title=""/>
            <o:lock v:ext="edit" aspectratio="f"/>
          </v:shape>
        </w:pict>
      </w:r>
      <w:r>
        <w:rPr>
          <w:sz w:val="32"/>
        </w:rPr>
        <w:pict>
          <v:shape id="_x0000_s1084" o:spid="_x0000_s1084" o:spt="33" type="#_x0000_t33" style="position:absolute;left:0pt;flip:y;margin-left:280.05pt;margin-top:4.55pt;height:66.7pt;width:4.75pt;rotation:-5898240f;z-index:251676672;mso-width-relative:page;mso-height-relative:page;" filled="f" stroked="t" coordsize="21600,21600">
            <v:path arrowok="t"/>
            <v:fill on="f" focussize="0,0"/>
            <v:stroke color="#000000" joinstyle="miter"/>
            <v:imagedata o:title=""/>
            <o:lock v:ext="edit" aspectratio="f"/>
          </v:shape>
        </w:pict>
      </w:r>
      <w:r>
        <w:rPr>
          <w:sz w:val="32"/>
        </w:rPr>
        <w:pict>
          <v:shape id="_x0000_s1065" o:spid="_x0000_s1065" o:spt="176" type="#_x0000_t176" style="position:absolute;left:0pt;margin-left:315.75pt;margin-top:17.45pt;height:45.7pt;width:110.4pt;z-index:251668480;mso-width-relative:page;mso-height-relative:page;" fillcolor="#FFFF00" filled="t" stroked="t" coordsize="21600,21600" adj="2700">
            <v:path/>
            <v:fill on="t" color2="#FFFFFF" focussize="0,0"/>
            <v:stroke color="#000000" joinstyle="miter"/>
            <v:imagedata o:title=""/>
            <o:lock v:ext="edit" aspectratio="f"/>
            <v:textbox>
              <w:txbxContent>
                <w:p>
                  <w:pPr>
                    <w:numPr>
                      <w:ilvl w:val="0"/>
                      <w:numId w:val="0"/>
                    </w:numPr>
                    <w:spacing w:line="220" w:lineRule="atLeast"/>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电影放映单位设立审批</w:t>
                  </w:r>
                </w:p>
                <w:p/>
              </w:txbxContent>
            </v:textbox>
          </v:shape>
        </w:pict>
      </w:r>
    </w:p>
    <w:p>
      <w:pPr>
        <w:spacing w:line="220" w:lineRule="atLeast"/>
        <w:ind w:firstLine="321" w:firstLineChars="100"/>
        <w:jc w:val="both"/>
        <w:rPr>
          <w:rFonts w:hint="eastAsia" w:ascii="宋体" w:hAnsi="宋体" w:eastAsia="宋体" w:cs="宋体"/>
          <w:b/>
          <w:bCs/>
          <w:sz w:val="32"/>
          <w:szCs w:val="32"/>
          <w:lang w:val="en-US" w:eastAsia="zh-CN"/>
        </w:rPr>
      </w:pPr>
      <w:bookmarkStart w:id="5" w:name="_GoBack"/>
      <w:bookmarkEnd w:id="5"/>
    </w:p>
    <w:p>
      <w:pPr>
        <w:spacing w:line="220" w:lineRule="atLeast"/>
        <w:jc w:val="both"/>
        <w:rPr>
          <w:rFonts w:hint="eastAsia" w:ascii="宋体" w:hAnsi="宋体" w:eastAsia="宋体" w:cs="宋体"/>
          <w:b/>
          <w:bCs/>
          <w:sz w:val="32"/>
          <w:szCs w:val="32"/>
          <w:lang w:val="en-US" w:eastAsia="zh-CN"/>
        </w:rPr>
      </w:pPr>
    </w:p>
    <w:p>
      <w:pPr>
        <w:spacing w:line="220" w:lineRule="atLeast"/>
        <w:ind w:firstLine="320" w:firstLineChars="100"/>
        <w:jc w:val="both"/>
        <w:rPr>
          <w:rFonts w:hint="default" w:ascii="黑体" w:hAnsi="黑体" w:eastAsia="黑体" w:cs="黑体"/>
          <w:b w:val="0"/>
          <w:bCs w:val="0"/>
          <w:sz w:val="32"/>
          <w:szCs w:val="32"/>
          <w:lang w:val="en-US" w:eastAsia="zh-CN"/>
        </w:rPr>
      </w:pPr>
      <w:r>
        <w:rPr>
          <w:sz w:val="32"/>
        </w:rPr>
        <w:pict>
          <v:shape id="_x0000_s1037" o:spid="_x0000_s1037" o:spt="176" type="#_x0000_t176" style="position:absolute;left:0pt;flip:y;margin-left:312.55pt;margin-top:10.25pt;height:46.8pt;width:114.95pt;z-index:251665408;mso-width-relative:page;mso-height-relative:page;" fillcolor="#0070C0" filled="t" stroked="t" coordsize="21600,21600" adj="2700">
            <v:path/>
            <v:fill on="t" color2="#FFFFFF" focussize="0,0"/>
            <v:stroke color="#000000" joinstyle="miter"/>
            <v:imagedata o:title=""/>
            <o:lock v:ext="edit" aspectratio="f"/>
            <v:textbox>
              <w:txbxContent>
                <w:p>
                  <w:pPr>
                    <w:rPr>
                      <w:rFonts w:hint="default" w:eastAsia="微软雅黑"/>
                      <w:lang w:val="en-US" w:eastAsia="zh-CN"/>
                    </w:rPr>
                  </w:pPr>
                  <w:r>
                    <w:rPr>
                      <w:rFonts w:hint="eastAsia"/>
                      <w:lang w:eastAsia="zh-CN"/>
                    </w:rPr>
                    <w:t>海城市新闻出版局咨询电话</w:t>
                  </w:r>
                  <w:r>
                    <w:rPr>
                      <w:rFonts w:hint="eastAsia"/>
                      <w:lang w:val="en-US" w:eastAsia="zh-CN"/>
                    </w:rPr>
                    <w:t>3224469</w:t>
                  </w:r>
                </w:p>
              </w:txbxContent>
            </v:textbox>
          </v:shape>
        </w:pict>
      </w:r>
      <w:r>
        <w:rPr>
          <w:sz w:val="32"/>
        </w:rPr>
        <w:pict>
          <v:shape id="_x0000_s1031" o:spid="_x0000_s1031" o:spt="176" type="#_x0000_t176" style="position:absolute;left:0pt;flip:y;margin-left:134.45pt;margin-top:16.85pt;height:28.05pt;width:66.85pt;z-index:251662336;mso-width-relative:page;mso-height-relative:page;" fillcolor="#0070C0" filled="t" stroked="t" coordsize="21600,21600" adj="2700">
            <v:path/>
            <v:fill on="t" color2="#FFFFFF" focussize="0,0"/>
            <v:stroke color="#000000" joinstyle="miter"/>
            <v:imagedata o:title=""/>
            <o:lock v:ext="edit" aspectratio="f"/>
            <v:textbox>
              <w:txbxContent>
                <w:p>
                  <w:pPr>
                    <w:jc w:val="center"/>
                    <w:rPr>
                      <w:rFonts w:hint="eastAsia" w:eastAsia="微软雅黑"/>
                      <w:lang w:eastAsia="zh-CN"/>
                    </w:rPr>
                  </w:pPr>
                  <w:r>
                    <w:rPr>
                      <w:rFonts w:hint="eastAsia"/>
                      <w:lang w:eastAsia="zh-CN"/>
                    </w:rPr>
                    <w:t>咨询热线</w:t>
                  </w:r>
                </w:p>
              </w:txbxContent>
            </v:textbox>
          </v:shape>
        </w:pict>
      </w:r>
      <w:r>
        <w:rPr>
          <w:rFonts w:hint="eastAsia" w:ascii="黑体" w:hAnsi="黑体" w:eastAsia="黑体" w:cs="黑体"/>
          <w:b w:val="0"/>
          <w:bCs w:val="0"/>
          <w:sz w:val="32"/>
          <w:szCs w:val="32"/>
          <w:lang w:val="en-US" w:eastAsia="zh-CN"/>
        </w:rPr>
        <w:t xml:space="preserve">                          </w:t>
      </w:r>
    </w:p>
    <w:p>
      <w:pPr>
        <w:spacing w:line="220" w:lineRule="atLeast"/>
        <w:jc w:val="both"/>
        <w:rPr>
          <w:rFonts w:hint="eastAsia" w:ascii="黑体" w:hAnsi="黑体" w:eastAsia="黑体" w:cs="黑体"/>
          <w:b w:val="0"/>
          <w:bCs w:val="0"/>
          <w:sz w:val="32"/>
          <w:szCs w:val="32"/>
          <w:lang w:val="en-US" w:eastAsia="zh-CN"/>
        </w:rPr>
      </w:pPr>
      <w:r>
        <w:rPr>
          <w:sz w:val="32"/>
        </w:rPr>
        <w:pict>
          <v:line id="_x0000_s1088" o:spid="_x0000_s1088" o:spt="20" style="position:absolute;left:0pt;flip:y;margin-left:201.55pt;margin-top:1.5pt;height:0.55pt;width:110.55pt;z-index:251680768;mso-width-relative:page;mso-height-relative:page;" fillcolor="#FFFFFF" filled="t" stroked="t" coordsize="21600,21600">
            <v:path arrowok="t"/>
            <v:fill on="t" color2="#FFFFFF" focussize="0,0"/>
            <v:stroke color="#000000"/>
            <v:imagedata o:title=""/>
            <o:lock v:ext="edit" aspectratio="f"/>
          </v:line>
        </w:pict>
      </w: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eastAsia" w:ascii="黑体" w:hAnsi="黑体" w:eastAsia="黑体" w:cs="黑体"/>
          <w:b w:val="0"/>
          <w:bCs w:val="0"/>
          <w:sz w:val="32"/>
          <w:szCs w:val="32"/>
          <w:lang w:val="en-US" w:eastAsia="zh-CN"/>
        </w:rPr>
      </w:pPr>
    </w:p>
    <w:p>
      <w:pPr>
        <w:spacing w:line="220" w:lineRule="atLeast"/>
        <w:jc w:val="both"/>
        <w:rPr>
          <w:rFonts w:hint="default" w:ascii="宋体" w:hAnsi="宋体" w:eastAsia="宋体" w:cs="宋体"/>
          <w:b/>
          <w:bCs/>
          <w:sz w:val="44"/>
          <w:szCs w:val="44"/>
          <w:lang w:val="en-US" w:eastAsia="zh-CN"/>
        </w:rPr>
      </w:pPr>
      <w:r>
        <w:rPr>
          <w:rFonts w:hint="eastAsia" w:ascii="黑体" w:hAnsi="黑体" w:eastAsia="黑体" w:cs="黑体"/>
          <w:b w:val="0"/>
          <w:bCs w:val="0"/>
          <w:sz w:val="32"/>
          <w:szCs w:val="32"/>
          <w:lang w:val="en-US" w:eastAsia="zh-CN"/>
        </w:rPr>
        <w:t>合规办理业务指南</w:t>
      </w:r>
      <w:r>
        <w:rPr>
          <w:rFonts w:hint="eastAsia" w:ascii="宋体" w:hAnsi="宋体" w:eastAsia="宋体" w:cs="宋体"/>
          <w:b/>
          <w:bCs/>
          <w:sz w:val="32"/>
          <w:szCs w:val="32"/>
          <w:lang w:val="en-US" w:eastAsia="zh-CN"/>
        </w:rPr>
        <w:t xml:space="preserve">  </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val="en-US" w:eastAsia="zh-CN"/>
        </w:rPr>
        <w:drawing>
          <wp:inline distT="0" distB="0" distL="114300" distR="114300">
            <wp:extent cx="1482725" cy="1473835"/>
            <wp:effectExtent l="0" t="0" r="3175" b="12065"/>
            <wp:docPr id="7" name="图片 7" descr="合规办理业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规办理业务指南"/>
                    <pic:cNvPicPr>
                      <a:picLocks noChangeAspect="1"/>
                    </pic:cNvPicPr>
                  </pic:nvPicPr>
                  <pic:blipFill>
                    <a:blip r:embed="rId13"/>
                    <a:stretch>
                      <a:fillRect/>
                    </a:stretch>
                  </pic:blipFill>
                  <pic:spPr>
                    <a:xfrm>
                      <a:off x="0" y="0"/>
                      <a:ext cx="1482725" cy="1473835"/>
                    </a:xfrm>
                    <a:prstGeom prst="rect">
                      <a:avLst/>
                    </a:prstGeom>
                  </pic:spPr>
                </pic:pic>
              </a:graphicData>
            </a:graphic>
          </wp:inline>
        </w:drawing>
      </w:r>
      <w:r>
        <w:rPr>
          <w:rFonts w:hint="eastAsia" w:ascii="宋体" w:hAnsi="宋体" w:eastAsia="宋体" w:cs="宋体"/>
          <w:b/>
          <w:bCs/>
          <w:sz w:val="44"/>
          <w:szCs w:val="44"/>
          <w:lang w:val="en-US" w:eastAsia="zh-CN"/>
        </w:rPr>
        <w:t xml:space="preserve">        </w:t>
      </w:r>
    </w:p>
    <w:p>
      <w:pPr>
        <w:spacing w:line="220" w:lineRule="atLeast"/>
        <w:ind w:firstLine="442" w:firstLineChars="100"/>
        <w:jc w:val="both"/>
        <w:rPr>
          <w:rFonts w:hint="eastAsia" w:ascii="宋体" w:hAnsi="宋体" w:eastAsia="宋体" w:cs="宋体"/>
          <w:b/>
          <w:bCs/>
          <w:sz w:val="44"/>
          <w:szCs w:val="44"/>
          <w:lang w:val="en-US" w:eastAsia="zh-CN"/>
        </w:rPr>
      </w:pPr>
    </w:p>
    <w:p>
      <w:pPr>
        <w:numPr>
          <w:ilvl w:val="0"/>
          <w:numId w:val="1"/>
        </w:numPr>
        <w:spacing w:line="220" w:lineRule="atLeast"/>
        <w:ind w:firstLine="241" w:firstLineChars="100"/>
        <w:jc w:val="both"/>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行政许可</w:t>
      </w:r>
    </w:p>
    <w:p>
      <w:pPr>
        <w:numPr>
          <w:ilvl w:val="0"/>
          <w:numId w:val="2"/>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出版物零售单位和个体工商户设立</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单位和个体工商户从事出版物零售业务的，须经县级人民政府出版行政主管部门审核许可，取得《出版物经营许可证》。</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1.1需提供要件</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（1)辽宁省出版物零售业务申请登记表（资料来源:鞍山政务服务网：http://spj.anshan.gov.cn/申请页面可下载空表）</w:t>
      </w:r>
    </w:p>
    <w:p>
      <w:pPr>
        <w:numPr>
          <w:ilvl w:val="0"/>
          <w:numId w:val="3"/>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经营场所的使用权证明(如申请人本人房产，需要提供与申请人一致的房产证明；如租赁房产，除房产证外还需提供与房产所有人签署的房屋租赁协议）</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（3）营业执照正副本复印件（资料来源:市场管理部门核发)</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（4）告知承诺书（资料来源:鞍山政务服务网：http://spj.anshan.gov.cn/申请页面可下载空表）</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1.2办理途径</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(1)海城市政务服务中心（海城市西柳镇东柳村71号）一楼B区32号窗口</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(2)网上办</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fldChar w:fldCharType="begin"/>
      </w:r>
      <w:r>
        <w:rPr>
          <w:rFonts w:hint="eastAsia" w:ascii="方正仿宋_GB2312" w:hAnsi="方正仿宋_GB2312" w:eastAsia="方正仿宋_GB2312" w:cs="方正仿宋_GB2312"/>
          <w:b w:val="0"/>
          <w:bCs w:val="0"/>
          <w:sz w:val="24"/>
          <w:szCs w:val="24"/>
          <w:vertAlign w:val="baseline"/>
          <w:lang w:val="en-US" w:eastAsia="zh-CN"/>
        </w:rPr>
        <w:instrText xml:space="preserve"> HYPERLINK "http://spj.anshan.gov.cn/aszwdt/epointzwmhwz/pages/legal/personaleventdetail?taskguid=5eb1f3c3-5102-4359-8a87-a09d3c340d68&amp;taskid=f14db548-27f0-44ae-b3de-0c35d113d7a3" </w:instrText>
      </w:r>
      <w:r>
        <w:rPr>
          <w:rFonts w:hint="eastAsia" w:ascii="方正仿宋_GB2312" w:hAnsi="方正仿宋_GB2312" w:eastAsia="方正仿宋_GB2312" w:cs="方正仿宋_GB2312"/>
          <w:b w:val="0"/>
          <w:bCs w:val="0"/>
          <w:sz w:val="24"/>
          <w:szCs w:val="24"/>
          <w:vertAlign w:val="baseline"/>
          <w:lang w:val="en-US" w:eastAsia="zh-CN"/>
        </w:rPr>
        <w:fldChar w:fldCharType="separate"/>
      </w:r>
      <w:r>
        <w:rPr>
          <w:rStyle w:val="8"/>
          <w:rFonts w:hint="eastAsia" w:ascii="方正仿宋_GB2312" w:hAnsi="方正仿宋_GB2312" w:eastAsia="方正仿宋_GB2312" w:cs="方正仿宋_GB2312"/>
          <w:b w:val="0"/>
          <w:bCs w:val="0"/>
          <w:sz w:val="24"/>
          <w:szCs w:val="24"/>
          <w:vertAlign w:val="baseline"/>
          <w:lang w:val="en-US" w:eastAsia="zh-CN"/>
        </w:rPr>
        <w:t>http://spj.anshan.gov.cn/aszwdt/epointzwmhwz/pages/legal/personaleventdetail?taskguid=5eb1f3c3-5102-4359-8a87-a09d3c340d68&amp;taskid=f14db548-27f0-44ae-b3de-0c35d113d7a3</w:t>
      </w:r>
      <w:r>
        <w:rPr>
          <w:rFonts w:hint="eastAsia" w:ascii="方正仿宋_GB2312" w:hAnsi="方正仿宋_GB2312" w:eastAsia="方正仿宋_GB2312" w:cs="方正仿宋_GB2312"/>
          <w:b w:val="0"/>
          <w:bCs w:val="0"/>
          <w:sz w:val="24"/>
          <w:szCs w:val="24"/>
          <w:vertAlign w:val="baseline"/>
          <w:lang w:val="en-US" w:eastAsia="zh-CN"/>
        </w:rPr>
        <w:fldChar w:fldCharType="end"/>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w:t>
      </w: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1390650" cy="1388745"/>
            <wp:effectExtent l="0" t="0" r="6350" b="8255"/>
            <wp:docPr id="1" name="图片 1" descr="1.出版物零售单位和个体工商户设立审批（不含电子出版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出版物零售单位和个体工商户设立审批（不含电子出版物）"/>
                    <pic:cNvPicPr>
                      <a:picLocks noChangeAspect="1"/>
                    </pic:cNvPicPr>
                  </pic:nvPicPr>
                  <pic:blipFill>
                    <a:blip r:embed="rId14"/>
                    <a:stretch>
                      <a:fillRect/>
                    </a:stretch>
                  </pic:blipFill>
                  <pic:spPr>
                    <a:xfrm>
                      <a:off x="0" y="0"/>
                      <a:ext cx="1390650" cy="1388745"/>
                    </a:xfrm>
                    <a:prstGeom prst="rect">
                      <a:avLst/>
                    </a:prstGeom>
                  </pic:spPr>
                </pic:pic>
              </a:graphicData>
            </a:graphic>
          </wp:inline>
        </w:drawing>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1.3办理时限</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法定时限20个工作日,承诺时限5个工作日</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1.4温馨提示</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为保障您便捷快速办理，建议您优先选择“网上办”方式。确需到政务服务中心办理，您可先拨打咨询电话，避免办理材料准备不齐全、不准确的情况，我们为您提供预约服务和延时服务，如有问题可拨打0412-3224469咨询。</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numPr>
          <w:ilvl w:val="0"/>
          <w:numId w:val="2"/>
        </w:numPr>
        <w:spacing w:line="220" w:lineRule="atLeast"/>
        <w:ind w:left="0" w:leftChars="0" w:firstLine="0" w:firstLineChars="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出版物零售单位变更审批</w:t>
      </w:r>
    </w:p>
    <w:p>
      <w:pPr>
        <w:numPr>
          <w:ilvl w:val="0"/>
          <w:numId w:val="0"/>
        </w:numPr>
        <w:spacing w:line="220" w:lineRule="atLeast"/>
        <w:ind w:leftChars="0"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从事出版物发行业务的单位和个体工商户变更《出版物经营许可证》登记事项，或者兼并、合并、分立的，应当依照规定办理变更审批手续。</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2.1需提供要件</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(1)企业股东会审议通过的关于变更企业登记事项的书面决议（资料来源:申请方自行准备)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(2)企业上级主管部门同意企业变更登记事项的批准文件或书面意见（资料来源:申请方自行准备)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(3)新修订的企业章程（资料来源:申请方自行准备)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(4)书面申请（资料来源:申请方自行准备)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(5)企业目前持有的由省新闻出版广电行政部门颁发的《出版物经营许可证》正本和副本原件（资料来源:申请方自行准备)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(6)企业所在地工商行政部门颁发的合法有效的《营业执照（副本）》复印件（资料来源:市场管理部门核发)</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(7)企业新任（拟任）法定代表人的居民身份证复印件（资料来源:申请方自行准备)</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2.2办理途径</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（1）海城市政务服务中心（海城市西柳镇东柳村71号）一楼B区32号窗口</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（2）网上办</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fldChar w:fldCharType="begin"/>
      </w:r>
      <w:r>
        <w:rPr>
          <w:rFonts w:hint="eastAsia" w:ascii="方正仿宋_GB2312" w:hAnsi="方正仿宋_GB2312" w:eastAsia="方正仿宋_GB2312" w:cs="方正仿宋_GB2312"/>
          <w:b w:val="0"/>
          <w:bCs w:val="0"/>
          <w:sz w:val="24"/>
          <w:szCs w:val="24"/>
          <w:vertAlign w:val="baseline"/>
          <w:lang w:val="en-US" w:eastAsia="zh-CN"/>
        </w:rPr>
        <w:instrText xml:space="preserve"> HYPERLINK "http://spj.anshan.gov.cn/aszwdt/epointzwmhwz/pages/legal/personaleventdetail?taskguid=6275b340-e573-440b-801d-1e447d44e107&amp;taskid=4f5d819e-5f3a-4612-9ec4-71311aeb9fa2" </w:instrText>
      </w:r>
      <w:r>
        <w:rPr>
          <w:rFonts w:hint="eastAsia" w:ascii="方正仿宋_GB2312" w:hAnsi="方正仿宋_GB2312" w:eastAsia="方正仿宋_GB2312" w:cs="方正仿宋_GB2312"/>
          <w:b w:val="0"/>
          <w:bCs w:val="0"/>
          <w:sz w:val="24"/>
          <w:szCs w:val="24"/>
          <w:vertAlign w:val="baseline"/>
          <w:lang w:val="en-US" w:eastAsia="zh-CN"/>
        </w:rPr>
        <w:fldChar w:fldCharType="separate"/>
      </w:r>
      <w:r>
        <w:rPr>
          <w:rStyle w:val="9"/>
          <w:rFonts w:hint="eastAsia" w:ascii="方正仿宋_GB2312" w:hAnsi="方正仿宋_GB2312" w:eastAsia="方正仿宋_GB2312" w:cs="方正仿宋_GB2312"/>
          <w:b w:val="0"/>
          <w:bCs w:val="0"/>
          <w:sz w:val="24"/>
          <w:szCs w:val="24"/>
          <w:vertAlign w:val="baseline"/>
          <w:lang w:val="en-US" w:eastAsia="zh-CN"/>
        </w:rPr>
        <w:t>http://spj.anshan.gov.cn/aszwdt/epointzwmhwz/pages/legal/personaleventdetail?taskguid=6275b340-e573-440b-801d-1e447d44e107&amp;taskid=4f5d819e-5f3a-4612-9ec4-71311aeb9fa2</w:t>
      </w:r>
      <w:r>
        <w:rPr>
          <w:rFonts w:hint="eastAsia" w:ascii="方正仿宋_GB2312" w:hAnsi="方正仿宋_GB2312" w:eastAsia="方正仿宋_GB2312" w:cs="方正仿宋_GB2312"/>
          <w:b w:val="0"/>
          <w:bCs w:val="0"/>
          <w:sz w:val="24"/>
          <w:szCs w:val="24"/>
          <w:vertAlign w:val="baseline"/>
          <w:lang w:val="en-US" w:eastAsia="zh-CN"/>
        </w:rPr>
        <w:fldChar w:fldCharType="end"/>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w:t>
      </w: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1370965" cy="1383030"/>
            <wp:effectExtent l="0" t="0" r="635" b="1270"/>
            <wp:docPr id="2" name="图片 2" descr="2.出版物零售单位变更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出版物零售单位变更审批"/>
                    <pic:cNvPicPr>
                      <a:picLocks noChangeAspect="1"/>
                    </pic:cNvPicPr>
                  </pic:nvPicPr>
                  <pic:blipFill>
                    <a:blip r:embed="rId15"/>
                    <a:stretch>
                      <a:fillRect/>
                    </a:stretch>
                  </pic:blipFill>
                  <pic:spPr>
                    <a:xfrm>
                      <a:off x="0" y="0"/>
                      <a:ext cx="1370965" cy="1383030"/>
                    </a:xfrm>
                    <a:prstGeom prst="rect">
                      <a:avLst/>
                    </a:prstGeom>
                  </pic:spPr>
                </pic:pic>
              </a:graphicData>
            </a:graphic>
          </wp:inline>
        </w:drawing>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2.3办理时限</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法定时限20个工作日，承诺时限20个工作日</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2.4温馨提示</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为保障您便捷快速办理，建议您优先选择“网上办”方式。确需到政务服务中心办理，您可先拨打咨询电话，避免办理材料准备不齐全、不准确的情况，我们为您提供预约服务和延时服务，如有问题可拨打0412-3224469咨询。</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p>
    <w:p>
      <w:pPr>
        <w:numPr>
          <w:ilvl w:val="0"/>
          <w:numId w:val="2"/>
        </w:numPr>
        <w:spacing w:line="220" w:lineRule="atLeast"/>
        <w:ind w:left="0" w:leftChars="0" w:firstLine="0" w:firstLineChars="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电影放映单位设立审批</w:t>
      </w:r>
    </w:p>
    <w:p>
      <w:pPr>
        <w:numPr>
          <w:ilvl w:val="0"/>
          <w:numId w:val="0"/>
        </w:numPr>
        <w:spacing w:line="220" w:lineRule="atLeast"/>
        <w:ind w:leftChars="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企业、个体工商户具有与所从事的电影放映活动相适应的人员、场所、技术和设备等条件的，经所在地县级人民政府电影主管部门批准，可以从事电影院等固定放映场所电影放映活动。</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3.1需提供要件</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(1)消防安全验收意见书复印件（资料来源:申请方自行准备)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(2)告知承诺书（资料来源:鞍山政务服务网：http://spj.anshan.gov.cn/申请页面可下载空表）</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(3)设立放映单位申请报告（资料来源:申请方自行准备)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(4)经营场地的房屋租赁合同复印件(如申请人本人房产，需要提供与申请人一致的房产证明；如租赁房产，除房产证外还需提供与房产所有人签署的房屋租赁协议）</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(5)法人代表身份证复印件（资料来源:申请方自行准备)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(6)经营场所平面图复印件（资料来源:申请方自行准备)</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(7)《企业名称预先核准通知书》《工商营业执照》（资料来源:市场管理部门核发)</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3.2办理途径</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（1）海城市政务服务中心（海城市西柳镇东柳村71号）一楼B区32号窗口</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（2）网上办</w:t>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fldChar w:fldCharType="begin"/>
      </w:r>
      <w:r>
        <w:rPr>
          <w:rFonts w:hint="eastAsia" w:ascii="方正仿宋_GB2312" w:hAnsi="方正仿宋_GB2312" w:eastAsia="方正仿宋_GB2312" w:cs="方正仿宋_GB2312"/>
          <w:b w:val="0"/>
          <w:bCs w:val="0"/>
          <w:sz w:val="24"/>
          <w:szCs w:val="24"/>
          <w:vertAlign w:val="baseline"/>
          <w:lang w:val="en-US" w:eastAsia="zh-CN"/>
        </w:rPr>
        <w:instrText xml:space="preserve"> HYPERLINK "http://spj.anshan.gov.cn/aszwdt/epointzwmhwz/pages/legal/personaleventdetail?taskguid=3737f820-657d-4628-a4c1-cdf3cd06d3b2&amp;taskid=0d24c437-0a6d-402a-b21a-57ca98177fa1" </w:instrText>
      </w:r>
      <w:r>
        <w:rPr>
          <w:rFonts w:hint="eastAsia" w:ascii="方正仿宋_GB2312" w:hAnsi="方正仿宋_GB2312" w:eastAsia="方正仿宋_GB2312" w:cs="方正仿宋_GB2312"/>
          <w:b w:val="0"/>
          <w:bCs w:val="0"/>
          <w:sz w:val="24"/>
          <w:szCs w:val="24"/>
          <w:vertAlign w:val="baseline"/>
          <w:lang w:val="en-US" w:eastAsia="zh-CN"/>
        </w:rPr>
        <w:fldChar w:fldCharType="separate"/>
      </w:r>
      <w:r>
        <w:rPr>
          <w:rStyle w:val="9"/>
          <w:rFonts w:hint="eastAsia" w:ascii="方正仿宋_GB2312" w:hAnsi="方正仿宋_GB2312" w:eastAsia="方正仿宋_GB2312" w:cs="方正仿宋_GB2312"/>
          <w:b w:val="0"/>
          <w:bCs w:val="0"/>
          <w:sz w:val="24"/>
          <w:szCs w:val="24"/>
          <w:vertAlign w:val="baseline"/>
          <w:lang w:val="en-US" w:eastAsia="zh-CN"/>
        </w:rPr>
        <w:t>http://spj.anshan.gov.cn/aszwdt/epointzwmhwz/pages/legal/personaleventdetail?taskguid=3737f820-657d-4628-a4c1-cdf3cd06d3b2&amp;taskid=0d24c437-0a6d-402a-b21a-57ca98177fa1</w:t>
      </w:r>
      <w:r>
        <w:rPr>
          <w:rFonts w:hint="eastAsia" w:ascii="方正仿宋_GB2312" w:hAnsi="方正仿宋_GB2312" w:eastAsia="方正仿宋_GB2312" w:cs="方正仿宋_GB2312"/>
          <w:b w:val="0"/>
          <w:bCs w:val="0"/>
          <w:sz w:val="24"/>
          <w:szCs w:val="24"/>
          <w:vertAlign w:val="baseline"/>
          <w:lang w:val="en-US" w:eastAsia="zh-CN"/>
        </w:rPr>
        <w:fldChar w:fldCharType="end"/>
      </w:r>
    </w:p>
    <w:p>
      <w:pPr>
        <w:numPr>
          <w:ilvl w:val="0"/>
          <w:numId w:val="0"/>
        </w:numPr>
        <w:spacing w:line="220" w:lineRule="atLeast"/>
        <w:ind w:firstLine="240" w:firstLineChars="1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 xml:space="preserve">                   </w:t>
      </w:r>
      <w:r>
        <w:rPr>
          <w:rFonts w:hint="eastAsia" w:ascii="方正仿宋_GB2312" w:hAnsi="方正仿宋_GB2312" w:eastAsia="方正仿宋_GB2312" w:cs="方正仿宋_GB2312"/>
          <w:b w:val="0"/>
          <w:bCs w:val="0"/>
          <w:sz w:val="24"/>
          <w:szCs w:val="24"/>
          <w:vertAlign w:val="baseline"/>
          <w:lang w:val="en-US" w:eastAsia="zh-CN"/>
        </w:rPr>
        <w:drawing>
          <wp:inline distT="0" distB="0" distL="114300" distR="114300">
            <wp:extent cx="1397000" cy="1383030"/>
            <wp:effectExtent l="0" t="0" r="0" b="1270"/>
            <wp:docPr id="3" name="图片 3" descr="3电影放映单位设立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电影放映单位设立审批"/>
                    <pic:cNvPicPr>
                      <a:picLocks noChangeAspect="1"/>
                    </pic:cNvPicPr>
                  </pic:nvPicPr>
                  <pic:blipFill>
                    <a:blip r:embed="rId16"/>
                    <a:stretch>
                      <a:fillRect/>
                    </a:stretch>
                  </pic:blipFill>
                  <pic:spPr>
                    <a:xfrm>
                      <a:off x="0" y="0"/>
                      <a:ext cx="1397000" cy="1383030"/>
                    </a:xfrm>
                    <a:prstGeom prst="rect">
                      <a:avLst/>
                    </a:prstGeom>
                  </pic:spPr>
                </pic:pic>
              </a:graphicData>
            </a:graphic>
          </wp:inline>
        </w:drawing>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3.3办理时限</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法定时限20个工作日，承诺时限5个工作日</w:t>
      </w:r>
    </w:p>
    <w:p>
      <w:pPr>
        <w:numPr>
          <w:ilvl w:val="0"/>
          <w:numId w:val="0"/>
        </w:numPr>
        <w:spacing w:line="220" w:lineRule="atLeas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3.4温馨提示</w:t>
      </w:r>
    </w:p>
    <w:p>
      <w:pPr>
        <w:numPr>
          <w:ilvl w:val="0"/>
          <w:numId w:val="0"/>
        </w:numPr>
        <w:spacing w:line="220" w:lineRule="atLeast"/>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为保障您便捷快速办理，建议您优先选择“网上办”方式。确需到政务服务中心办理，您可先拨打咨询电话，避免办理材料准备不齐全、不准确的情况，我们为您提供预约服务和延时服务，如有问题可拨打0412-3224469咨询。</w:t>
      </w:r>
    </w:p>
    <w:p>
      <w:pPr>
        <w:numPr>
          <w:ilvl w:val="0"/>
          <w:numId w:val="0"/>
        </w:numPr>
        <w:spacing w:line="220" w:lineRule="atLeast"/>
        <w:jc w:val="both"/>
        <w:rPr>
          <w:rFonts w:hint="eastAsia" w:ascii="方正仿宋_GB2312" w:hAnsi="方正仿宋_GB2312" w:eastAsia="方正仿宋_GB2312" w:cs="方正仿宋_GB2312"/>
          <w:b/>
          <w:bCs/>
          <w:sz w:val="32"/>
          <w:szCs w:val="32"/>
          <w:vertAlign w:val="baseline"/>
          <w:lang w:val="en-US" w:eastAsia="zh-CN"/>
        </w:rPr>
      </w:pPr>
    </w:p>
    <w:p>
      <w:pPr>
        <w:numPr>
          <w:ilvl w:val="0"/>
          <w:numId w:val="0"/>
        </w:numPr>
        <w:spacing w:line="220" w:lineRule="atLeast"/>
        <w:jc w:val="both"/>
        <w:rPr>
          <w:rFonts w:hint="eastAsia" w:ascii="方正仿宋_GB2312" w:hAnsi="方正仿宋_GB2312" w:eastAsia="方正仿宋_GB2312" w:cs="方正仿宋_GB2312"/>
          <w:b/>
          <w:bCs/>
          <w:sz w:val="32"/>
          <w:szCs w:val="32"/>
          <w:vertAlign w:val="baseline"/>
          <w:lang w:val="en-US" w:eastAsia="zh-CN"/>
        </w:rPr>
      </w:pPr>
    </w:p>
    <w:p>
      <w:pPr>
        <w:rPr>
          <w:rFonts w:hint="eastAsia" w:ascii="方正仿宋_GB2312" w:hAnsi="方正仿宋_GB2312" w:eastAsia="方正仿宋_GB2312" w:cs="方正仿宋_GB2312"/>
          <w:sz w:val="44"/>
          <w:szCs w:val="44"/>
          <w:lang w:val="en-US" w:eastAsia="zh-CN"/>
        </w:rPr>
      </w:pPr>
    </w:p>
    <w:p>
      <w:pPr>
        <w:pStyle w:val="2"/>
        <w:rPr>
          <w:rFonts w:hint="default" w:ascii="方正仿宋_GBK" w:hAnsi="方正仿宋_GBK" w:eastAsia="方正仿宋_GBK"/>
          <w:lang w:val="en-US" w:eastAsia="zh-CN"/>
        </w:rPr>
      </w:pPr>
      <w:bookmarkStart w:id="2" w:name="_Toc128733566"/>
      <w:bookmarkStart w:id="3" w:name="_Hlk128903034"/>
      <w:bookmarkStart w:id="4" w:name="_Hlk128945976"/>
      <w:r>
        <w:rPr>
          <w:rFonts w:hint="eastAsia" w:ascii="黑体" w:hAnsi="黑体" w:eastAsia="黑体" w:cs="黑体"/>
          <w:sz w:val="32"/>
          <w:szCs w:val="32"/>
        </w:rPr>
        <w:t>违规禁办事项清单</w:t>
      </w:r>
      <w:bookmarkEnd w:id="2"/>
      <w:r>
        <w:rPr>
          <w:rFonts w:hint="eastAsia" w:ascii="黑体" w:hAnsi="黑体" w:eastAsia="黑体" w:cs="黑体"/>
          <w:sz w:val="32"/>
          <w:szCs w:val="32"/>
          <w:lang w:val="en-US" w:eastAsia="zh-CN"/>
        </w:rPr>
        <w:t xml:space="preserve"> </w:t>
      </w:r>
      <w:r>
        <w:rPr>
          <w:rFonts w:hint="eastAsia" w:ascii="方正仿宋_GBK" w:hAnsi="方正仿宋_GBK" w:eastAsia="方正仿宋_GBK"/>
          <w:lang w:val="en-US" w:eastAsia="zh-CN"/>
        </w:rPr>
        <w:t xml:space="preserve">        </w:t>
      </w:r>
      <w:r>
        <w:rPr>
          <w:rFonts w:hint="default" w:ascii="方正仿宋_GBK" w:hAnsi="方正仿宋_GBK" w:eastAsia="方正仿宋_GBK"/>
          <w:lang w:val="en-US" w:eastAsia="zh-CN"/>
        </w:rPr>
        <w:drawing>
          <wp:inline distT="0" distB="0" distL="114300" distR="114300">
            <wp:extent cx="1461770" cy="1518920"/>
            <wp:effectExtent l="0" t="0" r="11430" b="5080"/>
            <wp:docPr id="8" name="图片 8" descr="违规禁办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违规禁办事项清单"/>
                    <pic:cNvPicPr>
                      <a:picLocks noChangeAspect="1"/>
                    </pic:cNvPicPr>
                  </pic:nvPicPr>
                  <pic:blipFill>
                    <a:blip r:embed="rId17"/>
                    <a:stretch>
                      <a:fillRect/>
                    </a:stretch>
                  </pic:blipFill>
                  <pic:spPr>
                    <a:xfrm>
                      <a:off x="0" y="0"/>
                      <a:ext cx="1461770" cy="1518920"/>
                    </a:xfrm>
                    <a:prstGeom prst="rect">
                      <a:avLst/>
                    </a:prstGeom>
                  </pic:spPr>
                </pic:pic>
              </a:graphicData>
            </a:graphic>
          </wp:inline>
        </w:drawing>
      </w:r>
    </w:p>
    <w:bookmarkEnd w:id="3"/>
    <w:tbl>
      <w:tblPr>
        <w:tblStyle w:val="5"/>
        <w:tblW w:w="0" w:type="auto"/>
        <w:tblInd w:w="0" w:type="dxa"/>
        <w:tblLayout w:type="autofit"/>
        <w:tblCellMar>
          <w:top w:w="0" w:type="dxa"/>
          <w:left w:w="108" w:type="dxa"/>
          <w:bottom w:w="0" w:type="dxa"/>
          <w:right w:w="108" w:type="dxa"/>
        </w:tblCellMar>
      </w:tblPr>
      <w:tblGrid>
        <w:gridCol w:w="3183"/>
        <w:gridCol w:w="5339"/>
      </w:tblGrid>
      <w:tr>
        <w:tblPrEx>
          <w:tblCellMar>
            <w:top w:w="0" w:type="dxa"/>
            <w:left w:w="108" w:type="dxa"/>
            <w:bottom w:w="0" w:type="dxa"/>
            <w:right w:w="108" w:type="dxa"/>
          </w:tblCellMar>
        </w:tblPrEx>
        <w:trPr>
          <w:trHeight w:val="375"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禁办事项</w:t>
            </w:r>
          </w:p>
        </w:tc>
        <w:tc>
          <w:tcPr>
            <w:tcW w:w="0" w:type="auto"/>
            <w:tcBorders>
              <w:top w:val="single" w:color="auto" w:sz="4" w:space="0"/>
              <w:left w:val="nil"/>
              <w:bottom w:val="single" w:color="auto" w:sz="4" w:space="0"/>
              <w:right w:val="single" w:color="auto" w:sz="4" w:space="0"/>
            </w:tcBorders>
            <w:shd w:val="clear" w:color="auto" w:fill="auto"/>
          </w:tcPr>
          <w:p>
            <w:pPr>
              <w:widowControl/>
              <w:jc w:val="center"/>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禁办情形</w:t>
            </w:r>
          </w:p>
        </w:tc>
      </w:tr>
      <w:tr>
        <w:tblPrEx>
          <w:tblCellMar>
            <w:top w:w="0" w:type="dxa"/>
            <w:left w:w="108" w:type="dxa"/>
            <w:bottom w:w="0" w:type="dxa"/>
            <w:right w:w="108" w:type="dxa"/>
          </w:tblCellMar>
        </w:tblPrEx>
        <w:trPr>
          <w:trHeight w:val="462" w:hRule="atLeast"/>
        </w:trPr>
        <w:tc>
          <w:tcPr>
            <w:tcW w:w="0" w:type="auto"/>
            <w:vMerge w:val="restart"/>
            <w:tcBorders>
              <w:top w:val="nil"/>
              <w:left w:val="single" w:color="auto" w:sz="4" w:space="0"/>
              <w:right w:val="single" w:color="auto" w:sz="4" w:space="0"/>
            </w:tcBorders>
            <w:shd w:val="clear" w:color="auto" w:fill="auto"/>
            <w:vAlign w:val="center"/>
          </w:tcPr>
          <w:p>
            <w:pPr>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一、违规办理“出版物零售单位和个体工商户设立、变更”审批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1.不能独立承担民事责任的单位和个人</w:t>
            </w:r>
          </w:p>
        </w:tc>
      </w:tr>
      <w:tr>
        <w:tblPrEx>
          <w:tblCellMar>
            <w:top w:w="0" w:type="dxa"/>
            <w:left w:w="108" w:type="dxa"/>
            <w:bottom w:w="0" w:type="dxa"/>
            <w:right w:w="108" w:type="dxa"/>
          </w:tblCellMar>
        </w:tblPrEx>
        <w:trPr>
          <w:trHeight w:val="462" w:hRule="atLeast"/>
        </w:trPr>
        <w:tc>
          <w:tcPr>
            <w:tcW w:w="0" w:type="auto"/>
            <w:vMerge w:val="continue"/>
            <w:tcBorders>
              <w:left w:val="single" w:color="auto" w:sz="4" w:space="0"/>
              <w:right w:val="single" w:color="auto" w:sz="4" w:space="0"/>
            </w:tcBorders>
            <w:shd w:val="clear" w:color="auto" w:fill="auto"/>
            <w:vAlign w:val="center"/>
          </w:tcPr>
          <w:p>
            <w:pPr>
              <w:jc w:val="left"/>
              <w:rPr>
                <w:rFonts w:ascii="方正仿宋_GBK" w:hAnsi="方正仿宋_GBK" w:eastAsia="方正仿宋_GBK" w:cs="宋体"/>
                <w:b w:val="0"/>
                <w:bCs w:val="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2.正在服刑或者不具有完全民事行为能力的个人</w:t>
            </w:r>
          </w:p>
        </w:tc>
      </w:tr>
      <w:tr>
        <w:tblPrEx>
          <w:tblCellMar>
            <w:top w:w="0" w:type="dxa"/>
            <w:left w:w="108" w:type="dxa"/>
            <w:bottom w:w="0" w:type="dxa"/>
            <w:right w:w="108" w:type="dxa"/>
          </w:tblCellMar>
        </w:tblPrEx>
        <w:trPr>
          <w:trHeight w:val="462" w:hRule="atLeast"/>
        </w:trPr>
        <w:tc>
          <w:tcPr>
            <w:tcW w:w="0" w:type="auto"/>
            <w:vMerge w:val="continue"/>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宋体"/>
                <w:b w:val="0"/>
                <w:bCs w:val="0"/>
                <w:kern w:val="0"/>
                <w:sz w:val="24"/>
                <w:szCs w:val="24"/>
              </w:rPr>
            </w:pPr>
          </w:p>
        </w:tc>
        <w:tc>
          <w:tcPr>
            <w:tcW w:w="0" w:type="auto"/>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3.</w:t>
            </w:r>
            <w:r>
              <w:rPr>
                <w:rFonts w:hint="eastAsia"/>
                <w:b w:val="0"/>
                <w:bCs w:val="0"/>
                <w:sz w:val="24"/>
                <w:szCs w:val="24"/>
              </w:rPr>
              <w:t xml:space="preserve"> </w:t>
            </w:r>
            <w:r>
              <w:rPr>
                <w:rFonts w:hint="eastAsia" w:ascii="方正仿宋_GBK" w:hAnsi="方正仿宋_GBK" w:eastAsia="方正仿宋_GBK" w:cs="宋体"/>
                <w:b w:val="0"/>
                <w:bCs w:val="0"/>
                <w:kern w:val="0"/>
                <w:sz w:val="24"/>
                <w:szCs w:val="24"/>
              </w:rPr>
              <w:t>工商登记经营范围不含出版物零售业务</w:t>
            </w:r>
          </w:p>
        </w:tc>
      </w:tr>
      <w:tr>
        <w:tblPrEx>
          <w:tblCellMar>
            <w:top w:w="0" w:type="dxa"/>
            <w:left w:w="108" w:type="dxa"/>
            <w:bottom w:w="0" w:type="dxa"/>
            <w:right w:w="108" w:type="dxa"/>
          </w:tblCellMar>
        </w:tblPrEx>
        <w:trPr>
          <w:trHeight w:val="462"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b w:val="0"/>
                <w:bCs w:val="0"/>
                <w:kern w:val="0"/>
                <w:sz w:val="24"/>
                <w:szCs w:val="24"/>
              </w:rPr>
            </w:pPr>
          </w:p>
        </w:tc>
        <w:tc>
          <w:tcPr>
            <w:tcW w:w="0" w:type="auto"/>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4.</w:t>
            </w:r>
            <w:r>
              <w:rPr>
                <w:rFonts w:hint="eastAsia"/>
                <w:b w:val="0"/>
                <w:bCs w:val="0"/>
                <w:sz w:val="24"/>
                <w:szCs w:val="24"/>
              </w:rPr>
              <w:t xml:space="preserve"> </w:t>
            </w:r>
            <w:r>
              <w:rPr>
                <w:rFonts w:hint="eastAsia" w:ascii="方正仿宋_GBK" w:hAnsi="方正仿宋_GBK" w:eastAsia="方正仿宋_GBK" w:cs="宋体"/>
                <w:b w:val="0"/>
                <w:bCs w:val="0"/>
                <w:kern w:val="0"/>
                <w:sz w:val="24"/>
                <w:szCs w:val="24"/>
              </w:rPr>
              <w:t>申请单位的法定代表人或者负责人，10年内经营或负责的出版物发行单位被处以吊销出版物经营许可证行政处罚</w:t>
            </w:r>
          </w:p>
        </w:tc>
      </w:tr>
      <w:tr>
        <w:tblPrEx>
          <w:tblCellMar>
            <w:top w:w="0" w:type="dxa"/>
            <w:left w:w="108" w:type="dxa"/>
            <w:bottom w:w="0" w:type="dxa"/>
            <w:right w:w="108" w:type="dxa"/>
          </w:tblCellMar>
        </w:tblPrEx>
        <w:trPr>
          <w:trHeight w:val="720" w:hRule="atLeast"/>
        </w:trPr>
        <w:tc>
          <w:tcPr>
            <w:tcW w:w="0" w:type="auto"/>
            <w:vMerge w:val="restart"/>
            <w:tcBorders>
              <w:top w:val="nil"/>
              <w:left w:val="single" w:color="auto" w:sz="4" w:space="0"/>
              <w:right w:val="single" w:color="auto" w:sz="4" w:space="0"/>
            </w:tcBorders>
            <w:shd w:val="clear" w:color="auto" w:fill="auto"/>
            <w:vAlign w:val="center"/>
          </w:tcPr>
          <w:p>
            <w:pPr>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二、违规办理“电影放映单位设立”审批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1.不能独立承担民事责任的单位和个人</w:t>
            </w:r>
          </w:p>
        </w:tc>
      </w:tr>
      <w:tr>
        <w:tblPrEx>
          <w:tblCellMar>
            <w:top w:w="0" w:type="dxa"/>
            <w:left w:w="108" w:type="dxa"/>
            <w:bottom w:w="0" w:type="dxa"/>
            <w:right w:w="108" w:type="dxa"/>
          </w:tblCellMar>
        </w:tblPrEx>
        <w:trPr>
          <w:trHeight w:val="720"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val="0"/>
                <w:bCs w:val="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2.正在服刑或者不具有完全民事行为能力的个人</w:t>
            </w:r>
          </w:p>
        </w:tc>
      </w:tr>
      <w:tr>
        <w:tblPrEx>
          <w:tblCellMar>
            <w:top w:w="0" w:type="dxa"/>
            <w:left w:w="108" w:type="dxa"/>
            <w:bottom w:w="0" w:type="dxa"/>
            <w:right w:w="108" w:type="dxa"/>
          </w:tblCellMar>
        </w:tblPrEx>
        <w:trPr>
          <w:trHeight w:val="720"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val="0"/>
                <w:bCs w:val="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after="240"/>
              <w:jc w:val="left"/>
              <w:rPr>
                <w:rFonts w:ascii="方正仿宋_GBK" w:hAnsi="方正仿宋_GBK" w:eastAsia="方正仿宋_GBK" w:cs="宋体"/>
                <w:b w:val="0"/>
                <w:bCs w:val="0"/>
                <w:kern w:val="0"/>
                <w:sz w:val="24"/>
                <w:szCs w:val="24"/>
              </w:rPr>
            </w:pPr>
            <w:r>
              <w:rPr>
                <w:rFonts w:hint="eastAsia" w:ascii="方正仿宋_GBK" w:hAnsi="方正仿宋_GBK" w:eastAsia="方正仿宋_GBK" w:cs="宋体"/>
                <w:b w:val="0"/>
                <w:bCs w:val="0"/>
                <w:kern w:val="0"/>
                <w:sz w:val="24"/>
                <w:szCs w:val="24"/>
              </w:rPr>
              <w:t>3.申请单位的法定代表人或者负责人，</w:t>
            </w:r>
            <w:r>
              <w:rPr>
                <w:rFonts w:ascii="方正仿宋_GBK" w:hAnsi="方正仿宋_GBK" w:eastAsia="方正仿宋_GBK" w:cs="宋体"/>
                <w:b w:val="0"/>
                <w:bCs w:val="0"/>
                <w:kern w:val="0"/>
                <w:sz w:val="24"/>
                <w:szCs w:val="24"/>
              </w:rPr>
              <w:t>5年内</w:t>
            </w:r>
            <w:r>
              <w:rPr>
                <w:rFonts w:hint="eastAsia" w:ascii="方正仿宋_GBK" w:hAnsi="方正仿宋_GBK" w:eastAsia="方正仿宋_GBK" w:cs="宋体"/>
                <w:b w:val="0"/>
                <w:bCs w:val="0"/>
                <w:kern w:val="0"/>
                <w:sz w:val="24"/>
                <w:szCs w:val="24"/>
              </w:rPr>
              <w:t>经营或负责的电影放映单位被处以吊销电影放映许可证的行政处罚</w:t>
            </w:r>
          </w:p>
        </w:tc>
      </w:tr>
      <w:bookmarkEnd w:id="4"/>
    </w:tbl>
    <w:p>
      <w:pPr>
        <w:widowControl/>
        <w:jc w:val="left"/>
        <w:rPr>
          <w:rFonts w:ascii="方正仿宋_GBK" w:hAnsi="方正仿宋_GBK" w:eastAsia="方正仿宋_GBK"/>
          <w:b w:val="0"/>
          <w:bCs w:val="0"/>
          <w:sz w:val="24"/>
          <w:szCs w:val="24"/>
        </w:rPr>
      </w:pPr>
    </w:p>
    <w:p>
      <w:pPr>
        <w:widowControl/>
        <w:jc w:val="left"/>
        <w:rPr>
          <w:rFonts w:ascii="方正仿宋_GBK" w:hAnsi="方正仿宋_GBK" w:eastAsia="方正仿宋_GBK"/>
        </w:rPr>
      </w:pPr>
    </w:p>
    <w:p>
      <w:pPr>
        <w:widowControl/>
        <w:jc w:val="left"/>
        <w:rPr>
          <w:rFonts w:ascii="方正仿宋_GBK" w:hAnsi="方正仿宋_GBK" w:eastAsia="方正仿宋_GBK"/>
        </w:rPr>
      </w:pPr>
    </w:p>
    <w:p>
      <w:pPr>
        <w:widowControl/>
        <w:jc w:val="left"/>
        <w:rPr>
          <w:rFonts w:ascii="方正仿宋_GBK" w:hAnsi="方正仿宋_GBK" w:eastAsia="方正仿宋_GBK"/>
        </w:rPr>
      </w:pPr>
    </w:p>
    <w:p>
      <w:pPr>
        <w:widowControl/>
        <w:jc w:val="left"/>
        <w:rPr>
          <w:rFonts w:ascii="方正仿宋_GBK" w:hAnsi="方正仿宋_GBK" w:eastAsia="方正仿宋_GBK"/>
        </w:rPr>
      </w:pPr>
    </w:p>
    <w:p>
      <w:pPr>
        <w:widowControl/>
        <w:jc w:val="left"/>
        <w:rPr>
          <w:rFonts w:ascii="方正仿宋_GBK" w:hAnsi="方正仿宋_GBK" w:eastAsia="方正仿宋_GBK"/>
        </w:rPr>
      </w:pPr>
    </w:p>
    <w:p>
      <w:pPr>
        <w:pStyle w:val="2"/>
        <w:jc w:val="left"/>
        <w:rPr>
          <w:rFonts w:hint="default" w:ascii="方正仿宋_GBK" w:hAnsi="方正仿宋_GBK" w:eastAsia="方正仿宋_GBK"/>
          <w:lang w:val="en-US" w:eastAsia="zh-CN"/>
        </w:rPr>
      </w:pPr>
      <w:r>
        <w:rPr>
          <w:rFonts w:hint="eastAsia" w:ascii="黑体" w:hAnsi="黑体" w:eastAsia="黑体" w:cs="黑体"/>
          <w:sz w:val="32"/>
          <w:szCs w:val="32"/>
        </w:rPr>
        <w:t>容缺办理事项</w:t>
      </w:r>
      <w:r>
        <w:rPr>
          <w:rFonts w:hint="eastAsia" w:ascii="黑体" w:hAnsi="黑体" w:eastAsia="黑体" w:cs="黑体"/>
          <w:sz w:val="32"/>
          <w:szCs w:val="32"/>
          <w:lang w:val="en-US" w:eastAsia="zh-CN"/>
        </w:rPr>
        <w:t xml:space="preserve">清单    </w:t>
      </w:r>
      <w:r>
        <w:rPr>
          <w:rFonts w:hint="eastAsia" w:ascii="方正仿宋_GBK" w:hAnsi="方正仿宋_GBK" w:eastAsia="方正仿宋_GBK"/>
          <w:lang w:val="en-US" w:eastAsia="zh-CN"/>
        </w:rPr>
        <w:t xml:space="preserve">    </w:t>
      </w:r>
      <w:r>
        <w:rPr>
          <w:rFonts w:hint="default" w:ascii="方正仿宋_GBK" w:hAnsi="方正仿宋_GBK" w:eastAsia="方正仿宋_GBK"/>
          <w:lang w:val="en-US" w:eastAsia="zh-CN"/>
        </w:rPr>
        <w:drawing>
          <wp:inline distT="0" distB="0" distL="114300" distR="114300">
            <wp:extent cx="1526540" cy="1547495"/>
            <wp:effectExtent l="0" t="0" r="10160" b="1905"/>
            <wp:docPr id="11" name="图片 11" descr="容缺办理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容缺办理事项清单"/>
                    <pic:cNvPicPr>
                      <a:picLocks noChangeAspect="1"/>
                    </pic:cNvPicPr>
                  </pic:nvPicPr>
                  <pic:blipFill>
                    <a:blip r:embed="rId18"/>
                    <a:stretch>
                      <a:fillRect/>
                    </a:stretch>
                  </pic:blipFill>
                  <pic:spPr>
                    <a:xfrm>
                      <a:off x="0" y="0"/>
                      <a:ext cx="1526540" cy="1547495"/>
                    </a:xfrm>
                    <a:prstGeom prst="rect">
                      <a:avLst/>
                    </a:prstGeom>
                  </pic:spPr>
                </pic:pic>
              </a:graphicData>
            </a:graphic>
          </wp:inline>
        </w:drawing>
      </w:r>
    </w:p>
    <w:tbl>
      <w:tblPr>
        <w:tblStyle w:val="5"/>
        <w:tblpPr w:leftFromText="180" w:rightFromText="180" w:vertAnchor="text" w:horzAnchor="page" w:tblpX="1390" w:tblpY="418"/>
        <w:tblOverlap w:val="never"/>
        <w:tblW w:w="8296" w:type="dxa"/>
        <w:tblInd w:w="0" w:type="dxa"/>
        <w:tblLayout w:type="fixed"/>
        <w:tblCellMar>
          <w:top w:w="0" w:type="dxa"/>
          <w:left w:w="108" w:type="dxa"/>
          <w:bottom w:w="0" w:type="dxa"/>
          <w:right w:w="108" w:type="dxa"/>
        </w:tblCellMar>
      </w:tblPr>
      <w:tblGrid>
        <w:gridCol w:w="1247"/>
        <w:gridCol w:w="2524"/>
        <w:gridCol w:w="2700"/>
        <w:gridCol w:w="1825"/>
      </w:tblGrid>
      <w:tr>
        <w:tblPrEx>
          <w:tblCellMar>
            <w:top w:w="0" w:type="dxa"/>
            <w:left w:w="108" w:type="dxa"/>
            <w:bottom w:w="0" w:type="dxa"/>
            <w:right w:w="108" w:type="dxa"/>
          </w:tblCellMar>
        </w:tblPrEx>
        <w:trPr>
          <w:trHeight w:val="600" w:hRule="atLeast"/>
        </w:trPr>
        <w:tc>
          <w:tcPr>
            <w:tcW w:w="124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ascii="方正仿宋_GBK" w:hAnsi="方正仿宋_GBK" w:eastAsia="方正仿宋_GBK" w:cs="宋体"/>
                <w:b w:val="0"/>
                <w:bCs w:val="0"/>
                <w:color w:val="000000"/>
                <w:kern w:val="0"/>
                <w:sz w:val="24"/>
                <w:szCs w:val="24"/>
              </w:rPr>
            </w:pPr>
            <w:r>
              <w:rPr>
                <w:rFonts w:hint="eastAsia" w:ascii="方正仿宋_GBK" w:hAnsi="方正仿宋_GBK" w:eastAsia="方正仿宋_GBK" w:cs="宋体"/>
                <w:b w:val="0"/>
                <w:bCs w:val="0"/>
                <w:color w:val="000000"/>
                <w:kern w:val="0"/>
                <w:sz w:val="24"/>
                <w:szCs w:val="24"/>
              </w:rPr>
              <w:t>序号</w:t>
            </w:r>
          </w:p>
        </w:tc>
        <w:tc>
          <w:tcPr>
            <w:tcW w:w="2524"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宋体"/>
                <w:b w:val="0"/>
                <w:bCs w:val="0"/>
                <w:color w:val="000000"/>
                <w:kern w:val="0"/>
                <w:sz w:val="24"/>
                <w:szCs w:val="24"/>
              </w:rPr>
            </w:pPr>
            <w:r>
              <w:rPr>
                <w:rFonts w:hint="eastAsia" w:ascii="方正仿宋_GBK" w:hAnsi="方正仿宋_GBK" w:eastAsia="方正仿宋_GBK" w:cs="宋体"/>
                <w:b w:val="0"/>
                <w:bCs w:val="0"/>
                <w:color w:val="000000"/>
                <w:kern w:val="0"/>
                <w:sz w:val="24"/>
                <w:szCs w:val="24"/>
              </w:rPr>
              <w:t>业务事项</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宋体"/>
                <w:b w:val="0"/>
                <w:bCs w:val="0"/>
                <w:color w:val="000000"/>
                <w:kern w:val="0"/>
                <w:sz w:val="24"/>
                <w:szCs w:val="24"/>
              </w:rPr>
            </w:pPr>
            <w:r>
              <w:rPr>
                <w:rFonts w:hint="eastAsia" w:ascii="方正仿宋_GBK" w:hAnsi="方正仿宋_GBK" w:eastAsia="方正仿宋_GBK" w:cs="宋体"/>
                <w:b w:val="0"/>
                <w:bCs w:val="0"/>
                <w:color w:val="000000"/>
                <w:kern w:val="0"/>
                <w:sz w:val="24"/>
                <w:szCs w:val="24"/>
              </w:rPr>
              <w:t>可容缺资料</w:t>
            </w:r>
          </w:p>
        </w:tc>
        <w:tc>
          <w:tcPr>
            <w:tcW w:w="1825"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宋体"/>
                <w:b w:val="0"/>
                <w:bCs w:val="0"/>
                <w:color w:val="000000"/>
                <w:kern w:val="0"/>
                <w:sz w:val="24"/>
                <w:szCs w:val="24"/>
              </w:rPr>
            </w:pPr>
            <w:r>
              <w:rPr>
                <w:rFonts w:hint="eastAsia" w:ascii="方正仿宋_GBK" w:hAnsi="方正仿宋_GBK" w:eastAsia="方正仿宋_GBK" w:cs="宋体"/>
                <w:b w:val="0"/>
                <w:bCs w:val="0"/>
                <w:color w:val="000000"/>
                <w:kern w:val="0"/>
                <w:sz w:val="24"/>
                <w:szCs w:val="24"/>
              </w:rPr>
              <w:t>资料来源</w:t>
            </w:r>
          </w:p>
        </w:tc>
      </w:tr>
      <w:tr>
        <w:tblPrEx>
          <w:tblCellMar>
            <w:top w:w="0" w:type="dxa"/>
            <w:left w:w="108" w:type="dxa"/>
            <w:bottom w:w="0" w:type="dxa"/>
            <w:right w:w="108" w:type="dxa"/>
          </w:tblCellMar>
        </w:tblPrEx>
        <w:trPr>
          <w:trHeight w:val="600" w:hRule="atLeast"/>
        </w:trPr>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1</w:t>
            </w:r>
          </w:p>
        </w:tc>
        <w:tc>
          <w:tcPr>
            <w:tcW w:w="2524"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出版物零售单位和个体工商户设立</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《辽宁省出版物零售业务申请登记表》</w:t>
            </w:r>
          </w:p>
        </w:tc>
        <w:tc>
          <w:tcPr>
            <w:tcW w:w="1825" w:type="dxa"/>
            <w:tcBorders>
              <w:top w:val="single" w:color="auto" w:sz="4" w:space="0"/>
              <w:left w:val="nil"/>
              <w:bottom w:val="single" w:color="auto" w:sz="4" w:space="0"/>
              <w:right w:val="single" w:color="auto" w:sz="4" w:space="0"/>
            </w:tcBorders>
            <w:noWrap/>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申请人提供</w:t>
            </w:r>
          </w:p>
        </w:tc>
      </w:tr>
      <w:tr>
        <w:tblPrEx>
          <w:tblCellMar>
            <w:top w:w="0" w:type="dxa"/>
            <w:left w:w="108" w:type="dxa"/>
            <w:bottom w:w="0" w:type="dxa"/>
            <w:right w:w="108" w:type="dxa"/>
          </w:tblCellMar>
        </w:tblPrEx>
        <w:trPr>
          <w:trHeight w:val="936" w:hRule="atLeast"/>
        </w:trPr>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2</w:t>
            </w:r>
          </w:p>
        </w:tc>
        <w:tc>
          <w:tcPr>
            <w:tcW w:w="2524"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出版物零售单位和个体工商户变更</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申请书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申请人提供</w:t>
            </w:r>
          </w:p>
        </w:tc>
      </w:tr>
      <w:tr>
        <w:tblPrEx>
          <w:tblCellMar>
            <w:top w:w="0" w:type="dxa"/>
            <w:left w:w="108" w:type="dxa"/>
            <w:bottom w:w="0" w:type="dxa"/>
            <w:right w:w="108" w:type="dxa"/>
          </w:tblCellMar>
        </w:tblPrEx>
        <w:trPr>
          <w:trHeight w:val="600" w:hRule="atLeast"/>
        </w:trPr>
        <w:tc>
          <w:tcPr>
            <w:tcW w:w="1247" w:type="dxa"/>
            <w:vMerge w:val="restart"/>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3</w:t>
            </w:r>
          </w:p>
        </w:tc>
        <w:tc>
          <w:tcPr>
            <w:tcW w:w="2524" w:type="dxa"/>
            <w:vMerge w:val="restart"/>
            <w:tcBorders>
              <w:top w:val="single" w:color="auto" w:sz="4" w:space="0"/>
              <w:left w:val="nil"/>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电影放映单位设立</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营业执照</w:t>
            </w:r>
          </w:p>
        </w:tc>
        <w:tc>
          <w:tcPr>
            <w:tcW w:w="1825" w:type="dxa"/>
            <w:tcBorders>
              <w:top w:val="single" w:color="auto" w:sz="4" w:space="0"/>
              <w:left w:val="nil"/>
              <w:bottom w:val="single" w:color="auto" w:sz="4" w:space="0"/>
              <w:right w:val="single" w:color="auto" w:sz="4" w:space="0"/>
            </w:tcBorders>
            <w:noWrap/>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政府部门核发</w:t>
            </w:r>
          </w:p>
        </w:tc>
      </w:tr>
      <w:tr>
        <w:tblPrEx>
          <w:tblCellMar>
            <w:top w:w="0" w:type="dxa"/>
            <w:left w:w="108" w:type="dxa"/>
            <w:bottom w:w="0" w:type="dxa"/>
            <w:right w:w="108" w:type="dxa"/>
          </w:tblCellMar>
        </w:tblPrEx>
        <w:trPr>
          <w:trHeight w:val="600" w:hRule="atLeast"/>
        </w:trPr>
        <w:tc>
          <w:tcPr>
            <w:tcW w:w="1247" w:type="dxa"/>
            <w:vMerge w:val="continue"/>
            <w:tcBorders>
              <w:left w:val="single" w:color="auto" w:sz="4" w:space="0"/>
              <w:right w:val="single" w:color="auto" w:sz="4" w:space="0"/>
            </w:tcBorders>
            <w:vAlign w:val="center"/>
          </w:tcPr>
          <w:p>
            <w:pPr>
              <w:widowControl/>
              <w:jc w:val="center"/>
              <w:rPr>
                <w:rFonts w:ascii="方正仿宋_GBK" w:hAnsi="方正仿宋_GBK" w:eastAsia="方正仿宋_GBK" w:cs="宋体"/>
                <w:color w:val="000000"/>
                <w:kern w:val="0"/>
                <w:sz w:val="24"/>
                <w:szCs w:val="24"/>
              </w:rPr>
            </w:pPr>
          </w:p>
        </w:tc>
        <w:tc>
          <w:tcPr>
            <w:tcW w:w="2524" w:type="dxa"/>
            <w:vMerge w:val="continue"/>
            <w:tcBorders>
              <w:left w:val="nil"/>
              <w:right w:val="single" w:color="auto" w:sz="4" w:space="0"/>
            </w:tcBorders>
            <w:vAlign w:val="center"/>
          </w:tcPr>
          <w:p>
            <w:pPr>
              <w:widowControl/>
              <w:jc w:val="left"/>
              <w:rPr>
                <w:rFonts w:ascii="方正仿宋_GBK" w:hAnsi="方正仿宋_GBK" w:eastAsia="方正仿宋_GBK" w:cs="宋体"/>
                <w:color w:val="000000"/>
                <w:kern w:val="0"/>
                <w:sz w:val="24"/>
                <w:szCs w:val="24"/>
              </w:rPr>
            </w:pP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经营场所平面图复印件</w:t>
            </w:r>
          </w:p>
        </w:tc>
        <w:tc>
          <w:tcPr>
            <w:tcW w:w="1825" w:type="dxa"/>
            <w:tcBorders>
              <w:top w:val="single" w:color="auto" w:sz="4" w:space="0"/>
              <w:left w:val="nil"/>
              <w:bottom w:val="single" w:color="auto" w:sz="4" w:space="0"/>
              <w:right w:val="single" w:color="auto" w:sz="4" w:space="0"/>
            </w:tcBorders>
            <w:noWrap/>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申请人提供</w:t>
            </w:r>
          </w:p>
        </w:tc>
      </w:tr>
      <w:tr>
        <w:tblPrEx>
          <w:tblCellMar>
            <w:top w:w="0" w:type="dxa"/>
            <w:left w:w="108" w:type="dxa"/>
            <w:bottom w:w="0" w:type="dxa"/>
            <w:right w:w="108" w:type="dxa"/>
          </w:tblCellMar>
        </w:tblPrEx>
        <w:trPr>
          <w:trHeight w:val="600" w:hRule="atLeast"/>
        </w:trPr>
        <w:tc>
          <w:tcPr>
            <w:tcW w:w="1247" w:type="dxa"/>
            <w:vMerge w:val="continue"/>
            <w:tcBorders>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color w:val="000000"/>
                <w:kern w:val="0"/>
                <w:sz w:val="24"/>
                <w:szCs w:val="24"/>
              </w:rPr>
            </w:pPr>
          </w:p>
        </w:tc>
        <w:tc>
          <w:tcPr>
            <w:tcW w:w="2524" w:type="dxa"/>
            <w:vMerge w:val="continue"/>
            <w:tcBorders>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经营场地的房屋租赁合同复印件</w:t>
            </w:r>
          </w:p>
        </w:tc>
        <w:tc>
          <w:tcPr>
            <w:tcW w:w="1825" w:type="dxa"/>
            <w:tcBorders>
              <w:top w:val="single" w:color="auto" w:sz="4" w:space="0"/>
              <w:left w:val="nil"/>
              <w:bottom w:val="single" w:color="auto" w:sz="4" w:space="0"/>
              <w:right w:val="single" w:color="auto" w:sz="4" w:space="0"/>
            </w:tcBorders>
            <w:noWrap/>
            <w:vAlign w:val="center"/>
          </w:tcPr>
          <w:p>
            <w:pPr>
              <w:widowControl/>
              <w:jc w:val="left"/>
              <w:rPr>
                <w:rFonts w:ascii="方正仿宋_GBK" w:hAnsi="方正仿宋_GBK" w:eastAsia="方正仿宋_GBK" w:cs="宋体"/>
                <w:color w:val="000000"/>
                <w:kern w:val="0"/>
                <w:sz w:val="24"/>
                <w:szCs w:val="24"/>
              </w:rPr>
            </w:pPr>
            <w:r>
              <w:rPr>
                <w:rFonts w:hint="eastAsia" w:ascii="方正仿宋_GBK" w:hAnsi="方正仿宋_GBK" w:eastAsia="方正仿宋_GBK" w:cs="宋体"/>
                <w:color w:val="000000"/>
                <w:kern w:val="0"/>
                <w:sz w:val="24"/>
                <w:szCs w:val="24"/>
              </w:rPr>
              <w:t>申请人提供</w:t>
            </w:r>
          </w:p>
        </w:tc>
      </w:tr>
      <w:tr>
        <w:tblPrEx>
          <w:tblCellMar>
            <w:top w:w="0" w:type="dxa"/>
            <w:left w:w="108" w:type="dxa"/>
            <w:bottom w:w="0" w:type="dxa"/>
            <w:right w:w="108" w:type="dxa"/>
          </w:tblCellMar>
        </w:tblPrEx>
        <w:trPr>
          <w:trHeight w:val="600" w:hRule="atLeast"/>
        </w:trPr>
        <w:tc>
          <w:tcPr>
            <w:tcW w:w="829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宋体"/>
                <w:bCs/>
                <w:color w:val="000000"/>
                <w:kern w:val="0"/>
                <w:sz w:val="24"/>
                <w:szCs w:val="24"/>
              </w:rPr>
            </w:pPr>
            <w:r>
              <w:rPr>
                <w:rFonts w:hint="eastAsia" w:ascii="方正仿宋_GBK" w:hAnsi="方正仿宋_GBK" w:eastAsia="方正仿宋_GBK" w:cs="宋体"/>
                <w:bCs/>
                <w:color w:val="000000"/>
                <w:kern w:val="0"/>
                <w:sz w:val="24"/>
                <w:szCs w:val="24"/>
              </w:rPr>
              <w:t>补正期限：5个工作日</w:t>
            </w:r>
          </w:p>
        </w:tc>
      </w:tr>
    </w:tbl>
    <w:p>
      <w:pPr>
        <w:rPr>
          <w:rFonts w:hint="default" w:ascii="方正仿宋_GBK" w:hAnsi="方正仿宋_GBK" w:eastAsia="方正仿宋_GBK"/>
          <w:sz w:val="24"/>
          <w:szCs w:val="24"/>
          <w:lang w:val="en-US" w:eastAsia="zh-CN"/>
        </w:rPr>
        <w:sectPr>
          <w:footerReference r:id="rId6"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20" w:lineRule="exact"/>
        <w:textAlignment w:val="auto"/>
        <w:rPr>
          <w:rFonts w:hint="default" w:ascii="仿宋" w:hAnsi="仿宋" w:eastAsia="仿宋" w:cs="仿宋"/>
          <w:b w:val="0"/>
          <w:bCs w:val="0"/>
          <w:sz w:val="24"/>
          <w:szCs w:val="24"/>
          <w:vertAlign w:val="baseline"/>
          <w:lang w:val="en-US" w:eastAsia="zh-CN"/>
        </w:rPr>
      </w:pPr>
    </w:p>
    <w:sectPr>
      <w:footerReference r:id="rId7" w:type="default"/>
      <w:pgSz w:w="11906" w:h="16838"/>
      <w:pgMar w:top="1440" w:right="1800" w:bottom="1440" w:left="1800" w:header="708" w:footer="708" w:gutter="0"/>
      <w:pgNumType w:start="9"/>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BC327-9553-4E6E-8603-0BF2F7B803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2808E6-7106-45A3-A02A-FBBBC4C75C38}"/>
  </w:font>
  <w:font w:name="微软雅黑">
    <w:panose1 w:val="020B0503020204020204"/>
    <w:charset w:val="86"/>
    <w:family w:val="swiss"/>
    <w:pitch w:val="default"/>
    <w:sig w:usb0="80000287" w:usb1="2ACF3C50" w:usb2="00000016" w:usb3="00000000" w:csb0="0004001F" w:csb1="00000000"/>
    <w:embedRegular r:id="rId3" w:fontKey="{4B6A8B97-2BF6-47D2-BF72-996D36CBCC37}"/>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embedRegular r:id="rId4" w:fontKey="{F70D59FD-14F7-4B9E-97F7-5F004C6830EC}"/>
  </w:font>
  <w:font w:name="方正小标宋_GBK">
    <w:panose1 w:val="02000000000000000000"/>
    <w:charset w:val="86"/>
    <w:family w:val="auto"/>
    <w:pitch w:val="default"/>
    <w:sig w:usb0="A00002BF" w:usb1="38CF7CFA" w:usb2="00082016" w:usb3="00000000" w:csb0="00040001" w:csb1="00000000"/>
    <w:embedRegular r:id="rId5" w:fontKey="{22A580A2-E8A5-44D2-809A-67E23D762899}"/>
  </w:font>
  <w:font w:name="方正仿宋_GB2312">
    <w:panose1 w:val="02000000000000000000"/>
    <w:charset w:val="86"/>
    <w:family w:val="auto"/>
    <w:pitch w:val="default"/>
    <w:sig w:usb0="A00002BF" w:usb1="184F6CFA" w:usb2="00000012" w:usb3="00000000" w:csb0="00040001" w:csb1="00000000"/>
    <w:embedRegular r:id="rId6" w:fontKey="{2DEAFEF2-587E-4D9D-B659-7D003408381A}"/>
  </w:font>
  <w:font w:name="仿宋">
    <w:panose1 w:val="02010609060101010101"/>
    <w:charset w:val="86"/>
    <w:family w:val="auto"/>
    <w:pitch w:val="default"/>
    <w:sig w:usb0="800002BF" w:usb1="38CF7CFA" w:usb2="00000016" w:usb3="00000000" w:csb0="00040001" w:csb1="00000000"/>
    <w:embedRegular r:id="rId7" w:fontKey="{129123C5-4527-47E6-B1CA-0B59F1DA7113}"/>
  </w:font>
  <w:font w:name="方正仿宋_GBK">
    <w:altName w:val="微软雅黑"/>
    <w:panose1 w:val="03000509000000000000"/>
    <w:charset w:val="86"/>
    <w:family w:val="script"/>
    <w:pitch w:val="default"/>
    <w:sig w:usb0="00000000" w:usb1="00000000" w:usb2="00000010" w:usb3="00000000" w:csb0="00040000" w:csb1="00000000"/>
    <w:embedRegular r:id="rId8" w:fontKey="{A161C2A6-E006-46AD-A42E-053A0251C1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C2F2B"/>
    <w:multiLevelType w:val="singleLevel"/>
    <w:tmpl w:val="A4EC2F2B"/>
    <w:lvl w:ilvl="0" w:tentative="0">
      <w:start w:val="1"/>
      <w:numFmt w:val="decimal"/>
      <w:lvlText w:val="%1."/>
      <w:lvlJc w:val="left"/>
      <w:pPr>
        <w:tabs>
          <w:tab w:val="left" w:pos="312"/>
        </w:tabs>
      </w:pPr>
    </w:lvl>
  </w:abstractNum>
  <w:abstractNum w:abstractNumId="1">
    <w:nsid w:val="B482626E"/>
    <w:multiLevelType w:val="singleLevel"/>
    <w:tmpl w:val="B482626E"/>
    <w:lvl w:ilvl="0" w:tentative="0">
      <w:start w:val="2"/>
      <w:numFmt w:val="decimal"/>
      <w:suff w:val="nothing"/>
      <w:lvlText w:val="（%1）"/>
      <w:lvlJc w:val="left"/>
    </w:lvl>
  </w:abstractNum>
  <w:abstractNum w:abstractNumId="2">
    <w:nsid w:val="56F8A0C6"/>
    <w:multiLevelType w:val="singleLevel"/>
    <w:tmpl w:val="56F8A0C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GIzM2Y3NDY5MWFhMjZkNWRkMTdlMDdjMjExYmZlMDMifQ=="/>
  </w:docVars>
  <w:rsids>
    <w:rsidRoot w:val="00D31D50"/>
    <w:rsid w:val="000F1926"/>
    <w:rsid w:val="00323B43"/>
    <w:rsid w:val="003D37D8"/>
    <w:rsid w:val="00426133"/>
    <w:rsid w:val="004358AB"/>
    <w:rsid w:val="007D6285"/>
    <w:rsid w:val="0086066C"/>
    <w:rsid w:val="008B7726"/>
    <w:rsid w:val="00D31D50"/>
    <w:rsid w:val="018214C7"/>
    <w:rsid w:val="01D4629E"/>
    <w:rsid w:val="01E65344"/>
    <w:rsid w:val="028D51BD"/>
    <w:rsid w:val="02A1111E"/>
    <w:rsid w:val="02B820AA"/>
    <w:rsid w:val="02E610CF"/>
    <w:rsid w:val="03146D3F"/>
    <w:rsid w:val="038A635A"/>
    <w:rsid w:val="04121CD1"/>
    <w:rsid w:val="04372FFB"/>
    <w:rsid w:val="04610B65"/>
    <w:rsid w:val="047240D9"/>
    <w:rsid w:val="04B53FAB"/>
    <w:rsid w:val="04C94AE8"/>
    <w:rsid w:val="04EC5FA1"/>
    <w:rsid w:val="04F433AE"/>
    <w:rsid w:val="04FE3CBD"/>
    <w:rsid w:val="050414F1"/>
    <w:rsid w:val="056D72B0"/>
    <w:rsid w:val="05816FE5"/>
    <w:rsid w:val="05937A34"/>
    <w:rsid w:val="05AE749A"/>
    <w:rsid w:val="05D24F9A"/>
    <w:rsid w:val="060E3885"/>
    <w:rsid w:val="063127B9"/>
    <w:rsid w:val="06A74079"/>
    <w:rsid w:val="06BC2999"/>
    <w:rsid w:val="06BF6017"/>
    <w:rsid w:val="06D76DC6"/>
    <w:rsid w:val="06D922CA"/>
    <w:rsid w:val="06DD6751"/>
    <w:rsid w:val="06F16CF9"/>
    <w:rsid w:val="06F233C8"/>
    <w:rsid w:val="071C6FC5"/>
    <w:rsid w:val="07374F0C"/>
    <w:rsid w:val="074D3623"/>
    <w:rsid w:val="077A1F3E"/>
    <w:rsid w:val="07C531CC"/>
    <w:rsid w:val="07DC6674"/>
    <w:rsid w:val="07DD3BE2"/>
    <w:rsid w:val="08051A37"/>
    <w:rsid w:val="084B6928"/>
    <w:rsid w:val="08552ABB"/>
    <w:rsid w:val="088A1C90"/>
    <w:rsid w:val="08934B1E"/>
    <w:rsid w:val="08CF1E16"/>
    <w:rsid w:val="08EE19B4"/>
    <w:rsid w:val="0902427B"/>
    <w:rsid w:val="092C1016"/>
    <w:rsid w:val="092E279E"/>
    <w:rsid w:val="09383E5F"/>
    <w:rsid w:val="094E71DE"/>
    <w:rsid w:val="096609CC"/>
    <w:rsid w:val="096B4801"/>
    <w:rsid w:val="097C4A9B"/>
    <w:rsid w:val="099919D5"/>
    <w:rsid w:val="09C74F1B"/>
    <w:rsid w:val="09D14EE2"/>
    <w:rsid w:val="09E61F4C"/>
    <w:rsid w:val="09FE0C04"/>
    <w:rsid w:val="0A0D7099"/>
    <w:rsid w:val="0A0F3741"/>
    <w:rsid w:val="0A1914A2"/>
    <w:rsid w:val="0A2166A1"/>
    <w:rsid w:val="0A285C81"/>
    <w:rsid w:val="0A2A393B"/>
    <w:rsid w:val="0A2D3298"/>
    <w:rsid w:val="0A4422E6"/>
    <w:rsid w:val="0A917CCA"/>
    <w:rsid w:val="0AA52517"/>
    <w:rsid w:val="0AC61E9D"/>
    <w:rsid w:val="0ADA025B"/>
    <w:rsid w:val="0B4E1717"/>
    <w:rsid w:val="0B996E37"/>
    <w:rsid w:val="0BD107F3"/>
    <w:rsid w:val="0C25691C"/>
    <w:rsid w:val="0C360B29"/>
    <w:rsid w:val="0C886EAB"/>
    <w:rsid w:val="0C9C593D"/>
    <w:rsid w:val="0CA737D5"/>
    <w:rsid w:val="0CB145DE"/>
    <w:rsid w:val="0D006A41"/>
    <w:rsid w:val="0D42194E"/>
    <w:rsid w:val="0DC800FD"/>
    <w:rsid w:val="0E0B7D94"/>
    <w:rsid w:val="0E0C6E19"/>
    <w:rsid w:val="0E1C232E"/>
    <w:rsid w:val="0E9C279A"/>
    <w:rsid w:val="0F4E652C"/>
    <w:rsid w:val="0F73799F"/>
    <w:rsid w:val="0F7A6F7F"/>
    <w:rsid w:val="0F890F70"/>
    <w:rsid w:val="0FAE784A"/>
    <w:rsid w:val="0FBD6E6C"/>
    <w:rsid w:val="0FC300EF"/>
    <w:rsid w:val="0FD001E6"/>
    <w:rsid w:val="0FFB55A6"/>
    <w:rsid w:val="103435D2"/>
    <w:rsid w:val="104E02CD"/>
    <w:rsid w:val="10980999"/>
    <w:rsid w:val="10A5002C"/>
    <w:rsid w:val="10AE73EC"/>
    <w:rsid w:val="10F66AD9"/>
    <w:rsid w:val="11352B49"/>
    <w:rsid w:val="114B4CEC"/>
    <w:rsid w:val="118C6962"/>
    <w:rsid w:val="1197736A"/>
    <w:rsid w:val="11EA3C58"/>
    <w:rsid w:val="11EB7CC0"/>
    <w:rsid w:val="125F2726"/>
    <w:rsid w:val="12682617"/>
    <w:rsid w:val="12832D76"/>
    <w:rsid w:val="1283614B"/>
    <w:rsid w:val="12843C71"/>
    <w:rsid w:val="129C545E"/>
    <w:rsid w:val="12B564BD"/>
    <w:rsid w:val="12B75243"/>
    <w:rsid w:val="12C749CB"/>
    <w:rsid w:val="12CF313E"/>
    <w:rsid w:val="12DC75B7"/>
    <w:rsid w:val="12F47048"/>
    <w:rsid w:val="12F6691D"/>
    <w:rsid w:val="13126856"/>
    <w:rsid w:val="13566046"/>
    <w:rsid w:val="13C96385"/>
    <w:rsid w:val="13FB7F63"/>
    <w:rsid w:val="141334FE"/>
    <w:rsid w:val="142676D5"/>
    <w:rsid w:val="142B18E7"/>
    <w:rsid w:val="143811B7"/>
    <w:rsid w:val="148D1503"/>
    <w:rsid w:val="149E1860"/>
    <w:rsid w:val="14FB4178"/>
    <w:rsid w:val="15081AFD"/>
    <w:rsid w:val="15A25C0B"/>
    <w:rsid w:val="15AE7982"/>
    <w:rsid w:val="15B06226"/>
    <w:rsid w:val="15EA64E1"/>
    <w:rsid w:val="15EC4007"/>
    <w:rsid w:val="15ED4A05"/>
    <w:rsid w:val="162C7D6D"/>
    <w:rsid w:val="1695469E"/>
    <w:rsid w:val="16AB60BD"/>
    <w:rsid w:val="16BF796D"/>
    <w:rsid w:val="16F75359"/>
    <w:rsid w:val="1723614E"/>
    <w:rsid w:val="1731761B"/>
    <w:rsid w:val="178070FD"/>
    <w:rsid w:val="17A056D1"/>
    <w:rsid w:val="17BD20FF"/>
    <w:rsid w:val="182D4591"/>
    <w:rsid w:val="18340143"/>
    <w:rsid w:val="184B21EE"/>
    <w:rsid w:val="185254F4"/>
    <w:rsid w:val="187569AE"/>
    <w:rsid w:val="18912A5B"/>
    <w:rsid w:val="189E3CDE"/>
    <w:rsid w:val="18CC73BC"/>
    <w:rsid w:val="18D05DC3"/>
    <w:rsid w:val="192A51D8"/>
    <w:rsid w:val="194505FE"/>
    <w:rsid w:val="19466124"/>
    <w:rsid w:val="197969B5"/>
    <w:rsid w:val="19A90B8D"/>
    <w:rsid w:val="19AC7D2F"/>
    <w:rsid w:val="19AE3232"/>
    <w:rsid w:val="1A604FC3"/>
    <w:rsid w:val="1A7309F2"/>
    <w:rsid w:val="1A7A223C"/>
    <w:rsid w:val="1A872550"/>
    <w:rsid w:val="1ADC6D40"/>
    <w:rsid w:val="1AF844CE"/>
    <w:rsid w:val="1B2C4EE3"/>
    <w:rsid w:val="1BAA0BEC"/>
    <w:rsid w:val="1BBB3884"/>
    <w:rsid w:val="1BC0150C"/>
    <w:rsid w:val="1BDA123E"/>
    <w:rsid w:val="1BE634BA"/>
    <w:rsid w:val="1BE972DA"/>
    <w:rsid w:val="1C055E22"/>
    <w:rsid w:val="1C311C4C"/>
    <w:rsid w:val="1C3309D3"/>
    <w:rsid w:val="1C625023"/>
    <w:rsid w:val="1C6F2DB6"/>
    <w:rsid w:val="1CB3587E"/>
    <w:rsid w:val="1CC25AC1"/>
    <w:rsid w:val="1D05224B"/>
    <w:rsid w:val="1D440BCC"/>
    <w:rsid w:val="1D446291"/>
    <w:rsid w:val="1DAD243E"/>
    <w:rsid w:val="1DD261D8"/>
    <w:rsid w:val="1E40742E"/>
    <w:rsid w:val="1E620C67"/>
    <w:rsid w:val="1E765DF9"/>
    <w:rsid w:val="1E9E680C"/>
    <w:rsid w:val="1EDC50AE"/>
    <w:rsid w:val="1EE24A39"/>
    <w:rsid w:val="1F1A4B93"/>
    <w:rsid w:val="1F1E3599"/>
    <w:rsid w:val="1F3F33F9"/>
    <w:rsid w:val="1F734328"/>
    <w:rsid w:val="1FA3607E"/>
    <w:rsid w:val="1FAA2283"/>
    <w:rsid w:val="208C266E"/>
    <w:rsid w:val="20C50451"/>
    <w:rsid w:val="20D64231"/>
    <w:rsid w:val="21182154"/>
    <w:rsid w:val="21514B83"/>
    <w:rsid w:val="216F2E69"/>
    <w:rsid w:val="21CE2E82"/>
    <w:rsid w:val="223D0F38"/>
    <w:rsid w:val="228161A9"/>
    <w:rsid w:val="228C7EED"/>
    <w:rsid w:val="229C4D78"/>
    <w:rsid w:val="22A805E7"/>
    <w:rsid w:val="23150C1B"/>
    <w:rsid w:val="235C4C12"/>
    <w:rsid w:val="23694EE9"/>
    <w:rsid w:val="237E2BC9"/>
    <w:rsid w:val="239D2DE4"/>
    <w:rsid w:val="23E634F2"/>
    <w:rsid w:val="23EF1892"/>
    <w:rsid w:val="23F23130"/>
    <w:rsid w:val="241A4BC2"/>
    <w:rsid w:val="243A6885"/>
    <w:rsid w:val="2444710E"/>
    <w:rsid w:val="2472475B"/>
    <w:rsid w:val="24973CD7"/>
    <w:rsid w:val="24BC0052"/>
    <w:rsid w:val="24C73E65"/>
    <w:rsid w:val="251251DD"/>
    <w:rsid w:val="253B28B5"/>
    <w:rsid w:val="25596D55"/>
    <w:rsid w:val="2569146F"/>
    <w:rsid w:val="258C406B"/>
    <w:rsid w:val="25DF4931"/>
    <w:rsid w:val="25F26441"/>
    <w:rsid w:val="260452F8"/>
    <w:rsid w:val="26054B71"/>
    <w:rsid w:val="266D7A18"/>
    <w:rsid w:val="267E7EE2"/>
    <w:rsid w:val="26A8437A"/>
    <w:rsid w:val="26D0702D"/>
    <w:rsid w:val="26D870C8"/>
    <w:rsid w:val="275B76A1"/>
    <w:rsid w:val="275F242D"/>
    <w:rsid w:val="277C6C38"/>
    <w:rsid w:val="28094EEC"/>
    <w:rsid w:val="28A013AD"/>
    <w:rsid w:val="28A3543A"/>
    <w:rsid w:val="28C27EED"/>
    <w:rsid w:val="28D21782"/>
    <w:rsid w:val="28FE22D0"/>
    <w:rsid w:val="29265A2C"/>
    <w:rsid w:val="294626C4"/>
    <w:rsid w:val="295E35EE"/>
    <w:rsid w:val="29813F6C"/>
    <w:rsid w:val="2A285235"/>
    <w:rsid w:val="2A40615F"/>
    <w:rsid w:val="2A5218FD"/>
    <w:rsid w:val="2AA23CCE"/>
    <w:rsid w:val="2AFA2388"/>
    <w:rsid w:val="2AFE685E"/>
    <w:rsid w:val="2B335F40"/>
    <w:rsid w:val="2B413784"/>
    <w:rsid w:val="2B5C5333"/>
    <w:rsid w:val="2B623CB8"/>
    <w:rsid w:val="2B666AA9"/>
    <w:rsid w:val="2BA37FA5"/>
    <w:rsid w:val="2BF46AAA"/>
    <w:rsid w:val="2BFB1CB9"/>
    <w:rsid w:val="2C0028BD"/>
    <w:rsid w:val="2C291BFE"/>
    <w:rsid w:val="2CA60ACC"/>
    <w:rsid w:val="2CCC7C3E"/>
    <w:rsid w:val="2CCD2011"/>
    <w:rsid w:val="2CD30697"/>
    <w:rsid w:val="2D040E66"/>
    <w:rsid w:val="2D3E73E6"/>
    <w:rsid w:val="2D74105A"/>
    <w:rsid w:val="2D801AB4"/>
    <w:rsid w:val="2E1819E5"/>
    <w:rsid w:val="2E1867B0"/>
    <w:rsid w:val="2E7D06D3"/>
    <w:rsid w:val="2E9402F8"/>
    <w:rsid w:val="2EA81F93"/>
    <w:rsid w:val="2EA94D33"/>
    <w:rsid w:val="2F015A6F"/>
    <w:rsid w:val="2F0E7FC2"/>
    <w:rsid w:val="2F2A406E"/>
    <w:rsid w:val="2F2F1519"/>
    <w:rsid w:val="2F5101CD"/>
    <w:rsid w:val="2F8F217B"/>
    <w:rsid w:val="2FB13E9F"/>
    <w:rsid w:val="2FCA4873"/>
    <w:rsid w:val="30130218"/>
    <w:rsid w:val="30360848"/>
    <w:rsid w:val="30495115"/>
    <w:rsid w:val="304B79C9"/>
    <w:rsid w:val="304E7940"/>
    <w:rsid w:val="305A21E2"/>
    <w:rsid w:val="305D4027"/>
    <w:rsid w:val="307A24E3"/>
    <w:rsid w:val="30A74E11"/>
    <w:rsid w:val="30E6401D"/>
    <w:rsid w:val="30FB1D6B"/>
    <w:rsid w:val="310444A3"/>
    <w:rsid w:val="3118389A"/>
    <w:rsid w:val="31665B97"/>
    <w:rsid w:val="317C35BE"/>
    <w:rsid w:val="318178A1"/>
    <w:rsid w:val="318254C8"/>
    <w:rsid w:val="31853836"/>
    <w:rsid w:val="31945827"/>
    <w:rsid w:val="31976AA7"/>
    <w:rsid w:val="31BC43A8"/>
    <w:rsid w:val="31DC3889"/>
    <w:rsid w:val="322936D7"/>
    <w:rsid w:val="324D52A1"/>
    <w:rsid w:val="32CB34CA"/>
    <w:rsid w:val="33296443"/>
    <w:rsid w:val="33460DA3"/>
    <w:rsid w:val="337E678E"/>
    <w:rsid w:val="33895990"/>
    <w:rsid w:val="339D6ABC"/>
    <w:rsid w:val="33C00B55"/>
    <w:rsid w:val="33C5616B"/>
    <w:rsid w:val="33D41194"/>
    <w:rsid w:val="33D93A04"/>
    <w:rsid w:val="33F85ED1"/>
    <w:rsid w:val="340824FC"/>
    <w:rsid w:val="341D068F"/>
    <w:rsid w:val="34241241"/>
    <w:rsid w:val="345F23FD"/>
    <w:rsid w:val="34873152"/>
    <w:rsid w:val="348D41C6"/>
    <w:rsid w:val="349C48AE"/>
    <w:rsid w:val="34C77CC1"/>
    <w:rsid w:val="34CF26B1"/>
    <w:rsid w:val="34F73875"/>
    <w:rsid w:val="352769B2"/>
    <w:rsid w:val="353335A8"/>
    <w:rsid w:val="356A62CC"/>
    <w:rsid w:val="357F67EE"/>
    <w:rsid w:val="35D00DF7"/>
    <w:rsid w:val="362E38F2"/>
    <w:rsid w:val="36541A28"/>
    <w:rsid w:val="36545D30"/>
    <w:rsid w:val="365612FD"/>
    <w:rsid w:val="365B2073"/>
    <w:rsid w:val="36963DEF"/>
    <w:rsid w:val="36DB3EF8"/>
    <w:rsid w:val="36E74BCF"/>
    <w:rsid w:val="3729700D"/>
    <w:rsid w:val="372D15B6"/>
    <w:rsid w:val="37482E8A"/>
    <w:rsid w:val="37591D5A"/>
    <w:rsid w:val="37684573"/>
    <w:rsid w:val="379704B8"/>
    <w:rsid w:val="37CD6A9F"/>
    <w:rsid w:val="37D72911"/>
    <w:rsid w:val="37F863E1"/>
    <w:rsid w:val="38650F93"/>
    <w:rsid w:val="387437AC"/>
    <w:rsid w:val="39900FC9"/>
    <w:rsid w:val="399151CF"/>
    <w:rsid w:val="399F5A3C"/>
    <w:rsid w:val="39A44A75"/>
    <w:rsid w:val="39B179AF"/>
    <w:rsid w:val="39E6440A"/>
    <w:rsid w:val="39EB2094"/>
    <w:rsid w:val="39F32D23"/>
    <w:rsid w:val="3A257582"/>
    <w:rsid w:val="3A4614A9"/>
    <w:rsid w:val="3A7601BF"/>
    <w:rsid w:val="3A7F60CD"/>
    <w:rsid w:val="3A886A5A"/>
    <w:rsid w:val="3A9A0F33"/>
    <w:rsid w:val="3AAB3860"/>
    <w:rsid w:val="3AE74C19"/>
    <w:rsid w:val="3AF61300"/>
    <w:rsid w:val="3AF94B76"/>
    <w:rsid w:val="3B0A4035"/>
    <w:rsid w:val="3B1479D8"/>
    <w:rsid w:val="3B3B6D13"/>
    <w:rsid w:val="3B844B5E"/>
    <w:rsid w:val="3BE2474D"/>
    <w:rsid w:val="3BFA5677"/>
    <w:rsid w:val="3C3025F0"/>
    <w:rsid w:val="3C5C1637"/>
    <w:rsid w:val="3C8F7316"/>
    <w:rsid w:val="3CDE029E"/>
    <w:rsid w:val="3D5A0AB6"/>
    <w:rsid w:val="3D89645B"/>
    <w:rsid w:val="3D8F2E0B"/>
    <w:rsid w:val="3DBA6615"/>
    <w:rsid w:val="3DBC4717"/>
    <w:rsid w:val="3DC231EF"/>
    <w:rsid w:val="3DDD580C"/>
    <w:rsid w:val="3DE6565C"/>
    <w:rsid w:val="3DF17D30"/>
    <w:rsid w:val="3E224756"/>
    <w:rsid w:val="3E294607"/>
    <w:rsid w:val="3E3E45AC"/>
    <w:rsid w:val="3E8A248B"/>
    <w:rsid w:val="3E9C21BE"/>
    <w:rsid w:val="3EA31D52"/>
    <w:rsid w:val="3EAC4BE0"/>
    <w:rsid w:val="3EBE3C01"/>
    <w:rsid w:val="3EFC7E62"/>
    <w:rsid w:val="3F00466A"/>
    <w:rsid w:val="3F173D91"/>
    <w:rsid w:val="3F5E1222"/>
    <w:rsid w:val="3F650802"/>
    <w:rsid w:val="3F9D61EE"/>
    <w:rsid w:val="3FCC0881"/>
    <w:rsid w:val="3FED2FEE"/>
    <w:rsid w:val="403D4072"/>
    <w:rsid w:val="40562A1D"/>
    <w:rsid w:val="40585F20"/>
    <w:rsid w:val="40711049"/>
    <w:rsid w:val="409C4184"/>
    <w:rsid w:val="40C854ED"/>
    <w:rsid w:val="40F85B06"/>
    <w:rsid w:val="40FB7928"/>
    <w:rsid w:val="41195D48"/>
    <w:rsid w:val="41430409"/>
    <w:rsid w:val="4157061F"/>
    <w:rsid w:val="415E7BFF"/>
    <w:rsid w:val="417B6F7C"/>
    <w:rsid w:val="41BF2EE9"/>
    <w:rsid w:val="41F10240"/>
    <w:rsid w:val="422E4822"/>
    <w:rsid w:val="42407FBF"/>
    <w:rsid w:val="424234C2"/>
    <w:rsid w:val="42733C91"/>
    <w:rsid w:val="42A54A28"/>
    <w:rsid w:val="42E3143B"/>
    <w:rsid w:val="432B3440"/>
    <w:rsid w:val="433078C8"/>
    <w:rsid w:val="43707776"/>
    <w:rsid w:val="43A15B81"/>
    <w:rsid w:val="43AA3F8E"/>
    <w:rsid w:val="43AE09CA"/>
    <w:rsid w:val="43DF6A64"/>
    <w:rsid w:val="449F0DA3"/>
    <w:rsid w:val="44E40213"/>
    <w:rsid w:val="454F78C2"/>
    <w:rsid w:val="45965126"/>
    <w:rsid w:val="45B32E6A"/>
    <w:rsid w:val="45DB4A52"/>
    <w:rsid w:val="461865CE"/>
    <w:rsid w:val="46222FA9"/>
    <w:rsid w:val="463F2A4E"/>
    <w:rsid w:val="46534F71"/>
    <w:rsid w:val="46712183"/>
    <w:rsid w:val="46C549C9"/>
    <w:rsid w:val="46D71FE6"/>
    <w:rsid w:val="4714323A"/>
    <w:rsid w:val="473964E9"/>
    <w:rsid w:val="47706643"/>
    <w:rsid w:val="47835663"/>
    <w:rsid w:val="47A22AD5"/>
    <w:rsid w:val="47B61335"/>
    <w:rsid w:val="47CA000E"/>
    <w:rsid w:val="47DF46F8"/>
    <w:rsid w:val="48360F8E"/>
    <w:rsid w:val="48917260"/>
    <w:rsid w:val="489B34E7"/>
    <w:rsid w:val="489F12B3"/>
    <w:rsid w:val="48B73426"/>
    <w:rsid w:val="48E924A4"/>
    <w:rsid w:val="49155047"/>
    <w:rsid w:val="491A0BFD"/>
    <w:rsid w:val="4934502A"/>
    <w:rsid w:val="495245DA"/>
    <w:rsid w:val="49552B53"/>
    <w:rsid w:val="49C12AD9"/>
    <w:rsid w:val="49CD76D0"/>
    <w:rsid w:val="49ED69D6"/>
    <w:rsid w:val="49F626DC"/>
    <w:rsid w:val="4A266DE0"/>
    <w:rsid w:val="4A3E05CE"/>
    <w:rsid w:val="4A58343D"/>
    <w:rsid w:val="4A775E1C"/>
    <w:rsid w:val="4A913AA3"/>
    <w:rsid w:val="4AF7270C"/>
    <w:rsid w:val="4B5566F9"/>
    <w:rsid w:val="4B5910BD"/>
    <w:rsid w:val="4B5D4F8F"/>
    <w:rsid w:val="4B6B4C49"/>
    <w:rsid w:val="4B850344"/>
    <w:rsid w:val="4B897627"/>
    <w:rsid w:val="4BA043F1"/>
    <w:rsid w:val="4BA426B2"/>
    <w:rsid w:val="4BA44460"/>
    <w:rsid w:val="4BEB0A1B"/>
    <w:rsid w:val="4C054E48"/>
    <w:rsid w:val="4C1415E6"/>
    <w:rsid w:val="4C871DB8"/>
    <w:rsid w:val="4CA301C9"/>
    <w:rsid w:val="4CE679B9"/>
    <w:rsid w:val="4CE94821"/>
    <w:rsid w:val="4CE97095"/>
    <w:rsid w:val="4CF068B6"/>
    <w:rsid w:val="4D000563"/>
    <w:rsid w:val="4D1A6BD6"/>
    <w:rsid w:val="4D225F85"/>
    <w:rsid w:val="4D5D2E7B"/>
    <w:rsid w:val="4D7C3730"/>
    <w:rsid w:val="4D7C592E"/>
    <w:rsid w:val="4D88228C"/>
    <w:rsid w:val="4DA62712"/>
    <w:rsid w:val="4DCD4142"/>
    <w:rsid w:val="4DE56EA4"/>
    <w:rsid w:val="4DEB39E3"/>
    <w:rsid w:val="4E065892"/>
    <w:rsid w:val="4E686830"/>
    <w:rsid w:val="4EAC18A3"/>
    <w:rsid w:val="4EE4617A"/>
    <w:rsid w:val="4F287F42"/>
    <w:rsid w:val="4F7505EE"/>
    <w:rsid w:val="4F7F321A"/>
    <w:rsid w:val="4FAF6B47"/>
    <w:rsid w:val="4FC861DA"/>
    <w:rsid w:val="50306C0B"/>
    <w:rsid w:val="508B3032"/>
    <w:rsid w:val="50AD2009"/>
    <w:rsid w:val="50AD486C"/>
    <w:rsid w:val="50B769E4"/>
    <w:rsid w:val="50CF7027"/>
    <w:rsid w:val="50E916CE"/>
    <w:rsid w:val="51226553"/>
    <w:rsid w:val="517D5E7F"/>
    <w:rsid w:val="517E1341"/>
    <w:rsid w:val="51C55131"/>
    <w:rsid w:val="51D13349"/>
    <w:rsid w:val="52466B8B"/>
    <w:rsid w:val="525C7843"/>
    <w:rsid w:val="52840BEF"/>
    <w:rsid w:val="528B1ED6"/>
    <w:rsid w:val="52CC2C1B"/>
    <w:rsid w:val="52D24131"/>
    <w:rsid w:val="52D43E71"/>
    <w:rsid w:val="52D65176"/>
    <w:rsid w:val="533E5A9F"/>
    <w:rsid w:val="534E3B3B"/>
    <w:rsid w:val="535844AE"/>
    <w:rsid w:val="538452A3"/>
    <w:rsid w:val="539E3AC2"/>
    <w:rsid w:val="54136D7C"/>
    <w:rsid w:val="542645AC"/>
    <w:rsid w:val="544A4CD7"/>
    <w:rsid w:val="544D5C5C"/>
    <w:rsid w:val="545145B9"/>
    <w:rsid w:val="549E4761"/>
    <w:rsid w:val="54DB5397"/>
    <w:rsid w:val="54DF7FAC"/>
    <w:rsid w:val="54F476EE"/>
    <w:rsid w:val="55280E42"/>
    <w:rsid w:val="55847F7E"/>
    <w:rsid w:val="558570B1"/>
    <w:rsid w:val="55A115CE"/>
    <w:rsid w:val="55AB6689"/>
    <w:rsid w:val="55C20305"/>
    <w:rsid w:val="55C93441"/>
    <w:rsid w:val="560D23B9"/>
    <w:rsid w:val="563B5487"/>
    <w:rsid w:val="56856B80"/>
    <w:rsid w:val="56AF3248"/>
    <w:rsid w:val="571D7FF8"/>
    <w:rsid w:val="576A0C54"/>
    <w:rsid w:val="57A41AF8"/>
    <w:rsid w:val="57A7215B"/>
    <w:rsid w:val="57DC29B5"/>
    <w:rsid w:val="57DF393A"/>
    <w:rsid w:val="57E83927"/>
    <w:rsid w:val="57EA3EC9"/>
    <w:rsid w:val="581035A9"/>
    <w:rsid w:val="58183713"/>
    <w:rsid w:val="58276B38"/>
    <w:rsid w:val="5875165E"/>
    <w:rsid w:val="587D6765"/>
    <w:rsid w:val="58847AF3"/>
    <w:rsid w:val="58B15E90"/>
    <w:rsid w:val="58C61EBA"/>
    <w:rsid w:val="5908019E"/>
    <w:rsid w:val="5911172D"/>
    <w:rsid w:val="591D2FC1"/>
    <w:rsid w:val="59362CBB"/>
    <w:rsid w:val="59427C3C"/>
    <w:rsid w:val="59546F8B"/>
    <w:rsid w:val="5955699E"/>
    <w:rsid w:val="59832C21"/>
    <w:rsid w:val="59C759D8"/>
    <w:rsid w:val="59DF76D7"/>
    <w:rsid w:val="59E04472"/>
    <w:rsid w:val="59F93C29"/>
    <w:rsid w:val="5A1E04E1"/>
    <w:rsid w:val="5AB32912"/>
    <w:rsid w:val="5AD52312"/>
    <w:rsid w:val="5B21162A"/>
    <w:rsid w:val="5B5D6D73"/>
    <w:rsid w:val="5B5F2276"/>
    <w:rsid w:val="5BA54F69"/>
    <w:rsid w:val="5BB054F9"/>
    <w:rsid w:val="5BD26D32"/>
    <w:rsid w:val="5C006AEA"/>
    <w:rsid w:val="5C1271C4"/>
    <w:rsid w:val="5C5B500F"/>
    <w:rsid w:val="5C7752C2"/>
    <w:rsid w:val="5C9018ED"/>
    <w:rsid w:val="5CD146D7"/>
    <w:rsid w:val="5CDD26E7"/>
    <w:rsid w:val="5CE16EEF"/>
    <w:rsid w:val="5CE943C9"/>
    <w:rsid w:val="5DB42C29"/>
    <w:rsid w:val="5DE01011"/>
    <w:rsid w:val="5DEA7DBC"/>
    <w:rsid w:val="5E0A0A9B"/>
    <w:rsid w:val="5E7F4FE5"/>
    <w:rsid w:val="5ED52822"/>
    <w:rsid w:val="5F0D7BBB"/>
    <w:rsid w:val="5F107184"/>
    <w:rsid w:val="5F496633"/>
    <w:rsid w:val="5F713D25"/>
    <w:rsid w:val="5FBA1B9B"/>
    <w:rsid w:val="607544CD"/>
    <w:rsid w:val="608377A0"/>
    <w:rsid w:val="60CE5DB0"/>
    <w:rsid w:val="60F87024"/>
    <w:rsid w:val="6122416C"/>
    <w:rsid w:val="61B2122D"/>
    <w:rsid w:val="6204045B"/>
    <w:rsid w:val="62065A1D"/>
    <w:rsid w:val="62A42602"/>
    <w:rsid w:val="62AF7E63"/>
    <w:rsid w:val="62C90F25"/>
    <w:rsid w:val="62D33B51"/>
    <w:rsid w:val="630E2DDB"/>
    <w:rsid w:val="63253DB6"/>
    <w:rsid w:val="63662621"/>
    <w:rsid w:val="636C7DAE"/>
    <w:rsid w:val="63A05C7E"/>
    <w:rsid w:val="63AD6150"/>
    <w:rsid w:val="63C60FC0"/>
    <w:rsid w:val="63F317FF"/>
    <w:rsid w:val="64490695"/>
    <w:rsid w:val="644B1E7D"/>
    <w:rsid w:val="649D011F"/>
    <w:rsid w:val="64BC206A"/>
    <w:rsid w:val="64E61819"/>
    <w:rsid w:val="6504586A"/>
    <w:rsid w:val="6505684A"/>
    <w:rsid w:val="6525440C"/>
    <w:rsid w:val="65336B29"/>
    <w:rsid w:val="658E0D2D"/>
    <w:rsid w:val="65B44FAA"/>
    <w:rsid w:val="65CC2D90"/>
    <w:rsid w:val="65EF204B"/>
    <w:rsid w:val="66140709"/>
    <w:rsid w:val="664D2D56"/>
    <w:rsid w:val="6661112E"/>
    <w:rsid w:val="668A299F"/>
    <w:rsid w:val="66E83943"/>
    <w:rsid w:val="66F43AF7"/>
    <w:rsid w:val="67117F99"/>
    <w:rsid w:val="67375865"/>
    <w:rsid w:val="674038A3"/>
    <w:rsid w:val="675B2367"/>
    <w:rsid w:val="675E59B4"/>
    <w:rsid w:val="67EB2D8A"/>
    <w:rsid w:val="680447AD"/>
    <w:rsid w:val="682441E9"/>
    <w:rsid w:val="68290671"/>
    <w:rsid w:val="683E0616"/>
    <w:rsid w:val="68C20DD4"/>
    <w:rsid w:val="68D07B85"/>
    <w:rsid w:val="68EC3C32"/>
    <w:rsid w:val="69270753"/>
    <w:rsid w:val="69572959"/>
    <w:rsid w:val="696279DD"/>
    <w:rsid w:val="69AC07ED"/>
    <w:rsid w:val="69AD626E"/>
    <w:rsid w:val="6AAF0A00"/>
    <w:rsid w:val="6AC87CC0"/>
    <w:rsid w:val="6AD611D4"/>
    <w:rsid w:val="6AF6750A"/>
    <w:rsid w:val="6AFB3992"/>
    <w:rsid w:val="6B00125C"/>
    <w:rsid w:val="6B054AC4"/>
    <w:rsid w:val="6B3837F7"/>
    <w:rsid w:val="6B533A81"/>
    <w:rsid w:val="6BE648F5"/>
    <w:rsid w:val="6BF942E6"/>
    <w:rsid w:val="6C535248"/>
    <w:rsid w:val="6C5F0204"/>
    <w:rsid w:val="6C853499"/>
    <w:rsid w:val="6C966FB6"/>
    <w:rsid w:val="6CC46057"/>
    <w:rsid w:val="6CE953DF"/>
    <w:rsid w:val="6CF105C9"/>
    <w:rsid w:val="6D06056F"/>
    <w:rsid w:val="6D177D58"/>
    <w:rsid w:val="6D2D20B0"/>
    <w:rsid w:val="6D4270CF"/>
    <w:rsid w:val="6D77157D"/>
    <w:rsid w:val="6D8F394B"/>
    <w:rsid w:val="6D9C0A62"/>
    <w:rsid w:val="6DA5433C"/>
    <w:rsid w:val="6DBF1F1C"/>
    <w:rsid w:val="6DC347C2"/>
    <w:rsid w:val="6DCB5D2E"/>
    <w:rsid w:val="6DD07C38"/>
    <w:rsid w:val="6E105C5A"/>
    <w:rsid w:val="6E262BC5"/>
    <w:rsid w:val="6E3C13CE"/>
    <w:rsid w:val="6E3F5CED"/>
    <w:rsid w:val="6E8C5DEC"/>
    <w:rsid w:val="6E922B12"/>
    <w:rsid w:val="6E930F02"/>
    <w:rsid w:val="6EB3022A"/>
    <w:rsid w:val="6EB45CAC"/>
    <w:rsid w:val="6EEF16F5"/>
    <w:rsid w:val="6EF45DA9"/>
    <w:rsid w:val="6EF6288F"/>
    <w:rsid w:val="6F196D90"/>
    <w:rsid w:val="6F451D01"/>
    <w:rsid w:val="6F697D59"/>
    <w:rsid w:val="6FC0545D"/>
    <w:rsid w:val="6FE05419"/>
    <w:rsid w:val="70093C67"/>
    <w:rsid w:val="705431DA"/>
    <w:rsid w:val="705F4C76"/>
    <w:rsid w:val="70D859B1"/>
    <w:rsid w:val="70FA04FB"/>
    <w:rsid w:val="711331B6"/>
    <w:rsid w:val="713E0BD9"/>
    <w:rsid w:val="714040DC"/>
    <w:rsid w:val="71AF2191"/>
    <w:rsid w:val="7224520C"/>
    <w:rsid w:val="723F493B"/>
    <w:rsid w:val="725E2D0C"/>
    <w:rsid w:val="72920205"/>
    <w:rsid w:val="72B704FE"/>
    <w:rsid w:val="72D62859"/>
    <w:rsid w:val="732E0084"/>
    <w:rsid w:val="733F2282"/>
    <w:rsid w:val="737C31A1"/>
    <w:rsid w:val="73A3131E"/>
    <w:rsid w:val="73B33B60"/>
    <w:rsid w:val="73C86084"/>
    <w:rsid w:val="73F2195D"/>
    <w:rsid w:val="73F25E01"/>
    <w:rsid w:val="73FC77D8"/>
    <w:rsid w:val="7419732E"/>
    <w:rsid w:val="74430138"/>
    <w:rsid w:val="746229FF"/>
    <w:rsid w:val="7468316E"/>
    <w:rsid w:val="74AC1B7A"/>
    <w:rsid w:val="74B46F86"/>
    <w:rsid w:val="75071F94"/>
    <w:rsid w:val="750D5096"/>
    <w:rsid w:val="75275C40"/>
    <w:rsid w:val="75915799"/>
    <w:rsid w:val="759C7DD3"/>
    <w:rsid w:val="75A71A11"/>
    <w:rsid w:val="75C622C6"/>
    <w:rsid w:val="75D969AA"/>
    <w:rsid w:val="75ED2186"/>
    <w:rsid w:val="762070B4"/>
    <w:rsid w:val="763D7808"/>
    <w:rsid w:val="768E1D0F"/>
    <w:rsid w:val="76E642D4"/>
    <w:rsid w:val="76FE71E4"/>
    <w:rsid w:val="770045CD"/>
    <w:rsid w:val="770B69B2"/>
    <w:rsid w:val="771A36A5"/>
    <w:rsid w:val="774B5945"/>
    <w:rsid w:val="777C610E"/>
    <w:rsid w:val="77B77D72"/>
    <w:rsid w:val="77BB2444"/>
    <w:rsid w:val="77BD4980"/>
    <w:rsid w:val="77D610A8"/>
    <w:rsid w:val="78482494"/>
    <w:rsid w:val="789620E4"/>
    <w:rsid w:val="78D36201"/>
    <w:rsid w:val="79276D40"/>
    <w:rsid w:val="796438AF"/>
    <w:rsid w:val="79815565"/>
    <w:rsid w:val="79A47B9E"/>
    <w:rsid w:val="79AF2BB1"/>
    <w:rsid w:val="79B80F53"/>
    <w:rsid w:val="7A073240"/>
    <w:rsid w:val="7A2111EE"/>
    <w:rsid w:val="7A3E3B4E"/>
    <w:rsid w:val="7B425546"/>
    <w:rsid w:val="7BC94525"/>
    <w:rsid w:val="7BD81D81"/>
    <w:rsid w:val="7C06069C"/>
    <w:rsid w:val="7C8322B8"/>
    <w:rsid w:val="7C9A0FFB"/>
    <w:rsid w:val="7CBB3234"/>
    <w:rsid w:val="7CD633DE"/>
    <w:rsid w:val="7CF92699"/>
    <w:rsid w:val="7D1B3CD3"/>
    <w:rsid w:val="7D322473"/>
    <w:rsid w:val="7D3371FE"/>
    <w:rsid w:val="7D797893"/>
    <w:rsid w:val="7D7F24B4"/>
    <w:rsid w:val="7DA372AE"/>
    <w:rsid w:val="7DB91452"/>
    <w:rsid w:val="7DC06BDF"/>
    <w:rsid w:val="7DC242E0"/>
    <w:rsid w:val="7DEC38C1"/>
    <w:rsid w:val="7E153B4B"/>
    <w:rsid w:val="7E2120FB"/>
    <w:rsid w:val="7EB409E0"/>
    <w:rsid w:val="7EF45957"/>
    <w:rsid w:val="7F1E0D19"/>
    <w:rsid w:val="7F29292E"/>
    <w:rsid w:val="7F8B1CAD"/>
    <w:rsid w:val="7FB421BD"/>
    <w:rsid w:val="7FD64829"/>
    <w:rsid w:val="7FD75F49"/>
    <w:rsid w:val="7FDC5C54"/>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78">
          <o:proxy end="" idref="#_x0000_s1029" connectloc="1"/>
        </o:r>
        <o:r id="V:Rule2" type="connector" idref="#_x0000_s1079">
          <o:proxy end="" idref="#_x0000_s1031" connectloc="1"/>
        </o:r>
        <o:r id="V:Rule3" type="connector" idref="#_x0000_s1080">
          <o:proxy start="" idref="#_x0000_s1075" connectloc="0"/>
          <o:proxy end="" idref="#_x0000_s1032" connectloc="1"/>
        </o:r>
        <o:r id="V:Rule4" type="connector" idref="#_x0000_s1081">
          <o:proxy start="" idref="#_x0000_s1075" connectloc="2"/>
        </o:r>
        <o:r id="V:Rule5" type="connector" idref="#_x0000_s1082"/>
        <o:r id="V:Rule6" type="connector" idref="#_x0000_s1084">
          <o:proxy start="" idref="#_x0000_s1076" connectloc="2"/>
          <o:proxy end="" idref="#_x0000_s1065" connectloc="1"/>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textRotate="1"/>
    <customShpInfo spid="_x0000_s2051" textRotate="1"/>
    <customShpInfo spid="_x0000_s1059"/>
    <customShpInfo spid="_x0000_s1080"/>
    <customShpInfo spid="_x0000_s1032"/>
    <customShpInfo spid="_x0000_s1075"/>
    <customShpInfo spid="_x0000_s1029"/>
    <customShpInfo spid="_x0000_s1085"/>
    <customShpInfo spid="_x0000_s1081"/>
    <customShpInfo spid="_x0000_s1034"/>
    <customShpInfo spid="_x0000_s1078"/>
    <customShpInfo spid="_x0000_s1063"/>
    <customShpInfo spid="_x0000_s1028"/>
    <customShpInfo spid="_x0000_s1087"/>
    <customShpInfo spid="_x0000_s1086"/>
    <customShpInfo spid="_x0000_s1082"/>
    <customShpInfo spid="_x0000_s1076"/>
    <customShpInfo spid="_x0000_s1030"/>
    <customShpInfo spid="_x0000_s1079"/>
    <customShpInfo spid="_x0000_s1084"/>
    <customShpInfo spid="_x0000_s1065"/>
    <customShpInfo spid="_x0000_s1037"/>
    <customShpInfo spid="_x0000_s1031"/>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2039</Words>
  <Characters>2823</Characters>
  <Lines>1</Lines>
  <Paragraphs>1</Paragraphs>
  <TotalTime>34</TotalTime>
  <ScaleCrop>false</ScaleCrop>
  <LinksUpToDate>false</LinksUpToDate>
  <CharactersWithSpaces>3076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曹佳琪</cp:lastModifiedBy>
  <dcterms:modified xsi:type="dcterms:W3CDTF">2023-04-19T01:38:37Z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6083BB767935444A8A04685C5D604705</vt:lpwstr>
  </property>
</Properties>
</file>