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8" w:line="16762" w:lineRule="exact"/>
        <w:textAlignment w:val="center"/>
        <w:rPr/>
      </w:pPr>
      <w:r>
        <w:drawing>
          <wp:inline distT="0" distB="0" distL="0" distR="0">
            <wp:extent cx="7524750" cy="10643882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4750" cy="106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62" w:lineRule="exact"/>
        <w:sectPr>
          <w:headerReference w:type="default" r:id="rId1"/>
          <w:footerReference w:type="default" r:id="rId2"/>
          <w:pgSz w:w="11850" w:h="16783"/>
          <w:pgMar w:top="1" w:right="0" w:bottom="1" w:left="0" w:header="0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9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5"/>
        </w:rPr>
        <w:t>【前言】</w:t>
      </w:r>
    </w:p>
    <w:p>
      <w:pPr>
        <w:ind w:left="29" w:firstLine="605"/>
        <w:spacing w:before="276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为深入贯彻党的二十大精神和习近平总书记关于东北</w:t>
      </w:r>
      <w:r>
        <w:rPr>
          <w:rFonts w:ascii="FangSong" w:hAnsi="FangSong" w:eastAsia="FangSong" w:cs="FangSong"/>
          <w:sz w:val="29"/>
          <w:szCs w:val="29"/>
          <w:spacing w:val="5"/>
        </w:rPr>
        <w:t>、</w:t>
      </w:r>
      <w:r>
        <w:rPr>
          <w:rFonts w:ascii="FangSong" w:hAnsi="FangSong" w:eastAsia="FangSong" w:cs="FangSong"/>
          <w:sz w:val="29"/>
          <w:szCs w:val="29"/>
          <w:spacing w:val="5"/>
        </w:rPr>
        <w:t>辽宁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6"/>
        </w:rPr>
        <w:t>振兴发展的重要讲话和指示批示精神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认真落实辽宁省委省政府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9"/>
        </w:rPr>
        <w:t>“办事不找关系，用权不图好处”</w:t>
      </w:r>
      <w:r>
        <w:rPr>
          <w:rFonts w:ascii="FangSong" w:hAnsi="FangSong" w:eastAsia="FangSong" w:cs="FangSong"/>
          <w:sz w:val="29"/>
          <w:szCs w:val="29"/>
          <w:spacing w:val="-10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的工作要求，营造风清气正、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干事创业、务实和谐的良好氛围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国网辽宁省电力有限公司践行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"/>
        </w:rPr>
        <w:t>“人民电业为人民”的企业宗旨</w:t>
      </w:r>
      <w:r>
        <w:rPr>
          <w:rFonts w:ascii="FangSong" w:hAnsi="FangSong" w:eastAsia="FangSong" w:cs="FangSong"/>
          <w:sz w:val="29"/>
          <w:szCs w:val="29"/>
          <w:spacing w:val="1"/>
        </w:rPr>
        <w:t>，</w:t>
      </w:r>
      <w:r>
        <w:rPr>
          <w:rFonts w:ascii="FangSong" w:hAnsi="FangSong" w:eastAsia="FangSong" w:cs="FangSong"/>
          <w:sz w:val="29"/>
          <w:szCs w:val="29"/>
          <w:spacing w:val="1"/>
        </w:rPr>
        <w:t>依据《中华人民共</w:t>
      </w:r>
      <w:r>
        <w:rPr>
          <w:rFonts w:ascii="FangSong" w:hAnsi="FangSong" w:eastAsia="FangSong" w:cs="FangSong"/>
          <w:sz w:val="29"/>
          <w:szCs w:val="29"/>
        </w:rPr>
        <w:t>和国电力法》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等法律法规和国家相关规定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结合辽宁地区实际，编制《国网辽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1"/>
        </w:rPr>
        <w:t>宁省电力有限公司办事不找关系指南》（以下简称《</w:t>
      </w:r>
      <w:r>
        <w:rPr>
          <w:rFonts w:ascii="FangSong" w:hAnsi="FangSong" w:eastAsia="FangSong" w:cs="FangSong"/>
          <w:sz w:val="29"/>
          <w:szCs w:val="29"/>
          <w:spacing w:val="10"/>
        </w:rPr>
        <w:t>指南》</w:t>
      </w:r>
      <w:r>
        <w:rPr>
          <w:rFonts w:ascii="FangSong" w:hAnsi="FangSong" w:eastAsia="FangSong" w:cs="FangSong"/>
          <w:sz w:val="29"/>
          <w:szCs w:val="29"/>
          <w:spacing w:val="-8"/>
        </w:rPr>
        <w:t>）</w:t>
      </w:r>
      <w:r>
        <w:rPr>
          <w:rFonts w:ascii="FangSong" w:hAnsi="FangSong" w:eastAsia="FangSong" w:cs="FangSong"/>
          <w:sz w:val="29"/>
          <w:szCs w:val="29"/>
          <w:spacing w:val="-8"/>
        </w:rPr>
        <w:t>，</w:t>
      </w:r>
    </w:p>
    <w:p>
      <w:pPr>
        <w:ind w:left="41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实现</w:t>
      </w:r>
      <w:r>
        <w:rPr>
          <w:rFonts w:ascii="FangSong" w:hAnsi="FangSong" w:eastAsia="FangSong" w:cs="FangSong"/>
          <w:sz w:val="29"/>
          <w:szCs w:val="29"/>
          <w:spacing w:val="-8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2"/>
        </w:rPr>
        <w:t>“扫码即阅”</w:t>
      </w:r>
      <w:r>
        <w:rPr>
          <w:rFonts w:ascii="FangSong" w:hAnsi="FangSong" w:eastAsia="FangSong" w:cs="FangSong"/>
          <w:sz w:val="29"/>
          <w:szCs w:val="29"/>
          <w:spacing w:val="-10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2"/>
        </w:rPr>
        <w:t>、</w:t>
      </w:r>
      <w:r>
        <w:rPr>
          <w:rFonts w:ascii="FangSong" w:hAnsi="FangSong" w:eastAsia="FangSong" w:cs="FangSong"/>
          <w:sz w:val="29"/>
          <w:szCs w:val="29"/>
          <w:spacing w:val="-8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2"/>
        </w:rPr>
        <w:t>“扫码即办”</w:t>
      </w:r>
      <w:r>
        <w:rPr>
          <w:rFonts w:ascii="FangSong" w:hAnsi="FangSong" w:eastAsia="FangSong" w:cs="FangSong"/>
          <w:sz w:val="29"/>
          <w:szCs w:val="29"/>
          <w:spacing w:val="-2"/>
        </w:rPr>
        <w:t>。</w:t>
      </w:r>
    </w:p>
    <w:p>
      <w:pPr>
        <w:ind w:left="29" w:right="143" w:firstLine="589"/>
        <w:spacing w:before="275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《指南》共分为</w:t>
      </w:r>
      <w:r>
        <w:rPr>
          <w:rFonts w:ascii="FangSong" w:hAnsi="FangSong" w:eastAsia="FangSong" w:cs="FangSong"/>
          <w:sz w:val="29"/>
          <w:szCs w:val="29"/>
          <w:spacing w:val="-3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个部分，即办电权力事项清单、办事不找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关系路径、合规办事业务指南、违规禁办事项清单和容缺办理事</w:t>
      </w:r>
      <w:r>
        <w:rPr>
          <w:rFonts w:ascii="FangSong" w:hAnsi="FangSong" w:eastAsia="FangSong" w:cs="FangSong"/>
          <w:sz w:val="29"/>
          <w:szCs w:val="29"/>
          <w:spacing w:val="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项清单。本《指南》可登录国网辽宁省电力有限公司网站“清风</w:t>
      </w:r>
    </w:p>
    <w:p>
      <w:pPr>
        <w:spacing w:line="216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8"/>
        </w:rPr>
        <w:t>辽宁政务窗口”进行查询</w:t>
      </w:r>
      <w:r>
        <w:rPr>
          <w:rFonts w:ascii="FangSong" w:hAnsi="FangSong" w:eastAsia="FangSong" w:cs="FangSong"/>
          <w:sz w:val="29"/>
          <w:szCs w:val="29"/>
          <w:spacing w:val="-8"/>
        </w:rPr>
        <w:t>，</w:t>
      </w:r>
      <w:r>
        <w:rPr>
          <w:rFonts w:ascii="FangSong" w:hAnsi="FangSong" w:eastAsia="FangSong" w:cs="FangSong"/>
          <w:sz w:val="29"/>
          <w:szCs w:val="29"/>
          <w:spacing w:val="-8"/>
        </w:rPr>
        <w:t>网站地址http://www.ln.sgcc.com.cn/</w:t>
      </w:r>
      <w:r>
        <w:rPr>
          <w:rFonts w:ascii="FangSong" w:hAnsi="FangSong" w:eastAsia="FangSong" w:cs="FangSong"/>
          <w:sz w:val="29"/>
          <w:szCs w:val="29"/>
          <w:spacing w:val="-8"/>
        </w:rPr>
        <w:t>。</w:t>
      </w:r>
    </w:p>
    <w:p>
      <w:pPr>
        <w:ind w:left="635"/>
        <w:spacing w:before="28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  <w:position w:val="25"/>
        </w:rPr>
        <w:t>欢迎广大电力客户和社会各界对国网辽宁电力供电服务进</w:t>
      </w:r>
    </w:p>
    <w:p>
      <w:pPr>
        <w:ind w:left="2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行监督！</w:t>
      </w:r>
    </w:p>
    <w:p>
      <w:pPr>
        <w:spacing w:line="222" w:lineRule="auto"/>
        <w:sectPr>
          <w:headerReference w:type="default" r:id="rId4"/>
          <w:pgSz w:w="11906" w:h="16839"/>
          <w:pgMar w:top="400" w:right="1655" w:bottom="400" w:left="1785" w:header="0" w:footer="0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sdt>
      <w:sdtPr>
        <w:rPr>
          <w:rFonts w:ascii="SimHei" w:hAnsi="SimHei" w:eastAsia="SimHei" w:cs="SimHei"/>
          <w:sz w:val="71"/>
          <w:szCs w:val="7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35"/>
          <w:szCs w:val="35"/>
        </w:rPr>
      </w:sdtEndPr>
      <w:sdtContent>
        <w:p>
          <w:pPr>
            <w:ind w:left="3201"/>
            <w:spacing w:before="231" w:line="224" w:lineRule="auto"/>
            <w:rPr>
              <w:rFonts w:ascii="SimHei" w:hAnsi="SimHei" w:eastAsia="SimHei" w:cs="SimHei"/>
              <w:sz w:val="71"/>
              <w:szCs w:val="71"/>
            </w:rPr>
          </w:pPr>
          <w:r>
            <w:rPr>
              <w:rFonts w:ascii="SimHei" w:hAnsi="SimHei" w:eastAsia="SimHei" w:cs="SimHei"/>
              <w:sz w:val="71"/>
              <w:szCs w:val="71"/>
              <w:b/>
              <w:bCs/>
              <w:spacing w:val="-62"/>
            </w:rPr>
            <w:t>目</w:t>
          </w:r>
          <w:r>
            <w:rPr>
              <w:rFonts w:ascii="SimHei" w:hAnsi="SimHei" w:eastAsia="SimHei" w:cs="SimHei"/>
              <w:sz w:val="71"/>
              <w:szCs w:val="71"/>
              <w:spacing w:val="24"/>
            </w:rPr>
            <w:t xml:space="preserve">  </w:t>
          </w:r>
          <w:r>
            <w:rPr>
              <w:rFonts w:ascii="SimHei" w:hAnsi="SimHei" w:eastAsia="SimHei" w:cs="SimHei"/>
              <w:sz w:val="71"/>
              <w:szCs w:val="71"/>
              <w:b/>
              <w:bCs/>
              <w:spacing w:val="-62"/>
            </w:rPr>
            <w:t>录</w:t>
          </w:r>
        </w:p>
        <w:p>
          <w:pPr>
            <w:spacing w:line="255" w:lineRule="auto"/>
            <w:rPr>
              <w:rFonts w:ascii="Arial"/>
              <w:sz w:val="21"/>
            </w:rPr>
          </w:pPr>
          <w:r/>
        </w:p>
        <w:p>
          <w:pPr>
            <w:spacing w:line="255" w:lineRule="auto"/>
            <w:rPr>
              <w:rFonts w:ascii="Arial"/>
              <w:sz w:val="21"/>
            </w:rPr>
          </w:pPr>
          <w:r/>
        </w:p>
        <w:p>
          <w:pPr>
            <w:spacing w:line="256" w:lineRule="auto"/>
            <w:rPr>
              <w:rFonts w:ascii="Arial"/>
              <w:sz w:val="21"/>
            </w:rPr>
          </w:pPr>
          <w:r/>
        </w:p>
        <w:p>
          <w:pPr>
            <w:spacing w:line="256" w:lineRule="auto"/>
            <w:rPr>
              <w:rFonts w:ascii="Arial"/>
              <w:sz w:val="21"/>
            </w:rPr>
          </w:pPr>
          <w:r/>
        </w:p>
        <w:p>
          <w:pPr>
            <w:spacing w:line="256" w:lineRule="auto"/>
            <w:rPr>
              <w:rFonts w:ascii="Arial"/>
              <w:sz w:val="21"/>
            </w:rPr>
          </w:pPr>
          <w:r/>
        </w:p>
        <w:p>
          <w:pPr>
            <w:spacing w:line="256" w:lineRule="auto"/>
            <w:rPr>
              <w:rFonts w:ascii="Arial"/>
              <w:sz w:val="21"/>
            </w:rPr>
          </w:pPr>
          <w:r/>
        </w:p>
        <w:p>
          <w:pPr>
            <w:ind w:left="31"/>
            <w:spacing w:before="114" w:line="226" w:lineRule="auto"/>
            <w:tabs>
              <w:tab w:val="right" w:leader="dot" w:pos="8462"/>
            </w:tabs>
            <w:rPr>
              <w:rFonts w:ascii="SimHei" w:hAnsi="SimHei" w:eastAsia="SimHei" w:cs="SimHei"/>
              <w:sz w:val="35"/>
              <w:szCs w:val="35"/>
            </w:rPr>
          </w:pPr>
          <w:r>
            <w:rPr>
              <w:rFonts w:ascii="SimHei" w:hAnsi="SimHei" w:eastAsia="SimHei" w:cs="SimHei"/>
              <w:sz w:val="35"/>
              <w:szCs w:val="35"/>
              <w:spacing w:val="7"/>
            </w:rPr>
            <w:t>办电权力事项清单</w:t>
          </w:r>
          <w:r>
            <w:rPr>
              <w:rFonts w:ascii="SimHei" w:hAnsi="SimHei" w:eastAsia="SimHei" w:cs="SimHei"/>
              <w:sz w:val="35"/>
              <w:szCs w:val="35"/>
              <w:spacing w:val="-141"/>
            </w:rPr>
            <w:t xml:space="preserve"> </w:t>
          </w:r>
          <w:r>
            <w:rPr>
              <w:rFonts w:ascii="SimHei" w:hAnsi="SimHei" w:eastAsia="SimHei" w:cs="SimHei"/>
              <w:sz w:val="35"/>
              <w:szCs w:val="35"/>
            </w:rPr>
            <w:tab/>
          </w:r>
          <w:r>
            <w:rPr>
              <w:rFonts w:ascii="SimHei" w:hAnsi="SimHei" w:eastAsia="SimHei" w:cs="SimHei"/>
              <w:sz w:val="35"/>
              <w:szCs w:val="35"/>
              <w:spacing w:val="-57"/>
            </w:rPr>
            <w:t>（</w:t>
          </w:r>
          <w:hyperlink w:history="true" w:anchor="_bookmark1">
            <w:r>
              <w:rPr>
                <w:rFonts w:ascii="SimHei" w:hAnsi="SimHei" w:eastAsia="SimHei" w:cs="SimHei"/>
                <w:sz w:val="35"/>
                <w:szCs w:val="35"/>
                <w:spacing w:val="-57"/>
              </w:rPr>
              <w:t>1</w:t>
            </w:r>
          </w:hyperlink>
          <w:r>
            <w:rPr>
              <w:rFonts w:ascii="SimHei" w:hAnsi="SimHei" w:eastAsia="SimHei" w:cs="SimHei"/>
              <w:sz w:val="35"/>
              <w:szCs w:val="35"/>
              <w:spacing w:val="-57"/>
            </w:rPr>
            <w:t>）</w:t>
          </w:r>
        </w:p>
        <w:p>
          <w:pPr>
            <w:ind w:left="31"/>
            <w:spacing w:before="195" w:line="226" w:lineRule="auto"/>
            <w:tabs>
              <w:tab w:val="right" w:leader="dot" w:pos="8462"/>
            </w:tabs>
            <w:rPr>
              <w:rFonts w:ascii="SimHei" w:hAnsi="SimHei" w:eastAsia="SimHei" w:cs="SimHei"/>
              <w:sz w:val="35"/>
              <w:szCs w:val="35"/>
            </w:rPr>
          </w:pPr>
          <w:r>
            <w:rPr>
              <w:rFonts w:ascii="SimHei" w:hAnsi="SimHei" w:eastAsia="SimHei" w:cs="SimHei"/>
              <w:sz w:val="35"/>
              <w:szCs w:val="35"/>
              <w:spacing w:val="7"/>
            </w:rPr>
            <w:t>办事不找关系路径</w:t>
          </w:r>
          <w:r>
            <w:rPr>
              <w:rFonts w:ascii="SimHei" w:hAnsi="SimHei" w:eastAsia="SimHei" w:cs="SimHei"/>
              <w:sz w:val="35"/>
              <w:szCs w:val="35"/>
              <w:spacing w:val="-141"/>
            </w:rPr>
            <w:t xml:space="preserve"> </w:t>
          </w:r>
          <w:r>
            <w:rPr>
              <w:rFonts w:ascii="SimHei" w:hAnsi="SimHei" w:eastAsia="SimHei" w:cs="SimHei"/>
              <w:sz w:val="35"/>
              <w:szCs w:val="35"/>
            </w:rPr>
            <w:tab/>
          </w:r>
          <w:r>
            <w:rPr>
              <w:rFonts w:ascii="SimHei" w:hAnsi="SimHei" w:eastAsia="SimHei" w:cs="SimHei"/>
              <w:sz w:val="35"/>
              <w:szCs w:val="35"/>
              <w:spacing w:val="-57"/>
            </w:rPr>
            <w:t>（</w:t>
          </w:r>
          <w:hyperlink w:history="true" w:anchor="_bookmark2">
            <w:r>
              <w:rPr>
                <w:rFonts w:ascii="SimHei" w:hAnsi="SimHei" w:eastAsia="SimHei" w:cs="SimHei"/>
                <w:sz w:val="35"/>
                <w:szCs w:val="35"/>
                <w:spacing w:val="-57"/>
              </w:rPr>
              <w:t>6</w:t>
            </w:r>
          </w:hyperlink>
          <w:r>
            <w:rPr>
              <w:rFonts w:ascii="SimHei" w:hAnsi="SimHei" w:eastAsia="SimHei" w:cs="SimHei"/>
              <w:sz w:val="35"/>
              <w:szCs w:val="35"/>
              <w:spacing w:val="-57"/>
            </w:rPr>
            <w:t>）</w:t>
          </w:r>
        </w:p>
        <w:p>
          <w:pPr>
            <w:ind w:left="29"/>
            <w:spacing w:before="195" w:line="226" w:lineRule="auto"/>
            <w:tabs>
              <w:tab w:val="right" w:leader="dot" w:pos="8462"/>
            </w:tabs>
            <w:rPr>
              <w:rFonts w:ascii="SimHei" w:hAnsi="SimHei" w:eastAsia="SimHei" w:cs="SimHei"/>
              <w:sz w:val="35"/>
              <w:szCs w:val="35"/>
            </w:rPr>
          </w:pPr>
          <w:r>
            <w:rPr>
              <w:rFonts w:ascii="SimHei" w:hAnsi="SimHei" w:eastAsia="SimHei" w:cs="SimHei"/>
              <w:sz w:val="35"/>
              <w:szCs w:val="35"/>
              <w:spacing w:val="8"/>
            </w:rPr>
            <w:t>合规办事业务指南</w:t>
          </w:r>
          <w:r>
            <w:rPr>
              <w:rFonts w:ascii="SimHei" w:hAnsi="SimHei" w:eastAsia="SimHei" w:cs="SimHei"/>
              <w:sz w:val="35"/>
              <w:szCs w:val="35"/>
              <w:spacing w:val="-147"/>
            </w:rPr>
            <w:t xml:space="preserve"> </w:t>
          </w:r>
          <w:r>
            <w:rPr>
              <w:rFonts w:ascii="SimHei" w:hAnsi="SimHei" w:eastAsia="SimHei" w:cs="SimHei"/>
              <w:sz w:val="35"/>
              <w:szCs w:val="35"/>
            </w:rPr>
            <w:tab/>
          </w:r>
          <w:r>
            <w:rPr>
              <w:rFonts w:ascii="SimHei" w:hAnsi="SimHei" w:eastAsia="SimHei" w:cs="SimHei"/>
              <w:sz w:val="35"/>
              <w:szCs w:val="35"/>
              <w:spacing w:val="-42"/>
            </w:rPr>
            <w:t>（</w:t>
          </w:r>
          <w:hyperlink w:history="true" w:anchor="_bookmark3">
            <w:r>
              <w:rPr>
                <w:rFonts w:ascii="SimHei" w:hAnsi="SimHei" w:eastAsia="SimHei" w:cs="SimHei"/>
                <w:sz w:val="35"/>
                <w:szCs w:val="35"/>
                <w:spacing w:val="-42"/>
              </w:rPr>
              <w:t>8</w:t>
            </w:r>
          </w:hyperlink>
          <w:r>
            <w:rPr>
              <w:rFonts w:ascii="SimHei" w:hAnsi="SimHei" w:eastAsia="SimHei" w:cs="SimHei"/>
              <w:sz w:val="35"/>
              <w:szCs w:val="35"/>
              <w:spacing w:val="-42"/>
            </w:rPr>
            <w:t>5）</w:t>
          </w:r>
        </w:p>
        <w:p>
          <w:pPr>
            <w:ind w:left="28"/>
            <w:spacing w:before="195" w:line="226" w:lineRule="auto"/>
            <w:tabs>
              <w:tab w:val="right" w:leader="dot" w:pos="8462"/>
            </w:tabs>
            <w:rPr>
              <w:rFonts w:ascii="SimHei" w:hAnsi="SimHei" w:eastAsia="SimHei" w:cs="SimHei"/>
              <w:sz w:val="35"/>
              <w:szCs w:val="35"/>
            </w:rPr>
          </w:pPr>
          <w:r>
            <w:rPr>
              <w:rFonts w:ascii="SimHei" w:hAnsi="SimHei" w:eastAsia="SimHei" w:cs="SimHei"/>
              <w:sz w:val="35"/>
              <w:szCs w:val="35"/>
              <w:spacing w:val="8"/>
            </w:rPr>
            <w:t>违规禁办事项清单</w:t>
          </w:r>
          <w:r>
            <w:rPr>
              <w:rFonts w:ascii="SimHei" w:hAnsi="SimHei" w:eastAsia="SimHei" w:cs="SimHei"/>
              <w:sz w:val="35"/>
              <w:szCs w:val="35"/>
              <w:spacing w:val="-146"/>
            </w:rPr>
            <w:t xml:space="preserve"> </w:t>
          </w:r>
          <w:r>
            <w:rPr>
              <w:rFonts w:ascii="SimHei" w:hAnsi="SimHei" w:eastAsia="SimHei" w:cs="SimHei"/>
              <w:sz w:val="35"/>
              <w:szCs w:val="35"/>
            </w:rPr>
            <w:tab/>
          </w:r>
          <w:r>
            <w:rPr>
              <w:rFonts w:ascii="SimHei" w:hAnsi="SimHei" w:eastAsia="SimHei" w:cs="SimHei"/>
              <w:sz w:val="35"/>
              <w:szCs w:val="35"/>
              <w:spacing w:val="-33"/>
            </w:rPr>
            <w:t>（</w:t>
          </w:r>
          <w:hyperlink w:history="true" w:anchor="_bookmark4">
            <w:r>
              <w:rPr>
                <w:rFonts w:ascii="SimHei" w:hAnsi="SimHei" w:eastAsia="SimHei" w:cs="SimHei"/>
                <w:sz w:val="35"/>
                <w:szCs w:val="35"/>
                <w:spacing w:val="-33"/>
              </w:rPr>
              <w:t>1</w:t>
            </w:r>
          </w:hyperlink>
          <w:r>
            <w:rPr>
              <w:rFonts w:ascii="SimHei" w:hAnsi="SimHei" w:eastAsia="SimHei" w:cs="SimHei"/>
              <w:sz w:val="35"/>
              <w:szCs w:val="35"/>
              <w:spacing w:val="-33"/>
            </w:rPr>
            <w:t>25）</w:t>
          </w:r>
        </w:p>
        <w:p>
          <w:pPr>
            <w:ind w:left="26"/>
            <w:spacing w:before="196" w:line="226" w:lineRule="auto"/>
            <w:tabs>
              <w:tab w:val="right" w:leader="dot" w:pos="8462"/>
            </w:tabs>
            <w:rPr>
              <w:rFonts w:ascii="SimHei" w:hAnsi="SimHei" w:eastAsia="SimHei" w:cs="SimHei"/>
              <w:sz w:val="35"/>
              <w:szCs w:val="35"/>
            </w:rPr>
          </w:pPr>
          <w:r>
            <w:rPr>
              <w:rFonts w:ascii="SimHei" w:hAnsi="SimHei" w:eastAsia="SimHei" w:cs="SimHei"/>
              <w:sz w:val="35"/>
              <w:szCs w:val="35"/>
              <w:spacing w:val="8"/>
            </w:rPr>
            <w:t>容缺办理事项清单</w:t>
          </w:r>
          <w:r>
            <w:rPr>
              <w:rFonts w:ascii="SimHei" w:hAnsi="SimHei" w:eastAsia="SimHei" w:cs="SimHei"/>
              <w:sz w:val="35"/>
              <w:szCs w:val="35"/>
              <w:spacing w:val="-145"/>
            </w:rPr>
            <w:t xml:space="preserve"> </w:t>
          </w:r>
          <w:r>
            <w:rPr>
              <w:rFonts w:ascii="SimHei" w:hAnsi="SimHei" w:eastAsia="SimHei" w:cs="SimHei"/>
              <w:sz w:val="35"/>
              <w:szCs w:val="35"/>
            </w:rPr>
            <w:tab/>
          </w:r>
          <w:r>
            <w:rPr>
              <w:rFonts w:ascii="SimHei" w:hAnsi="SimHei" w:eastAsia="SimHei" w:cs="SimHei"/>
              <w:sz w:val="35"/>
              <w:szCs w:val="35"/>
              <w:spacing w:val="-33"/>
            </w:rPr>
            <w:t>（</w:t>
          </w:r>
          <w:hyperlink w:history="true" w:anchor="_bookmark5">
            <w:r>
              <w:rPr>
                <w:rFonts w:ascii="SimHei" w:hAnsi="SimHei" w:eastAsia="SimHei" w:cs="SimHei"/>
                <w:sz w:val="35"/>
                <w:szCs w:val="35"/>
                <w:spacing w:val="-33"/>
              </w:rPr>
              <w:t>1</w:t>
            </w:r>
          </w:hyperlink>
          <w:r>
            <w:rPr>
              <w:rFonts w:ascii="SimHei" w:hAnsi="SimHei" w:eastAsia="SimHei" w:cs="SimHei"/>
              <w:sz w:val="35"/>
              <w:szCs w:val="35"/>
              <w:spacing w:val="-33"/>
            </w:rPr>
            <w:t>26）</w:t>
          </w:r>
        </w:p>
      </w:sdtContent>
    </w:sdt>
    <w:p>
      <w:pPr>
        <w:spacing w:line="226" w:lineRule="auto"/>
        <w:sectPr>
          <w:pgSz w:w="11906" w:h="16839"/>
          <w:pgMar w:top="400" w:right="1481" w:bottom="400" w:left="1785" w:header="0" w:footer="0" w:gutter="0"/>
        </w:sectPr>
        <w:rPr>
          <w:rFonts w:ascii="SimHei" w:hAnsi="SimHei" w:eastAsia="SimHei" w:cs="SimHei"/>
          <w:sz w:val="35"/>
          <w:szCs w:val="35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4972811</wp:posOffset>
            </wp:positionH>
            <wp:positionV relativeFrom="page">
              <wp:posOffset>908304</wp:posOffset>
            </wp:positionV>
            <wp:extent cx="1475232" cy="1475231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15"/>
        <w:spacing w:before="140" w:line="604" w:lineRule="exact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4"/>
          <w:position w:val="3"/>
        </w:rPr>
        <w:t>办电权力事项清单</w:t>
      </w:r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8"/>
        <w:gridCol w:w="1024"/>
        <w:gridCol w:w="2549"/>
        <w:gridCol w:w="995"/>
        <w:gridCol w:w="2867"/>
      </w:tblGrid>
      <w:tr>
        <w:trPr>
          <w:trHeight w:val="889" w:hRule="atLeast"/>
        </w:trPr>
        <w:tc>
          <w:tcPr>
            <w:tcW w:w="1088" w:type="dxa"/>
            <w:vAlign w:val="top"/>
          </w:tcPr>
          <w:p>
            <w:pPr>
              <w:ind w:left="241"/>
              <w:spacing w:before="85" w:line="439" w:lineRule="exac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  <w:position w:val="8"/>
              </w:rPr>
              <w:t>事项</w:t>
            </w:r>
          </w:p>
          <w:p>
            <w:pPr>
              <w:ind w:left="248"/>
              <w:spacing w:before="1" w:line="21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8"/>
              </w:rPr>
              <w:t>类别</w:t>
            </w:r>
          </w:p>
        </w:tc>
        <w:tc>
          <w:tcPr>
            <w:tcW w:w="1024" w:type="dxa"/>
            <w:vAlign w:val="top"/>
          </w:tcPr>
          <w:p>
            <w:pPr>
              <w:ind w:left="197"/>
              <w:spacing w:before="304" w:line="222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2"/>
              </w:rPr>
              <w:t>序号</w:t>
            </w:r>
          </w:p>
        </w:tc>
        <w:tc>
          <w:tcPr>
            <w:tcW w:w="2549" w:type="dxa"/>
            <w:vAlign w:val="top"/>
          </w:tcPr>
          <w:p>
            <w:pPr>
              <w:ind w:left="971"/>
              <w:spacing w:before="304" w:line="223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</w:rPr>
              <w:t>事项</w:t>
            </w:r>
          </w:p>
        </w:tc>
        <w:tc>
          <w:tcPr>
            <w:tcW w:w="995" w:type="dxa"/>
            <w:vAlign w:val="top"/>
          </w:tcPr>
          <w:p>
            <w:pPr>
              <w:ind w:left="213"/>
              <w:spacing w:before="303" w:line="224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13"/>
              </w:rPr>
              <w:t>页码</w:t>
            </w:r>
          </w:p>
        </w:tc>
        <w:tc>
          <w:tcPr>
            <w:tcW w:w="2867" w:type="dxa"/>
            <w:vAlign w:val="top"/>
          </w:tcPr>
          <w:p>
            <w:pPr>
              <w:ind w:left="803"/>
              <w:spacing w:before="304" w:line="22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3"/>
              </w:rPr>
              <w:t>操作流程</w:t>
            </w:r>
          </w:p>
        </w:tc>
      </w:tr>
      <w:tr>
        <w:trPr>
          <w:trHeight w:val="2723" w:hRule="atLeast"/>
        </w:trPr>
        <w:tc>
          <w:tcPr>
            <w:tcW w:w="1088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283"/>
              <w:spacing w:before="9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交费</w:t>
            </w:r>
          </w:p>
        </w:tc>
        <w:tc>
          <w:tcPr>
            <w:tcW w:w="1024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465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25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716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居民交费</w:t>
            </w:r>
          </w:p>
        </w:tc>
        <w:tc>
          <w:tcPr>
            <w:tcW w:w="995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85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542" w:lineRule="exact"/>
              <w:textAlignment w:val="center"/>
              <w:rPr/>
            </w:pPr>
            <w:r>
              <w:drawing>
                <wp:inline distT="0" distB="0" distL="0" distR="0">
                  <wp:extent cx="1620011" cy="1614550"/>
                  <wp:effectExtent l="0" t="0" r="0" b="0"/>
                  <wp:docPr id="3" name="IM 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IM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0011" cy="16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2" w:hRule="atLeast"/>
        </w:trPr>
        <w:tc>
          <w:tcPr>
            <w:tcW w:w="10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459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p>
        </w:tc>
        <w:tc>
          <w:tcPr>
            <w:tcW w:w="25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724"/>
              <w:spacing w:before="9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企业交费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86</w:t>
            </w:r>
          </w:p>
        </w:tc>
        <w:tc>
          <w:tcPr>
            <w:tcW w:w="2867" w:type="dxa"/>
            <w:vAlign w:val="top"/>
          </w:tcPr>
          <w:p>
            <w:pPr>
              <w:ind w:firstLine="122"/>
              <w:spacing w:before="56" w:line="2645" w:lineRule="exact"/>
              <w:textAlignment w:val="center"/>
              <w:rPr/>
            </w:pPr>
            <w:r>
              <w:drawing>
                <wp:inline distT="0" distB="0" distL="0" distR="0">
                  <wp:extent cx="1679447" cy="1679447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6" w:hRule="atLeast"/>
        </w:trPr>
        <w:tc>
          <w:tcPr>
            <w:tcW w:w="10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5"/>
              <w:spacing w:before="91" w:line="22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办电</w:t>
            </w:r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47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866" w:right="221" w:hanging="621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高压客户新装/增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容服务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87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before="88" w:line="2645" w:lineRule="exact"/>
              <w:textAlignment w:val="center"/>
              <w:rPr/>
            </w:pPr>
            <w:r>
              <w:drawing>
                <wp:inline distT="0" distB="0" distL="0" distR="0">
                  <wp:extent cx="1679447" cy="1679447"/>
                  <wp:effectExtent l="0" t="0" r="0" b="0"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6" w:h="16839"/>
          <w:pgMar w:top="400" w:right="1689" w:bottom="1535" w:left="1688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8"/>
        <w:gridCol w:w="1024"/>
        <w:gridCol w:w="2549"/>
        <w:gridCol w:w="995"/>
        <w:gridCol w:w="2867"/>
      </w:tblGrid>
      <w:tr>
        <w:trPr>
          <w:trHeight w:val="889" w:hRule="atLeast"/>
        </w:trPr>
        <w:tc>
          <w:tcPr>
            <w:tcW w:w="1088" w:type="dxa"/>
            <w:vAlign w:val="top"/>
          </w:tcPr>
          <w:p>
            <w:pPr>
              <w:ind w:left="241"/>
              <w:spacing w:before="85" w:line="439" w:lineRule="exac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  <w:position w:val="8"/>
              </w:rPr>
              <w:t>事项</w:t>
            </w:r>
          </w:p>
          <w:p>
            <w:pPr>
              <w:ind w:left="248"/>
              <w:spacing w:before="1" w:line="21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8"/>
              </w:rPr>
              <w:t>类别</w:t>
            </w:r>
          </w:p>
        </w:tc>
        <w:tc>
          <w:tcPr>
            <w:tcW w:w="1024" w:type="dxa"/>
            <w:vAlign w:val="top"/>
          </w:tcPr>
          <w:p>
            <w:pPr>
              <w:ind w:left="197"/>
              <w:spacing w:before="304" w:line="222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2"/>
              </w:rPr>
              <w:t>序号</w:t>
            </w:r>
          </w:p>
        </w:tc>
        <w:tc>
          <w:tcPr>
            <w:tcW w:w="2549" w:type="dxa"/>
            <w:vAlign w:val="top"/>
          </w:tcPr>
          <w:p>
            <w:pPr>
              <w:ind w:left="971"/>
              <w:spacing w:before="304" w:line="223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</w:rPr>
              <w:t>事项</w:t>
            </w:r>
          </w:p>
        </w:tc>
        <w:tc>
          <w:tcPr>
            <w:tcW w:w="995" w:type="dxa"/>
            <w:vAlign w:val="top"/>
          </w:tcPr>
          <w:p>
            <w:pPr>
              <w:ind w:left="213"/>
              <w:spacing w:before="303" w:line="224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13"/>
              </w:rPr>
              <w:t>页码</w:t>
            </w:r>
          </w:p>
        </w:tc>
        <w:tc>
          <w:tcPr>
            <w:tcW w:w="2867" w:type="dxa"/>
            <w:vAlign w:val="top"/>
          </w:tcPr>
          <w:p>
            <w:pPr>
              <w:ind w:left="803"/>
              <w:spacing w:before="304" w:line="22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3"/>
              </w:rPr>
              <w:t>操作流程</w:t>
            </w:r>
          </w:p>
        </w:tc>
      </w:tr>
      <w:tr>
        <w:trPr>
          <w:trHeight w:val="2819" w:hRule="atLeast"/>
        </w:trPr>
        <w:tc>
          <w:tcPr>
            <w:tcW w:w="108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5"/>
              <w:spacing w:before="91" w:line="22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办电</w:t>
            </w:r>
          </w:p>
        </w:tc>
        <w:tc>
          <w:tcPr>
            <w:tcW w:w="10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57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p>
        </w:tc>
        <w:tc>
          <w:tcPr>
            <w:tcW w:w="25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662" w:right="149" w:hanging="497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小微企业客户新装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/增容服务</w:t>
            </w:r>
          </w:p>
        </w:tc>
        <w:tc>
          <w:tcPr>
            <w:tcW w:w="99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90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3986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19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62"/>
              <w:spacing w:before="91" w:line="17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5</w:t>
            </w:r>
          </w:p>
        </w:tc>
        <w:tc>
          <w:tcPr>
            <w:tcW w:w="25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376" w:right="291" w:hanging="76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低压非居民客户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新装/增容服务</w:t>
            </w:r>
          </w:p>
        </w:tc>
        <w:tc>
          <w:tcPr>
            <w:tcW w:w="99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93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4494"/>
                  <wp:effectExtent l="0" t="0" r="0" b="0"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6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1"/>
              <w:spacing w:before="91" w:line="441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"/>
                <w:position w:val="11"/>
              </w:rPr>
              <w:t>低压居民客户新装</w:t>
            </w:r>
          </w:p>
          <w:p>
            <w:pPr>
              <w:ind w:left="662"/>
              <w:spacing w:before="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/增容服务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95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5002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6" w:hRule="atLeast"/>
        </w:trPr>
        <w:tc>
          <w:tcPr>
            <w:tcW w:w="10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91" w:line="17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7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08" w:right="149" w:hanging="133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高压公共电动汽车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充电桩新装服务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97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8" w:lineRule="exact"/>
              <w:textAlignment w:val="center"/>
              <w:rPr/>
            </w:pPr>
            <w:r>
              <w:drawing>
                <wp:inline distT="0" distB="0" distL="0" distR="0">
                  <wp:extent cx="1679447" cy="1675383"/>
                  <wp:effectExtent l="0" t="0" r="0" b="0"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6" w:h="16839"/>
          <w:pgMar w:top="400" w:right="1689" w:bottom="1534" w:left="1688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8"/>
        <w:gridCol w:w="1024"/>
        <w:gridCol w:w="2549"/>
        <w:gridCol w:w="995"/>
        <w:gridCol w:w="2867"/>
      </w:tblGrid>
      <w:tr>
        <w:trPr>
          <w:trHeight w:val="889" w:hRule="atLeast"/>
        </w:trPr>
        <w:tc>
          <w:tcPr>
            <w:tcW w:w="1088" w:type="dxa"/>
            <w:vAlign w:val="top"/>
          </w:tcPr>
          <w:p>
            <w:pPr>
              <w:ind w:left="241"/>
              <w:spacing w:before="85" w:line="439" w:lineRule="exact"/>
              <w:rPr>
                <w:rFonts w:ascii="FangSong" w:hAnsi="FangSong" w:eastAsia="FangSong" w:cs="FangSong"/>
                <w:sz w:val="31"/>
                <w:szCs w:val="31"/>
              </w:rPr>
            </w:pPr>
            <w:bookmarkStart w:name="_bookmark2" w:id="1"/>
            <w:bookmarkEnd w:id="1"/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  <w:position w:val="8"/>
              </w:rPr>
              <w:t>事项</w:t>
            </w:r>
          </w:p>
          <w:p>
            <w:pPr>
              <w:ind w:left="248"/>
              <w:spacing w:before="1" w:line="21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8"/>
              </w:rPr>
              <w:t>类别</w:t>
            </w:r>
          </w:p>
        </w:tc>
        <w:tc>
          <w:tcPr>
            <w:tcW w:w="1024" w:type="dxa"/>
            <w:vAlign w:val="top"/>
          </w:tcPr>
          <w:p>
            <w:pPr>
              <w:ind w:left="197"/>
              <w:spacing w:before="304" w:line="222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2"/>
              </w:rPr>
              <w:t>序号</w:t>
            </w:r>
          </w:p>
        </w:tc>
        <w:tc>
          <w:tcPr>
            <w:tcW w:w="2549" w:type="dxa"/>
            <w:vAlign w:val="top"/>
          </w:tcPr>
          <w:p>
            <w:pPr>
              <w:ind w:left="971"/>
              <w:spacing w:before="304" w:line="223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</w:rPr>
              <w:t>事项</w:t>
            </w:r>
          </w:p>
        </w:tc>
        <w:tc>
          <w:tcPr>
            <w:tcW w:w="995" w:type="dxa"/>
            <w:vAlign w:val="top"/>
          </w:tcPr>
          <w:p>
            <w:pPr>
              <w:ind w:left="213"/>
              <w:spacing w:before="303" w:line="224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13"/>
              </w:rPr>
              <w:t>页码</w:t>
            </w:r>
          </w:p>
        </w:tc>
        <w:tc>
          <w:tcPr>
            <w:tcW w:w="2867" w:type="dxa"/>
            <w:vAlign w:val="top"/>
          </w:tcPr>
          <w:p>
            <w:pPr>
              <w:ind w:left="803"/>
              <w:spacing w:before="304" w:line="22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3"/>
              </w:rPr>
              <w:t>操作流程</w:t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85"/>
              <w:spacing w:before="91" w:line="22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办电</w:t>
            </w:r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8</w:t>
            </w:r>
          </w:p>
        </w:tc>
        <w:tc>
          <w:tcPr>
            <w:tcW w:w="25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1"/>
              <w:spacing w:before="91" w:line="442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"/>
                <w:position w:val="12"/>
              </w:rPr>
              <w:t>低压公共电动汽车</w:t>
            </w:r>
          </w:p>
          <w:p>
            <w:pPr>
              <w:ind w:left="309"/>
              <w:spacing w:before="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充电桩新装服务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99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3986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91" w:line="441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"/>
                <w:position w:val="12"/>
              </w:rPr>
              <w:t>居民个人电动汽车</w:t>
            </w:r>
          </w:p>
          <w:p>
            <w:pPr>
              <w:ind w:left="309"/>
              <w:spacing w:before="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充电桩新装服务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102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4367"/>
                  <wp:effectExtent l="0" t="0" r="0" b="0"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10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585"/>
              <w:spacing w:before="91" w:line="439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  <w:position w:val="11"/>
              </w:rPr>
              <w:t>分布式电源</w:t>
            </w:r>
          </w:p>
          <w:p>
            <w:pPr>
              <w:ind w:left="731"/>
              <w:spacing w:line="21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并网服务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104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4748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6" w:hRule="atLeast"/>
        </w:trPr>
        <w:tc>
          <w:tcPr>
            <w:tcW w:w="10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73"/>
              <w:spacing w:before="91" w:line="440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  <w:position w:val="11"/>
              </w:rPr>
              <w:t>用电</w:t>
            </w:r>
          </w:p>
          <w:p>
            <w:pPr>
              <w:ind w:left="292"/>
              <w:spacing w:before="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变更</w:t>
            </w:r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11</w:t>
            </w:r>
          </w:p>
        </w:tc>
        <w:tc>
          <w:tcPr>
            <w:tcW w:w="25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变压器减容服务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107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5129"/>
                  <wp:effectExtent l="0" t="0" r="0" b="0"/>
                  <wp:docPr id="13" name="IM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" name="IM 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6" w:h="16839"/>
          <w:pgMar w:top="400" w:right="1689" w:bottom="1534" w:left="1688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8"/>
        <w:gridCol w:w="1024"/>
        <w:gridCol w:w="2549"/>
        <w:gridCol w:w="995"/>
        <w:gridCol w:w="2867"/>
      </w:tblGrid>
      <w:tr>
        <w:trPr>
          <w:trHeight w:val="889" w:hRule="atLeast"/>
        </w:trPr>
        <w:tc>
          <w:tcPr>
            <w:tcW w:w="1088" w:type="dxa"/>
            <w:vAlign w:val="top"/>
          </w:tcPr>
          <w:p>
            <w:pPr>
              <w:ind w:left="241"/>
              <w:spacing w:before="85" w:line="439" w:lineRule="exac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  <w:position w:val="8"/>
              </w:rPr>
              <w:t>事项</w:t>
            </w:r>
          </w:p>
          <w:p>
            <w:pPr>
              <w:ind w:left="248"/>
              <w:spacing w:before="1" w:line="21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8"/>
              </w:rPr>
              <w:t>类别</w:t>
            </w:r>
          </w:p>
        </w:tc>
        <w:tc>
          <w:tcPr>
            <w:tcW w:w="1024" w:type="dxa"/>
            <w:vAlign w:val="top"/>
          </w:tcPr>
          <w:p>
            <w:pPr>
              <w:ind w:left="197"/>
              <w:spacing w:before="304" w:line="222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2"/>
              </w:rPr>
              <w:t>序号</w:t>
            </w:r>
          </w:p>
        </w:tc>
        <w:tc>
          <w:tcPr>
            <w:tcW w:w="2549" w:type="dxa"/>
            <w:vAlign w:val="top"/>
          </w:tcPr>
          <w:p>
            <w:pPr>
              <w:ind w:left="971"/>
              <w:spacing w:before="304" w:line="223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</w:rPr>
              <w:t>事项</w:t>
            </w:r>
          </w:p>
        </w:tc>
        <w:tc>
          <w:tcPr>
            <w:tcW w:w="995" w:type="dxa"/>
            <w:vAlign w:val="top"/>
          </w:tcPr>
          <w:p>
            <w:pPr>
              <w:ind w:left="213"/>
              <w:spacing w:before="303" w:line="224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13"/>
              </w:rPr>
              <w:t>页码</w:t>
            </w:r>
          </w:p>
        </w:tc>
        <w:tc>
          <w:tcPr>
            <w:tcW w:w="2867" w:type="dxa"/>
            <w:vAlign w:val="top"/>
          </w:tcPr>
          <w:p>
            <w:pPr>
              <w:ind w:left="803"/>
              <w:spacing w:before="304" w:line="22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3"/>
              </w:rPr>
              <w:t>操作流程</w:t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3"/>
              <w:spacing w:before="91" w:line="502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  <w:position w:val="16"/>
              </w:rPr>
              <w:t>用电</w:t>
            </w:r>
          </w:p>
          <w:p>
            <w:pPr>
              <w:ind w:left="292"/>
              <w:spacing w:before="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变更</w:t>
            </w:r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12</w:t>
            </w:r>
          </w:p>
        </w:tc>
        <w:tc>
          <w:tcPr>
            <w:tcW w:w="25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91" w:line="442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  <w:position w:val="11"/>
              </w:rPr>
              <w:t>变压器减容恢复</w:t>
            </w:r>
          </w:p>
          <w:p>
            <w:pPr>
              <w:ind w:left="1006"/>
              <w:spacing w:before="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110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3986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13</w:t>
            </w:r>
          </w:p>
        </w:tc>
        <w:tc>
          <w:tcPr>
            <w:tcW w:w="25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变压器暂停服务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112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4367"/>
                  <wp:effectExtent l="0" t="0" r="0" b="0"/>
                  <wp:docPr id="15" name="IM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IM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14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006" w:right="291" w:hanging="685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变压器暂停恢复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114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4748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6" w:hRule="atLeast"/>
        </w:trPr>
        <w:tc>
          <w:tcPr>
            <w:tcW w:w="10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15</w:t>
            </w:r>
          </w:p>
        </w:tc>
        <w:tc>
          <w:tcPr>
            <w:tcW w:w="25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41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用电更名服务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115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5129"/>
                  <wp:effectExtent l="0" t="0" r="0" b="0"/>
                  <wp:docPr id="17" name="IM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" name="IM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06" w:h="16839"/>
          <w:pgMar w:top="400" w:right="1689" w:bottom="1534" w:left="1688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8"/>
        <w:gridCol w:w="1024"/>
        <w:gridCol w:w="2549"/>
        <w:gridCol w:w="995"/>
        <w:gridCol w:w="2867"/>
      </w:tblGrid>
      <w:tr>
        <w:trPr>
          <w:trHeight w:val="889" w:hRule="atLeast"/>
        </w:trPr>
        <w:tc>
          <w:tcPr>
            <w:tcW w:w="1088" w:type="dxa"/>
            <w:vAlign w:val="top"/>
          </w:tcPr>
          <w:p>
            <w:pPr>
              <w:ind w:left="241"/>
              <w:spacing w:before="85" w:line="439" w:lineRule="exac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  <w:position w:val="8"/>
              </w:rPr>
              <w:t>事项</w:t>
            </w:r>
          </w:p>
          <w:p>
            <w:pPr>
              <w:ind w:left="248"/>
              <w:spacing w:before="1" w:line="21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8"/>
              </w:rPr>
              <w:t>类别</w:t>
            </w:r>
          </w:p>
        </w:tc>
        <w:tc>
          <w:tcPr>
            <w:tcW w:w="1024" w:type="dxa"/>
            <w:vAlign w:val="top"/>
          </w:tcPr>
          <w:p>
            <w:pPr>
              <w:ind w:left="197"/>
              <w:spacing w:before="304" w:line="222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2"/>
              </w:rPr>
              <w:t>序号</w:t>
            </w:r>
          </w:p>
        </w:tc>
        <w:tc>
          <w:tcPr>
            <w:tcW w:w="2549" w:type="dxa"/>
            <w:vAlign w:val="top"/>
          </w:tcPr>
          <w:p>
            <w:pPr>
              <w:ind w:left="971"/>
              <w:spacing w:before="304" w:line="223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5"/>
              </w:rPr>
              <w:t>事项</w:t>
            </w:r>
          </w:p>
        </w:tc>
        <w:tc>
          <w:tcPr>
            <w:tcW w:w="995" w:type="dxa"/>
            <w:vAlign w:val="top"/>
          </w:tcPr>
          <w:p>
            <w:pPr>
              <w:ind w:left="213"/>
              <w:spacing w:before="303" w:line="224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-13"/>
              </w:rPr>
              <w:t>页码</w:t>
            </w:r>
          </w:p>
        </w:tc>
        <w:tc>
          <w:tcPr>
            <w:tcW w:w="2867" w:type="dxa"/>
            <w:vAlign w:val="top"/>
          </w:tcPr>
          <w:p>
            <w:pPr>
              <w:ind w:left="803"/>
              <w:spacing w:before="304" w:line="220" w:lineRule="auto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z w:val="31"/>
                <w:szCs w:val="31"/>
                <w:b/>
                <w:bCs/>
                <w:spacing w:val="3"/>
              </w:rPr>
              <w:t>操作流程</w:t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3"/>
              <w:spacing w:before="91" w:line="502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  <w:position w:val="16"/>
              </w:rPr>
              <w:t>用电</w:t>
            </w:r>
          </w:p>
          <w:p>
            <w:pPr>
              <w:ind w:left="292"/>
              <w:spacing w:before="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变更</w:t>
            </w:r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16</w:t>
            </w:r>
          </w:p>
        </w:tc>
        <w:tc>
          <w:tcPr>
            <w:tcW w:w="25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41"/>
              <w:spacing w:before="91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用电过户服务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117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3986"/>
                  <wp:effectExtent l="0" t="0" r="0" b="0"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17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91" w:line="441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  <w:position w:val="11"/>
              </w:rPr>
              <w:t>变压器容量/需量</w:t>
            </w:r>
          </w:p>
          <w:p>
            <w:pPr>
              <w:ind w:left="741"/>
              <w:spacing w:before="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变更服务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119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6" w:lineRule="exact"/>
              <w:textAlignment w:val="center"/>
              <w:rPr/>
            </w:pPr>
            <w:r>
              <w:drawing>
                <wp:inline distT="0" distB="0" distL="0" distR="0">
                  <wp:extent cx="1679447" cy="1674367"/>
                  <wp:effectExtent l="0" t="0" r="0" b="0"/>
                  <wp:docPr id="19" name="IM 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" name="IM 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4" w:hRule="atLeast"/>
        </w:trPr>
        <w:tc>
          <w:tcPr>
            <w:tcW w:w="108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18</w:t>
            </w:r>
          </w:p>
        </w:tc>
        <w:tc>
          <w:tcPr>
            <w:tcW w:w="25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91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电表校验服务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121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4748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88" w:hRule="atLeast"/>
        </w:trPr>
        <w:tc>
          <w:tcPr>
            <w:tcW w:w="10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4"/>
              </w:rPr>
              <w:t>19</w:t>
            </w:r>
          </w:p>
        </w:tc>
        <w:tc>
          <w:tcPr>
            <w:tcW w:w="25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006" w:right="291" w:hanging="696"/>
              <w:spacing w:before="91" w:line="25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纳税人信息变更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服务</w:t>
            </w:r>
          </w:p>
        </w:tc>
        <w:tc>
          <w:tcPr>
            <w:tcW w:w="99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15"/>
              <w:spacing w:before="91" w:line="18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</w:rPr>
              <w:t>123</w:t>
            </w:r>
          </w:p>
        </w:tc>
        <w:tc>
          <w:tcPr>
            <w:tcW w:w="2867" w:type="dxa"/>
            <w:vAlign w:val="top"/>
          </w:tcPr>
          <w:p>
            <w:pPr>
              <w:ind w:firstLine="107"/>
              <w:spacing w:line="2637" w:lineRule="exact"/>
              <w:textAlignment w:val="center"/>
              <w:rPr/>
            </w:pPr>
            <w:r>
              <w:drawing>
                <wp:inline distT="0" distB="0" distL="0" distR="0">
                  <wp:extent cx="1679447" cy="1675129"/>
                  <wp:effectExtent l="0" t="0" r="0" b="0"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7" cy="16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"/>
          <w:pgSz w:w="11906" w:h="16839"/>
          <w:pgMar w:top="400" w:right="1689" w:bottom="1532" w:left="1688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7"/>
        <w:spacing w:before="140" w:line="222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</w:rPr>
        <w:t>办事不找关系路径</w:t>
      </w:r>
    </w:p>
    <w:p>
      <w:pPr>
        <w:ind w:firstLine="1094"/>
        <w:spacing w:before="193" w:line="12785" w:lineRule="exact"/>
        <w:textAlignment w:val="center"/>
        <w:rPr/>
      </w:pPr>
      <w:r>
        <w:drawing>
          <wp:inline distT="0" distB="0" distL="0" distR="0">
            <wp:extent cx="3890771" cy="811834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0771" cy="81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85" w:lineRule="exact"/>
        <w:sectPr>
          <w:footerReference w:type="default" r:id="rId30"/>
          <w:pgSz w:w="11906" w:h="16839"/>
          <w:pgMar w:top="400" w:right="1785" w:bottom="1534" w:left="1785" w:header="0" w:footer="1262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4939283</wp:posOffset>
            </wp:positionH>
            <wp:positionV relativeFrom="page">
              <wp:posOffset>899159</wp:posOffset>
            </wp:positionV>
            <wp:extent cx="1475232" cy="1475231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22"/>
        <w:spacing w:before="139" w:line="221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3"/>
        </w:rPr>
        <w:t>掌上办——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2011"/>
        <w:spacing w:before="140" w:line="227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22"/>
        </w:rPr>
        <w:t>推荐使用网上国网</w:t>
      </w:r>
      <w:r>
        <w:rPr>
          <w:rFonts w:ascii="SimSun" w:hAnsi="SimSun" w:eastAsia="SimSun" w:cs="SimSun"/>
          <w:sz w:val="43"/>
          <w:szCs w:val="43"/>
          <w:b/>
          <w:bCs/>
        </w:rPr>
        <w:t>App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25" w:right="30" w:firstLine="631"/>
        <w:spacing w:before="94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1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  <w:r>
        <w:rPr>
          <w:rFonts w:ascii="FangSong" w:hAnsi="FangSong" w:eastAsia="FangSong" w:cs="FangSong"/>
          <w:sz w:val="29"/>
          <w:szCs w:val="29"/>
          <w:spacing w:val="11"/>
        </w:rPr>
        <w:t>，是国家电网公司官方统一的线上服务入口。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推荐使用网上国网</w:t>
      </w:r>
      <w:r>
        <w:rPr>
          <w:rFonts w:ascii="FangSong" w:hAnsi="FangSong" w:eastAsia="FangSong" w:cs="FangSong"/>
          <w:sz w:val="29"/>
          <w:szCs w:val="29"/>
        </w:rPr>
        <w:t>App</w:t>
      </w:r>
      <w:r>
        <w:rPr>
          <w:rFonts w:ascii="FangSong" w:hAnsi="FangSong" w:eastAsia="FangSong" w:cs="FangSong"/>
          <w:sz w:val="29"/>
          <w:szCs w:val="29"/>
          <w:spacing w:val="12"/>
        </w:rPr>
        <w:t>，客户可扫描上方二维码，下载网上国网</w:t>
      </w:r>
      <w:r>
        <w:rPr>
          <w:rFonts w:ascii="FangSong" w:hAnsi="FangSong" w:eastAsia="FangSong" w:cs="FangSong"/>
          <w:sz w:val="29"/>
          <w:szCs w:val="29"/>
          <w:spacing w:val="4"/>
        </w:rPr>
        <w:t xml:space="preserve"> </w:t>
      </w:r>
      <w:r>
        <w:rPr>
          <w:rFonts w:ascii="FangSong" w:hAnsi="FangSong" w:eastAsia="FangSong" w:cs="FangSong"/>
          <w:sz w:val="29"/>
          <w:szCs w:val="29"/>
        </w:rPr>
        <w:t>App</w:t>
      </w:r>
      <w:r>
        <w:rPr>
          <w:rFonts w:ascii="FangSong" w:hAnsi="FangSong" w:eastAsia="FangSong" w:cs="FangSong"/>
          <w:sz w:val="29"/>
          <w:szCs w:val="29"/>
          <w:spacing w:val="12"/>
        </w:rPr>
        <w:t>，在线查询电量电费、故障报修、交费电费、办理新装和用</w:t>
      </w:r>
    </w:p>
    <w:p>
      <w:pPr>
        <w:spacing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电变更。如需进一步了解操作方法可扫描下方操作指南二维</w:t>
      </w:r>
      <w:r>
        <w:rPr>
          <w:rFonts w:ascii="FangSong" w:hAnsi="FangSong" w:eastAsia="FangSong" w:cs="FangSong"/>
          <w:sz w:val="29"/>
          <w:szCs w:val="29"/>
          <w:spacing w:val="5"/>
        </w:rPr>
        <w:t>码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firstLine="2882"/>
        <w:spacing w:before="231" w:line="2552" w:lineRule="exact"/>
        <w:textAlignment w:val="center"/>
        <w:rPr/>
      </w:pPr>
      <w:r>
        <w:drawing>
          <wp:inline distT="0" distB="0" distL="0" distR="0">
            <wp:extent cx="1620011" cy="162001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0011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2" w:lineRule="exact"/>
        <w:sectPr>
          <w:footerReference w:type="default" r:id="rId32"/>
          <w:pgSz w:w="11906" w:h="16839"/>
          <w:pgMar w:top="400" w:right="1771" w:bottom="1532" w:left="1785" w:header="0" w:footer="1262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4992623</wp:posOffset>
            </wp:positionH>
            <wp:positionV relativeFrom="page">
              <wp:posOffset>943356</wp:posOffset>
            </wp:positionV>
            <wp:extent cx="1475232" cy="1475231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319"/>
        <w:spacing w:before="140" w:line="222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</w:rPr>
        <w:t>窗口办——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175"/>
        <w:spacing w:before="140" w:line="603" w:lineRule="exact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  <w:position w:val="3"/>
        </w:rPr>
        <w:t>欢迎前往国网辽宁电力供电营业厅</w:t>
      </w:r>
    </w:p>
    <w:p>
      <w:pPr>
        <w:spacing w:line="128" w:lineRule="exact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6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国网沈阳客户服务中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沈阳市和平区十一纬路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024-23152423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362"/>
              <w:spacing w:before="13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2</w:t>
            </w:r>
          </w:p>
        </w:tc>
        <w:tc>
          <w:tcPr>
            <w:tcW w:w="988" w:type="dxa"/>
            <w:vAlign w:val="top"/>
          </w:tcPr>
          <w:p>
            <w:pPr>
              <w:ind w:left="269"/>
              <w:spacing w:before="102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国网和平供电营业厅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沈阳市和平区八经街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92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3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024-23156468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7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3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国网浑河供电营业厅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沈阳市和平区浑河站西族</w:t>
            </w:r>
          </w:p>
          <w:p>
            <w:pPr>
              <w:ind w:left="12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盛路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024-23700222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6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国网长白供电营业厅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沈阳市和平区长白西二街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46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号网点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024-83735766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65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国网沈河供电营业厅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沈阳市沈河区文艺路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110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024-23151245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6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国网东陵供电营业厅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沈阳市沈河区万莲街道长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青街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024-84825617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6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国网皇姑供电营业厅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沈阳市皇姑区昆山中路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024-86862783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6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沈阳市皇姑区黄河北大街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13-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024-86518621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6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国网怒江供电营业厅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沈阳市皇姑区昆山西路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88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024-81067902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308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10</w:t>
            </w:r>
          </w:p>
        </w:tc>
        <w:tc>
          <w:tcPr>
            <w:tcW w:w="988" w:type="dxa"/>
            <w:vAlign w:val="top"/>
          </w:tcPr>
          <w:p>
            <w:pPr>
              <w:ind w:left="269"/>
              <w:spacing w:before="10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国网大东供电营业厅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沈阳市大东区津桥路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66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024-23157345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国网铁西供电营业厅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沈阳市铁西区南六东路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41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024-23157723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5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沈阳市铁西区松花湖街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024-25814851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国网肇工供电营业厅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沈阳市铁西区南六西路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55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号网点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024-25704143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国网郭家供电营业厅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沈阳市铁西区南十西路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53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号网点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024-25738828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国网滑翔供电营业厅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沈阳市铁西区腾飞二街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6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号网点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024-25922857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沈阳市铁西区高花镇高花</w:t>
            </w:r>
          </w:p>
          <w:p>
            <w:pPr>
              <w:ind w:left="113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村高花医院旁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024-29328515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国网翟家供电营业厅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沈阳市铁西区翟家街道曹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后公路新庭家园北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024-89352584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国网大潘供电营业厅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沈阳市铁西新区大潘镇大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潘村大潘税务所西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024-89893343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国网大青供电营业厅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沈阳市铁西新区大青街道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得胜村沈阳化工大学东门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024-89352407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国网四方台供电营业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沈阳市铁西新区四方台镇</w:t>
            </w:r>
          </w:p>
          <w:p>
            <w:pPr>
              <w:ind w:left="120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胜利村四方台医院西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024-87771764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21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国网新民屯供电营业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7" w:right="186" w:firstLine="6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沈阳市铁西新区新民屯镇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新西村新民屯供销合作社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024-87796437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国网长滩供电营业厅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沈阳市铁西新区长滩镇东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长村加油站北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024-87781216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国网于洪供电营业厅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沈阳市铁西新区昆明湖街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道沈辽路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024-23158299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国网浑南供电营业厅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沈阳市浑南新区高科路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14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024-23152112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国网白塔供电营业厅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沈阳市浑南区白塔街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93-4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>门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024-23780419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沈阳市浑南区东湖街道古</w:t>
            </w:r>
          </w:p>
          <w:p>
            <w:pPr>
              <w:ind w:left="11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城子镇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024-24770525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27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国网高坎供电营业厅</w:t>
            </w:r>
          </w:p>
        </w:tc>
        <w:tc>
          <w:tcPr>
            <w:tcW w:w="2936" w:type="dxa"/>
            <w:vAlign w:val="top"/>
          </w:tcPr>
          <w:p>
            <w:pPr>
              <w:ind w:left="122" w:right="186" w:firstLine="1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沈阳市浑南区高坎街道旧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站村沈通线与四环路辅路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交叉口东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240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024-24781459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国网营城子供电营业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沈阳市浑南区李相街道营</w:t>
            </w:r>
          </w:p>
          <w:p>
            <w:pPr>
              <w:ind w:left="11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祝公路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024-83604599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国网桃仙供电营业厅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沈阳市浑南区桃仙大街桃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仙街道办事处北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024-23790107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国网汪家供电营业厅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沈阳市浑南区汪家街道浑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南东路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19</w:t>
            </w: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甲号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024-24711951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国网祝家供电营业厅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沈阳市浑南区祝家街道常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王寨村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024-24760273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32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国网大兴供电营业厅</w:t>
            </w:r>
          </w:p>
        </w:tc>
        <w:tc>
          <w:tcPr>
            <w:tcW w:w="2936" w:type="dxa"/>
            <w:vAlign w:val="top"/>
          </w:tcPr>
          <w:p>
            <w:pPr>
              <w:ind w:left="121" w:right="186" w:firstLine="2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沈阳市于洪区大兴街道新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光村大兴学校北、大兴敬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老院对面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024-89310263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国网光辉供电营业厅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沈阳市于洪区光辉街道三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台子村光辉邮政所对面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024-89260147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34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国网马三家供电营业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3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沈阳市于洪区马三家镇范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屯村经济驾校考试场东南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024-89210152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沈阳市于洪区沙岭镇沙岭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村金沙水木年华小区对面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024-89370179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国网南里供电营业厅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沈阳市于洪区沈大路珍珠</w:t>
            </w:r>
          </w:p>
          <w:p>
            <w:pPr>
              <w:ind w:left="10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巷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024-25309027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沈阳市于洪区于洪街道东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民村沈阳机床城东北侧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024-89364119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38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国网平罗供电营业厅</w:t>
            </w:r>
          </w:p>
        </w:tc>
        <w:tc>
          <w:tcPr>
            <w:tcW w:w="2936" w:type="dxa"/>
            <w:vAlign w:val="top"/>
          </w:tcPr>
          <w:p>
            <w:pPr>
              <w:ind w:left="126" w:right="186" w:hanging="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沈阳市于洪区造化街道平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罗三村沈阳市农业机械化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技校南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024-89280833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国网沈北供电营业厅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沈阳市沈北新区新城子金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星街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024-89862632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国网全胜供电营业厅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沈阳市沈北新区财落镇全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胜村中国石油加油站对面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024-89656091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国网道义供电营业厅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沈阳市沈北新区道义大街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正良五路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024-23159461</w:t>
            </w:r>
          </w:p>
        </w:tc>
      </w:tr>
      <w:tr>
        <w:trPr>
          <w:trHeight w:val="1764" w:hRule="atLeast"/>
        </w:trPr>
        <w:tc>
          <w:tcPr>
            <w:tcW w:w="81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42</w:t>
            </w:r>
          </w:p>
        </w:tc>
        <w:tc>
          <w:tcPr>
            <w:tcW w:w="98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国网清水台供电营业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沈阳市沈北新区杭州路清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水镇清水村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107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省道与</w:t>
            </w:r>
          </w:p>
          <w:p>
            <w:pPr>
              <w:ind w:left="129"/>
              <w:spacing w:before="159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15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1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15"/>
              </w:rPr>
              <w:t>国道交叉路口西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15"/>
              </w:rPr>
              <w:t>100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024-89750918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国网虎石台供电营业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沈阳市沈北新区虎石台镇</w:t>
            </w:r>
          </w:p>
          <w:p>
            <w:pPr>
              <w:ind w:left="11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建设南二路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024-89710422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国网黄家供电营业厅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沈阳市沈北新区黄家乡黄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家村桥北振兴水务对面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024-89660039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国网高新开发区供电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沈阳市沈北新区蒲河新城</w:t>
            </w:r>
          </w:p>
          <w:p>
            <w:pPr>
              <w:ind w:left="11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辉山大街启农路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024-88081055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沈阳市沈北新区新城子常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州路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44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024-23159453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国网中心台供电营业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沈阳市沈北新区兴隆乡中</w:t>
            </w:r>
          </w:p>
          <w:p>
            <w:pPr>
              <w:ind w:left="120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心台村东石佛灌区对面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024-89690551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国网苏家屯供电营业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沈阳市苏家屯区雪莲街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88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024-23159103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国网八一供电营业厅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沈阳市苏家屯区八一镇官</w:t>
            </w:r>
          </w:p>
          <w:p>
            <w:pPr>
              <w:ind w:left="13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明街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024-89842344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国网白清供电营业厅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沈阳市苏家屯区白清街道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办事处广福路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024-89552339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51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国网陈相供电营业厅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沈阳市苏家屯区陈相街道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办事处凤山路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42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024-89575348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国网沈水供电营业厅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沈阳市苏家屯区大盛路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18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024-89421870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沈阳市苏家屯区红菱镇红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永路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024-89453002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国网林盛供电营业厅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沈阳市苏家屯区林盛镇苏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盛街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024-89808115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沈阳市苏家屯区沙河街道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办事处青城街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110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024-89522939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国网大沟供电营业厅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沈阳市苏家屯区十里河街</w:t>
            </w:r>
          </w:p>
          <w:p>
            <w:pPr>
              <w:ind w:left="116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道百灵路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024-89511087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国网十里河供电营业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沈阳市苏家屯区十里河镇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财吉街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32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024-89532067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国网佟沟供电营业厅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沈阳市苏家屯区佟沟街道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办事处紫杉路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024-89591268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国网姚千供电营业厅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沈阳市苏家屯区佟沟街道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上瓦房村加油站南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024-89540037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国网永乐供电营业厅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沈阳市苏家屯区永乐乡大</w:t>
            </w:r>
          </w:p>
          <w:p>
            <w:pPr>
              <w:ind w:left="124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韩台永兴街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024-89560156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国网辽中供电营业厅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沈阳市辽中区蒲西街道中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心街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117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024-23157901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国网城郊供电营业厅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沈阳市辽中区城郊街道卡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南村辽满线卡南村村口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024-87816215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63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国网茨榆坨供电营业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5" w:right="186" w:hanging="1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沈阳市辽中区茨榆坨街道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第二社区辽中有机农场东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024-87752159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沈阳市辽中区大黑岗子镇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东于村村部南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024-87951274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65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10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沈阳市辽中区近海经济开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发区辽中县公安消防大队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北侧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024-23159897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国网老大房供电营业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沈阳市辽中区老大房镇老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观村卫生院东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024-87919014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国网冷子堡供电营业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沈阳市辽中区冷子堡镇忙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前村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107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省道东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024-87981462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68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国网刘二堡供电营业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6" w:right="186" w:hanging="2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沈阳市辽中区刘二堡镇刘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南村刘南社区服务中心东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024-87961257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国网六间房供电营业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沈阳市辽中区六间房镇长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岗子村次长线附近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024-87810315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国网满都户供电营业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沈阳市辽中区满都户镇满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东村镇政府路口北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024-87901167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国网牛心坨供电营业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沈阳市辽中区牛心坨镇牛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心坨村村部南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024-23159859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72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国网潘家堡供电营业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 w:right="126" w:firstLine="7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沈阳市辽中区潘家堡镇黄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旗堡村垃圾处理厂东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024-87971918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国网城北供电营业厅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沈阳市辽中区蒲西街道商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业街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024-87882142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国网养士堡供电营业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沈阳市辽中区蒲西街道孙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家万村家属楼南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024-27897188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国网乌伯牛供电营业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沈阳市辽中区乌伯牛镇乌</w:t>
            </w:r>
          </w:p>
          <w:p>
            <w:pPr>
              <w:ind w:left="109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伯牛村济康医院东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024-87861752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国网老观坨供电营业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沈阳市辽中区肖寨门镇老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观村老观坨学校南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024-87941227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国网肖寨门供电营业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沈阳市辽中区肖寨门镇肖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南村镇政府南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024-87766005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78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国网杨士岗供电营业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沈阳市辽中区杨士岗镇杨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士岗村村政府南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024-87991247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国网于家房供电营业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沈阳市辽中区于家房镇于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家房村于家房医院东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5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024-87921231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国网朱家房供电营业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沈阳市辽中区朱家房镇侯</w:t>
            </w:r>
          </w:p>
          <w:p>
            <w:pPr>
              <w:ind w:left="12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头沟社区桥东走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024-87931230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81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沈阳新民市新柳街道光明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024-87852858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国网大红旗供电营业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沈阳新民市大红旗镇红东</w:t>
            </w:r>
          </w:p>
          <w:p>
            <w:pPr>
              <w:ind w:left="113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组莲花泡村头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024-87615102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沈阳新民市大柳镇大柳村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大柳派出所西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024-87551156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国网大民屯供电营业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沈阳新民市大民屯镇小民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屯村炊具厂北侧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024-23159784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85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国网东蛇山子供电营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沈阳新民市东蛇山子镇东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蛇山子村东蛇山子联通支</w:t>
            </w:r>
          </w:p>
          <w:p>
            <w:pPr>
              <w:ind w:left="11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局东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024-87680027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86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国网法哈牛供电营业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34" w:right="186" w:hanging="10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沈阳新民市法哈牛镇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230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国道法哈牛段路北法哈牛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镇派出所西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024-23159736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沈阳新民市高台子镇腰高</w:t>
            </w:r>
          </w:p>
          <w:p>
            <w:pPr>
              <w:ind w:left="11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村高台子小学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024-87524260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88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国网公主屯供电营业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3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沈阳新民市公主屯镇公主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屯村公主屯政府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106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省道</w:t>
            </w:r>
          </w:p>
          <w:p>
            <w:pPr>
              <w:ind w:left="113"/>
              <w:spacing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边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024-23159751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89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国网胡台供电营业厅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 w:firstLine="7"/>
              <w:spacing w:before="104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沈阳新民市胡台镇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道胡台段路南胡台镇繁荣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路振兴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024-23159743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90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国网金五台子供电营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2" w:right="186" w:firstLine="1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沈阳新民市金五台子镇金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五台子村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G91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辽中环线金</w:t>
            </w:r>
          </w:p>
          <w:p>
            <w:pPr>
              <w:ind w:left="12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五台子收费站出口南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024-87640146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91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国网梁山供电营业厅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沈阳新民市梁山镇梁山村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梁山移动公司东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024-87570046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92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国网柳河沟供电营业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8" w:right="126" w:hanging="4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沈阳新民市柳河沟镇柳河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沟村柳河沟镇政府南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024-87670027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国网罗家房供电营业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沈阳新民市罗家房镇罗家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房村吴三家子兴德线东侧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024-27617867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94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国网前当堡供电营业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沈阳新民市前当堡镇前当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堡村前当堡消防队南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024-23159723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国网三道岗子供电营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沈阳新民市三道岗子镇三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道岗子村东韩兆公司东</w:t>
            </w:r>
          </w:p>
          <w:p>
            <w:pPr>
              <w:ind w:left="123"/>
              <w:spacing w:before="159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024-23159764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96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国网兴隆堡供电营业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沈阳新民市兴隆堡镇兴隆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堡村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304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线兴隆堡段路南</w:t>
            </w:r>
          </w:p>
          <w:p>
            <w:pPr>
              <w:ind w:left="12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石油公司加油站对面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024-87460503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97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国网兴隆店供电营业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沈阳新民市兴隆店镇五十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107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道路北兴隆镇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本街中学旁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024-23159769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国网姚堡供电营业厅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沈阳新民市姚堡乡和平村</w:t>
            </w:r>
          </w:p>
          <w:p>
            <w:pPr>
              <w:ind w:left="11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辉山副业养殖场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024-23159559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99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国网张屯供电营业厅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 w:firstLine="7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沈阳新民市张屯镇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230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道张屯段路南张屯医院对</w:t>
            </w:r>
          </w:p>
          <w:p>
            <w:pPr>
              <w:ind w:left="124"/>
              <w:spacing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面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024-87452129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国网康平供电营业厅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沈阳市康平县胜利街道迎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024-87342642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101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国网山东屯供电所营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 w:firstLine="7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沈阳市康平县北三家子街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道兴隆村康平县金牛线与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203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国道交叉口东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024-23157448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102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国网四家子供电所营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firstLine="5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沈阳市康平县北四家子乡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北四家子村四家子乡电信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国网东关供电所营业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沈阳市康平县东关街道关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家村东关中学东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600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024-23157459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104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国网东升供电所营业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 w:right="186" w:firstLine="2"/>
              <w:spacing w:before="101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沈阳市康平县东升满族蒙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古族乡东升村东升乡政府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024-23157463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国网二牛供电所营业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6" w:right="186" w:hanging="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沈阳市康平县二牛所口镇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二牛村二牛所口镇政府西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024-23157429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106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国网方家供电所营业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 w:right="186" w:firstLine="2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沈阳市康平县方家屯镇镇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东村方家镇国税所东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024-23157468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107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国网海州供电所营业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沈阳市康平县海洲窝堡乡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海洲窝堡村海州乡电信南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024-23157454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108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国网郝官供电所营业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30" w:right="126" w:hanging="6"/>
              <w:spacing w:before="108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沈阳市康平县郝官屯镇郝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官村郝官屯镇政府西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024-23157494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国网开发区供电所营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沈阳市康平县康平经济开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发区派出所东侧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024-27345335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110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国网两家子供电所营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沈阳市康平县两家子乡两</w:t>
            </w:r>
          </w:p>
          <w:p>
            <w:pPr>
              <w:ind w:left="119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家子村两家子乡粮库西</w:t>
            </w:r>
          </w:p>
          <w:p>
            <w:pPr>
              <w:ind w:left="125"/>
              <w:spacing w:before="16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024-23157438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111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国网柳树供电所营业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09" w:right="186" w:firstLine="14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沈阳市康平县柳树屯乡柳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树屯村柳树乡政府西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300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024-23157484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112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国网沙金供电所营业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 w:right="186" w:firstLine="12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沈阳市康平县沙金台蒙古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族满族乡西扎哈气村沙金</w:t>
            </w:r>
          </w:p>
          <w:p>
            <w:pPr>
              <w:ind w:left="14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乡政府东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国网西关供电所营业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沈阳市康平县西关乡西关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村西关乡政府西侧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024-23157473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114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国网小城子供电所营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 w:right="126" w:firstLine="12"/>
              <w:spacing w:before="101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沈阳市康平县小城子镇小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城子村小城子镇邮局北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024-23157424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国网张强供电所营业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 w:right="126" w:firstLine="11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沈阳市康平县张强镇良种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场村张强镇客运站南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024-23157477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国网法库供电营业厅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沈阳市法库县团结街兴法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024-23158082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024-23158083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117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国网柏家沟供电营业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沈阳市法库县柏家沟镇柏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家沟村柏家沟中心医院东</w:t>
            </w:r>
          </w:p>
          <w:p>
            <w:pPr>
              <w:ind w:left="13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024-87048071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118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国网包家屯供电营业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 w:right="186" w:firstLine="4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沈阳市法库县包家屯镇包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家屯村鹏智加油站西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024-87080262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119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国网慈恩寺供电营业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沈阳市法库县慈恩寺乡慈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恩寺村慈恩寺乡政府北</w:t>
            </w:r>
          </w:p>
          <w:p>
            <w:pPr>
              <w:ind w:left="129"/>
              <w:spacing w:before="159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120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国网大孤家供电营业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沈阳市法库县大孤家镇大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孤家子村中国石油南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024-87032242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121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国网登仕堡供电营业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沈阳市法库县登仕堡镇登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仕堡村登仕堡镇小学南</w:t>
            </w:r>
          </w:p>
          <w:p>
            <w:pPr>
              <w:ind w:left="129"/>
              <w:spacing w:before="159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024-23157531</w:t>
            </w:r>
          </w:p>
        </w:tc>
      </w:tr>
    </w:tbl>
    <w:p>
      <w:pPr>
        <w:spacing w:line="84" w:lineRule="exact"/>
        <w:rPr>
          <w:rFonts w:ascii="Arial"/>
          <w:sz w:val="7"/>
        </w:rPr>
      </w:pPr>
      <w:r/>
    </w:p>
    <w:p>
      <w:pPr>
        <w:spacing w:line="84" w:lineRule="exact"/>
        <w:sectPr>
          <w:footerReference w:type="default" r:id="rId45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122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国网丁家房供电营业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8" w:right="186" w:hanging="4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沈阳市法库县丁家房镇西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丁家房村丁家房加油站南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024-23157528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国网冯贝堡供电营业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沈阳市法库县冯贝堡镇冯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贝堡村中心医院西侧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国网五台子供电营业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沈阳市法库县龙山街道五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台子村乡政府西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024-23157523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125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国网孟家供电营业厅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10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沈阳市法库县孟家镇孟家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村孟家镇政府北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600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米道</w:t>
            </w:r>
          </w:p>
          <w:p>
            <w:pPr>
              <w:ind w:left="125"/>
              <w:spacing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西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024-23157501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126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国网三面船供电营业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06" w:right="186" w:firstLine="17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沈阳市法库县三面船镇大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康堡子村三面船高速口南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024-23159401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国网十间房供电营业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沈阳市法库县十间房镇十</w:t>
            </w:r>
          </w:p>
          <w:p>
            <w:pPr>
              <w:ind w:left="13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间房村十间房加油站旁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024-23159424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128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国网双台子供电营业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沈阳市法库县双台子乡双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台子村双台子乡政府东</w:t>
            </w:r>
          </w:p>
          <w:p>
            <w:pPr>
              <w:ind w:left="122"/>
              <w:spacing w:before="163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米道南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024-87181022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129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沈阳市法库县四家子蒙古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族乡红沙地村乡政府东</w:t>
            </w:r>
          </w:p>
          <w:p>
            <w:pPr>
              <w:ind w:left="132"/>
              <w:spacing w:before="159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米道南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024-87075060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国网卧牛石供电营业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沈阳市法库县卧牛石乡卧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牛石村中国石油南侧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024-23159394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131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国网秀水河供电营业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3" w:right="186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沈阳市法库县秀水河子镇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秀水河子村秀水河派出所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024-87071045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132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国网叶茂台供电营业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5" w:right="186" w:firstLine="8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沈阳市法库县叶茂台镇叶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茂台村辽北畜牧交易市场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024-87191083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133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国网依牛堡供电营业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 w:right="186" w:firstLine="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沈阳市法库县依牛堡镇依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牛堡村依牛堡派出所道东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024-87149800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国网白山路供电营业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大连市沙河口区中山路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385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0411-82611681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135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国网中山供电营业厅</w:t>
            </w:r>
          </w:p>
        </w:tc>
        <w:tc>
          <w:tcPr>
            <w:tcW w:w="293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大连市中山区二七广场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15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0411-82613338</w:t>
            </w:r>
          </w:p>
          <w:p>
            <w:pPr>
              <w:ind w:left="15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0411-82613367</w:t>
            </w:r>
          </w:p>
          <w:p>
            <w:pPr>
              <w:ind w:left="15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0411-82613367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国网甘井子供电营业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7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8"/>
              </w:rPr>
              <w:t>大连市甘井子区东纬路</w:t>
            </w:r>
          </w:p>
          <w:p>
            <w:pPr>
              <w:ind w:left="129"/>
              <w:spacing w:line="18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16A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0411-82614569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国网城西供电营业厅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大连市甘井子区张前路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169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0411-82613939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国网大连开发区东部</w:t>
            </w:r>
          </w:p>
          <w:p>
            <w:pPr>
              <w:ind w:left="108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大连市开发区小窑湾黄海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大道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0411-82169639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139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国网得胜供电营业厅</w:t>
            </w:r>
          </w:p>
          <w:p>
            <w:pPr>
              <w:ind w:left="10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（开东）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大连市开发区得胜街道江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家村金猴路得胜段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0411-87210295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国网湾里供电营业厅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大连市开发区湾里街道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51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0411-87333768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国网董家沟供电营业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大连市开发区董家沟街道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城南村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0411-87343038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国网开发区城西供电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大连市开发区金马路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198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0411-82169125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国网金石滩供电营业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大连市开发区金石滩国家</w:t>
            </w:r>
          </w:p>
          <w:p>
            <w:pPr>
              <w:ind w:left="112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旅游度假区之江路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0411-87900958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国网旅顺供电营业厅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大连市旅顺口区长江路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139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0411-85889087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国网铁山供电营业厅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大连市旅顺口区铁山街道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南牙户嘴村柏杨路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111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18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0411-86210062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大连市旅顺口区顺达路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9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0411-86200233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国网双岛供电营业厅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大连市旅顺口区双岛湾街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道双岛湾路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273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0411-86240287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148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国网三涧供电营业厅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大连市旅顺口区三涧堡街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道兴海路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391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0411-86257078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149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大连市旅顺口区长城街道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畅达路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124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0411-86270107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国网龙头供电营业厅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大连市旅顺口区龙头街道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畅达路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129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0411-86281577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国网水师营供电营业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大连市旅顺口区新城大街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3-6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0411-86233192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国网龙王塘供电营业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大连市旅顺口区龙王塘街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道龙王塘村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0411-86293089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国网金州供电营业厅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大连市金州新区斯大林路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769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0411-62323194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国网二十里堡供电营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大连市金州新区二十里堡</w:t>
            </w:r>
          </w:p>
          <w:p>
            <w:pPr>
              <w:ind w:left="11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街道二十里村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0411-62323868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国网大魏家供电营业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大连市金州新区大魏家街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道大魏家村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0411-62323858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国网登沙河供电营业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大连市金州新区登沙河街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道姜家村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国网杏树供电营业厅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大连市金州新区杏树街道</w:t>
            </w:r>
          </w:p>
          <w:p>
            <w:pPr>
              <w:ind w:left="11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冠军路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0411-62323882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国网大连开发区供电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大连市金州新区东北大街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98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0411-87613921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159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国网振鹏供电营业厅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大连市金州新区大孤山街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道振鹏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0411-87510128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国网石河供电营业厅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大连市金普新区石河镇华</w:t>
            </w:r>
          </w:p>
          <w:p>
            <w:pPr>
              <w:ind w:left="115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农村南台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0411-62323982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国网炮台供电营业厅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大连市金普新区炮台镇宫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房村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0411-62323934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162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国网三十里堡供电营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0" w:right="186" w:firstLine="14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大连市金普新区三十里堡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街道北乐社区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202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国道北</w:t>
            </w:r>
          </w:p>
          <w:p>
            <w:pPr>
              <w:ind w:left="121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乐屯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0411-62323959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国网复州湾供电营业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大连市金普新区复州湾镇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兴湾街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99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国网亮甲店供电营业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大连市保税区亮甲店街道</w:t>
            </w:r>
          </w:p>
          <w:p>
            <w:pPr>
              <w:ind w:left="13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凯旋路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0411-62323969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国网瓦房店供电营业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大连瓦房店市西长春路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2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段一号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0411-85601116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国网老虎屯供电营业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大连瓦房店市老虎屯镇小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老虎屯村兴虎路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0411-85371115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国网永宁供电营业厅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大连瓦房店市永宁镇永宁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0411-85161115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国网李官供电营业厅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大连瓦房店市李官镇李官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0411-85191115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169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国网赵屯供电营业厅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大连瓦房店市赵屯乡赵屯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0411-85341115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国网瓦房店泡崖供电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大连瓦房店市泡崖乡泡崖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0411-85781115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国网市郊供电营业厅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大连瓦房店市岗店办事处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老皮铺村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0411-85691115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大连瓦房店市太阳办事处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榆树房村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0411-85661115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国网祝华供电营业厅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大连瓦房店市祝华工业园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区祝华村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0411-85631115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国网李店供电营业厅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大连瓦房店市九龙办事处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杨沟村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0411-85381115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国网复州城供电营业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大连瓦房店市复州城镇永</w:t>
            </w:r>
          </w:p>
          <w:p>
            <w:pPr>
              <w:ind w:left="13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丰村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0411-85101115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国网得利寺供电营业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大连瓦房店市得利寺镇得</w:t>
            </w:r>
          </w:p>
          <w:p>
            <w:pPr>
              <w:ind w:left="11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利寺村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0411-85321115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国网三台供电营业厅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大连瓦房店市三台乡三台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0411-85291115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国网松树供电营业厅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大连瓦房店市松树镇松树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862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0411-85771115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国网许屯供电营业厅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大连瓦房店市许屯镇许屯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0411-85591115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国网谢屯供电营业厅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大连瓦房店市谢屯镇谢屯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0411-85261115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国网西杨供电营业厅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大连瓦房店市西杨乡西杨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0411-85581115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国网驼山供电营业厅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大连瓦房店市驼山乡丁屯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0411-85141115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国网瓦窝供电营业厅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大连瓦房店市瓦窝镇王家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0411-83360056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国网元台供电营业厅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大连瓦房店市元台镇前元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0411-83350052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国网普兰店供电营业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大连市普兰店区中心路三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176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0411-83187094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国网皮口供电营业厅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大连市普兰店区皮口街道</w:t>
            </w:r>
          </w:p>
          <w:p>
            <w:pPr>
              <w:ind w:left="11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府东街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0411-83400684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大连市普兰店区太平办事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处龙山社区四海沟村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0411-83147738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188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国网花儿山供电营业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 w:right="186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大连市普兰店区铁西街道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办事处花儿山社区居委会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大道东屯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0411-83490051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189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国网城子坦供电营业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 w:firstLine="7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大连市普兰店区城子坦街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道春满社区春满街中心路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2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0411-83432114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国网双塔供电营业厅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大连市普兰店区双塔镇双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塔村镇南路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0411-83220004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国网安波供电营业厅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大连市普兰店区安波镇安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波社区安波村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0411-83200034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国网四平供电营业厅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大连市普兰店区四平镇牌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坊街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0411-83230074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193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国网丰荣供电营业厅</w:t>
            </w:r>
          </w:p>
        </w:tc>
        <w:tc>
          <w:tcPr>
            <w:tcW w:w="2936" w:type="dxa"/>
            <w:vAlign w:val="top"/>
          </w:tcPr>
          <w:p>
            <w:pPr>
              <w:ind w:left="141" w:right="186" w:hanging="17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大连市普兰店区丰荣街道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台山社区古城路泰景小区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0411-83164936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国网唐家房供电营业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大连市普兰店区夹河镇唐</w:t>
            </w:r>
          </w:p>
          <w:p>
            <w:pPr>
              <w:ind w:left="121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东屯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170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0411-83470044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国网星台供电营业厅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大连市普兰店区星台镇张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屯村孙屯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143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0411-83310012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196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国网莲山供电营业厅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 w:right="186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大连市普兰店区莲山街道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办事处水门子社区居委会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水门前屯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0411-83300080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197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国网大谭供电营业厅</w:t>
            </w:r>
          </w:p>
        </w:tc>
        <w:tc>
          <w:tcPr>
            <w:tcW w:w="2936" w:type="dxa"/>
            <w:vAlign w:val="top"/>
          </w:tcPr>
          <w:p>
            <w:pPr>
              <w:ind w:left="124" w:right="186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大连市普兰店区大谭街道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办事处大谭社区居委会谭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上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911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0411-83340031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国网杨树房供电营业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大连市普兰店区杨树房街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道办事处新星街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62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0411-83450008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国网庄河供电营业厅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大连庄河市城关街道世纪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0411-89813091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国网大营供电营业厅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大连庄河市大营镇大营村</w:t>
            </w:r>
          </w:p>
          <w:p>
            <w:pPr>
              <w:ind w:left="121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东房身屯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0411-89400288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大连庄河市大郑镇大郑委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383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0411-89380187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国网光明山供电营业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大连庄河市光明山镇财主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房村勃椤咀屯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0411-89250209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国网荷花山供电营业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大连庄河市荷花山镇芙蓉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村姜屯委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0411-89260254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国网黑岛供电营业厅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大连庄河市黑岛镇沈家村</w:t>
            </w:r>
          </w:p>
          <w:p>
            <w:pPr>
              <w:ind w:left="124"/>
              <w:spacing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沈西屯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0411-89390224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国网栗子房供电营业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大连庄河市栗子房镇地窨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河村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0411-89330201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2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206</w:t>
            </w:r>
          </w:p>
        </w:tc>
        <w:tc>
          <w:tcPr>
            <w:tcW w:w="988" w:type="dxa"/>
            <w:vAlign w:val="top"/>
          </w:tcPr>
          <w:p>
            <w:pPr>
              <w:ind w:left="269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国网青堆供电营业厅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大连庄河市青堆镇牌房村</w:t>
            </w:r>
          </w:p>
        </w:tc>
        <w:tc>
          <w:tcPr>
            <w:tcW w:w="1816" w:type="dxa"/>
            <w:vAlign w:val="top"/>
          </w:tcPr>
          <w:p>
            <w:pPr>
              <w:ind w:left="15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0411-89300511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国网蓉花山供电营业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大连庄河市蓉花山镇蓉花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村韩屯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179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0411-89200225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国网太平岭供电营业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大连庄河市太平岭村林北</w:t>
            </w:r>
          </w:p>
          <w:p>
            <w:pPr>
              <w:ind w:left="128"/>
              <w:spacing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屯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0411-89210209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2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209</w:t>
            </w:r>
          </w:p>
        </w:tc>
        <w:tc>
          <w:tcPr>
            <w:tcW w:w="988" w:type="dxa"/>
            <w:vAlign w:val="top"/>
          </w:tcPr>
          <w:p>
            <w:pPr>
              <w:ind w:left="269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国网吴炉供电营业厅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大连庄河市吴炉镇吴炉村</w:t>
            </w:r>
          </w:p>
        </w:tc>
        <w:tc>
          <w:tcPr>
            <w:tcW w:w="1816" w:type="dxa"/>
            <w:vAlign w:val="top"/>
          </w:tcPr>
          <w:p>
            <w:pPr>
              <w:ind w:left="15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0411-89460341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国网仙人洞供电营业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大连庄河市仙人洞镇冰峪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村公甸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0411-89220205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国网徐岭供电营业厅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大连庄河市徐岭镇杨屯村</w:t>
            </w:r>
          </w:p>
          <w:p>
            <w:pPr>
              <w:ind w:left="11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坡西屯</w:t>
            </w:r>
          </w:p>
        </w:tc>
        <w:tc>
          <w:tcPr>
            <w:tcW w:w="1816" w:type="dxa"/>
            <w:vAlign w:val="top"/>
          </w:tcPr>
          <w:p>
            <w:pPr>
              <w:ind w:left="15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0411-89115566</w:t>
            </w:r>
          </w:p>
          <w:p>
            <w:pPr>
              <w:ind w:left="15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0411-89115678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国网花园口供电营业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大连庄河市北黄海经济开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发区迎春街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0411-89475558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大连庄河市王家镇东滩村</w:t>
            </w:r>
          </w:p>
          <w:p>
            <w:pPr>
              <w:ind w:left="14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山后屯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0411-89774259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国网石城供电营业厅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大连庄河市石城乡光明村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大房身屯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0411-89795239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国网鞍子山供电营业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大连庄河市鞍子山乡鞍子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山村小潮沟屯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0411-89310299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国网步云山供电营业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大连庄河市步云山乡长巨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村木铺屯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48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0411-89234589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大连庄河市长岭镇长岭村</w:t>
            </w:r>
          </w:p>
          <w:p>
            <w:pPr>
              <w:ind w:left="11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夹心屯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0411-89240600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大连庄河市城山镇城山村</w:t>
            </w:r>
          </w:p>
          <w:p>
            <w:pPr>
              <w:ind w:left="11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刘山头屯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0411-89490203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国网长兴岛供电营业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大连市长兴岛经济区长岭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436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15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0411-62597115</w:t>
            </w:r>
          </w:p>
          <w:p>
            <w:pPr>
              <w:ind w:left="15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0411-62597112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国网獐子供电营业厅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大连市长海县獐子岛镇沙</w:t>
            </w:r>
          </w:p>
          <w:p>
            <w:pPr>
              <w:ind w:left="10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包村西崖屯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0411-89767453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国网大长山供电营业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大连市长海县大长山岛镇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东山街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D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园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0411-89884306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国网小长山供电营业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大连市长海县小长山乡回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龙村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0411-89746239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国网广鹿供电营业厅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大连市长海县广鹿乡柳条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0411-89759242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国网海洋供电营业厅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大连市长海县海洋乡盐场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村盐场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0411-89788349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国网鞍山客户服务中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鞍山市铁东区胜利南路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0412-2295290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国网铁东供电营业厅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鞍山市铁东区胜利南路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19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33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0412-2295521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2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227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国网铁西供电营业厅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鞍山市铁西区兴盛路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0412-2295534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国网立山供电营业厅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鞍山市立山区双山路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101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0412-2295552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229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国网千山供电营业厅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鞍山市立山区千山街道千</w:t>
            </w:r>
          </w:p>
          <w:p>
            <w:pPr>
              <w:ind w:left="14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山东路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365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0412-2297291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2"/>
              <w:spacing w:before="133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230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1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国网高新供电营业厅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鞍山市立山区科技路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3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0412-2297353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231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国网唐家房供电营业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鞍山市千山区唐家房镇唐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家房村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466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0412-2461740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国网大屯供电营业厅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鞍山市千山区大屯镇海华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0412-7492425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233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国网汤岗子供电营业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鞍山市千山区汤岗子镇泉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东社区泉东一街中骏东</w:t>
            </w:r>
          </w:p>
          <w:p>
            <w:pPr>
              <w:ind w:left="123"/>
              <w:spacing w:before="158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0412-2554711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国网海城供电营业厅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鞍山海城市铁西开发区淮</w:t>
            </w:r>
          </w:p>
          <w:p>
            <w:pPr>
              <w:ind w:left="12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0412-7492156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国网腾鳌供电营业厅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4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鞍山海城市腾鳌镇保安路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交通岗路东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0412-2297717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国网英落供电营业厅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鞍山海城市英落镇前英村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英落医院南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0412-7492448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国网八里供电营业厅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鞍山海城市八里镇钟台村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八里医院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国网毛祁供电营业厅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鞍山海城市毛祁镇南毛村</w:t>
            </w:r>
          </w:p>
          <w:p>
            <w:pPr>
              <w:ind w:left="12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0412-7492347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239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国网耿庄供电营业厅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鞍山海城市耿庄镇西耿村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嘉德牧业北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0412-7492445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国网接文供电营业厅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鞍山海城市接文镇接文村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2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国网孤山供电营业厅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鞍山海城市孤山镇孤山村</w:t>
            </w:r>
          </w:p>
          <w:p>
            <w:pPr>
              <w:ind w:left="12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国网岔沟供电营业厅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鞍山海城市岔沟镇岔沟村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微粉厂西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0412-7492348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国网析木供电营业厅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鞍山海城市析木镇析木村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1738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0412-7492349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国网感王供电营业厅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鞍山海城市感王镇东感王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村寨门东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0412-7492495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鞍山海城市西柳镇小码路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0412-7492375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国网温香供电营业厅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鞍山海城市温香镇后公村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后公村委会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国网中小供电营业厅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鞍山海城市中小镇中小村</w:t>
            </w:r>
          </w:p>
          <w:p>
            <w:pPr>
              <w:ind w:left="13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三鱼泵业西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0412-7492380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国网西四供电营业厅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鞍山海城市西四镇前郭村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0412-7492345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249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国网高坨供电营业厅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鞍山海城市高坨镇张房居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委会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国网望台供电营业厅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鞍山海城市望台镇望台村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0412-7492480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国网甘泉供电营业厅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鞍山海城市甘泉镇甘泉村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甘泉中学南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0412-7492385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252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国网马风供电营业厅</w:t>
            </w:r>
          </w:p>
        </w:tc>
        <w:tc>
          <w:tcPr>
            <w:tcW w:w="2936" w:type="dxa"/>
            <w:vAlign w:val="top"/>
          </w:tcPr>
          <w:p>
            <w:pPr>
              <w:ind w:left="115" w:right="186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鞍山海城市马风镇前马村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小东沟马风中小学东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国网牌楼供电营业厅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鞍山海城市牌楼镇西牌楼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村西牌楼村委会西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0412-7492395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国网东四供电营业厅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鞍山海城市东四管理区东</w:t>
            </w:r>
          </w:p>
          <w:p>
            <w:pPr>
              <w:ind w:left="142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四村粮库北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国网南台供电营业厅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鞍山海城市南台镇新昌大</w:t>
            </w:r>
          </w:p>
          <w:p>
            <w:pPr>
              <w:ind w:left="11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街树林村东越制衣东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0412-7492365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国网牛庄供电营业厅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鞍山海城市牛庄镇东方红</w:t>
            </w:r>
          </w:p>
          <w:p>
            <w:pPr>
              <w:ind w:left="11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54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号楼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0412-7492324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鞍山海城市王石镇东艾村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东艾桥东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0412-7492484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258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国网台安供电营业厅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鞍山市台安县繁荣北街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50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0412-7593533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259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国网台安镇供电营业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鞍山市台安县胜利东路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0412-7593615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260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国网新开供电营业厅</w:t>
            </w:r>
          </w:p>
        </w:tc>
        <w:tc>
          <w:tcPr>
            <w:tcW w:w="2936" w:type="dxa"/>
            <w:vAlign w:val="top"/>
          </w:tcPr>
          <w:p>
            <w:pPr>
              <w:ind w:left="120" w:right="186" w:hanging="4"/>
              <w:spacing w:before="101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鞍山市台安县新开河镇新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开村八组新开医院北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0412-7593435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261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国网黄沙坨供电营业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鞍山市台安县黄沙坨镇黄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沙坨村黄沙坨派出所北</w:t>
            </w:r>
          </w:p>
          <w:p>
            <w:pPr>
              <w:ind w:left="129"/>
              <w:spacing w:before="162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140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国网高力房供电营业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鞍山市台安县高力房镇小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高村三组村委会东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0412-7593456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263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国网韭菜台供电营业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鞍山市台安县韭菜台镇韭</w:t>
            </w:r>
          </w:p>
          <w:p>
            <w:pPr>
              <w:ind w:left="111"/>
              <w:spacing w:before="1" w:line="22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菜台村韭菜台派出所东</w:t>
            </w:r>
          </w:p>
          <w:p>
            <w:pPr>
              <w:ind w:left="129"/>
              <w:spacing w:before="16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0412-7593487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264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国网桑林供电营业厅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鞍山市台安县桑林镇桑林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村二组桑林中学西南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500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0412-7593495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265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国网西佛供电营业厅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鞍山市台安县西佛镇西佛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村五组星河肉禽厂东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200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0412-7593418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266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国网达牛供电营业厅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鞍山市台安县达牛镇达牛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村一组达牛中心学校西北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0412-7593476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267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国网桓洞供电营业厅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鞍山市台安县桓洞镇桓洞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村兴桓路与振兴路交叉口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320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0412-7593448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国网富家供电营业厅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鞍山市台安县富家镇富家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村五组医院西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0412-7593428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269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国网新台供电营业厅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鞍山市台安县新台镇东新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村五组辽宁省农村信用社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0412-7593406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国网岫岩供电营业厅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鞍山市岫岩县岫玉大街与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阜昌路交叉口西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0412-7504476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271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国网洋河供电营业厅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鞍山市岫岩县洋河镇贾堡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村贾堡组制冷设备厂西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5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国网兴隆供电营业厅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鞍山市岫岩县兴隆镇河沿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村白东组鸣凤超市北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国网杨家堡供电营业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鞍山市岫岩县杨家堡镇杨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家堡村医院楼后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国网大房身供电营业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鞍山市岫岩县大房身镇大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甸村加油站西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70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0412-7504214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国网苏子沟供电营业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鞍山市岫岩县苏子沟镇苏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子沟村电熔镁厂北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国网新甸供电营业厅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鞍山市岫岩县新甸镇八山</w:t>
            </w:r>
          </w:p>
          <w:p>
            <w:pPr>
              <w:ind w:left="113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村粮库北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0412-7504249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国网红旗供电营业厅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鞍山市岫岩县红旗镇红旗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村红旗医院东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0412-7504240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278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国网石灰窑供电营业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06" w:right="126" w:firstLine="10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鞍山市岫岩县石灰窑镇石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灰窑村石灰窑派出所西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0412-7504263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国网偏岭供电营业厅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鞍山市岫岩县偏岭镇大梨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树村工商所南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0412-7504254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国网哨子河供电营业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鞍山市岫岩县哨子河镇松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祯村政府西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0412-7504237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国网朝阳供电营业厅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鞍山市岫岩县朝阳镇朝阳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村加油站东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0412-7504281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国网石庙子供电营业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鞍山市岫岩县石庙子镇石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庙村加油站南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0412-7504225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283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国网哈达碑供电营业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 w:firstLine="2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鞍山市岫岩县哈达碑镇哈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达碑村东升玉器厂对面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5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0412-7504260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国网前营子供电营业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鞍山市岫岩县前营子镇前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营子村永红饭店西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0412-7504243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国网龙潭供电营业厅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鞍山市岫岩县龙潭镇龙潭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村医院西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国网雅河供电营业厅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鞍山市岫岩县雅河镇雅河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村加油站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国网黄花甸供电营业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鞍山市岫岩县黄花甸镇干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河村桥东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国网汤沟供电营业厅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鞍山市岫岩县汤沟镇汤沟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0412-7504229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289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国网岭沟供电营业厅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鞍山市岫岩县岭沟镇岭沟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村政府大门西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0412-7504221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鞍山市岫岩县三家子镇三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家子村变电所西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0412-7504267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国网韭菜供电营业厅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鞍山市岫岩县韭菜镇韭菜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村加油站道北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0412-7504224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国网牧牛供电营业厅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鞍山市岫岩县牧牛镇牧牛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村加油站对面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鞍山市岫岩县大营子镇大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营子村国税东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0412-7504234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国网抚顺客户服务中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抚顺市新抚区站前街道东</w:t>
            </w:r>
          </w:p>
          <w:p>
            <w:pPr>
              <w:ind w:left="13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三街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024-52906091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国网千金供电营业厅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抚顺市新抚区千金乡千金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村千金乐酒楼南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024-52904254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国网东洲供电营业厅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抚顺市东洲区搭连街道浑</w:t>
            </w:r>
          </w:p>
          <w:p>
            <w:pPr>
              <w:ind w:left="12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河南路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024-52906875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297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国网章党供电营业厅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抚顺市东洲区章党镇邱家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村沈吉高速章党站出口东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国网碾盘供电营业厅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抚顺市东洲区东洲大街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28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024-52904285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299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国网望花供电营业厅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抚顺市望花区和平街道丹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024-52906148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抚顺市望花区文华路与育</w:t>
            </w:r>
          </w:p>
          <w:p>
            <w:pPr>
              <w:ind w:left="11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才街交汇东北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024-52906710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国网塔峪供电营业厅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抚顺市望花区塔峪镇和平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012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024-52904264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51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302</w:t>
            </w:r>
          </w:p>
        </w:tc>
        <w:tc>
          <w:tcPr>
            <w:tcW w:w="988" w:type="dxa"/>
            <w:vAlign w:val="top"/>
          </w:tcPr>
          <w:p>
            <w:pPr>
              <w:ind w:left="258"/>
              <w:spacing w:before="103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国网高湾供电营业厅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抚顺市望花区高阳路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024-52904244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303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国网拉古供电营业厅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抚顺市沈抚示范区拉古乡</w:t>
            </w:r>
          </w:p>
          <w:p>
            <w:pPr>
              <w:ind w:left="11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拉古村拉古罕王铁厂东</w:t>
            </w:r>
          </w:p>
          <w:p>
            <w:pPr>
              <w:ind w:left="129"/>
              <w:spacing w:before="163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024-52904299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国网李石供电营业厅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抚顺市沈抚示范区顺平路</w:t>
            </w:r>
          </w:p>
          <w:p>
            <w:pPr>
              <w:ind w:left="11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和美馨居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国网城东供电营业厅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抚顺市顺城区长春街道临</w:t>
            </w:r>
          </w:p>
          <w:p>
            <w:pPr>
              <w:ind w:left="12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江路东段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024-52906312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国网河北供电营业厅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抚顺市顺城区前甸镇靠山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村靠山加油站东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国网会元供电营业厅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抚顺市顺城区会元乡马金</w:t>
            </w:r>
          </w:p>
          <w:p>
            <w:pPr>
              <w:ind w:left="113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村会元粮库东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024-52904249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国网抚顺县供电营业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抚顺市顺城区新城路新华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街道中段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024-52904156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309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国网汤图供电营业厅</w:t>
            </w:r>
          </w:p>
        </w:tc>
        <w:tc>
          <w:tcPr>
            <w:tcW w:w="2936" w:type="dxa"/>
            <w:vAlign w:val="top"/>
          </w:tcPr>
          <w:p>
            <w:pPr>
              <w:ind w:left="124" w:right="186" w:hanging="11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抚顺市抚顺县汤图满族乡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汤图村汤图乡政府西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024-52904274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310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国网石文供电营业厅</w:t>
            </w:r>
          </w:p>
        </w:tc>
        <w:tc>
          <w:tcPr>
            <w:tcW w:w="2936" w:type="dxa"/>
            <w:vAlign w:val="top"/>
          </w:tcPr>
          <w:p>
            <w:pPr>
              <w:ind w:left="110" w:right="186" w:firstLine="3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抚顺市抚顺县石文镇石文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街道抚顺易品鑫源商贸有</w:t>
            </w:r>
          </w:p>
          <w:p>
            <w:pPr>
              <w:ind w:left="13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限公司北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024-52904210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311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国网救兵供电营业厅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抚顺市抚顺县救兵乡东山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村辽宁达亨木业有限公司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024-52904283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国网后安供电营业厅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抚顺市抚顺县后安镇同安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532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024-54040060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国网海浪供电营业厅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抚顺市抚顺县海浪乡海浪</w:t>
            </w:r>
          </w:p>
          <w:p>
            <w:pPr>
              <w:ind w:left="113"/>
              <w:spacing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村海浪车站东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024-52904259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314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国网哈达供电营业厅</w:t>
            </w:r>
          </w:p>
        </w:tc>
        <w:tc>
          <w:tcPr>
            <w:tcW w:w="2936" w:type="dxa"/>
            <w:vAlign w:val="top"/>
          </w:tcPr>
          <w:p>
            <w:pPr>
              <w:ind w:left="113" w:right="186"/>
              <w:spacing w:before="102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抚顺市抚顺县哈达镇下哈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达村下哈达镇政府东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024-52904241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国网新宾供电营业厅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抚顺市新宾满族自治县青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024-52904757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国网榆树供电营业厅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抚顺市新宾满族自治县榆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树乡榆树村榆树中学附近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国网永陵供电营业厅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抚顺市新宾满族自治县永</w:t>
            </w:r>
          </w:p>
          <w:p>
            <w:pPr>
              <w:ind w:left="13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陵镇永陵政府东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024-52904917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318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国网苇子峪供电营业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hanging="5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子峪镇苇子峪村中央路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024-52904975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319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国网旺清门供电营业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抚顺市新宾满族自治县旺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清门镇中心路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024-52904923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国网上夹河供电营业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抚顺市新宾满族自治县上</w:t>
            </w:r>
          </w:p>
          <w:p>
            <w:pPr>
              <w:ind w:left="11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夹河镇根艺小区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024-52904970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321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国网平顶山供电营业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0" w:right="186" w:hanging="7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抚顺市新宾满族自治县平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顶山镇平顶山村中街路中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024-52904942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322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国网南杂木供电营业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 w:right="186" w:hanging="8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杂木镇新城路南杂木隆兴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宾馆西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024-52904912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323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国网木奇供电营业厅</w:t>
            </w:r>
          </w:p>
        </w:tc>
        <w:tc>
          <w:tcPr>
            <w:tcW w:w="2936" w:type="dxa"/>
            <w:vAlign w:val="top"/>
          </w:tcPr>
          <w:p>
            <w:pPr>
              <w:ind w:left="120" w:right="186" w:hanging="7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奇镇木奇村木奇客运站南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024-52904929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国网红升供电营业厅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抚顺市新宾满族自治县红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升乡红升村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024-55370048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国网红庙子供电营业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抚顺市新宾满族自治县红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庙子乡彰桓路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490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024-52904936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326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国网大四平供电营业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41" w:right="186" w:hanging="28"/>
              <w:spacing w:before="102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抚顺市新宾满族自治县大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四平镇大四平村国税局对</w:t>
            </w:r>
          </w:p>
          <w:p>
            <w:pPr>
              <w:ind w:left="124"/>
              <w:spacing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面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024-52904944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327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国网北四平供电营业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41" w:right="186" w:hanging="28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抚顺市新宾满族自治县北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四平乡北四平村滨河路台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223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024-52904933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国网清原供电营业厅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抚顺市清原满族自治县清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原镇日红街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024-52904516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329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国网英额门供电营业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抚顺市清原满族自治县英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额门镇英额门村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024-52904433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330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国网夏家堡供电营业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hanging="5"/>
              <w:spacing w:before="104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抚顺市清原满族自治县夏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家堡镇夏家堡村南一路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7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024-52904456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331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国网湾甸子供电营业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0" w:right="186" w:hanging="7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甸子镇湾甸子村清新路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8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024-52904450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332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国网土口子供电营业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抚顺市清原满族自治县土</w:t>
            </w:r>
          </w:p>
          <w:p>
            <w:pPr>
              <w:ind w:left="15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口子乡土口子村清河路</w:t>
            </w:r>
          </w:p>
          <w:p>
            <w:pPr>
              <w:ind w:left="129"/>
              <w:spacing w:before="161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175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024-52904428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国网清原镇供电营业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抚顺市清原满族自治县清</w:t>
            </w:r>
          </w:p>
          <w:p>
            <w:pPr>
              <w:ind w:left="120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原镇石花街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024-52904316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国网城郊供电营业厅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抚顺市清原满族自治县清</w:t>
            </w:r>
          </w:p>
          <w:p>
            <w:pPr>
              <w:ind w:left="120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原镇莱河路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024-52904413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335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国网南山城供电营业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43" w:right="186" w:hanging="30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山城镇南山城村古城路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024-52904407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336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国网南口前供电营业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3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口前镇南口前新区医院对</w:t>
            </w:r>
          </w:p>
          <w:p>
            <w:pPr>
              <w:ind w:left="124"/>
              <w:spacing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面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024-52904436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337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国网红透山供电营业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 w:right="186" w:firstLine="1"/>
              <w:spacing w:before="101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抚顺市清原满族自治县红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透山镇红透山村中心街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国网大苏河供电营业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抚顺市清原满族自治县大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苏河乡大苏河村后街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4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024-52904421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339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国网大孤家供电营业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抚顺市清原满族自治县大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孤家镇大孤家村清河路</w:t>
            </w:r>
          </w:p>
          <w:p>
            <w:pPr>
              <w:ind w:left="132"/>
              <w:spacing w:before="159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315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024-52904429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国网草市供电营业厅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抚顺市清原满族自治县草</w:t>
            </w:r>
          </w:p>
          <w:p>
            <w:pPr>
              <w:ind w:left="124"/>
              <w:spacing w:before="1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市镇草市村白云路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024-52904409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341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国网北三家供电营业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30" w:right="186" w:hanging="17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抚顺市清原满族自治县北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三家镇北三家村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202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线国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道北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024-52904445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342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国网敖家堡供电营业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抚顺市清原满族自治县敖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家堡乡敖家堡村黑牛街</w:t>
            </w:r>
          </w:p>
          <w:p>
            <w:pPr>
              <w:ind w:left="129"/>
              <w:spacing w:before="159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154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024-52904418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国网本溪客户服务中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本溪市明山区樱花路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024-42832085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国网明山供电营业厅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本溪市明山区明山街道水</w:t>
            </w:r>
          </w:p>
          <w:p>
            <w:pPr>
              <w:ind w:left="11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塔路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024-42835439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本溪市明山区高台子镇市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委党校附近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024-42832762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国网卧龙供电营业厅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本溪市明山区卧龙村水洞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024-42832747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国网牛心台供电营业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本溪市溪湖区牛心台下牛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024-42832216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国网溪湖供电营业厅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本溪市溪湖区彩屯南路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96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024-42835315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349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国网站前供电营业厅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本溪市平山区站前街道市</w:t>
            </w:r>
          </w:p>
          <w:p>
            <w:pPr>
              <w:ind w:left="11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府北街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024-42832730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350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国网北台供电营业厅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本溪市平山区北台街道办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事处北方家园小区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024-42536110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国网桥头供电营业厅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本溪市平山区桥头镇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021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县道北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024-42625333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5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352</w:t>
            </w:r>
          </w:p>
        </w:tc>
        <w:tc>
          <w:tcPr>
            <w:tcW w:w="988" w:type="dxa"/>
            <w:vAlign w:val="top"/>
          </w:tcPr>
          <w:p>
            <w:pPr>
              <w:ind w:left="258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国网南芬供电营业厅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本溪市南芬区中心路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024-42832286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353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国网思山岭供电营业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本溪市南芬区思山岭乡思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山岭村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024-42640360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354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国网下马塘供电营业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本溪市南芬区下马塘镇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024-43730137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国网本溪县供电营业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本溪市本溪满族自治县小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市镇政府路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71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024-42834402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国网草河城供电营业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本溪市本溪满族自治县草</w:t>
            </w:r>
          </w:p>
          <w:p>
            <w:pPr>
              <w:ind w:left="127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河城镇草河城街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024-46571133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5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国网草河口供电营业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2" w:line="445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本溪市本溪满族自治县草</w:t>
            </w:r>
          </w:p>
          <w:p>
            <w:pPr>
              <w:ind w:left="12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河口镇振兴路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187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024-46165071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99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国网草河掌供电营业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99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本溪市本溪满族自治县草</w:t>
            </w:r>
          </w:p>
          <w:p>
            <w:pPr>
              <w:ind w:left="127"/>
              <w:spacing w:before="1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河掌镇草河掌村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024-42834552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359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国网东营坊供电营业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本溪市本溪满族自治县东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营房乡东营坊村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024-46503015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国网高官供电营业厅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本溪市本溪满族自治县高</w:t>
            </w:r>
          </w:p>
          <w:p>
            <w:pPr>
              <w:ind w:left="13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官镇偏岭街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31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024-46184119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国网碱厂供电营业厅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本溪市本溪满族自治县碱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厂镇育才路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024-46452558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国网连山关供电营业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本溪市本溪满族自治县连</w:t>
            </w:r>
          </w:p>
          <w:p>
            <w:pPr>
              <w:ind w:left="14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山关镇新市街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024-42834994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国网南甸供电营业厅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本溪市本溪满族自治县南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甸镇南甸街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024-46405608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国网清河城供电营业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本溪市本溪满族自治县清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河城镇清河城村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024-46231010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国网田师付供电营业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本溪市本溪满族自治县田</w:t>
            </w:r>
          </w:p>
          <w:p>
            <w:pPr>
              <w:ind w:left="13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师付镇大堡村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024-46150100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国网桓仁供电营业厅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本溪市桓仁满族自治县桓</w:t>
            </w:r>
          </w:p>
          <w:p>
            <w:pPr>
              <w:ind w:left="11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仁镇香山路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49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024-42832540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国网八里甸供电营业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本溪市桓仁满族自治县八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里甸镇八里甸村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024-48112290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国网北甸供电营业厅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本溪市桓仁满族自治县北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甸乡友谊村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024-48242290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369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国网二户来供电营业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本溪市桓仁满族自治县铧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来镇中心街国税分局附近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024-48152210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370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国网二棚甸供电营业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4" w:right="186" w:hanging="1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本溪市桓仁满族自治县二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棚甸镇卫星街液化气站附</w:t>
            </w:r>
          </w:p>
          <w:p>
            <w:pPr>
              <w:ind w:left="119"/>
              <w:spacing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近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024-48172290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国网古城镇供电营业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本溪市桓仁满族自治县古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城镇拐磨子村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024-48252223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国网黑沟供电营业厅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本溪市桓仁满族自治县黑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沟乡黑沟村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024-48232290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国网木盂子供电营业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本溪市桓仁满族自治县木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盂子管委会木盂子村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024-48162188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国网普乐堡供电营业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本溪市桓仁满族自治县普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乐堡乡牛毛沟村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024-48212290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国网沙尖子供电营业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本溪市桓仁满族自治县沙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尖子镇下甸子村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024-48182290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国网五里甸供电营业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本溪市桓仁满族自治县五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里甸镇五里甸村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024-48192290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国网向阳供电营业厅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本溪市桓仁满族自治县向</w:t>
            </w:r>
          </w:p>
          <w:p>
            <w:pPr>
              <w:ind w:left="13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阳乡向阳村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024-48142290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国网雅河供电营业厅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本溪市桓仁满族自治县雅</w:t>
            </w:r>
          </w:p>
          <w:p>
            <w:pPr>
              <w:ind w:left="12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河乡雅河村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024-48202290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379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国网高新区供电营业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本溪市高新区药都大街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59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024-42835175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国网丹东客户服务中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丹东市振兴区临江街道兴</w:t>
            </w:r>
          </w:p>
          <w:p>
            <w:pPr>
              <w:ind w:left="12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五路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0415-2106011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国网元宝供电营业厅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丹东市振兴区江城大街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0415-2108190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国网振兴供电营业厅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丹东市振兴区青年大街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34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0415-2106193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国网四道沟供电营业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丹东市振兴区胜利街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279-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0415-6220137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384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国网安民供电营业厅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丹东市振兴区安民镇西安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民村杜家堡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179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0415-7609333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385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国网浪头供电营业厅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丹东市振兴区三道沟路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3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0415-6155288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国网汤池供电营业厅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丹东市振兴区汤池镇集环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0415-6121490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国网国门湾供电营业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丹东市振兴区浪头镇顺天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0415-2880007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国网金山供电营业厅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丹东市元宝区金山镇金山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252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0415-4151311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389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国网九连城供电营业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丹东市振安区东平大街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128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0415-4165007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国网振安供电营业厅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丹东市振安区临江后街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89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0415-2108373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国网五龙背供电营业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丹东市振安区五龙背镇温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泉路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209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0415-4101776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国网同兴供电营业厅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丹东市振安区同兴镇同兴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0415-6131295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国网楼房供电营业厅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丹东市振安区楼房镇楼房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318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号附近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0415-4171641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国网东港供电营业厅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丹东东港市开发区东港南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142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0415-7142999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国网新兴供电营业厅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丹东东港市新兴区观海路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0415-7103100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5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396</w:t>
            </w:r>
          </w:p>
        </w:tc>
        <w:tc>
          <w:tcPr>
            <w:tcW w:w="988" w:type="dxa"/>
            <w:vAlign w:val="top"/>
          </w:tcPr>
          <w:p>
            <w:pPr>
              <w:ind w:left="266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国网新城供电营业厅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丹东东港市环城大街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0415-7104159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397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国网前阳供电营业厅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丹东东港市前阳镇广厦路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0415-7162012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国网孤山供电营业厅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丹东东港市孤山镇通达路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193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0415-7501027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399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国网菩萨庙供电营业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丹东东港市菩萨庙镇海洋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0415-7708620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国网小甸子供电营业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丹东东港市小甸子镇后团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山子村十间房组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0415-7752382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国网黄土坎供电营业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丹东东港市黄土坎镇山河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村苏家沟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0415-7802303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国网龙王庙供电营业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丹东东港市龙王庙镇龙王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庙村六组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0415-7902213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国网椅圈供电营业厅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丹东东港市椅圈镇椅圈村</w:t>
            </w:r>
          </w:p>
          <w:p>
            <w:pPr>
              <w:ind w:left="12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兴五路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42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0415-7822212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国网北井子供电营业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丹东东港市北井子镇范家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山村山西组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0415-7855899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国网长山供电营业厅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丹东东港市长山镇新升村</w:t>
            </w:r>
          </w:p>
          <w:p>
            <w:pPr>
              <w:ind w:left="124"/>
              <w:spacing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六组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0415-7876677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国网十字街供电营业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丹东东港市十字街镇十字</w:t>
            </w:r>
          </w:p>
          <w:p>
            <w:pPr>
              <w:ind w:left="11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街村五组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0415-7998273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国网合隆供电营业厅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丹东东港市合隆镇龙源街</w:t>
            </w:r>
          </w:p>
          <w:p>
            <w:pPr>
              <w:ind w:left="12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45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0415-7956252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国网马店供电营业厅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丹东东港市马家店镇弘马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0415-7922209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409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国网凤城供电营业厅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丹东凤城市苗可秀街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155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0415-8260300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国网凤山区供电营业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丹东凤城市凤山经济管理</w:t>
            </w:r>
          </w:p>
          <w:p>
            <w:pPr>
              <w:ind w:left="14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区凤铧路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39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0415-8235443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国网边门镇供电营业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丹东凤城市边门镇明亮村</w:t>
            </w:r>
          </w:p>
          <w:p>
            <w:pPr>
              <w:ind w:left="119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七组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0415-8070870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国网东汤镇供电营业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丹东凤城市东汤镇东汤村</w:t>
            </w:r>
          </w:p>
          <w:p>
            <w:pPr>
              <w:ind w:left="125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0415-8068502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413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国网通远堡镇供电营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丹东凤城市通远堡镇富民</w:t>
            </w:r>
          </w:p>
          <w:p>
            <w:pPr>
              <w:ind w:left="11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社区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257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0415-8515820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414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国网草河区供电营业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丹东凤城市草河经济管理</w:t>
            </w:r>
          </w:p>
          <w:p>
            <w:pPr>
              <w:ind w:left="146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区保卫村九组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0415-8291800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国网爱阳镇供电营业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丹东凤城市爱阳镇潘家村</w:t>
            </w:r>
          </w:p>
          <w:p>
            <w:pPr>
              <w:ind w:left="129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一组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0415—8603577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国网白旗镇供电营业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丹东凤城市白旗镇后营村</w:t>
            </w:r>
          </w:p>
          <w:p>
            <w:pPr>
              <w:ind w:left="142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四组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0415-8180141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国网赛马镇供电营业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丹东凤城市赛马镇府前街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0415-8364468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国网石城镇供电营业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丹东凤城市石城镇石城村</w:t>
            </w:r>
          </w:p>
          <w:p>
            <w:pPr>
              <w:ind w:left="129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一组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0415-8671151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419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国网大堡乡供电营业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丹东凤城市大堡蒙古族乡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铁西街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0415-8641381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国网红旗镇供电营业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丹东凤城市红旗镇永兴村</w:t>
            </w:r>
          </w:p>
          <w:p>
            <w:pPr>
              <w:ind w:left="125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0415-8083138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国网蓝旗镇供电营业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丹东凤城市蓝旗镇蓝旗村</w:t>
            </w:r>
          </w:p>
          <w:p>
            <w:pPr>
              <w:ind w:left="122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五组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0415-8551233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国网刘家河镇供电营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丹东凤城市刘家河镇刘家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河村四组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0415-8921568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国网青城子镇供电营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丹东凤城市青城子镇工人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0415-8559600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国网宽甸供电营业厅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丹东市宽甸满族自治县宽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甸镇城东街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0415-5672851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国网双山子供电营业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丹东市宽甸满族自治县双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山子镇双山子村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0415-5950039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国网振江供电营业厅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丹东市宽甸满族自治县振</w:t>
            </w:r>
          </w:p>
          <w:p>
            <w:pPr>
              <w:ind w:left="12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江镇振江村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0415-5750882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427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国网灌水供电营业厅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丹东市宽甸满族自治县灌</w:t>
            </w:r>
          </w:p>
          <w:p>
            <w:pPr>
              <w:ind w:left="112"/>
              <w:spacing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水镇车古轮泡七组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0415-5191411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428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国网八河川供电营业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6" w:right="186" w:hanging="5"/>
              <w:spacing w:before="108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丹东市宽甸满族自治县八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河川镇八河川村罗圈夹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1</w:t>
            </w:r>
          </w:p>
          <w:p>
            <w:pPr>
              <w:ind w:left="116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0415-5930936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429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国网青山沟供电营业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丹东市宽甸满族自治县青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山沟镇青山沟村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0415-5850987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国网牛毛坞供电营业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丹东市宽甸满族自治县牛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毛坞镇牛毛坞村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0415-5810988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国网杨木川供电营业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丹东市宽甸满族自治县杨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木川镇杨木川村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0415-5153955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国网虎山供电营业厅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丹东市宽甸满族自治县虎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山镇红石村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0415-5570889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国网红石供电营业厅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丹东市宽甸满族自治县红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石镇红石村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0415-5763988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国网长甸供电营业厅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丹东市宽甸满族自治县长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甸老街东侧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0415-5121093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国网永甸供电营业厅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丹东市宽甸满族自治县永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甸镇政府东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0415-5604117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国网下露河供电营业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丹东市宽甸满族自治县下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露河乡马架子村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0415-5970005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国网毛甸子供电营业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丹东市宽甸满族自治县毛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甸子镇毛甸子村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0415-5510022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国网古楼子供电营业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丹东市宽甸满族自治县古</w:t>
            </w:r>
          </w:p>
          <w:p>
            <w:pPr>
              <w:ind w:left="11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楼子古楼子村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0415-5593087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国网大西岔供电营业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丹东市宽甸满族自治县大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西岔镇大西岔村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14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0415-5790009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国网锦州客户服务中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锦州市古塔区站前街道解</w:t>
            </w:r>
          </w:p>
          <w:p>
            <w:pPr>
              <w:ind w:left="11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放路三段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0416-3396131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441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国网古塔供电营业厅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锦州市古塔区保安街道士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英街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0416-2548034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442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国网钟屯供电营业厅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锦州市古塔区士英街道锦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朝路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42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0416-4563396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国网凌河供电营业厅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锦州市凌河区龙江街道南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京路六段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0416-2146882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国网太和供电营业厅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锦州市太和区营盘街道市</w:t>
            </w:r>
          </w:p>
          <w:p>
            <w:pPr>
              <w:ind w:left="11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府西路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77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0416-3393105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国网大薛供电营业厅</w:t>
            </w:r>
          </w:p>
        </w:tc>
        <w:tc>
          <w:tcPr>
            <w:tcW w:w="2936" w:type="dxa"/>
            <w:vAlign w:val="top"/>
          </w:tcPr>
          <w:p>
            <w:pPr>
              <w:ind w:left="126" w:right="126" w:hanging="14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锦州市太和区大薛街道大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薛村大薛街道办事处西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0416-4668844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国网兴隆供电营业厅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锦州市太和区兴隆街道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5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0416-3396394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国网女儿河供电营业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锦州市太和区女儿河乡金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厂堡村商业一条街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0416-3093152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国网汤河子供电营业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锦州市太和区女儿河街道</w:t>
            </w:r>
          </w:p>
          <w:p>
            <w:pPr>
              <w:ind w:left="11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合金西里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77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0416-4321123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449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国网直供供电营业厅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锦州市太和区新民乡杨兴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村杨兴加油站西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0416-5176621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锦州市经济技术开发区天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桥街道渤海大街二段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0416-3393048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国网黑山供电营业厅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锦州市黑山县黑山镇解放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北街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61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0416-5522747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452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国网八道壕供电营业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锦州市黑山县八道壕镇新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国网白厂门供电营业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锦州市黑山县白厂门镇奈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广线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99</w:t>
            </w:r>
            <w:r>
              <w:rPr>
                <w:rFonts w:ascii="FangSong" w:hAnsi="FangSong" w:eastAsia="FangSong" w:cs="FangSong"/>
                <w:sz w:val="23"/>
                <w:szCs w:val="23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公里处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国网半拉门供电营业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锦州市黑山县半拉门镇西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荒村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线路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639</w:t>
            </w:r>
            <w:r>
              <w:rPr>
                <w:rFonts w:ascii="FangSong" w:hAnsi="FangSong" w:eastAsia="FangSong" w:cs="FangSong"/>
                <w:sz w:val="23"/>
                <w:szCs w:val="23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公里处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国网常兴供电营业厅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锦州市黑山县常兴镇政府</w:t>
            </w:r>
          </w:p>
          <w:p>
            <w:pPr>
              <w:ind w:left="127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南侧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0416-5281518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国网大虎山供电营业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锦州市黑山县大虎山镇华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瑞鑫都东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0416-5520099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国网段家供电营业厅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锦州市黑山县段家乡政府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国网芳山镇供电营业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锦州市黑山县芳山镇铁路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道口东南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459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国网胡家供电营业厅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锦州市黑山县胡家镇桥东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国网姜屯供电营业厅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锦州市黑山县姜屯镇姜西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村医院北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国网励家供电营业厅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锦州市黑山县励家镇中心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国网绕阳河供电营业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锦州市黑山县绕阳河镇原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敬老院南侧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锦州市黑山县四家子镇中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心加油站北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国网太和供电营业厅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锦州市黑山县太和镇中心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卫生院西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国网无梁殿供电营业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锦州市黑山县无梁殿镇汽</w:t>
            </w:r>
          </w:p>
          <w:p>
            <w:pPr>
              <w:ind w:left="124"/>
              <w:spacing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车站西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国网小东供电营业厅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锦州市黑山县小东镇春城</w:t>
            </w:r>
          </w:p>
          <w:p>
            <w:pPr>
              <w:ind w:left="115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花园小区西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国网新立屯供电营业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锦州市黑山县新立屯镇黄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台村桥南工商局北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0416-5563151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国网新兴供电营业厅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锦州市黑山县新兴镇中心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十字路口北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国网镇安供电营业厅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锦州市黑山县镇安镇胜利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道口加油站北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0416-5563149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470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国网北镇供电营业厅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锦州北镇市城西社区北阁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0416-6627726</w:t>
            </w:r>
          </w:p>
        </w:tc>
      </w:tr>
      <w:tr>
        <w:trPr>
          <w:trHeight w:val="447" w:hRule="atLeast"/>
        </w:trPr>
        <w:tc>
          <w:tcPr>
            <w:tcW w:w="814" w:type="dxa"/>
            <w:vAlign w:val="top"/>
          </w:tcPr>
          <w:p>
            <w:pPr>
              <w:ind w:left="24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471</w:t>
            </w:r>
          </w:p>
        </w:tc>
        <w:tc>
          <w:tcPr>
            <w:tcW w:w="988" w:type="dxa"/>
            <w:vAlign w:val="top"/>
          </w:tcPr>
          <w:p>
            <w:pPr>
              <w:ind w:left="257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国网鲍家供电营业厅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锦州北镇市鲍家乡鲍家村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国网广宁供电营业厅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锦州北镇市北镇街道南门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外中国石油加油站南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国网常兴供电营业厅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锦州北镇市常兴店镇中小</w:t>
            </w:r>
          </w:p>
          <w:p>
            <w:pPr>
              <w:ind w:left="12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学东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国网大市供电营业厅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锦州北镇市大市镇镇政府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0416-6880014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475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国网高山子供电营业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3" w:right="186" w:hanging="11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锦州北镇市高山子镇中国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邮政储蓄银行高山子营业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所东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国网沟帮子供电营业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锦州北镇市沟帮子街道粮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贸大厦十字路口东北侧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0416-6652716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国网沟帮子供电营业</w:t>
            </w:r>
          </w:p>
          <w:p>
            <w:pPr>
              <w:ind w:left="11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厅（农网）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锦州北镇市沟帮子英顺机</w:t>
            </w:r>
          </w:p>
          <w:p>
            <w:pPr>
              <w:ind w:left="127"/>
              <w:spacing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动车检测路西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0416-6880016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478</w:t>
            </w:r>
          </w:p>
        </w:tc>
        <w:tc>
          <w:tcPr>
            <w:tcW w:w="988" w:type="dxa"/>
            <w:vAlign w:val="top"/>
          </w:tcPr>
          <w:p>
            <w:pPr>
              <w:ind w:left="257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国网曹屯供电营业厅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锦州北镇市廖屯镇曹屯村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479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国网廖屯供电营业厅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锦州北镇市廖屯镇乡政府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国网柳家供电营业厅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锦州北镇市柳家乡中国邮</w:t>
            </w:r>
          </w:p>
          <w:p>
            <w:pPr>
              <w:ind w:left="118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政储蓄银行南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国网青堆子供电营业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锦州北镇市青堆子镇政府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350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国网吴家供电营业厅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锦州北镇市吴家镇政府东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2000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国网赵屯供电营业厅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锦州北镇市赵屯镇啤酒厂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0416-6880024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484</w:t>
            </w:r>
          </w:p>
        </w:tc>
        <w:tc>
          <w:tcPr>
            <w:tcW w:w="988" w:type="dxa"/>
            <w:vAlign w:val="top"/>
          </w:tcPr>
          <w:p>
            <w:pPr>
              <w:ind w:left="257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国网正安供电营业厅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锦州北镇市正安镇正一村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国网窟窿台供电营业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锦州北镇市中安镇窟窿台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2000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0416-6880018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国网五粮供电营业厅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锦州北镇市中安镇前五粮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国网中安供电营业厅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锦州北镇市中安镇中北村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国道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0416-6880026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国网义县供电营业厅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锦州市义县义州街道迎宾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0416-7723974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489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锦州市义县前杨镇新民屯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村贺屯收费站南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0416-7876260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490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国网张家堡供电营业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15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锦州市义县张家堡镇榆树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屯村义县凌河加油站东南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0416-7306136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491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国网白庙子供电营业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锦州市义县白庙子乡老君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堡村老君堡大桥西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0416-7257041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国网大榆树堡供电营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锦州市义县大榆树堡镇大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榆堡村西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0416-7361464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国网李金供电营业厅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锦州市义县高台子镇石家</w:t>
            </w:r>
          </w:p>
          <w:p>
            <w:pPr>
              <w:ind w:left="11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铺子村国泰实业东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0416-7561611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国网瓦子峪供电营业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锦州市义县瓦子峪镇瓦子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峪村瓦子峪中学东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0416-7432894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国网稍户营子供电营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锦州市义县稍户营子镇菜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屯村公安派出所北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0416-7471017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496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国网头台供电营业厅</w:t>
            </w:r>
          </w:p>
        </w:tc>
        <w:tc>
          <w:tcPr>
            <w:tcW w:w="2936" w:type="dxa"/>
            <w:vAlign w:val="top"/>
          </w:tcPr>
          <w:p>
            <w:pPr>
              <w:ind w:left="112" w:right="186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锦州市义县头台镇尚姑堂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村辽宁越华实业有限公司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0416-7571555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497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国网头道河供电营业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15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锦州市义县头道河镇马三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屯村三道壕头道河大桥西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0416-7601036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国网留龙沟供电营业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锦州市义县留龙沟满族乡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留龙沟村卫生院北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0416-7671013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499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国网七里河供电营业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锦州市义县七里河镇七里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河村消防队北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0416-7871711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500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国网聚粮屯供电营业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15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锦州市义县聚粮屯镇聚粮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屯村三组聚粮屯镇政府东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0416-7221888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国网九道岭供电营业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锦州市义县九道岭镇平房</w:t>
            </w:r>
          </w:p>
          <w:p>
            <w:pPr>
              <w:ind w:left="119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子村唐王井酒厂北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0416-7401027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凌海供电城区供电营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锦州凌海市凌海大街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0416-8808996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凌海供电安屯供电营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锦州凌海市安屯镇老窝村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0416-8360866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凌海供电西八千供电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锦州凌海市八千街道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0416-8691444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凌海供电高峰供电营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锦州凌海市白台子镇回兰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0416-8421333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凌海供电翠岩供电营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锦州凌海市班吉塔镇郭大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屯村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0416-8829111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凌海供电班吉塔供电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锦州凌海市班吉塔镇快手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沟村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0416-8845110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凌海供电大有经济区</w:t>
            </w:r>
          </w:p>
          <w:p>
            <w:pPr>
              <w:ind w:left="108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供电营业厅</w:t>
            </w:r>
          </w:p>
        </w:tc>
        <w:tc>
          <w:tcPr>
            <w:tcW w:w="29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锦州凌海市大有经济区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0416-8666088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509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凌海供电建业供电营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锦州凌海市建业镇九间房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0416-8634588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凌海供电金城供电营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锦州凌海市金城街道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0416-8287371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凌海供电三台子供电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锦州凌海市三台子镇小上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午旗村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0416-8406108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凌海供电沈家台供电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锦州凌海市沈家台镇沈家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台村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0416-8860153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凌海供电石山供电营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锦州凌海市石山镇石西村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0416-8465966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凌海供电双羊供电营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锦州凌海市双羊镇小寺村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0416-8300066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凌海供电上齐台供电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锦州凌海市温滴楼镇何家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0416-8807418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凌海供电城郊供电营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锦州凌海市新庄子镇九道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0416-8103818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凌海供电马营子供电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锦州凌海市新庄子镇马营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0416-8336013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凌海供电采油厂供电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锦州凌海市闫家镇刑家村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0416-8660446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519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凌海供电右卫供电营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锦州凌海市右卫镇西网村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0416-8394055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凌海供电余积供电营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锦州凌海市余积镇余西村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0416-8750028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凌海供电龙溪湾新区</w:t>
            </w:r>
          </w:p>
          <w:p>
            <w:pPr>
              <w:ind w:left="108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供电营业厅</w:t>
            </w:r>
          </w:p>
        </w:tc>
        <w:tc>
          <w:tcPr>
            <w:tcW w:w="29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锦州市龙栖湾新区潘屯村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0416-3768199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凌海供电松山新区供</w:t>
            </w:r>
          </w:p>
          <w:p>
            <w:pPr>
              <w:ind w:left="141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电营业厅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锦州市松山新区松山街道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松山村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0416-3560343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38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凌海供电开发区供电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1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锦州市滨海新区杏山街道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杏山村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0416-3530928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国网营口客户服务中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营口市站前区渤海大街东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0417-2992103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525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国网站前供电营业厅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营口市站前区电业里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0417-2994326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国网西市供电营业厅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营口市西市区渤海大街西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71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0417-2995700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国网老边供电营业厅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营口市老边区龙山大街消</w:t>
            </w:r>
          </w:p>
          <w:p>
            <w:pPr>
              <w:ind w:left="13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防里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72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0417-2128826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0417-2128827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国网路南供电营业厅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营口市老边区路南镇崔家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席坊村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0417-2128356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529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国网柳树供电营业厅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营口市老边区柳树镇西柳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0417-2128220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国网二道供电营业厅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营口市老边区路南镇大水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塘村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0417-2128265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531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国网鲅鱼圈供电营业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0" w:right="186" w:firstLine="19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营口市鲅鱼圈区青龙山大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街与海韵路交汇处华海书</w:t>
            </w:r>
          </w:p>
          <w:p>
            <w:pPr>
              <w:ind w:left="117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苑小区南侧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0417-2287307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国网红海供电营业厅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营口市鲅鱼圈区辽东湾大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街渔政办公楼一楼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0417-2287496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国网海东供电营业厅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营口市鲅鱼圈区闽江路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0417-2287476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国网海星供电营业厅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营口市鲅鱼圈区平安大街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宏兴佳苑西北侧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0417-2287473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国网红旗供电营业厅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营口市鲅鱼圈区红旗镇西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兰旗村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0417-2287493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国网芦屯供电营业厅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营口市鲅鱼圈区芦屯镇西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柳屯村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0417-2287481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国网望海供电营业厅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营口市鲅鱼圈区望海街道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渔业村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国网熊岳供电营业厅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营口市鲅鱼圈区熊岳镇长</w:t>
            </w:r>
          </w:p>
          <w:p>
            <w:pPr>
              <w:ind w:left="10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征街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0417-2287926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539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国网归州供电营业厅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营口盖州市归州镇团朴村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国网九垄地供电营业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营口盖州市九垄地镇南窑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国网盖州供电营业厅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营口盖州市鼓楼街道清河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95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0417-2996777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542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国网徐屯供电营业厅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营口盖州市徐屯镇徐屯村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0417-2287651</w:t>
            </w:r>
          </w:p>
        </w:tc>
      </w:tr>
      <w:tr>
        <w:trPr>
          <w:trHeight w:val="447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543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国网团山供电营业厅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营口盖州市团山镇团山村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0417-2287578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国网西海供电营业厅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营口盖州市西海办事处工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业园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0417-2287441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国网双台供电营业厅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营口盖州市双台镇思拉堡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0417-2287527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国网青石岭供电营业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营口盖州市青石岭镇腰岭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国网东城供电营业厅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营口盖州市东城办事处新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华村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0417-2287401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国网太阳升供电营业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营口盖州市太阳升办事处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张大寨村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0417-2287533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549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国网团甸供电营业厅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营口盖州市团甸镇贾屯村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0417-2287455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550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国网九寨供电营业厅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营口盖州市九寨镇九寨村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0417-2287592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国网杨运供电营业厅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营口盖州市杨运镇六道河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0417-2287457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552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国网梁屯供电营业厅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营口盖州市梁屯镇梁屯村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0417-2287628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553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国网陈屯供电营业厅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营口盖州市陈屯镇杨店村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国网矿洞沟供电营业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营口盖州市矿洞沟镇蒋屯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0417-2287547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国网卧龙泉供电营业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营口盖州市卧龙泉镇卧龙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泉村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国网什字街供电营业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营口盖州市什字街镇于屯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0417-2287630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42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557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7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国网沙岗供电营业厅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8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营口盖州市沙岗镇新兴村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国网榜式堡供电营业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营口盖州市榜式堡镇榜式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堡村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0417-2287445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559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营口盖州市高屯镇高屯村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0417-2287412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560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国网暖泉供电营业厅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营口盖州市暖泉镇方屯村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0417-2287518</w:t>
            </w:r>
          </w:p>
        </w:tc>
      </w:tr>
      <w:tr>
        <w:trPr>
          <w:trHeight w:val="447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561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国网万福供电营业厅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营口盖州市万福镇万福村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0417-2287585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国网大石桥供电营业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营口大石桥市钢都区哈大</w:t>
            </w:r>
          </w:p>
          <w:p>
            <w:pPr>
              <w:ind w:left="12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0417-2128500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国网金牛山供电营业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营口大石桥市钢都区新民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屯村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0417-2128288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564</w:t>
            </w:r>
          </w:p>
        </w:tc>
        <w:tc>
          <w:tcPr>
            <w:tcW w:w="988" w:type="dxa"/>
            <w:vAlign w:val="top"/>
          </w:tcPr>
          <w:p>
            <w:pPr>
              <w:ind w:left="274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国网虎庄供电营业厅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营口大石桥市虎庄镇四村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0417-2128282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国网官屯供电营业厅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营口大石桥市官屯镇官屯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0417-2128395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国网南楼供电营业厅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营口大石桥市南楼镇工农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0417-2128402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国网汤池供电营业厅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营口大石桥市汤池镇北汤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池村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0417-2128326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国网水源供电营业厅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营口大石桥市水源镇群力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0417-2128240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569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国网沟沿供电营业厅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营口大石桥市沟沿镇八家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国网石佛供电营业厅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营口大石桥市石佛镇石佛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0417-2128335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国网旗口供电营业厅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营口大石桥市旗口镇旗口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0417-2128278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国网高坎供电营业厅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营口大石桥市高坎镇大高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坎村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国网博洛卜供电营业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营口大石桥市博洛卜镇博</w:t>
            </w:r>
          </w:p>
          <w:p>
            <w:pPr>
              <w:ind w:left="12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洛卜村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0417-2128207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国网周家供电营业厅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营口大石桥市周家镇车家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国网黄土岭供电营业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营口大石桥市黄土岭镇伏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家村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0417-2128106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国网建一供电营业厅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营口大石桥市建一镇建一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0417-2128247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国网永安供电营业厅</w:t>
            </w:r>
          </w:p>
        </w:tc>
        <w:tc>
          <w:tcPr>
            <w:tcW w:w="2936" w:type="dxa"/>
            <w:vAlign w:val="top"/>
          </w:tcPr>
          <w:p>
            <w:pPr>
              <w:ind w:left="12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营口大石桥市永安镇望马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0417-2128393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国网阜新客户服务中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心营业厅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阜新市细河区龙湖路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160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0418-5513084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579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国网玉龙供电营业厅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阜新市细河区人民大街六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合嘉际西侧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0418-5513870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国网开发供电营业厅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阜新市细河区经济技术开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发区中华路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159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0418-5513603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国网阜新新华路营业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阜新市海州区新华路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73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0418-5512761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国网韩家店供电营业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阜新市海州区韩家店镇民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主村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0418-6509910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583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国网平东供电营业厅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阜新市海州区平安路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36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0418-5515952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584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国网振兴供电营业厅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阜新市海州区创业路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45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0418-5513713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国网东梁供电营业厅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阜新市海州区东新线西盛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社区卫生服务站东南侧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0418-5513324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国网华东供电营业厅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阜新市高新区华东街福鑫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一品小区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A1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号楼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110-4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0418-6606436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国网市南供电营业厅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阜新市太平区振兴路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0418-5512652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国网水泉供电营业厅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阜新市太平区水泉镇大巴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沟村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0418-6673005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589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国网高德供电营业厅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阜新市太平区煤城东路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0418-5513248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5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590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国网城南供电营业厅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阜新市太平区群建路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31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0418-5515421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591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国网长营子供电营业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9" w:right="186" w:hanging="10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阜新市新邱区长营子镇长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营子村长营子大街农贸商</w:t>
            </w:r>
          </w:p>
          <w:p>
            <w:pPr>
              <w:ind w:left="11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城东侧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0418-6612000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国网新邱供电营业厅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阜新市新邱区新邱大街</w:t>
            </w:r>
          </w:p>
          <w:p>
            <w:pPr>
              <w:ind w:left="13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386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0418-5513240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国网清河门区供电营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阜新市清河门区新区路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19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0418-5513753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国网河西供电营业厅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阜新市清河门区河西镇河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0418-2792619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国网阿金供电营业厅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阜新市阜蒙县文化路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121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0418-5515687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国网佛寺供电营业厅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阜新市阜蒙县佛寺镇佛寺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0418-8170318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国网伊吗图供电营业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阜新市阜蒙县伊吗图镇庄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家店村阜锦公路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31</w:t>
            </w:r>
            <w:r>
              <w:rPr>
                <w:rFonts w:ascii="FangSong" w:hAnsi="FangSong" w:eastAsia="FangSong" w:cs="FangSong"/>
                <w:sz w:val="23"/>
                <w:szCs w:val="23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公里外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0418-8180049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国网东梁供电营业厅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阜新市阜蒙县东梁镇南梁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0418-8150044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599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国网新民供电营业厅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阜新市阜蒙县新民镇新民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0418-8165256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国网卧凤沟供电营业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阜新市阜蒙县卧凤沟镇卧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凤沟村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0418-8175019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国网旧庙供电营业厅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阜新市阜蒙县旧庙镇旧庙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0418-8360066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国网沙拉供电营业厅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阜新市阜蒙县沙拉镇上等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皋村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0418-8244008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603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国网阜新镇供电营业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阜新市阜蒙县阜新镇套土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村套土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0418-8890026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604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国网扎兰营子供电营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阜新市阜蒙县扎兰营子镇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扎兰营子村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0418-8335089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605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国网富荣镇供电营业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阜新市阜蒙县富荣镇富荣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村本街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0418-8200011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国网塔营子供电营业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阜新市阜蒙县塔营子镇塔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营子村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0418-8345010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国网建设供电营业厅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阜新市阜蒙县建设镇建设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0418-8300022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国网平安地供电营业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阜新市阜蒙县平安地镇平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安地村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0418-8340008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609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国网泡子供电营业厅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阜新市阜蒙县泡子镇建设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0418-8280008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国网大固本供电营业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阜新市阜蒙县大固本镇大</w:t>
            </w:r>
          </w:p>
          <w:p>
            <w:pPr>
              <w:ind w:left="13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固本村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0418-8290034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国网老河土供电营业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阜新市阜蒙县老河土镇老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河土村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0418-8250018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国网十家子供电营业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阜新市阜蒙县十家子镇海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山岱村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0418-8260072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国网大巴供电营业厅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阜新市阜蒙县大巴镇半截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塔村道班屯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0418-8230044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国网招束沟供电营业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阜新市阜蒙县招束沟镇下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招村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0418-8237034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国网苍土供电营业厅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阜新市阜蒙县苍土镇东苍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0418-8220023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国网大板供电营业厅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阜新市阜蒙县大板镇大板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0418-8210033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617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国网国华供电营业厅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阜新市阜蒙县国华镇前官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营子村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0418-8215043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618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国网王府供电营业厅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阜新市阜蒙县王府镇河东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0418-8118011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619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国网红帽子供电营业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阜新市阜蒙县红帽子镇红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帽子村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0418-8107156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国网紫都台供电营业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阜新市阜蒙县紫都台镇紫</w:t>
            </w:r>
          </w:p>
          <w:p>
            <w:pPr>
              <w:ind w:left="110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都台村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0418-8113032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国网化石戈供电营业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阜新市阜蒙县化石戈镇化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石戈村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0418-8190030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国网于寺供电营业厅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阜新市阜蒙县于寺镇于寺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0418-8120030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国网大五家子供电营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阜新市阜蒙县大五家子镇</w:t>
            </w:r>
          </w:p>
          <w:p>
            <w:pPr>
              <w:ind w:left="121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古拉嘛营子村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0418-8130013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国网太平供电营业厅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阜新市阜蒙县太平镇太平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0418-8145013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国网福兴地供电营业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阜新市阜蒙县福兴地镇福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兴地村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0418-8376037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国网务欢池供电营业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阜新市阜蒙县务欢池镇东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0418-8320056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国网八家子供电营业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阜新市阜蒙县八家子镇八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家村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0418-8370022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国网哈达呼哨供电营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阜新市阜蒙县哈达呼哨镇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哈达呼哨村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0418-8373002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629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国网蜘蛛山供电营业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阜新市阜蒙县蜘蛛山镇姚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家洼子村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0418-8140019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国网彰武供电营业厅</w:t>
            </w:r>
          </w:p>
        </w:tc>
        <w:tc>
          <w:tcPr>
            <w:tcW w:w="29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阜新市彰武县老站路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45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0418-6916957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0418-6916958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631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国网西六供电营业厅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阜新市彰武县西六镇本街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0418-6916780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国网兴隆山供电营业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阜新市彰武县兴隆山镇兴</w:t>
            </w:r>
          </w:p>
          <w:p>
            <w:pPr>
              <w:ind w:left="13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隆山村前碱屯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国网东六供电营业厅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阜新市彰武县东六镇东六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村二组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0418-6916726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国网二道河子供电营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阜新市彰武县二道河子镇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本街东段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0418-6916703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635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国网苇子沟供电营业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阜新市彰武县苇子沟镇本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0418-6916774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国网后新秋供电营业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阜新市彰武县后新秋镇本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0418-6916743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637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国网大四供电营业厅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阜新市彰武县大四镇本街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0418-6916714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国网兴隆堡供电营业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阜新市彰武县兴隆堡镇本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0418-6916784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639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国网哈尔套供电营业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阜新市彰武县哈尔套镇本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0418-6916739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国网四堡子供电营业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阜新市彰武县四堡子镇本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国网满堂红供电营业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阜新市彰武县满堂红镇十</w:t>
            </w:r>
          </w:p>
          <w:p>
            <w:pPr>
              <w:ind w:left="12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字街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国网章古台供电营业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阜新市彰武县章古台镇本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0418-6916791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国网四合城供电营业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阜新市彰武县四合城镇宾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王路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0418-6916769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国网阿尔乡供电营业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阜新市彰武县阿尔乡镇阿</w:t>
            </w:r>
          </w:p>
          <w:p>
            <w:pPr>
              <w:ind w:left="12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尔乡村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0418-6916711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645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国网冯家供电营业厅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阜新市彰武县冯家镇老街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0418-6916733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646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8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国网大德供电营业厅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8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阜新市彰武县大德镇本街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0418-6916722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647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国网大冷供电营业厅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阜新市彰武县大冷镇本街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0418-6916717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648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8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国网双庙供电营业厅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8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阜新市彰武县双庙镇本街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0418-6916761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649</w:t>
            </w:r>
          </w:p>
        </w:tc>
        <w:tc>
          <w:tcPr>
            <w:tcW w:w="988" w:type="dxa"/>
            <w:vAlign w:val="top"/>
          </w:tcPr>
          <w:p>
            <w:pPr>
              <w:ind w:left="264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国网平安供电营业厅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阜新市彰武县平安镇</w:t>
            </w:r>
            <w:r>
              <w:rPr>
                <w:rFonts w:ascii="FangSong" w:hAnsi="FangSong" w:eastAsia="FangSong" w:cs="FangSong"/>
                <w:sz w:val="23"/>
                <w:szCs w:val="23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28</w:t>
            </w:r>
            <w:r>
              <w:rPr>
                <w:rFonts w:ascii="FangSong" w:hAnsi="FangSong" w:eastAsia="FangSong" w:cs="FangSong"/>
                <w:sz w:val="23"/>
                <w:szCs w:val="23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国网五峰供电营业厅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阜新市彰武县五峰镇本街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十字路北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0418-6916705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国网两家子供电营业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阜新市彰武县两家子乡本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0418-6916745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6" w:h="16839"/>
          <w:pgMar w:top="400" w:right="1481" w:bottom="1532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国网辽阳客户服务中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心营业厅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辽阳市白塔区八一街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121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3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0419-2112368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0419-2112054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653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3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国网白塔供电营业厅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辽阳市白塔区劳动街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88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0419-2112067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国网太子河供电营业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辽阳市白塔区八一街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143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0419-2112990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国网徐往子供电营业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辽阳市太子河区繁荣路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52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0419-2383375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国网望水供电营业厅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辽阳市太子河区建设路振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兴社区北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0419-3302131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国网首山农场供电营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辽阳市太子河区农场路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69-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0419-2390406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国网王家供电营业厅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辽阳市太子河区王家镇王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家村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0419-8172269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659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国网沙岭供电营业厅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辽阳市太子河区沙岭镇沙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岭村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0419-7148066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660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国网宏伟供电营业厅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辽阳市宏伟区府前街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0419-2112746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国网兰家供电营业厅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辽阳市宏伟区兰家镇单家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0419-7883801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国网文圣供电营业厅</w:t>
            </w:r>
          </w:p>
        </w:tc>
        <w:tc>
          <w:tcPr>
            <w:tcW w:w="293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辽阳市文圣区翰林路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68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0419-3671687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0419-3671689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国网小屯供电营业厅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辽阳市文圣区小屯镇大屯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0419-5139780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国网沙浒供电营业厅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辽阳市文圣区罗大台镇西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沙浒村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0419-6621410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国网辽阳县供电营业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辽阳市辽阳县首山镇人民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0419-6161697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国网首山供电营业厅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辽阳市辽阳县首山镇辽鞍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0419-7373021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国网小北河供电营业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辽阳市辽阳县小北河镇小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北河村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0419-7189598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国网黄泥洼供电营业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辽阳市辽阳县黄泥洼镇黄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泥洼村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0419-7886330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669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国网刘二堡供电营业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辽阳市辽阳县刘二堡镇河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南村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0419-2698011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国网八会供电营业厅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辽阳市辽阳县八会镇八会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0419-6176603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国网柳壕供电营业厅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辽阳市辽阳县柳壕镇柳壕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0419-7194688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国网寒岭供电营业厅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辽阳市辽阳县寒岭镇孤家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子村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0419-6117710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国网穆家供电营业厅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辽阳市辽阳县穆家镇穆家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0419-7152256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国网下达河供电营业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辽阳市辽阳县下达河镇下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达河村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0419-6100009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国网唐马供电营业厅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辽阳市辽阳县唐马镇唐马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0419-7105678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国网隆昌供电营业厅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辽阳市辽阳县隆昌镇隆昌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0419-6122202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国网吉洞供电营业厅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辽阳市辽阳县吉洞乡吉洞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0419-7883050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678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国网甜水供电营业厅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辽阳市辽阳县甜水塔湾村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0419-6152658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国网河栏供电营业厅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辽阳市辽阳县河栏镇河栏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0419-7882700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680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7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国网灯塔供电营业厅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辽阳灯塔市兆麟东路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0419-8287513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国网灯塔市内供电营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辽阳灯塔市中兴路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460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0419-2112352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6" w:h="16839"/>
          <w:pgMar w:top="400" w:right="1481" w:bottom="1532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国网佟二堡供电营业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辽阳灯塔市佟二堡镇佟二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堡村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0419-8566275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国网张台子供电营业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辽阳灯塔市张台子镇张台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子村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0419-8158155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国网铧子供电营业厅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辽阳灯塔市铧子镇后铧子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0419-8145961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辽阳灯塔市古城街道邵二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台村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0419-8108533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国网柳条供电营业厅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辽阳灯塔市柳条寨镇柳条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0419-8136632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687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国网沈旦供电营业厅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辽阳灯塔市沈旦镇小堡村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0419-8193221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国网西马供电营业厅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辽阳灯塔市西马峰镇东上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岗子村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0419-8127055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689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国网大河南供电营业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辽阳灯塔市大河南镇大河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南村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0419-6639511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国网柳河子供电营业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辽阳灯塔市柳河子镇上柳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河子村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0419-6610518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国网鸡冠山供电营业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辽阳灯塔市鸡冠山乡关门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山村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0419-6650899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国网西大窑供电营业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辽阳灯塔市西大窑镇西大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窑村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0419-6644823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693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国网弓长岭供电营业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辽阳市弓长岭区安土路与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雷锋街交汇处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0419-5520904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国网盘锦客户服务中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盘锦市兴隆台区市府大街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0427-2895433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国网兴隆台供电营业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盘锦市兴隆台区市府大街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0427-2895433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国网兴海供电营业厅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盘锦市兴隆台区兴海街道</w:t>
            </w:r>
          </w:p>
          <w:p>
            <w:pPr>
              <w:ind w:left="11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工业街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0427-2894871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国网兴盛供电营业厅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0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盘锦市兴隆台区创新街道</w:t>
            </w:r>
          </w:p>
          <w:p>
            <w:pPr>
              <w:ind w:left="13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园丁社区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G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号商网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0427-2892719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698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国网振兴供电营业厅</w:t>
            </w:r>
          </w:p>
        </w:tc>
        <w:tc>
          <w:tcPr>
            <w:tcW w:w="2936" w:type="dxa"/>
            <w:vAlign w:val="top"/>
          </w:tcPr>
          <w:p>
            <w:pPr>
              <w:ind w:left="128" w:right="186" w:hanging="4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盘锦市兴隆台区惠宾街道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生态园社区文汇街迎宾路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0427-2955598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699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国网新工供电营业厅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firstLine="5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盘锦市兴隆台区科技大街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泰为国际五金汽配城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楼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121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室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0427-2893704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国网双台子供电营业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盘锦市双台子区双兴北路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146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0427-2894766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国网陆家供电营业厅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盘锦市双台子区陆家镇友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谊村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0427-2892724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国网大洼供电营业厅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盘锦市大洼区大洼镇红海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滩大街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0427-2894526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盘锦市大洼区东风镇兰家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0427-6842666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704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国网二界沟供电营业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6" w:right="186" w:hanging="2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盘锦市大洼区二界沟街道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二沙公路起点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公里处路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0427-8811472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国网平安供电营业厅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盘锦市大洼区平安镇哈巴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国网清水供电营业厅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盘锦市大洼区清水镇立新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0427-8872354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国网唐家供电营业厅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盘锦市大洼区唐家镇白家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0427-6873362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国网田家供电营业厅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盘锦市大洼区田家镇田家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0427-2892777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709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国网田庄台供电营业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7" w:right="186" w:hanging="3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盘锦市大洼区田庄台镇码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头社区文体大世界东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0427-2893726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盘锦市大洼区王家街道王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家村平安街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318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0427-8843129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盘锦市大洼区西安镇高坎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0427-2893145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国网新开供电营业厅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盘锦市大洼区新开镇振兴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0427-2892771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国网新立供电营业厅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盘锦市大洼区新立镇唐家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0427-6801029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国网新兴供电营业厅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盘锦市大洼区新兴镇王家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0427-6814400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国网榆树供电营业厅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盘锦市大洼区榆树街道榆</w:t>
            </w:r>
          </w:p>
          <w:p>
            <w:pPr>
              <w:ind w:left="11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茂社区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0427-8830533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国网赵圈河供电营业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盘锦市大洼区赵圈河镇园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林村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0427-6881122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国网盘山供电营业厅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盘锦市盘山县太平新县城</w:t>
            </w:r>
          </w:p>
          <w:p>
            <w:pPr>
              <w:ind w:left="11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府前大街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0427-2893082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718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国网坝墙子供电营业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盘锦市盘山县坝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  <w:position w:val="15"/>
              </w:rPr>
              <w:t>墙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子镇社</w:t>
            </w:r>
          </w:p>
          <w:p>
            <w:pPr>
              <w:ind w:left="146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区一组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0427-5843046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国网陈家供电营业厅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盘锦市盘山县陈家镇陈家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0427-2892781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国网得胜供电营业厅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盘锦市盘山县得胜镇三棵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0427-2892789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盘锦市盘山县东郭镇东郭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街道办事处东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0427-2892712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国网欢喜岭供电营业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盘锦市盘山县东郭镇欢喜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岭村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0427-2893717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国网高升供电营业厅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盘锦市盘山县高升镇南关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0427-2892798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盘锦市盘山县古城子镇拉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拉村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0427-5899141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国网胡家供电营业厅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盘锦市盘山县胡家镇姚家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盘锦市盘山县沙岭镇中兴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76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0427-5861156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国网太平供电营业厅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盘锦市盘山县太平社区裕</w:t>
            </w:r>
          </w:p>
          <w:p>
            <w:pPr>
              <w:ind w:left="146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民花园二期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号商网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0427-2893722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728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国网甜水供电营业厅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firstLine="5"/>
              <w:spacing w:before="101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盘锦市盘山县甜水镇盘锦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北站北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500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米商贸城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商网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729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国网吴家供电营业厅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盘锦市盘山县吴家镇吉顺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家园小区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0427-5877055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国网羊圈子供电营业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盘锦市盘山县羊圈子镇羊</w:t>
            </w:r>
          </w:p>
          <w:p>
            <w:pPr>
              <w:ind w:left="11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九路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48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0427-2892738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国网辽东湾供电营业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盘锦市辽东湾新区荣滨街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道直方街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0427-2893753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732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国网荣兴供电营业厅</w:t>
            </w:r>
          </w:p>
        </w:tc>
        <w:tc>
          <w:tcPr>
            <w:tcW w:w="2936" w:type="dxa"/>
            <w:vAlign w:val="top"/>
          </w:tcPr>
          <w:p>
            <w:pPr>
              <w:ind w:left="110" w:right="186" w:firstLine="14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盘锦市辽东湾新区二界沟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街道向海大道与环岛路交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叉口西南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340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0427-2892764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国王铁岭客户服务中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心营业厅</w:t>
            </w:r>
          </w:p>
        </w:tc>
        <w:tc>
          <w:tcPr>
            <w:tcW w:w="293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铁岭市银州区文化路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61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024-77418029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734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国网银州供电营业厅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铁岭市银州区工人街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31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024-77418132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国网铁岭县供电营业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铁岭市银州区柴河街南段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60-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024-75816452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736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国网开发区供电营业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铁岭市铁岭县凡河新区嵩</w:t>
            </w:r>
          </w:p>
          <w:p>
            <w:pPr>
              <w:ind w:left="14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山路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39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2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024-77418869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024-77412016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024-77412267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国网凡河供电营业厅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1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铁岭市铁岭县凡河新区水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木华园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D-20-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1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门市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024-77414505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738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国网熊官供电营业厅</w:t>
            </w:r>
          </w:p>
        </w:tc>
        <w:tc>
          <w:tcPr>
            <w:tcW w:w="2936" w:type="dxa"/>
            <w:vAlign w:val="top"/>
          </w:tcPr>
          <w:p>
            <w:pPr>
              <w:ind w:left="130" w:right="186" w:hanging="14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铁岭市铁岭县熊官屯镇八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宝岭村七里变电所南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024-77414227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739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国网腰堡供电营业厅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铁岭市铁岭县腰堡镇腰堡</w:t>
            </w:r>
          </w:p>
          <w:p>
            <w:pPr>
              <w:ind w:left="113"/>
              <w:spacing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村乱石山车站东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3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024-77414133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国网大甸子供电营业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铁岭市铁岭县大甸子镇线</w:t>
            </w:r>
          </w:p>
          <w:p>
            <w:pPr>
              <w:ind w:left="10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麻地村一组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024-77414120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铁岭市铁岭县新台子镇中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央街消防队南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024-77414168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742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国网阿吉供电营业厅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铁岭市铁岭县阿吉镇阿吉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村中国石油加油站东对过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024-77414418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743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国网李千户供电营业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0" w:right="126" w:hanging="4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铁岭市铁岭县李千户镇李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千户村李千户工商所东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024-77414117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744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国网平顶堡供电营业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铁岭市铁岭县平顶堡镇平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顶堡村平顶堡镇政府南</w:t>
            </w:r>
          </w:p>
          <w:p>
            <w:pPr>
              <w:ind w:left="129"/>
              <w:spacing w:before="159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024-77414138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国网白旗寨供电营业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 w:right="126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铁岭市铁岭县白旗寨乡白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旗寨村白旗寨乡政府东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024-77414121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746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国网双井子供电营业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hanging="2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铁岭市铁岭县双井子镇高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家店村双井子粮库东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150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国网镇西堡供电营业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铁岭市铁岭县镇西堡镇养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马堡村委会西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500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024-77414103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748</w:t>
            </w:r>
          </w:p>
        </w:tc>
        <w:tc>
          <w:tcPr>
            <w:tcW w:w="9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国网横道河子供电营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5" w:right="186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铁岭市铁岭县横道河子镇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横道河子村中国石油加油</w:t>
            </w:r>
          </w:p>
          <w:p>
            <w:pPr>
              <w:ind w:left="12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站西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024-77414126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749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国网蔡牛供电营业厅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铁岭市铁岭县蔡牛镇蔡牛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村四组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024-77414414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国网调兵山供电营业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铁岭调兵山市中央大街南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段人民路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024-77496612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国网大明供电营业厅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铁岭调兵山市新梨线与黎</w:t>
            </w:r>
          </w:p>
          <w:p>
            <w:pPr>
              <w:ind w:left="136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明路交叉路口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024-77414589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国网晓南供电营业厅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铁岭调兵山市兴业路明月</w:t>
            </w:r>
          </w:p>
          <w:p>
            <w:pPr>
              <w:ind w:left="11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城南小区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S-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024-77414040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753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国网开原供电营业厅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铁岭开原市开原大街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181#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024-76316122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754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国网老城供电营业厅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铁岭开原市老城镇南大街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024-73115699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铁岭开原市三家子乡三家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024-73070555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国网八宝供电营业厅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铁岭开原市八宝镇八宝村</w:t>
            </w:r>
          </w:p>
          <w:p>
            <w:pPr>
              <w:ind w:left="13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明利修理部对面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024-77414019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国网庆云供电营业厅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铁岭开原市庆云镇河西村</w:t>
            </w:r>
          </w:p>
          <w:p>
            <w:pPr>
              <w:ind w:left="11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赢德鸡厂对面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024-73030187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国网金沟子供电营业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铁岭开原市金沟子镇小湾</w:t>
            </w:r>
          </w:p>
          <w:p>
            <w:pPr>
              <w:ind w:left="12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队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024-77414016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759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国网中固供电营业厅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铁岭开原市中固镇振兴路</w:t>
            </w:r>
          </w:p>
          <w:p>
            <w:pPr>
              <w:ind w:left="12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一委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024-77414010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国网下肥供电营业厅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铁岭开原市下肥镇政府东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024-73301021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国网八棵树供电营业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铁岭开原市八棵树镇税务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所西侧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024-73211042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国网威远供电营业厅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铁岭开原市威远镇政府西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024-73160888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国网靠山供电营业厅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铁岭开原市靠山镇教堂东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024-73311013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国网松山供电营业厅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铁岭开原市松山乡松山镇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政府东侧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024-73291032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765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6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国网清河供电营业厅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铁岭市清河区清河路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36#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7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024-77406098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国网张相供电营业厅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铁岭市清河区张相镇华润</w:t>
            </w:r>
          </w:p>
          <w:p>
            <w:pPr>
              <w:ind w:left="12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雪花啤酒厂东侧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024-72131988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国网昌图供电营业厅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铁岭市昌图县站前街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25</w:t>
            </w:r>
            <w:r>
              <w:rPr>
                <w:rFonts w:ascii="FangSong" w:hAnsi="FangSong" w:eastAsia="FangSong" w:cs="FangSong"/>
                <w:sz w:val="23"/>
                <w:szCs w:val="23"/>
                <w:spacing w:val="-54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号</w:t>
            </w:r>
          </w:p>
          <w:p>
            <w:pPr>
              <w:ind w:left="11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仿古街西段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024-76405045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国网西丰供电营业厅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铁岭市西丰县西丰镇大通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024-77756809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769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国网朝阳客户服务中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心供电营业厅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朝阳市双塔区黄河路二段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127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0421-2826583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国网珠江供电营业厅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朝阳市双塔区朝阳大街四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0421-2826725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国网桃花吐供电营业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朝阳市双塔区桃花吐李家</w:t>
            </w:r>
          </w:p>
          <w:p>
            <w:pPr>
              <w:ind w:left="13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窝铺村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0421-5700023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国网凌北供电营业厅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朝阳市双塔区他拉皋镇凌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北村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0421-2202333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773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国网孙家湾供电营业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朝阳市双塔区孙家湾乡洞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子沟村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0421-8711365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国网召都巴供电营业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朝阳市龙城区召都巴镇民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族风情街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0421-3100165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775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国网西大营子供电营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 w:right="186" w:hanging="8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朝阳市龙城区西大营子镇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西大营子村朝阳市社会福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利院北侧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0421-3300999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776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国网七道泉子供电营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朝阳市龙城区七道泉子镇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长江路六段七道泉子医院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0421-3821568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国网联合供电营业厅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朝阳市龙城区联合镇联合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村敬老院前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0421-8211370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国网大平房供电营业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朝阳市龙城区大平房镇西</w:t>
            </w:r>
          </w:p>
          <w:p>
            <w:pPr>
              <w:ind w:left="11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街村邮局对面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0421-8111688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779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国网边杖子供电营业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朝阳市龙城区边杖子镇边</w:t>
            </w:r>
          </w:p>
          <w:p>
            <w:pPr>
              <w:ind w:left="11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杖子村汉国装饰南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50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0421-3200031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国网建平客户服务分</w:t>
            </w:r>
          </w:p>
          <w:p>
            <w:pPr>
              <w:ind w:left="14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中心供电营业厅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朝阳市建平县叶柏寿镇光</w:t>
            </w:r>
          </w:p>
          <w:p>
            <w:pPr>
              <w:ind w:left="13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明街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18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0421-7834135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国网青峰山供电营业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朝阳市建平县宋家湾村民</w:t>
            </w:r>
          </w:p>
          <w:p>
            <w:pPr>
              <w:ind w:left="116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0421-7441056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国网富山供电营业厅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朝阳市建平县富山街道涝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泥塘子村瓦房店村民组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0421-7411090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国网万寿供电营业厅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朝阳市建平县万寿街道东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村三村民组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0421-7848190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国网奎德素供电营业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朝阳市建平县奎德素镇奎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德素村委会西街西村民组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0421-7341035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785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国网三家供电营业厅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朝阳市建平县三家乡五家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村三组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0421-7371049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国网小塘供电营业厅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朝阳市建平县小塘镇七家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村一组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0421-7301048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国网马场供电营业厅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朝阳市建平县马场镇马场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村马厂街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0421-7671050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国网哈拉道口供电营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朝阳市建平县哈拉道口镇</w:t>
            </w:r>
          </w:p>
          <w:p>
            <w:pPr>
              <w:ind w:left="12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哈拉道口村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0421-7781217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789</w:t>
            </w:r>
          </w:p>
        </w:tc>
        <w:tc>
          <w:tcPr>
            <w:tcW w:w="98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国网热水供电营业厅</w:t>
            </w:r>
          </w:p>
        </w:tc>
        <w:tc>
          <w:tcPr>
            <w:tcW w:w="2936" w:type="dxa"/>
            <w:vAlign w:val="top"/>
          </w:tcPr>
          <w:p>
            <w:pPr>
              <w:ind w:left="118" w:right="186" w:hanging="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朝阳市建平县热水国营畜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牧农场热水村热水分场热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水本街</w:t>
            </w:r>
          </w:p>
        </w:tc>
        <w:tc>
          <w:tcPr>
            <w:tcW w:w="181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0421-7731518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国网黑水供电营业厅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朝阳市建平县黑水镇东台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村二组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0421-7711324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国网太平庄供电营业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朝阳市建平县太平庄乡和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0421-7388418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国网榆树林供电营业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朝阳市建平县榆树林子镇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西街村西街八组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0421-7501506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国网喀喇沁供电营业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朝阳市建平县喀喇沁镇喀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西村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0421-7581029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794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国网建平供电营业厅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朝阳市建平县建平镇建平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村西二组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0421-7611097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国网深井供电营业厅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朝阳市建平县深井镇章吉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营子村民组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0421-7456444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国网朱碌科供电营业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朝阳市建平县朱碌科镇西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梁村郝杖子二组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0421-7561413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国网中三家供电营业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朝阳市喀喇沁左翼蒙古族</w:t>
            </w:r>
          </w:p>
          <w:p>
            <w:pPr>
              <w:ind w:left="15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自治县中三家乡古山子村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0421-4128188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798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国网城郊供电营业厅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自治县大城子街道青年大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街南山公园北侧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0421-4917718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799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国网白塔子供电营业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自治县白塔子镇二道营子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536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5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0421--4917728</w:t>
            </w:r>
          </w:p>
        </w:tc>
      </w:tr>
      <w:tr>
        <w:trPr>
          <w:trHeight w:val="1327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800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国网老爷庙供电营业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4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自治县老爷庙镇果木树村</w:t>
            </w:r>
          </w:p>
          <w:p>
            <w:pPr>
              <w:ind w:left="122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4-190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0421-4565606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801</w:t>
            </w:r>
          </w:p>
        </w:tc>
        <w:tc>
          <w:tcPr>
            <w:tcW w:w="98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国网公营子供电营业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2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自治县公营子镇土城子村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公营子国税局后院</w:t>
            </w:r>
          </w:p>
        </w:tc>
        <w:tc>
          <w:tcPr>
            <w:tcW w:w="181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0421-4917701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802</w:t>
            </w:r>
          </w:p>
        </w:tc>
        <w:tc>
          <w:tcPr>
            <w:tcW w:w="98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国网南公营子供电营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0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自治县南公营子镇南村七</w:t>
            </w:r>
          </w:p>
          <w:p>
            <w:pPr>
              <w:ind w:left="11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0421-4917733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803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国网平房子供电营业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自治县平房子镇平房子村</w:t>
            </w:r>
          </w:p>
          <w:p>
            <w:pPr>
              <w:ind w:left="121"/>
              <w:spacing w:before="1" w:line="22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蔬菜批发市场对面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0421-4917723</w:t>
            </w:r>
          </w:p>
        </w:tc>
      </w:tr>
      <w:tr>
        <w:trPr>
          <w:trHeight w:val="1764" w:hRule="atLeast"/>
        </w:trPr>
        <w:tc>
          <w:tcPr>
            <w:tcW w:w="814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804</w:t>
            </w:r>
          </w:p>
        </w:tc>
        <w:tc>
          <w:tcPr>
            <w:tcW w:w="98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国网南哨供电营业厅</w:t>
            </w:r>
          </w:p>
        </w:tc>
        <w:tc>
          <w:tcPr>
            <w:tcW w:w="2936" w:type="dxa"/>
            <w:vAlign w:val="top"/>
          </w:tcPr>
          <w:p>
            <w:pPr>
              <w:ind w:left="134" w:right="186" w:hanging="18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自治县南哨镇化金沟村朝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阳博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垚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陶瓷制品有限公司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西侧</w:t>
            </w:r>
          </w:p>
        </w:tc>
        <w:tc>
          <w:tcPr>
            <w:tcW w:w="181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0421-4312038</w:t>
            </w:r>
          </w:p>
        </w:tc>
      </w:tr>
      <w:tr>
        <w:trPr>
          <w:trHeight w:val="1325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805</w:t>
            </w:r>
          </w:p>
        </w:tc>
        <w:tc>
          <w:tcPr>
            <w:tcW w:w="98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国网喀左县供电营业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自治县大城子街道健康路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67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0421-4917046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806</w:t>
            </w:r>
          </w:p>
        </w:tc>
        <w:tc>
          <w:tcPr>
            <w:tcW w:w="98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国网羊角沟供电营业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56" w:right="186" w:hanging="40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朝阳市喀喇沁左翼蒙古族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自治县羊角沟镇烧锅杖子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村羊角沟派出所南侧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0421-4534666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国网朝阳县供电营业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朝阳市朝阳县柳城镇柳城</w:t>
            </w:r>
          </w:p>
          <w:p>
            <w:pPr>
              <w:ind w:left="11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街道翰林街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0421-2825428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0421-2825435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国网二十家子供电营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朝阳市朝阳县二十家子村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中兴路与锦赤线交汇处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0421-8611106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809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国网大屯供电营业厅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朝阳市朝阳县东大屯乡大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屯村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0421-8651741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810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国网波罗赤供电营业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朝阳市朝阳县波罗赤镇波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罗赤村五组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0421-8352999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国网木头城子供电营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朝阳市朝阳县木头城子镇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木头城子村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0421-8130852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国网六家子供电营业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朝阳市朝阳县六家子镇东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山村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0421-8514658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国网北四家子供电营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朝阳市朝阳县北四家子乡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和平村南梁组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0421-8941138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国网瓦房子供电营业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朝阳市朝阳县瓦房子镇三</w:t>
            </w:r>
          </w:p>
          <w:p>
            <w:pPr>
              <w:ind w:left="13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官营子村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0421-8560000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国网大庙供电营业厅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朝阳市朝阳县大庙镇大庙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0421-8781862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国网古山子供电营业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朝阳市朝阳县古山子镇东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五家子村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0421-8751002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817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国网柳城供电营业厅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朝阳市朝阳县柳城镇腰而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营子村二组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0421-8735806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国网北票市供电营业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朝阳北票市南山管理区南</w:t>
            </w:r>
          </w:p>
          <w:p>
            <w:pPr>
              <w:ind w:left="14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山街三段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0421-5894570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819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国网东官供电营业厅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朝阳北票市东官营镇东官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营村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63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0421-5150005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国网五间房供电营业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朝阳北票市城关管理区桥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北街西段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0421-5831239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821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国网马友营供电营业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朝阳北票市马友营乡马友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营村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0421-5510005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国网宝国老供电营业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朝阳北票市宝国老镇宝国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老村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0421-5600127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823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国网龙潭供电营业厅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朝阳北票市龙潭镇四家子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0421-5140199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824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国网娄家店供电营业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朝阳北票市娄家店乡吉祥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沟村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0421-5180054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825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国网蒙古营供电营业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朝阳北票市蒙古营镇蒙古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0421-5640005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826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国网下府供电营业厅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朝阳北票市下府经济开发</w:t>
            </w:r>
          </w:p>
          <w:p>
            <w:pPr>
              <w:ind w:left="14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区三府村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0421-5950027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827</w:t>
            </w:r>
          </w:p>
        </w:tc>
        <w:tc>
          <w:tcPr>
            <w:tcW w:w="988" w:type="dxa"/>
            <w:vAlign w:val="top"/>
          </w:tcPr>
          <w:p>
            <w:pPr>
              <w:ind w:left="261"/>
              <w:spacing w:before="103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国网长皋供电营业厅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朝阳北票市长皋乡长皋村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0421-5530033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828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国网凌源市供电营业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朝阳凌源市红山路西段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27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0421-6828631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829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国网佛爷洞供电营业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朝阳凌源市佛爷洞乡西庄</w:t>
            </w:r>
          </w:p>
          <w:p>
            <w:pPr>
              <w:ind w:left="116"/>
              <w:spacing w:before="1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0421-6817858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国网沟门子供电营业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朝阳凌源市沟门子镇沟门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子村荀杖子东组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0421-6817836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国网刀尔登供电营业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朝阳凌源市刀尔登镇北营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子村北营子西街组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832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国网万元店供电营业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朝阳凌源市兴源街道祝家</w:t>
            </w:r>
          </w:p>
          <w:p>
            <w:pPr>
              <w:ind w:left="12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营子村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0421-6817810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国网小城子供电营业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朝阳凌源市小城子镇镇政</w:t>
            </w:r>
          </w:p>
          <w:p>
            <w:pPr>
              <w:ind w:left="11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府西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0421-6817896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国网三家子供电营业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朝阳凌源市三家子乡天盛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号村天六组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0421-6817851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国网四官营子供电营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朝阳凌源市四官营子镇小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房申村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0421-6817821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国网宋杖子供电营业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朝阳凌源市宋杖子镇宋杖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子村政府路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0421-6817800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837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国网三十家子供电营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8" w:right="246" w:hanging="12"/>
              <w:spacing w:before="107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朝阳凌源市三十家子镇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101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国道与三沟线交叉口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220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0421-6817823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国网牛营子供电营业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朝阳凌源市牛营子镇牛营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子村梨树沟组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0421-6817862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839</w:t>
            </w:r>
          </w:p>
        </w:tc>
        <w:tc>
          <w:tcPr>
            <w:tcW w:w="9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国网四合当供电营业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朝阳凌源市四合当镇四合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当村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0421-6515702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840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国网乌兰白供电营业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朝阳凌源市乌兰白镇乌兰</w:t>
            </w:r>
          </w:p>
          <w:p>
            <w:pPr>
              <w:ind w:left="14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2"/>
              </w:rPr>
              <w:t>白村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0421-6817876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国网葫芦岛客户服务</w:t>
            </w:r>
          </w:p>
          <w:p>
            <w:pPr>
              <w:ind w:left="14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中心供电营业厅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葫芦岛市龙港区龙湾南大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0429-5667364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国网龙港供电营业厅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葫芦岛市龙港区海辰路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20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0429-5665651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0429-5665652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国网马仗房供电营业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葫芦岛市龙港区锦葫路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0429-5664531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国网北港供电营业厅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葫芦岛市龙港区龙程北路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0429-5664544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0429-5664546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国网望海寺供电营业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葫芦岛市龙港区锦葫路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21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0429-5664535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国网连山供电营业厅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葫芦岛市连山区渤海路南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65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0429-5665018</w:t>
            </w:r>
          </w:p>
        </w:tc>
      </w:tr>
      <w:tr>
        <w:trPr>
          <w:trHeight w:val="445" w:hRule="atLeast"/>
        </w:trPr>
        <w:tc>
          <w:tcPr>
            <w:tcW w:w="814" w:type="dxa"/>
            <w:vAlign w:val="top"/>
          </w:tcPr>
          <w:p>
            <w:pPr>
              <w:ind w:left="244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847</w:t>
            </w:r>
          </w:p>
        </w:tc>
        <w:tc>
          <w:tcPr>
            <w:tcW w:w="988" w:type="dxa"/>
            <w:vAlign w:val="top"/>
          </w:tcPr>
          <w:p>
            <w:pPr>
              <w:ind w:left="149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国网东城供电营业厅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葫芦岛市连山区二台子村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0429-5664550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国网白马石供电营业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葫芦岛市连山区白马石乡</w:t>
            </w:r>
          </w:p>
          <w:p>
            <w:pPr>
              <w:ind w:left="14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白马石村东沟组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0429-5664671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849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国网新台门供电营业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葫芦岛市连山区新台门镇</w:t>
            </w:r>
          </w:p>
          <w:p>
            <w:pPr>
              <w:ind w:left="11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新台门村新台门屯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0429-4600647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850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国网山神庙供电营业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葫芦岛市连山区山神庙乡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山东村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0429-4361016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国网沙河营供电营业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葫芦岛市连山区沙河营乡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沙河营村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0429-4155111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  <w:position w:val="15"/>
              </w:rPr>
              <w:t>国网寺儿堡（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  <w:position w:val="15"/>
              </w:rPr>
              <w:t>卜）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  <w:position w:val="15"/>
              </w:rPr>
              <w:t>供</w:t>
            </w:r>
          </w:p>
          <w:p>
            <w:pPr>
              <w:ind w:left="141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葫芦岛市连山区寺儿卜镇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寺北村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0429-4502938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国网塔山供电营业厅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葫芦岛市连山区塔山乡塔</w:t>
            </w:r>
          </w:p>
          <w:p>
            <w:pPr>
              <w:ind w:left="14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山村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0429-4016070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国网钢屯供电营业厅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葫芦岛市连山区钢屯镇钢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东村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0429-4133004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国网杨家杖子经济开</w:t>
            </w:r>
          </w:p>
          <w:p>
            <w:pPr>
              <w:ind w:left="11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发区供电营业厅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葫芦岛市杨家杖子经济开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发区北岳路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810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0429-5665578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856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国网南票供电营业厅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葫芦岛市南票区九龙街道</w:t>
            </w:r>
          </w:p>
          <w:p>
            <w:pPr>
              <w:ind w:left="12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龙首路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44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0429-5665716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国网黄土坎供电营业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葫芦岛市南票区黄土坎乡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黄土坎村一组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0429-4951700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国网区直供电营业厅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葫芦岛市南票区九龙街道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兰甲屯村五组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0429-4199078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859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国网暖池塘供电营业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葫芦岛市南票区暖池塘镇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南边村一组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0429-4970015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860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国网缸窑岭供电营业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葫芦岛市南票区缸窑岭镇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缸窑岭村六组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0429-4980012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861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国网张相公供电营业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葫芦岛市南票区张相公乡</w:t>
            </w:r>
          </w:p>
          <w:p>
            <w:pPr>
              <w:ind w:left="13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陈屯村十组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31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0429-5664518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862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国网大兴供电营业厅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葫芦岛市南票区大兴乡东</w:t>
            </w:r>
          </w:p>
          <w:p>
            <w:pPr>
              <w:ind w:left="12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青卜村七组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0429-4078811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863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国网虹螺岘供电营业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葫芦岛市南票区虹螺岘镇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虹西村四组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0429-5664512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国网金星供电营业厅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葫芦岛市南票区金星镇网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户村二组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145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0429-5664617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国网台集屯供电营业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葫芦岛市南票区台集屯镇</w:t>
            </w:r>
          </w:p>
          <w:p>
            <w:pPr>
              <w:ind w:left="14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台集屯村八组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0429-4271188</w:t>
            </w:r>
          </w:p>
          <w:p>
            <w:pPr>
              <w:ind w:left="211"/>
              <w:spacing w:before="208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0429-5664643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国网高桥供电营业厅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葫芦岛市南票区高桥镇高</w:t>
            </w:r>
          </w:p>
          <w:p>
            <w:pPr>
              <w:ind w:left="11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桥村三组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0429-4112720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867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国网兴城供电营业厅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葫芦岛兴城市四家屯街道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兴海南街四段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0429-5665280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868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国网沙后所供电营业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葫芦岛兴城市沙后所镇西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关村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0429-5712444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6" w:h="16839"/>
          <w:pgMar w:top="400" w:right="1481" w:bottom="1535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869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国网白塔供电营业厅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葫芦岛兴城市白塔乡老边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0429-5704016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国网曹庄供电营业厅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葫芦岛兴城市曹庄镇曹庄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0429-5691181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871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国网大寨供电营业厅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葫芦岛兴城市大寨乡新立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0429-5102020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国网东辛庄供电营业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葫芦岛兴城市东辛庄镇东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辛庄村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0429-5162486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国网郭家供电营业厅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葫芦岛兴城市郭家镇郭家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0429-5751025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国网红崖子供电营业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葫芦岛兴城市红崖子乡红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崖子村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0429-5652020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国网菊花岛供电营业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葫芦岛兴城市菊花岛乡菊</w:t>
            </w:r>
          </w:p>
          <w:p>
            <w:pPr>
              <w:ind w:left="115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花街道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0429-5621369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876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国网望海供电营业厅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葫芦岛兴城市望海乡望海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0429-5761022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877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国网围屏供电营业厅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葫芦岛兴城市围屏乡围屏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村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0429-5771666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国网羊安供电营业厅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葫芦岛兴城市羊安满族乡</w:t>
            </w:r>
          </w:p>
          <w:p>
            <w:pPr>
              <w:ind w:left="10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柳蒿村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0429-5944001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879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国网药王供电营业厅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葫芦岛兴城市药王满族乡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裴屯村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0429-5801538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国网元台子供电营业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葫芦岛兴城市元台子满族</w:t>
            </w:r>
          </w:p>
          <w:p>
            <w:pPr>
              <w:ind w:left="14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乡姜女村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881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国网碱厂供电营业厅</w:t>
            </w:r>
          </w:p>
          <w:p>
            <w:pPr>
              <w:ind w:left="108"/>
              <w:spacing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（兴城）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葫芦岛兴城市碱厂满族乡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朱家村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0429-5601009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882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国网绥中供电营业厅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葫芦岛市绥中县新兴街一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17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0429-3926094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883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国网沙河供电营业厅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葫芦岛市绥中县京哈线沙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河乡前周村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0429-6561015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国网塔山供电营业厅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葫芦岛市绥中县塔山屯镇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塔山村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002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0429-6530012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885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国网万家供电营业厅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葫芦岛市绥中县万家镇老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军村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0429-6481252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886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国网王宝供电营业厅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葫芦岛市绥中县王宝乡草</w:t>
            </w:r>
          </w:p>
          <w:p>
            <w:pPr>
              <w:ind w:left="11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房屯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0429-6541020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国网王家店供电营业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葫芦岛市绥中县加碑岩乡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王家店村福兴号组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0429-6960062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888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国网西甸子供电营业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葫芦岛市绥中县西甸子镇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西甸子村小北线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0429-6643234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889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国网西平供电营业厅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葫芦岛市绥中县西平乡下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土头山村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0429-6877300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国网永安供电营业厅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葫芦岛市绥中县永安乡大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甸子屯大甸子村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4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组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0429-6720097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891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国网经济开发区供电</w:t>
            </w:r>
          </w:p>
          <w:p>
            <w:pPr>
              <w:ind w:left="129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葫芦岛市绥中县前所镇洪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家村开发区管委会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0429-6693937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国网黄家供电营业厅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葫芦岛市绥中县大王庙镇</w:t>
            </w:r>
          </w:p>
          <w:p>
            <w:pPr>
              <w:ind w:left="114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庙西组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0429-6800006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893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国网前卫供电营业厅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葫芦岛市绥中县前卫镇古</w:t>
            </w:r>
          </w:p>
          <w:p>
            <w:pPr>
              <w:ind w:left="11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塔村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0429-6352054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894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葫芦岛市绥中县高台堡镇</w:t>
            </w:r>
          </w:p>
          <w:p>
            <w:pPr>
              <w:ind w:left="119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莲花池村高台屯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0429-6830015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895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国网高岭供电营业厅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葫芦岛市绥中县高岭镇高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岭村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0429-6421070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国网荒地供电营业厅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葫芦岛市绥中县荒地镇东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荒村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0429-6575666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49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897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国网李家供电营业厅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葫芦岛市绥中县李家镇李</w:t>
            </w:r>
          </w:p>
          <w:p>
            <w:pPr>
              <w:ind w:left="11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家堡乡址九线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0429-6491038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898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国网前所供电营业厅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葫芦岛市绥中县前所镇前</w:t>
            </w:r>
          </w:p>
          <w:p>
            <w:pPr>
              <w:ind w:left="11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所村南窑屯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0429-6643063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899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国网秋子沟供电营业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葫芦岛市绥中县秋子沟乡</w:t>
            </w:r>
          </w:p>
          <w:p>
            <w:pPr>
              <w:ind w:left="11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八家子村枣树屯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0429-6940019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900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国网城郊供电营业厅</w:t>
            </w:r>
          </w:p>
          <w:p>
            <w:pPr>
              <w:ind w:left="10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（绥中）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葫芦岛市绥中县文化路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271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0429-5664723</w:t>
            </w:r>
          </w:p>
        </w:tc>
      </w:tr>
      <w:tr>
        <w:trPr>
          <w:trHeight w:val="1324" w:hRule="atLeast"/>
        </w:trPr>
        <w:tc>
          <w:tcPr>
            <w:tcW w:w="8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901</w:t>
            </w:r>
          </w:p>
        </w:tc>
        <w:tc>
          <w:tcPr>
            <w:tcW w:w="98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国网建昌供电营业厅</w:t>
            </w:r>
          </w:p>
        </w:tc>
        <w:tc>
          <w:tcPr>
            <w:tcW w:w="2936" w:type="dxa"/>
            <w:vAlign w:val="top"/>
          </w:tcPr>
          <w:p>
            <w:pPr>
              <w:ind w:left="116" w:right="186" w:firstLine="7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葫芦岛市建昌县建昌镇建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凌社区朝阳路二段光明街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0429-5665466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902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国网老达杖子供电营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葫芦岛市建昌县老大杖子</w:t>
            </w:r>
          </w:p>
          <w:p>
            <w:pPr>
              <w:ind w:left="113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村本组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003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0429-5664580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903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国网玲珑塔供电营业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葫芦岛市建昌县玲珑塔镇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玲珑塔村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0011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0429-5664503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904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国网喇嘛洞供电营业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葫芦岛市建昌县喇嘛洞镇</w:t>
            </w:r>
          </w:p>
          <w:p>
            <w:pPr>
              <w:ind w:left="125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汤泉子村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1009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0429-5664655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905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国网石佛供电营业厅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葫芦岛市建昌县石佛乡石</w:t>
            </w:r>
          </w:p>
          <w:p>
            <w:pPr>
              <w:ind w:left="111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佛村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37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0429-5664741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906</w:t>
            </w:r>
          </w:p>
        </w:tc>
        <w:tc>
          <w:tcPr>
            <w:tcW w:w="9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国网养马甸子供电营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葫芦岛市建昌县养马甸子</w:t>
            </w:r>
          </w:p>
          <w:p>
            <w:pPr>
              <w:ind w:left="147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乡养马甸子村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0429-5664744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907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国网要路沟供电营业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葫芦岛市建昌县要路沟乡</w:t>
            </w:r>
          </w:p>
          <w:p>
            <w:pPr>
              <w:ind w:left="121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要路沟村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001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0429-5664652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908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国网谷杖子供电营业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葫芦岛市建昌县谷杖子乡</w:t>
            </w:r>
          </w:p>
          <w:p>
            <w:pPr>
              <w:ind w:left="119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安杖子村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203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0429-5664716</w:t>
            </w:r>
          </w:p>
        </w:tc>
      </w:tr>
      <w:tr>
        <w:trPr>
          <w:trHeight w:val="885" w:hRule="atLeast"/>
        </w:trPr>
        <w:tc>
          <w:tcPr>
            <w:tcW w:w="81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909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国网小德营子供电营</w:t>
            </w:r>
          </w:p>
          <w:p>
            <w:pPr>
              <w:ind w:left="12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葫芦岛市建昌县小德营子</w:t>
            </w:r>
          </w:p>
          <w:p>
            <w:pPr>
              <w:ind w:left="14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乡公立亨村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001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0429-5664460</w:t>
            </w:r>
          </w:p>
        </w:tc>
      </w:tr>
      <w:tr>
        <w:trPr>
          <w:trHeight w:val="887" w:hRule="atLeast"/>
        </w:trPr>
        <w:tc>
          <w:tcPr>
            <w:tcW w:w="81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910</w:t>
            </w:r>
          </w:p>
        </w:tc>
        <w:tc>
          <w:tcPr>
            <w:tcW w:w="9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国网药王庙供电营业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葫芦岛市建昌县药王庙镇</w:t>
            </w:r>
          </w:p>
          <w:p>
            <w:pPr>
              <w:ind w:left="12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药王庙村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215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0429-5664865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6" w:h="16839"/>
          <w:pgMar w:top="400" w:right="1481" w:bottom="1534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4"/>
        <w:gridCol w:w="988"/>
        <w:gridCol w:w="2385"/>
        <w:gridCol w:w="2936"/>
        <w:gridCol w:w="1816"/>
      </w:tblGrid>
      <w:tr>
        <w:trPr>
          <w:trHeight w:val="450" w:hRule="atLeast"/>
        </w:trPr>
        <w:tc>
          <w:tcPr>
            <w:tcW w:w="814" w:type="dxa"/>
            <w:vAlign w:val="top"/>
          </w:tcPr>
          <w:p>
            <w:pPr>
              <w:ind w:left="153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3"/>
              </w:rPr>
              <w:t>序号</w:t>
            </w:r>
          </w:p>
        </w:tc>
        <w:tc>
          <w:tcPr>
            <w:tcW w:w="988" w:type="dxa"/>
            <w:vAlign w:val="top"/>
          </w:tcPr>
          <w:p>
            <w:pPr>
              <w:ind w:left="198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385" w:type="dxa"/>
            <w:vAlign w:val="top"/>
          </w:tcPr>
          <w:p>
            <w:pPr>
              <w:ind w:left="469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营业厅名称</w:t>
            </w:r>
          </w:p>
        </w:tc>
        <w:tc>
          <w:tcPr>
            <w:tcW w:w="2936" w:type="dxa"/>
            <w:vAlign w:val="top"/>
          </w:tcPr>
          <w:p>
            <w:pPr>
              <w:ind w:left="1174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16" w:type="dxa"/>
            <w:vAlign w:val="top"/>
          </w:tcPr>
          <w:p>
            <w:pPr>
              <w:ind w:left="652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911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国网黑山科供电营业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葫芦岛市建昌县黑山科乡</w:t>
            </w:r>
          </w:p>
          <w:p>
            <w:pPr>
              <w:ind w:left="12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黑山科村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414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ind w:left="211"/>
              <w:spacing w:before="132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0429-5664664</w:t>
            </w:r>
          </w:p>
          <w:p>
            <w:pPr>
              <w:ind w:left="211"/>
              <w:spacing w:before="206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0429-7790215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912</w:t>
            </w:r>
          </w:p>
        </w:tc>
        <w:tc>
          <w:tcPr>
            <w:tcW w:w="9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国网大屯供电营业厅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葫芦岛市建昌县大屯镇大</w:t>
            </w:r>
          </w:p>
          <w:p>
            <w:pPr>
              <w:ind w:left="12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屯村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278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0429-5664708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913</w:t>
            </w:r>
          </w:p>
        </w:tc>
        <w:tc>
          <w:tcPr>
            <w:tcW w:w="9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国网汤神庙供电营业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葫芦岛市建昌县天古线与</w:t>
            </w:r>
          </w:p>
          <w:p>
            <w:pPr>
              <w:ind w:left="11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建王线交叉口西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440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米</w:t>
            </w:r>
          </w:p>
        </w:tc>
        <w:tc>
          <w:tcPr>
            <w:tcW w:w="181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0429-5664695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914</w:t>
            </w:r>
          </w:p>
        </w:tc>
        <w:tc>
          <w:tcPr>
            <w:tcW w:w="9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国网新开岭供电营业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葫芦岛市建昌县新开岭乡</w:t>
            </w:r>
          </w:p>
          <w:p>
            <w:pPr>
              <w:ind w:left="14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乡政府道北</w:t>
            </w:r>
          </w:p>
        </w:tc>
        <w:tc>
          <w:tcPr>
            <w:tcW w:w="181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0429-5664780</w:t>
            </w:r>
          </w:p>
        </w:tc>
      </w:tr>
      <w:tr>
        <w:trPr>
          <w:trHeight w:val="884" w:hRule="atLeast"/>
        </w:trPr>
        <w:tc>
          <w:tcPr>
            <w:tcW w:w="81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915</w:t>
            </w:r>
          </w:p>
        </w:tc>
        <w:tc>
          <w:tcPr>
            <w:tcW w:w="9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ind w:left="133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国网城郊供电营业厅</w:t>
            </w:r>
          </w:p>
          <w:p>
            <w:pPr>
              <w:ind w:left="10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（建昌）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3" w:line="443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  <w:position w:val="15"/>
              </w:rPr>
              <w:t>牤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牛营子</w:t>
            </w:r>
          </w:p>
          <w:p>
            <w:pPr>
              <w:ind w:left="147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乡贾窑村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0429-5664614</w:t>
            </w:r>
          </w:p>
        </w:tc>
      </w:tr>
      <w:tr>
        <w:trPr>
          <w:trHeight w:val="1329" w:hRule="atLeast"/>
        </w:trPr>
        <w:tc>
          <w:tcPr>
            <w:tcW w:w="81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916</w:t>
            </w:r>
          </w:p>
        </w:tc>
        <w:tc>
          <w:tcPr>
            <w:tcW w:w="98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3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国网碱厂供电营业厅</w:t>
            </w:r>
          </w:p>
          <w:p>
            <w:pPr>
              <w:ind w:left="10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（建昌）</w:t>
            </w:r>
          </w:p>
        </w:tc>
        <w:tc>
          <w:tcPr>
            <w:tcW w:w="2936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葫芦岛市建昌县西碱厂乡</w:t>
            </w:r>
          </w:p>
          <w:p>
            <w:pPr>
              <w:ind w:left="124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大窑沟村古迹营子五组</w:t>
            </w:r>
          </w:p>
          <w:p>
            <w:pPr>
              <w:ind w:left="130"/>
              <w:spacing w:before="159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001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0429-5664578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6" w:h="16839"/>
          <w:pgMar w:top="400" w:right="1481" w:bottom="1532" w:left="1480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4985003</wp:posOffset>
            </wp:positionH>
            <wp:positionV relativeFrom="page">
              <wp:posOffset>957072</wp:posOffset>
            </wp:positionV>
            <wp:extent cx="1475232" cy="147523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316"/>
        <w:spacing w:before="140" w:line="222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</w:rPr>
        <w:t>窗口办——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613"/>
        <w:spacing w:before="140" w:line="222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</w:rPr>
        <w:t>欢迎前往辽宁省政务服务中心</w:t>
      </w:r>
    </w:p>
    <w:p>
      <w:pPr>
        <w:spacing w:line="195" w:lineRule="exact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50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7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</w:p>
        </w:tc>
        <w:tc>
          <w:tcPr>
            <w:tcW w:w="96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沈阳市政务服务中心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沈阳市沈河区市府大路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024-83963272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7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2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沈阳市沈河区政务服务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沈阳市沈河区先农坛路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024-84841890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8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沈阳市和平区政务服务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沈阳市和平区长白西路</w:t>
            </w:r>
          </w:p>
          <w:p>
            <w:pPr>
              <w:ind w:left="127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70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4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沈阳市皇姑区政务服务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沈阳市皇姑区金山北路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21-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024-81524600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7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5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沈阳市铁西区北一西路</w:t>
            </w:r>
          </w:p>
          <w:p>
            <w:pPr>
              <w:ind w:left="127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7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沈阳市浑南区浑南会客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沈阳市浑南区全运路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109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3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7</w:t>
            </w:r>
          </w:p>
        </w:tc>
        <w:tc>
          <w:tcPr>
            <w:tcW w:w="966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14" w:right="155" w:firstLine="9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沈阳市经济技术开发区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管理委员会营商环境建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设部（审批服务部）</w:t>
            </w:r>
          </w:p>
        </w:tc>
        <w:tc>
          <w:tcPr>
            <w:tcW w:w="267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沈阳市铁西区中央大街</w:t>
            </w:r>
          </w:p>
          <w:p>
            <w:pPr>
              <w:ind w:left="12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024-25375039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7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8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沈阳市康平县胜利街道</w:t>
            </w:r>
          </w:p>
          <w:p>
            <w:pPr>
              <w:ind w:left="11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迎宾路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99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号-A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7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9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沈阳市法库县金牛街兴</w:t>
            </w:r>
          </w:p>
          <w:p>
            <w:pPr>
              <w:ind w:left="123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法东路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22-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10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沈阳市辽中区滨水新区</w:t>
            </w:r>
          </w:p>
          <w:p>
            <w:pPr>
              <w:ind w:left="12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蒲水路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024-27885398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11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沈阳市沈北新区政务服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沈阳市沈北新区天乾湖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024-88042451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沈阳市于洪区迎宾路街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道黄海路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号甲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024-25311425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13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沈阳市苏家屯区政务服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沈阳市苏家屯区南京南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1088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14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新民市政务服务中心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新民市新城街道南环东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15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沈阳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沈阳市大东区政务服务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沈阳市大东区观泉路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102-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16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4" w:line="463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7"/>
              </w:rPr>
              <w:t>大连市公共行政服务中</w:t>
            </w:r>
          </w:p>
          <w:p>
            <w:pPr>
              <w:ind w:left="120"/>
              <w:spacing w:line="19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大连市甘井子区东北北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0411-86795598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17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旅顺口区政务服务中心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大连市旅顺口区新城大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0411-86358501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18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2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瓦房店市政务服务大厅</w:t>
            </w:r>
          </w:p>
        </w:tc>
        <w:tc>
          <w:tcPr>
            <w:tcW w:w="2671" w:type="dxa"/>
            <w:vAlign w:val="top"/>
          </w:tcPr>
          <w:p>
            <w:pPr>
              <w:ind w:left="12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瓦房店市西长春路西段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132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0411-62577549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19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普兰店区行政服务大厅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普兰店区世纪路中段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1</w:t>
            </w:r>
          </w:p>
          <w:p>
            <w:pPr>
              <w:ind w:left="125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号普兰店区行政大厦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0411-83112604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20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庄河市政务服务中心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庄河市城关街道世纪大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0411-89867519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21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开发区行政服务中心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15"/>
              </w:rPr>
              <w:t>大连开发区金马路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15"/>
              </w:rPr>
              <w:t>197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22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大连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长兴岛政务服务中心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大连长兴岛经济区长兴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600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0411-85761726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23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鞍山市行政服务大厅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鞍山市铁东区明山街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12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24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鞍山市铁东区政务服务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鞍山市铁东区园林大道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1216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6" w:h="16839"/>
          <w:pgMar w:top="400" w:right="1483" w:bottom="1532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25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鞍山市经济开发区政务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鞍山市铁西区建设大道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709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26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鞍山市铁西区政务服务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鞍山市铁西区千山西路</w:t>
            </w:r>
          </w:p>
          <w:p>
            <w:pPr>
              <w:ind w:left="13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30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27</w:t>
            </w:r>
          </w:p>
        </w:tc>
        <w:tc>
          <w:tcPr>
            <w:tcW w:w="96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鞍山市立山区政务服务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鞍山市立山区劳动路甲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83-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28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鞍山市高新区政务服务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鞍山市高新区鞍千路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671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11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29</w:t>
            </w:r>
          </w:p>
        </w:tc>
        <w:tc>
          <w:tcPr>
            <w:tcW w:w="966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鞍山市千山区政务服务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3" w:right="160" w:firstLine="4"/>
              <w:spacing w:before="103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鞍山市千山区汤岗子新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城泉兴家园正得街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10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30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鞍山市海城市行政服务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鞍山市海城市西柳镇东</w:t>
            </w:r>
          </w:p>
          <w:p>
            <w:pPr>
              <w:ind w:left="11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柳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71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31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鞍山市台安县繁荣北街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99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32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鞍山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鞍山市岫岩满族自治县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鞍山市岫岩县阜昌街迎</w:t>
            </w:r>
          </w:p>
          <w:p>
            <w:pPr>
              <w:ind w:left="12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33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抚顺市新抚区政务服务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抚顺市新抚区新抚街道</w:t>
            </w:r>
          </w:p>
          <w:p>
            <w:pPr>
              <w:ind w:left="11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新抚路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73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34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抚顺市望花区公共行政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抚顺市望花区和平街道</w:t>
            </w:r>
          </w:p>
          <w:p>
            <w:pPr>
              <w:ind w:left="127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雷锋路东段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67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024-58217969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35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7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顺城区行政审批服务局</w:t>
            </w:r>
          </w:p>
          <w:p>
            <w:pPr>
              <w:ind w:left="112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公共行政服务中心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抚顺市顺城区长春街道</w:t>
            </w:r>
          </w:p>
          <w:p>
            <w:pPr>
              <w:ind w:left="129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临江路东段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024-57503708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36</w:t>
            </w:r>
          </w:p>
        </w:tc>
        <w:tc>
          <w:tcPr>
            <w:tcW w:w="966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抚顺市东洲区营商环境</w:t>
            </w:r>
          </w:p>
          <w:p>
            <w:pPr>
              <w:ind w:left="11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建设局</w:t>
            </w:r>
          </w:p>
        </w:tc>
        <w:tc>
          <w:tcPr>
            <w:tcW w:w="2671" w:type="dxa"/>
            <w:vAlign w:val="top"/>
          </w:tcPr>
          <w:p>
            <w:pPr>
              <w:ind w:left="115" w:right="160"/>
              <w:spacing w:before="105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抚顺市东洲区绥化路搭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连街道青年路（东段）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路口西南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100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7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37</w:t>
            </w:r>
          </w:p>
        </w:tc>
        <w:tc>
          <w:tcPr>
            <w:tcW w:w="96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444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辽宁省沈抚改革创新示</w:t>
            </w:r>
          </w:p>
          <w:p>
            <w:pPr>
              <w:ind w:left="13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范区政务服务中心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34" w:right="160" w:hanging="16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辽宁省沈抚改革创新示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范区滨河路李石街道银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科大厦</w:t>
            </w:r>
            <w:r>
              <w:rPr>
                <w:rFonts w:ascii="FangSong" w:hAnsi="FangSong" w:eastAsia="FangSong" w:cs="FangSong"/>
                <w:sz w:val="23"/>
                <w:szCs w:val="23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E</w:t>
            </w:r>
            <w:r>
              <w:rPr>
                <w:rFonts w:ascii="FangSong" w:hAnsi="FangSong" w:eastAsia="FangSong" w:cs="FangSong"/>
                <w:sz w:val="23"/>
                <w:szCs w:val="23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座</w:t>
            </w:r>
          </w:p>
        </w:tc>
        <w:tc>
          <w:tcPr>
            <w:tcW w:w="1802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38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2" w:line="46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7"/>
              </w:rPr>
              <w:t>抚顺市公共行政服务中</w:t>
            </w:r>
          </w:p>
          <w:p>
            <w:pPr>
              <w:ind w:left="120"/>
              <w:spacing w:line="19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抚顺市顺城区临江东路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长春街道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024-57664009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2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39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3" w:line="46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7"/>
              </w:rPr>
              <w:t>抚顺县公共行政服务中</w:t>
            </w:r>
          </w:p>
          <w:p>
            <w:pPr>
              <w:ind w:left="120"/>
              <w:spacing w:line="19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抚顺市抚顺县救兵镇马</w:t>
            </w:r>
          </w:p>
          <w:p>
            <w:pPr>
              <w:ind w:left="108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郡路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40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ind w:left="117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新宾满族自治县营商局</w:t>
            </w:r>
          </w:p>
          <w:p>
            <w:pPr>
              <w:ind w:left="113"/>
              <w:spacing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行政大厅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抚顺市新宾满族自治县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建新街启运路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024-55035259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41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抚顺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清原县政务服务中心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抚顺市清原满族自治县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清原镇日红街道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4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024—53075027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42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本溪市政务服务中心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本溪市明山区解放北路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101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024-43889018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43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明山区政务服务大厅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本溪市明山区高台子街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道滨河北路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1678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024-44525317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44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平山区行政审批服务局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本溪市平山区工人街道</w:t>
            </w:r>
          </w:p>
          <w:p>
            <w:pPr>
              <w:ind w:left="11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新欣街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024-42345785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45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溪湖区行政服务大厅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本溪市溪湖区溪湖西路</w:t>
            </w:r>
          </w:p>
          <w:p>
            <w:pPr>
              <w:ind w:left="124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206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A</w:t>
            </w:r>
            <w:r>
              <w:rPr>
                <w:rFonts w:ascii="FangSong" w:hAnsi="FangSong" w:eastAsia="FangSong" w:cs="FangSong"/>
                <w:sz w:val="23"/>
                <w:szCs w:val="23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栋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46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本溪市高新区公共行政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本溪市溪湖区神农大街</w:t>
            </w:r>
          </w:p>
          <w:p>
            <w:pPr>
              <w:ind w:left="127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024-45627071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47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政务服务中心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本溪市桓仁满族自治县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桓仁镇府安路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024-48838702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48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本溪县政务大厅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本溪市本溪县小市镇政</w:t>
            </w:r>
          </w:p>
          <w:p>
            <w:pPr>
              <w:ind w:left="11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155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024-46811995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49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本溪</w:t>
            </w:r>
          </w:p>
        </w:tc>
        <w:tc>
          <w:tcPr>
            <w:tcW w:w="2665" w:type="dxa"/>
            <w:vAlign w:val="top"/>
          </w:tcPr>
          <w:p>
            <w:pPr>
              <w:ind w:left="113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本溪市南芬区公共行政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服务中心</w:t>
            </w:r>
          </w:p>
        </w:tc>
        <w:tc>
          <w:tcPr>
            <w:tcW w:w="2671" w:type="dxa"/>
            <w:vAlign w:val="top"/>
          </w:tcPr>
          <w:p>
            <w:pPr>
              <w:ind w:left="11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本溪市南芬区中心路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145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024-43839444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50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丹东市政务服务中心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丹东市振兴区爱河大街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121-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0415-2662990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51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丹东市振兴区政务服务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丹东市振兴区兴一路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9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0415-2391106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52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东港市政务服务中心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丹东东港市东港南路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187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0415-7866006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53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0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凤城市政务服务中心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丹东市凤城市凤凰大街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石桥路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0415-6882867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54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丹东市元宝区政务服务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丹东市元宝区江城大街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175-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0415-2886802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55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丹东市振安区政务服务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丹东市振安区水源路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4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0415-2147308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56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4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丹东</w:t>
            </w:r>
          </w:p>
        </w:tc>
        <w:tc>
          <w:tcPr>
            <w:tcW w:w="2665" w:type="dxa"/>
            <w:vAlign w:val="top"/>
          </w:tcPr>
          <w:p>
            <w:pPr>
              <w:ind w:left="121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政务服务中心</w:t>
            </w:r>
          </w:p>
        </w:tc>
        <w:tc>
          <w:tcPr>
            <w:tcW w:w="2671" w:type="dxa"/>
            <w:vAlign w:val="top"/>
          </w:tcPr>
          <w:p>
            <w:pPr>
              <w:ind w:left="122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丹东市宽甸满族自治县</w:t>
            </w:r>
          </w:p>
          <w:p>
            <w:pPr>
              <w:ind w:left="12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宽甸镇婆娑府街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69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0415-5135014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57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锦州市太和区太和街道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市府路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445" w:hRule="atLeast"/>
        </w:trPr>
        <w:tc>
          <w:tcPr>
            <w:tcW w:w="830" w:type="dxa"/>
            <w:vAlign w:val="top"/>
          </w:tcPr>
          <w:p>
            <w:pPr>
              <w:ind w:left="314"/>
              <w:spacing w:before="13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58</w:t>
            </w:r>
          </w:p>
        </w:tc>
        <w:tc>
          <w:tcPr>
            <w:tcW w:w="966" w:type="dxa"/>
            <w:vAlign w:val="top"/>
          </w:tcPr>
          <w:p>
            <w:pPr>
              <w:ind w:left="246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凌海市党群服务中心</w:t>
            </w:r>
          </w:p>
        </w:tc>
        <w:tc>
          <w:tcPr>
            <w:tcW w:w="2671" w:type="dxa"/>
            <w:vAlign w:val="top"/>
          </w:tcPr>
          <w:p>
            <w:pPr>
              <w:ind w:left="114"/>
              <w:spacing w:before="10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锦州凌海市人民路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ind w:left="855"/>
              <w:spacing w:before="10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59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黑山县政务服务中心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14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锦州市黑山县黑山镇黑</w:t>
            </w:r>
          </w:p>
          <w:p>
            <w:pPr>
              <w:ind w:left="12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大公路敬业路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60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北镇市政务服务中心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4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锦州市北镇市广宁新区</w:t>
            </w:r>
          </w:p>
          <w:p>
            <w:pPr>
              <w:ind w:left="120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社区政府</w:t>
            </w:r>
            <w:r>
              <w:rPr>
                <w:rFonts w:ascii="FangSong" w:hAnsi="FangSong" w:eastAsia="FangSong" w:cs="FangSong"/>
                <w:sz w:val="23"/>
                <w:szCs w:val="23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C</w:t>
            </w:r>
            <w:r>
              <w:rPr>
                <w:rFonts w:ascii="FangSong" w:hAnsi="FangSong" w:eastAsia="FangSong" w:cs="FangSong"/>
                <w:sz w:val="23"/>
                <w:szCs w:val="23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座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61</w:t>
            </w:r>
          </w:p>
        </w:tc>
        <w:tc>
          <w:tcPr>
            <w:tcW w:w="96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锦州市古塔区政府服务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5" w:right="160" w:hanging="11"/>
              <w:spacing w:before="102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锦州市古塔区保安街道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重庆路二段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号华光电</w:t>
            </w:r>
          </w:p>
          <w:p>
            <w:pPr>
              <w:ind w:left="120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力电子集团北门</w:t>
            </w:r>
          </w:p>
        </w:tc>
        <w:tc>
          <w:tcPr>
            <w:tcW w:w="1802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62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ind w:left="112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锦州市凌河区政务服务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4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锦州市凌河区龙江街道</w:t>
            </w:r>
          </w:p>
          <w:p>
            <w:pPr>
              <w:ind w:left="11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解放路五段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39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63</w:t>
            </w:r>
          </w:p>
        </w:tc>
        <w:tc>
          <w:tcPr>
            <w:tcW w:w="966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锦州</w:t>
            </w:r>
          </w:p>
        </w:tc>
        <w:tc>
          <w:tcPr>
            <w:tcW w:w="266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滨海新区政务服务大厅</w:t>
            </w:r>
          </w:p>
        </w:tc>
        <w:tc>
          <w:tcPr>
            <w:tcW w:w="2671" w:type="dxa"/>
            <w:vAlign w:val="top"/>
          </w:tcPr>
          <w:p>
            <w:pPr>
              <w:ind w:left="116" w:right="102" w:hanging="2"/>
              <w:spacing w:before="103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锦州市开发区天桥街道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金沙江街滨海花园北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30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64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3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营口市西市区民生路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28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65</w:t>
            </w:r>
          </w:p>
        </w:tc>
        <w:tc>
          <w:tcPr>
            <w:tcW w:w="966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营口市大石桥市政务服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18" w:right="160" w:firstLine="12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营口市大石桥市金桥管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理区胜利大街西外环路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西侧</w:t>
            </w:r>
          </w:p>
        </w:tc>
        <w:tc>
          <w:tcPr>
            <w:tcW w:w="1802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66</w:t>
            </w:r>
          </w:p>
        </w:tc>
        <w:tc>
          <w:tcPr>
            <w:tcW w:w="966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营口市鲅鱼圈区市民服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11" w:right="160" w:firstLine="19"/>
              <w:spacing w:before="101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营口市鲅鱼圈区平安东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街与海月路交叉路口往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西南侧</w:t>
            </w:r>
          </w:p>
        </w:tc>
        <w:tc>
          <w:tcPr>
            <w:tcW w:w="1802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67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665" w:type="dxa"/>
            <w:vAlign w:val="top"/>
          </w:tcPr>
          <w:p>
            <w:pPr>
              <w:ind w:left="129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营口市盖州市政务服务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31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营口市盖州市西城街道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市府大街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68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63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营口</w:t>
            </w:r>
          </w:p>
        </w:tc>
        <w:tc>
          <w:tcPr>
            <w:tcW w:w="2665" w:type="dxa"/>
            <w:vAlign w:val="top"/>
          </w:tcPr>
          <w:p>
            <w:pPr>
              <w:ind w:left="12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3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营口市老边区东湖大街</w:t>
            </w:r>
          </w:p>
          <w:p>
            <w:pPr>
              <w:ind w:left="13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35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69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阜新市政务服务中心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阜新市细河区龙城路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7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0418-5111033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70</w:t>
            </w:r>
          </w:p>
        </w:tc>
        <w:tc>
          <w:tcPr>
            <w:tcW w:w="96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阜新市海州区政务服务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阜新市海州区中华路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66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0418-3309229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71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阜新市细河区政务服务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阜新市细河区正阳街北</w:t>
            </w:r>
          </w:p>
          <w:p>
            <w:pPr>
              <w:ind w:left="122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段辽工大北校区东侧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0418-6323431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72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阜新市太平区政务服务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阜新市太平区红树路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9</w:t>
            </w:r>
          </w:p>
          <w:p>
            <w:pPr>
              <w:ind w:left="12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楼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0418-3879123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73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阜新市高新技术产业开</w:t>
            </w:r>
          </w:p>
          <w:p>
            <w:pPr>
              <w:ind w:left="11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发区政务服务中心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阜新市高新技术产业开</w:t>
            </w:r>
          </w:p>
          <w:p>
            <w:pPr>
              <w:ind w:left="115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发区东风路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173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0418-2616808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74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阜新市新邱区政务服务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阜新市新邱区海新路新</w:t>
            </w:r>
          </w:p>
          <w:p>
            <w:pPr>
              <w:ind w:left="11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发小学东北侧约</w:t>
            </w:r>
            <w:r>
              <w:rPr>
                <w:rFonts w:ascii="FangSong" w:hAnsi="FangSong" w:eastAsia="FangSong" w:cs="FangSong"/>
                <w:sz w:val="23"/>
                <w:szCs w:val="23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170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0418-2862692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75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ind w:left="119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阜新市清河门区政务服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阜新市清河门区清河大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0418-6011822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76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阜蒙县政务服务中心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阜新市阜蒙县文化路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121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0418-8821120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77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阜新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彰武县政务服务中心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21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阜新市彰武县丹霍路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9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15"/>
              </w:rPr>
              <w:t>39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0418-7733288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6" w:h="16839"/>
          <w:pgMar w:top="400" w:right="1483" w:bottom="1535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bookmarkStart w:name="_bookmark3" w:id="2"/>
            <w:bookmarkEnd w:id="2"/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78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辽阳市文圣区东京陵街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道新城路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9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79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文圣区政务服务中心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辽阳市文圣区衍水大街</w:t>
            </w:r>
          </w:p>
          <w:p>
            <w:pPr>
              <w:ind w:left="13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38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80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辽阳市辽阳县首山镇马</w:t>
            </w:r>
          </w:p>
          <w:p>
            <w:pPr>
              <w:ind w:left="116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伊村兴隆大街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14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1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81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灯塔市政务服务中心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辽阳市灯塔市文明街</w:t>
            </w:r>
          </w:p>
          <w:p>
            <w:pPr>
              <w:ind w:left="123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468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82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白塔区政务服务中心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辽阳市白塔区解放路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  <w:position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80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83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太子河区政务服务中心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2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辽阳市太子河区铁西街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道北园社区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7A-39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84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宏伟区政务服务中心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辽阳市宏伟区荣华街</w:t>
            </w:r>
          </w:p>
          <w:p>
            <w:pPr>
              <w:ind w:left="130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102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85</w:t>
            </w:r>
          </w:p>
        </w:tc>
        <w:tc>
          <w:tcPr>
            <w:tcW w:w="966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辽阳</w:t>
            </w:r>
          </w:p>
        </w:tc>
        <w:tc>
          <w:tcPr>
            <w:tcW w:w="266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弓长岭区政务服务中心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 w:right="160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辽阳市弓长岭区安平路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辽阳市慈善医院东侧约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60</w:t>
            </w:r>
            <w:r>
              <w:rPr>
                <w:rFonts w:ascii="FangSong" w:hAnsi="FangSong" w:eastAsia="FangSong" w:cs="FangSong"/>
                <w:sz w:val="23"/>
                <w:szCs w:val="23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86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盘锦市政务服务中心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盘锦市兴隆台区石油大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270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87</w:t>
            </w:r>
          </w:p>
        </w:tc>
        <w:tc>
          <w:tcPr>
            <w:tcW w:w="966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兴隆台区政务服务中心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27" w:right="160" w:hanging="2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盘锦市兴隆台区中华路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与兴油街交叉口东侧双</w:t>
            </w:r>
          </w:p>
          <w:p>
            <w:pPr>
              <w:ind w:left="109"/>
              <w:spacing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创大厦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A</w:t>
            </w:r>
            <w:r>
              <w:rPr>
                <w:rFonts w:ascii="FangSong" w:hAnsi="FangSong" w:eastAsia="FangSong" w:cs="FangSong"/>
                <w:sz w:val="23"/>
                <w:szCs w:val="23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座</w:t>
            </w:r>
          </w:p>
        </w:tc>
        <w:tc>
          <w:tcPr>
            <w:tcW w:w="1802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88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大洼区行政服务中心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盘锦市大洼区珠江街与</w:t>
            </w:r>
          </w:p>
          <w:p>
            <w:pPr>
              <w:ind w:left="133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嵩山路交叉口东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110</w:t>
            </w:r>
            <w:r>
              <w:rPr>
                <w:rFonts w:ascii="FangSong" w:hAnsi="FangSong" w:eastAsia="FangSong" w:cs="FangSong"/>
                <w:sz w:val="23"/>
                <w:szCs w:val="23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89</w:t>
            </w:r>
          </w:p>
        </w:tc>
        <w:tc>
          <w:tcPr>
            <w:tcW w:w="9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盘锦市双台子区行政审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批服务中心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6" w:line="437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盘锦市双台子区新府大</w:t>
            </w:r>
          </w:p>
          <w:p>
            <w:pPr>
              <w:ind w:left="111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10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号创业大厦</w:t>
            </w:r>
          </w:p>
        </w:tc>
        <w:tc>
          <w:tcPr>
            <w:tcW w:w="180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7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90</w:t>
            </w:r>
          </w:p>
        </w:tc>
        <w:tc>
          <w:tcPr>
            <w:tcW w:w="96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辽滨经开区行政服务大</w:t>
            </w:r>
          </w:p>
          <w:p>
            <w:pPr>
              <w:ind w:left="112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厅</w:t>
            </w:r>
          </w:p>
        </w:tc>
        <w:tc>
          <w:tcPr>
            <w:tcW w:w="2671" w:type="dxa"/>
            <w:vAlign w:val="top"/>
          </w:tcPr>
          <w:p>
            <w:pPr>
              <w:ind w:left="131" w:right="160" w:hanging="6"/>
              <w:spacing w:before="106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盘锦市辽滨经济开发区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曙光街物流大厦东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200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49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0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91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盘锦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盘山县行政审批局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盘锦市盘山县府北大街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92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3" w:line="46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7"/>
              </w:rPr>
              <w:t>铁岭市公共行政服务中</w:t>
            </w:r>
          </w:p>
          <w:p>
            <w:pPr>
              <w:ind w:left="120"/>
              <w:spacing w:line="19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铁岭市凡河新区金沙江</w:t>
            </w:r>
          </w:p>
          <w:p>
            <w:pPr>
              <w:ind w:left="121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36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93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昌图县政务服务大厅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铁岭市昌图县政府大楼</w:t>
            </w:r>
          </w:p>
          <w:p>
            <w:pPr>
              <w:ind w:left="126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西楼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94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开原市政务服务中心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铁岭开原市开原大街</w:t>
            </w:r>
          </w:p>
          <w:p>
            <w:pPr>
              <w:ind w:left="134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313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95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清河区政务服务中心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铁岭市清河区清河乡清</w:t>
            </w:r>
          </w:p>
          <w:p>
            <w:pPr>
              <w:ind w:left="12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河路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49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96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ind w:left="125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西丰县营商环境建设服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3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铁岭市西丰县六安新村</w:t>
            </w:r>
          </w:p>
          <w:p>
            <w:pPr>
              <w:ind w:left="109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体育馆</w:t>
            </w:r>
            <w:r>
              <w:rPr>
                <w:rFonts w:ascii="FangSong" w:hAnsi="FangSong" w:eastAsia="FangSong" w:cs="FangSong"/>
                <w:sz w:val="23"/>
                <w:szCs w:val="23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A</w:t>
            </w:r>
            <w:r>
              <w:rPr>
                <w:rFonts w:ascii="FangSong" w:hAnsi="FangSong" w:eastAsia="FangSong" w:cs="FangSong"/>
                <w:sz w:val="23"/>
                <w:szCs w:val="23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座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97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调兵山市政务大厅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铁岭市调兵山市工人大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98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铁岭县市政服务大厅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铁岭市铁岭县澜沧江路</w:t>
            </w:r>
          </w:p>
          <w:p>
            <w:pPr>
              <w:ind w:left="12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8-12</w:t>
            </w:r>
            <w:r>
              <w:rPr>
                <w:rFonts w:ascii="FangSong" w:hAnsi="FangSong" w:eastAsia="FangSong" w:cs="FangSong"/>
                <w:sz w:val="23"/>
                <w:szCs w:val="23"/>
                <w:spacing w:val="-3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313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99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铁岭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银州区市政服务大厅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铁岭市银州区辽海街道</w:t>
            </w:r>
          </w:p>
          <w:p>
            <w:pPr>
              <w:ind w:left="120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柴河街南段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28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100</w:t>
            </w:r>
          </w:p>
        </w:tc>
        <w:tc>
          <w:tcPr>
            <w:tcW w:w="966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7" w:right="160"/>
              <w:spacing w:before="104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朝阳市双塔区燕都大街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人民路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1B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燕都商务大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厦东附楼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0421-2626260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101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ind w:left="116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6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朝阳市双塔区新华路二</w:t>
            </w:r>
          </w:p>
          <w:p>
            <w:pPr>
              <w:ind w:left="122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段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6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1324" w:hRule="atLeast"/>
        </w:trPr>
        <w:tc>
          <w:tcPr>
            <w:tcW w:w="83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102</w:t>
            </w:r>
          </w:p>
        </w:tc>
        <w:tc>
          <w:tcPr>
            <w:tcW w:w="966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龙城区政务服务大厅</w:t>
            </w:r>
          </w:p>
        </w:tc>
        <w:tc>
          <w:tcPr>
            <w:tcW w:w="2671" w:type="dxa"/>
            <w:vAlign w:val="top"/>
          </w:tcPr>
          <w:p>
            <w:pPr>
              <w:ind w:left="125" w:right="160" w:hanging="7"/>
              <w:spacing w:before="105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朝阳市龙城区海龙街道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文渊路科技大厦北</w:t>
            </w:r>
            <w:r>
              <w:rPr>
                <w:rFonts w:ascii="FangSong" w:hAnsi="FangSong" w:eastAsia="FangSong" w:cs="FangSong"/>
                <w:sz w:val="23"/>
                <w:szCs w:val="23"/>
                <w:spacing w:val="-2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50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米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0421-7108217</w:t>
            </w:r>
          </w:p>
        </w:tc>
      </w:tr>
      <w:tr>
        <w:trPr>
          <w:trHeight w:val="887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103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朝阳县政务服务中心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朝阳市朝阳县柳城街道</w:t>
            </w:r>
          </w:p>
          <w:p>
            <w:pPr>
              <w:ind w:left="12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燕州街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113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0421-8995760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9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"/>
        <w:gridCol w:w="966"/>
        <w:gridCol w:w="2665"/>
        <w:gridCol w:w="2671"/>
        <w:gridCol w:w="1802"/>
      </w:tblGrid>
      <w:tr>
        <w:trPr>
          <w:trHeight w:val="450" w:hRule="atLeast"/>
        </w:trPr>
        <w:tc>
          <w:tcPr>
            <w:tcW w:w="830" w:type="dxa"/>
            <w:vAlign w:val="top"/>
          </w:tcPr>
          <w:p>
            <w:pPr>
              <w:ind w:left="121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ind w:left="187"/>
              <w:spacing w:before="7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地市</w:t>
            </w:r>
          </w:p>
        </w:tc>
        <w:tc>
          <w:tcPr>
            <w:tcW w:w="2665" w:type="dxa"/>
            <w:vAlign w:val="top"/>
          </w:tcPr>
          <w:p>
            <w:pPr>
              <w:ind w:left="141"/>
              <w:spacing w:before="77" w:line="222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5"/>
              </w:rPr>
              <w:t>政务服务中心名称</w:t>
            </w:r>
          </w:p>
        </w:tc>
        <w:tc>
          <w:tcPr>
            <w:tcW w:w="2671" w:type="dxa"/>
            <w:vAlign w:val="top"/>
          </w:tcPr>
          <w:p>
            <w:pPr>
              <w:ind w:left="1041"/>
              <w:spacing w:before="77" w:line="23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地址</w:t>
            </w:r>
          </w:p>
        </w:tc>
        <w:tc>
          <w:tcPr>
            <w:tcW w:w="1802" w:type="dxa"/>
            <w:vAlign w:val="top"/>
          </w:tcPr>
          <w:p>
            <w:pPr>
              <w:ind w:left="644"/>
              <w:spacing w:before="78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-17"/>
              </w:rPr>
              <w:t>电话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104</w:t>
            </w:r>
          </w:p>
        </w:tc>
        <w:tc>
          <w:tcPr>
            <w:tcW w:w="96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7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北票市政务服务中心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1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朝阳市北票市台吉街道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北大路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47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105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建平县政务综合中心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2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朝阳市建平县红山街道</w:t>
            </w:r>
          </w:p>
          <w:p>
            <w:pPr>
              <w:ind w:left="14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向阳街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53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106</w:t>
            </w:r>
          </w:p>
        </w:tc>
        <w:tc>
          <w:tcPr>
            <w:tcW w:w="96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凌源市政务服务中心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朝阳市凌源市牛河梁大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69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0421-6921556</w:t>
            </w:r>
          </w:p>
        </w:tc>
      </w:tr>
      <w:tr>
        <w:trPr>
          <w:trHeight w:val="884" w:hRule="atLeast"/>
        </w:trPr>
        <w:tc>
          <w:tcPr>
            <w:tcW w:w="8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107</w:t>
            </w:r>
          </w:p>
        </w:tc>
        <w:tc>
          <w:tcPr>
            <w:tcW w:w="96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0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朝阳</w:t>
            </w:r>
          </w:p>
        </w:tc>
        <w:tc>
          <w:tcPr>
            <w:tcW w:w="2665" w:type="dxa"/>
            <w:vAlign w:val="top"/>
          </w:tcPr>
          <w:p>
            <w:pPr>
              <w:ind w:left="121"/>
              <w:spacing w:before="105" w:line="46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7"/>
              </w:rPr>
              <w:t>喀左县公共行政服务中</w:t>
            </w:r>
          </w:p>
          <w:p>
            <w:pPr>
              <w:ind w:left="120"/>
              <w:spacing w:line="19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心</w:t>
            </w:r>
          </w:p>
        </w:tc>
        <w:tc>
          <w:tcPr>
            <w:tcW w:w="2671" w:type="dxa"/>
            <w:vAlign w:val="top"/>
          </w:tcPr>
          <w:p>
            <w:pPr>
              <w:ind w:left="118"/>
              <w:spacing w:before="10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朝阳市喀左县大城子街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道青年街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77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0421-4826869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108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6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葫芦岛市政务服务中心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4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葫芦岛市龙港区玉皇街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道锦葫路</w:t>
            </w:r>
            <w:r>
              <w:rPr>
                <w:rFonts w:ascii="FangSong" w:hAnsi="FangSong" w:eastAsia="FangSong" w:cs="FangSong"/>
                <w:sz w:val="23"/>
                <w:szCs w:val="23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54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0429-2193097</w:t>
            </w:r>
          </w:p>
        </w:tc>
      </w:tr>
      <w:tr>
        <w:trPr>
          <w:trHeight w:val="1764" w:hRule="atLeast"/>
        </w:trPr>
        <w:tc>
          <w:tcPr>
            <w:tcW w:w="83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109</w:t>
            </w:r>
          </w:p>
        </w:tc>
        <w:tc>
          <w:tcPr>
            <w:tcW w:w="966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66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葫芦岛市建昌县公共行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政服务中心</w:t>
            </w:r>
          </w:p>
        </w:tc>
        <w:tc>
          <w:tcPr>
            <w:tcW w:w="2671" w:type="dxa"/>
            <w:vAlign w:val="top"/>
          </w:tcPr>
          <w:p>
            <w:pPr>
              <w:ind w:left="113" w:right="160" w:firstLine="12"/>
              <w:spacing w:before="10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葫芦岛市建昌县建昌镇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建东社区朝阳路一段河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东新区新苑桥北侧</w:t>
            </w:r>
            <w:r>
              <w:rPr>
                <w:rFonts w:ascii="FangSong" w:hAnsi="FangSong" w:eastAsia="FangSong" w:cs="FangSong"/>
                <w:sz w:val="23"/>
                <w:szCs w:val="23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001</w:t>
            </w:r>
          </w:p>
          <w:p>
            <w:pPr>
              <w:ind w:left="125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0429-7711511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110</w:t>
            </w:r>
          </w:p>
        </w:tc>
        <w:tc>
          <w:tcPr>
            <w:tcW w:w="96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葫芦岛市南票区行政服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务中心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葫芦岛市南票区九龙街</w:t>
            </w:r>
          </w:p>
          <w:p>
            <w:pPr>
              <w:ind w:left="11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道南海街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15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2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0429-4199022</w:t>
            </w:r>
          </w:p>
        </w:tc>
      </w:tr>
      <w:tr>
        <w:trPr>
          <w:trHeight w:val="885" w:hRule="atLeast"/>
        </w:trPr>
        <w:tc>
          <w:tcPr>
            <w:tcW w:w="83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111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葫芦岛兴城市政务服务</w:t>
            </w:r>
          </w:p>
          <w:p>
            <w:pPr>
              <w:ind w:left="142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中心综合大厅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7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葫芦岛市兴城市四家屯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街道临河大街</w:t>
            </w:r>
            <w:r>
              <w:rPr>
                <w:rFonts w:ascii="FangSong" w:hAnsi="FangSong" w:eastAsia="FangSong" w:cs="FangSong"/>
                <w:sz w:val="23"/>
                <w:szCs w:val="23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38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855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/</w:t>
            </w:r>
          </w:p>
        </w:tc>
      </w:tr>
      <w:tr>
        <w:trPr>
          <w:trHeight w:val="889" w:hRule="atLeast"/>
        </w:trPr>
        <w:tc>
          <w:tcPr>
            <w:tcW w:w="8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4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112</w:t>
            </w:r>
          </w:p>
        </w:tc>
        <w:tc>
          <w:tcPr>
            <w:tcW w:w="9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5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葫芦岛</w:t>
            </w:r>
          </w:p>
        </w:tc>
        <w:tc>
          <w:tcPr>
            <w:tcW w:w="2665" w:type="dxa"/>
            <w:vAlign w:val="top"/>
          </w:tcPr>
          <w:p>
            <w:pPr>
              <w:ind w:left="124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葫芦岛市绥中县政务服</w:t>
            </w:r>
          </w:p>
          <w:p>
            <w:pPr>
              <w:ind w:left="118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务大厅</w:t>
            </w:r>
          </w:p>
        </w:tc>
        <w:tc>
          <w:tcPr>
            <w:tcW w:w="2671" w:type="dxa"/>
            <w:vAlign w:val="top"/>
          </w:tcPr>
          <w:p>
            <w:pPr>
              <w:ind w:left="125"/>
              <w:spacing w:before="10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葫芦岛市绥中县滨海大</w:t>
            </w:r>
          </w:p>
          <w:p>
            <w:pPr>
              <w:ind w:left="118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道</w:t>
            </w:r>
            <w:r>
              <w:rPr>
                <w:rFonts w:ascii="FangSong" w:hAnsi="FangSong" w:eastAsia="FangSong" w:cs="FangSong"/>
                <w:sz w:val="23"/>
                <w:szCs w:val="23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8</w:t>
            </w:r>
            <w:r>
              <w:rPr>
                <w:rFonts w:ascii="FangSong" w:hAnsi="FangSong" w:eastAsia="FangSong" w:cs="FangSong"/>
                <w:sz w:val="23"/>
                <w:szCs w:val="23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80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0429-3926902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6" w:h="16839"/>
          <w:pgMar w:top="400" w:right="1483" w:bottom="1534" w:left="1483" w:header="0" w:footer="126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before="139"/>
        <w:outlineLvl w:val="0"/>
        <w:jc w:val="right"/>
        <w:rPr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3"/>
        </w:rPr>
        <w:t>合规办事业务指南</w:t>
      </w:r>
      <w:r>
        <w:rPr>
          <w:rFonts w:ascii="SimSun" w:hAnsi="SimSun" w:eastAsia="SimSun" w:cs="SimSun"/>
          <w:sz w:val="43"/>
          <w:szCs w:val="43"/>
          <w:spacing w:val="15"/>
        </w:rPr>
        <w:t xml:space="preserve">           </w:t>
      </w:r>
      <w:r>
        <w:rPr>
          <w:sz w:val="43"/>
          <w:szCs w:val="43"/>
          <w:position w:val="-113"/>
        </w:rPr>
        <w:drawing>
          <wp:inline distT="0" distB="0" distL="0" distR="0">
            <wp:extent cx="1475232" cy="1451641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5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  <w:spacing w:line="225" w:lineRule="auto"/>
        <w:outlineLvl w:val="1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35"/>
        </w:rPr>
        <w:t>一</w:t>
      </w:r>
      <w:r>
        <w:rPr>
          <w:rFonts w:ascii="SimHei" w:hAnsi="SimHei" w:eastAsia="SimHei" w:cs="SimHei"/>
          <w:sz w:val="26"/>
          <w:szCs w:val="26"/>
          <w:spacing w:val="35"/>
        </w:rPr>
        <w:t>、交费</w:t>
      </w:r>
    </w:p>
    <w:p>
      <w:pPr>
        <w:ind w:left="641"/>
        <w:spacing w:before="205" w:line="229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3"/>
        </w:rPr>
        <w:t>1.居民交费</w:t>
      </w:r>
    </w:p>
    <w:p>
      <w:pPr>
        <w:ind w:left="618"/>
        <w:spacing w:before="20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居民交费是指居民用电客户向供电企业支付电费</w:t>
      </w:r>
      <w:r>
        <w:rPr>
          <w:rFonts w:ascii="FangSong" w:hAnsi="FangSong" w:eastAsia="FangSong" w:cs="FangSong"/>
          <w:sz w:val="29"/>
          <w:szCs w:val="29"/>
          <w:spacing w:val="9"/>
        </w:rPr>
        <w:t>。</w:t>
      </w:r>
    </w:p>
    <w:p>
      <w:pPr>
        <w:ind w:left="644"/>
        <w:spacing w:before="21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需提供材料</w:t>
      </w:r>
    </w:p>
    <w:p>
      <w:pPr>
        <w:ind w:left="625"/>
        <w:spacing w:before="212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用电客户名称、用电客户编号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4"/>
        <w:spacing w:before="21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1.2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办理路径</w:t>
      </w:r>
    </w:p>
    <w:p>
      <w:pPr>
        <w:ind w:left="625"/>
        <w:spacing w:before="209" w:line="23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9"/>
        </w:rPr>
        <w:t>①窗</w:t>
      </w:r>
      <w:r>
        <w:rPr>
          <w:rFonts w:ascii="KaiTi" w:hAnsi="KaiTi" w:eastAsia="KaiTi" w:cs="KaiTi"/>
          <w:sz w:val="29"/>
          <w:szCs w:val="29"/>
          <w:spacing w:val="9"/>
        </w:rPr>
        <w:t>口办：</w:t>
      </w:r>
      <w:r>
        <w:rPr>
          <w:rFonts w:ascii="FangSong" w:hAnsi="FangSong" w:eastAsia="FangSong" w:cs="FangSong"/>
          <w:sz w:val="29"/>
          <w:szCs w:val="29"/>
          <w:spacing w:val="9"/>
        </w:rPr>
        <w:t>国网辽宁省电力有限公司各供电营业厅</w:t>
      </w:r>
    </w:p>
    <w:p>
      <w:pPr>
        <w:ind w:left="625"/>
        <w:spacing w:before="197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0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扫描下方二维码，直接开始居民交费业务办理：</w:t>
      </w:r>
    </w:p>
    <w:p>
      <w:pPr>
        <w:ind w:firstLine="2891"/>
        <w:spacing w:before="138" w:line="2561" w:lineRule="exact"/>
        <w:textAlignment w:val="center"/>
        <w:rPr/>
      </w:pPr>
      <w:r>
        <w:drawing>
          <wp:inline distT="0" distB="0" distL="0" distR="0">
            <wp:extent cx="1620011" cy="162610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0011" cy="16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8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了解居民交费办理流程：</w:t>
      </w:r>
    </w:p>
    <w:p>
      <w:pPr>
        <w:ind w:firstLine="2882"/>
        <w:spacing w:before="232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14"/>
          <w:pgSz w:w="11906" w:h="16839"/>
          <w:pgMar w:top="400" w:right="1734" w:bottom="1534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扫描下方二维码，观看居民交费办理流程视频讲解：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25"/>
        <w:spacing w:before="288" w:line="23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9"/>
        </w:rPr>
        <w:t>③其他方式：</w:t>
      </w:r>
      <w:r>
        <w:rPr>
          <w:rFonts w:ascii="FangSong" w:hAnsi="FangSong" w:eastAsia="FangSong" w:cs="FangSong"/>
          <w:sz w:val="29"/>
          <w:szCs w:val="29"/>
          <w:spacing w:val="9"/>
        </w:rPr>
        <w:t>电</w:t>
      </w:r>
      <w:r>
        <w:rPr>
          <w:rFonts w:ascii="FangSong" w:hAnsi="FangSong" w:eastAsia="FangSong" w:cs="FangSong"/>
          <w:sz w:val="29"/>
          <w:szCs w:val="29"/>
          <w:spacing w:val="9"/>
        </w:rPr>
        <w:t>e宝、微信、支付宝、银行代收、代扣等</w:t>
      </w:r>
    </w:p>
    <w:p>
      <w:pPr>
        <w:ind w:left="644"/>
        <w:spacing w:before="26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3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办理时限：</w:t>
      </w:r>
      <w:r>
        <w:rPr>
          <w:rFonts w:ascii="FangSong" w:hAnsi="FangSong" w:eastAsia="FangSong" w:cs="FangSong"/>
          <w:sz w:val="29"/>
          <w:szCs w:val="29"/>
          <w:spacing w:val="-7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3"/>
        </w:rPr>
        <w:t>即时办结</w:t>
      </w:r>
      <w:r>
        <w:rPr>
          <w:rFonts w:ascii="FangSong" w:hAnsi="FangSong" w:eastAsia="FangSong" w:cs="FangSong"/>
          <w:sz w:val="29"/>
          <w:szCs w:val="29"/>
          <w:spacing w:val="-3"/>
        </w:rPr>
        <w:t>。</w:t>
      </w:r>
    </w:p>
    <w:p>
      <w:pPr>
        <w:ind w:left="644"/>
        <w:spacing w:before="272" w:line="21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6"/>
        </w:rPr>
        <w:t>1.4</w:t>
      </w:r>
      <w:r>
        <w:rPr>
          <w:rFonts w:ascii="FangSong" w:hAnsi="FangSong" w:eastAsia="FangSong" w:cs="FangSong"/>
          <w:sz w:val="29"/>
          <w:szCs w:val="29"/>
          <w:spacing w:val="23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6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6"/>
        </w:rPr>
        <w:t>居民客户交费推荐使用网上国网</w:t>
      </w:r>
      <w:r>
        <w:rPr>
          <w:rFonts w:ascii="FangSong" w:hAnsi="FangSong" w:eastAsia="FangSong" w:cs="FangSong"/>
          <w:sz w:val="29"/>
          <w:szCs w:val="29"/>
        </w:rPr>
        <w:t>App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23"/>
        <w:spacing w:before="282" w:line="229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2.企业交费</w:t>
      </w:r>
    </w:p>
    <w:p>
      <w:pPr>
        <w:ind w:left="628"/>
        <w:spacing w:before="265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企业交费是指企业用电客户向供电企业支付电费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37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2.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25"/>
        <w:spacing w:before="276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用电客户名称、用电客户编号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37"/>
        <w:spacing w:before="27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ind w:left="625"/>
        <w:spacing w:before="272" w:line="23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9"/>
        </w:rPr>
        <w:t>①窗</w:t>
      </w:r>
      <w:r>
        <w:rPr>
          <w:rFonts w:ascii="KaiTi" w:hAnsi="KaiTi" w:eastAsia="KaiTi" w:cs="KaiTi"/>
          <w:sz w:val="29"/>
          <w:szCs w:val="29"/>
          <w:spacing w:val="9"/>
        </w:rPr>
        <w:t>口办</w:t>
      </w:r>
      <w:r>
        <w:rPr>
          <w:rFonts w:ascii="SimSun" w:hAnsi="SimSun" w:eastAsia="SimSun" w:cs="SimSun"/>
          <w:sz w:val="29"/>
          <w:szCs w:val="29"/>
          <w:spacing w:val="9"/>
        </w:rPr>
        <w:t>：</w:t>
      </w:r>
      <w:r>
        <w:rPr>
          <w:rFonts w:ascii="FangSong" w:hAnsi="FangSong" w:eastAsia="FangSong" w:cs="FangSong"/>
          <w:sz w:val="29"/>
          <w:szCs w:val="29"/>
          <w:spacing w:val="9"/>
        </w:rPr>
        <w:t>国网辽宁省电力有限公司各供电营业厅</w:t>
      </w:r>
    </w:p>
    <w:p>
      <w:pPr>
        <w:ind w:left="625"/>
        <w:spacing w:before="261" w:line="625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4"/>
          <w:position w:val="24"/>
        </w:rPr>
        <w:t>②网上办</w:t>
      </w:r>
      <w:r>
        <w:rPr>
          <w:rFonts w:ascii="SimSun" w:hAnsi="SimSun" w:eastAsia="SimSun" w:cs="SimSun"/>
          <w:sz w:val="29"/>
          <w:szCs w:val="29"/>
          <w:spacing w:val="14"/>
          <w:position w:val="24"/>
        </w:rPr>
        <w:t>：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企业网银（</w:t>
      </w:r>
      <w:r>
        <w:rPr>
          <w:rFonts w:ascii="FangSong" w:hAnsi="FangSong" w:eastAsia="FangSong" w:cs="FangSong"/>
          <w:sz w:val="29"/>
          <w:szCs w:val="29"/>
          <w:position w:val="24"/>
        </w:rPr>
        <w:t>http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://</w:t>
      </w:r>
      <w:r>
        <w:rPr>
          <w:rFonts w:ascii="FangSong" w:hAnsi="FangSong" w:eastAsia="FangSong" w:cs="FangSong"/>
          <w:sz w:val="29"/>
          <w:szCs w:val="29"/>
          <w:position w:val="24"/>
        </w:rPr>
        <w:t>www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.</w:t>
      </w:r>
      <w:r>
        <w:rPr>
          <w:rFonts w:ascii="FangSong" w:hAnsi="FangSong" w:eastAsia="FangSong" w:cs="FangSong"/>
          <w:sz w:val="29"/>
          <w:szCs w:val="29"/>
          <w:position w:val="24"/>
        </w:rPr>
        <w:t>esgcc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.</w:t>
      </w:r>
      <w:r>
        <w:rPr>
          <w:rFonts w:ascii="FangSong" w:hAnsi="FangSong" w:eastAsia="FangSong" w:cs="FangSong"/>
          <w:sz w:val="29"/>
          <w:szCs w:val="29"/>
          <w:position w:val="24"/>
        </w:rPr>
        <w:t>com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.</w:t>
      </w:r>
      <w:r>
        <w:rPr>
          <w:rFonts w:ascii="FangSong" w:hAnsi="FangSong" w:eastAsia="FangSong" w:cs="FangSong"/>
          <w:sz w:val="29"/>
          <w:szCs w:val="29"/>
          <w:position w:val="24"/>
        </w:rPr>
        <w:t>cn</w:t>
      </w:r>
      <w:r>
        <w:rPr>
          <w:rFonts w:ascii="FangSong" w:hAnsi="FangSong" w:eastAsia="FangSong" w:cs="FangSong"/>
          <w:sz w:val="29"/>
          <w:szCs w:val="29"/>
          <w:spacing w:val="14"/>
          <w:position w:val="24"/>
        </w:rPr>
        <w:t>）</w:t>
      </w:r>
    </w:p>
    <w:p>
      <w:pPr>
        <w:ind w:left="638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了解企业网银交费办理流程：</w:t>
      </w:r>
    </w:p>
    <w:p>
      <w:pPr>
        <w:ind w:firstLine="2882"/>
        <w:spacing w:before="230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18"/>
          <w:pgSz w:w="11906" w:h="16839"/>
          <w:pgMar w:top="400" w:right="1785" w:bottom="1534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扫描下方二维码，观看企业网银交费流程视频讲解：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25"/>
        <w:spacing w:before="331" w:line="22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9"/>
        </w:rPr>
        <w:t>③其他方式：</w:t>
      </w:r>
      <w:r>
        <w:rPr>
          <w:rFonts w:ascii="FangSong" w:hAnsi="FangSong" w:eastAsia="FangSong" w:cs="FangSong"/>
          <w:sz w:val="29"/>
          <w:szCs w:val="29"/>
          <w:spacing w:val="9"/>
        </w:rPr>
        <w:t>银行电汇、转账等</w:t>
      </w:r>
    </w:p>
    <w:p>
      <w:pPr>
        <w:ind w:left="637"/>
        <w:spacing w:before="22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办理时限：</w:t>
      </w:r>
      <w:r>
        <w:rPr>
          <w:rFonts w:ascii="FangSong" w:hAnsi="FangSong" w:eastAsia="FangSong" w:cs="FangSong"/>
          <w:sz w:val="29"/>
          <w:szCs w:val="29"/>
          <w:spacing w:val="-7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2"/>
        </w:rPr>
        <w:t>即时办结</w:t>
      </w:r>
      <w:r>
        <w:rPr>
          <w:rFonts w:ascii="FangSong" w:hAnsi="FangSong" w:eastAsia="FangSong" w:cs="FangSong"/>
          <w:sz w:val="29"/>
          <w:szCs w:val="29"/>
          <w:spacing w:val="-2"/>
        </w:rPr>
        <w:t>。</w:t>
      </w:r>
    </w:p>
    <w:p>
      <w:pPr>
        <w:ind w:left="637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6"/>
        </w:rPr>
        <w:t>2.</w:t>
      </w:r>
      <w:r>
        <w:rPr>
          <w:rFonts w:ascii="FangSong" w:hAnsi="FangSong" w:eastAsia="FangSong" w:cs="FangSong"/>
          <w:sz w:val="29"/>
          <w:szCs w:val="29"/>
          <w:b/>
          <w:bCs/>
          <w:spacing w:val="6"/>
        </w:rPr>
        <w:t>4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6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6"/>
        </w:rPr>
        <w:t>企业客户交费推荐使用企业网银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30"/>
        <w:spacing w:before="226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二</w:t>
      </w:r>
      <w:r>
        <w:rPr>
          <w:rFonts w:ascii="SimHei" w:hAnsi="SimHei" w:eastAsia="SimHei" w:cs="SimHei"/>
          <w:sz w:val="29"/>
          <w:szCs w:val="29"/>
          <w:spacing w:val="5"/>
        </w:rPr>
        <w:t>、办电</w:t>
      </w:r>
    </w:p>
    <w:p>
      <w:pPr>
        <w:ind w:left="625"/>
        <w:spacing w:before="224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7"/>
        </w:rPr>
        <w:t>3.高压客户新装/增容服务</w:t>
      </w:r>
    </w:p>
    <w:p>
      <w:pPr>
        <w:ind w:left="30" w:right="71" w:firstLine="608"/>
        <w:spacing w:before="225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高压客户新装服务是指供电电压为</w:t>
      </w:r>
      <w:r>
        <w:rPr>
          <w:rFonts w:ascii="FangSong" w:hAnsi="FangSong" w:eastAsia="FangSong" w:cs="FangSong"/>
          <w:sz w:val="29"/>
          <w:szCs w:val="29"/>
          <w:spacing w:val="-2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10</w:t>
      </w:r>
      <w:r>
        <w:rPr>
          <w:rFonts w:ascii="FangSong" w:hAnsi="FangSong" w:eastAsia="FangSong" w:cs="FangSong"/>
          <w:sz w:val="29"/>
          <w:szCs w:val="29"/>
          <w:spacing w:val="-5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千伏及以上客户办理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新装用电；高压客户增容服务是指供电电压为</w:t>
      </w:r>
      <w:r>
        <w:rPr>
          <w:rFonts w:ascii="FangSong" w:hAnsi="FangSong" w:eastAsia="FangSong" w:cs="FangSong"/>
          <w:sz w:val="29"/>
          <w:szCs w:val="29"/>
          <w:spacing w:val="-3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10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千伏及以上客</w:t>
      </w:r>
    </w:p>
    <w:p>
      <w:pPr>
        <w:ind w:left="39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户增加用电容量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9"/>
        <w:spacing w:before="23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需提供材料</w:t>
      </w:r>
    </w:p>
    <w:p>
      <w:pPr>
        <w:ind w:left="638"/>
        <w:spacing w:before="231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普通客户：</w:t>
      </w:r>
    </w:p>
    <w:p>
      <w:pPr>
        <w:ind w:left="642"/>
        <w:spacing w:before="22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②与用电主体身份一致的产权证明或其他证明文书；</w:t>
      </w:r>
    </w:p>
    <w:p>
      <w:pPr>
        <w:ind w:right="13"/>
        <w:spacing w:before="229" w:line="222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32" w:line="58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  <w:position w:val="21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  <w:position w:val="21"/>
        </w:rPr>
        <w:t>。</w:t>
      </w:r>
    </w:p>
    <w:p>
      <w:pPr>
        <w:ind w:left="625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其他客户：</w:t>
      </w:r>
    </w:p>
    <w:p>
      <w:pPr>
        <w:ind w:right="13"/>
        <w:spacing w:before="228" w:line="581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1"/>
        </w:rPr>
        <w:t>①按照政府有关规定，应该履行政府批复、核准或备案的项</w:t>
      </w:r>
    </w:p>
    <w:p>
      <w:pPr>
        <w:ind w:left="79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目，</w:t>
      </w:r>
      <w:r>
        <w:rPr>
          <w:rFonts w:ascii="FangSong" w:hAnsi="FangSong" w:eastAsia="FangSong" w:cs="FangSong"/>
          <w:sz w:val="29"/>
          <w:szCs w:val="29"/>
          <w:spacing w:val="4"/>
        </w:rPr>
        <w:t>客户应提供政府职能部门有关本项目立项的批复、核准或备</w:t>
      </w:r>
    </w:p>
    <w:p>
      <w:pPr>
        <w:spacing w:line="222" w:lineRule="auto"/>
        <w:sectPr>
          <w:footerReference w:type="default" r:id="rId121"/>
          <w:pgSz w:w="11906" w:h="16839"/>
          <w:pgMar w:top="400" w:right="1785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6" w:lineRule="auto"/>
        <w:rPr>
          <w:rFonts w:ascii="Arial"/>
          <w:sz w:val="21"/>
        </w:rPr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4018788</wp:posOffset>
            </wp:positionH>
            <wp:positionV relativeFrom="page">
              <wp:posOffset>5779008</wp:posOffset>
            </wp:positionV>
            <wp:extent cx="1621535" cy="1627632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5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7958328</wp:posOffset>
            </wp:positionV>
            <wp:extent cx="1627632" cy="1627632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3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案文件；</w:t>
      </w:r>
    </w:p>
    <w:p>
      <w:pPr>
        <w:ind w:left="641"/>
        <w:spacing w:before="229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②特级、一级、二级重要客户应提供保安负荷具体设备和明</w:t>
      </w:r>
    </w:p>
    <w:p>
      <w:pPr>
        <w:ind w:left="35"/>
        <w:spacing w:before="23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细、非电性质安全措施相关资料和应急电源相关资料；</w:t>
      </w:r>
    </w:p>
    <w:p>
      <w:pPr>
        <w:ind w:left="642"/>
        <w:spacing w:before="23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③煤矿客户应提供采矿许可证和安全生产许可证；</w:t>
      </w:r>
    </w:p>
    <w:p>
      <w:pPr>
        <w:ind w:left="641"/>
        <w:spacing w:before="23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④非煤矿山客户应提供采矿许可证</w:t>
      </w:r>
      <w:r>
        <w:rPr>
          <w:rFonts w:ascii="FangSong" w:hAnsi="FangSong" w:eastAsia="FangSong" w:cs="FangSong"/>
          <w:sz w:val="29"/>
          <w:szCs w:val="29"/>
          <w:spacing w:val="5"/>
        </w:rPr>
        <w:t>、</w:t>
      </w:r>
      <w:r>
        <w:rPr>
          <w:rFonts w:ascii="FangSong" w:hAnsi="FangSong" w:eastAsia="FangSong" w:cs="FangSong"/>
          <w:sz w:val="29"/>
          <w:szCs w:val="29"/>
          <w:spacing w:val="5"/>
        </w:rPr>
        <w:t>安全生产许可证和政府</w:t>
      </w:r>
    </w:p>
    <w:p>
      <w:pPr>
        <w:ind w:left="38"/>
        <w:spacing w:before="23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主管部门批准文件；</w:t>
      </w:r>
    </w:p>
    <w:p>
      <w:pPr>
        <w:ind w:left="642"/>
        <w:spacing w:before="228" w:line="58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1"/>
        </w:rPr>
        <w:t>⑤享受国家优待电价的客户应提供对涉及国家</w:t>
      </w:r>
      <w:r>
        <w:rPr>
          <w:rFonts w:ascii="FangSong" w:hAnsi="FangSong" w:eastAsia="FangSong" w:cs="FangSong"/>
          <w:sz w:val="29"/>
          <w:szCs w:val="29"/>
          <w:spacing w:val="8"/>
          <w:position w:val="21"/>
        </w:rPr>
        <w:t>优待电价的</w:t>
      </w:r>
    </w:p>
    <w:p>
      <w:pPr>
        <w:ind w:left="31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政府有权部门核发的资质证明和工艺流程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9"/>
        <w:spacing w:before="23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3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2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办理路径</w:t>
      </w:r>
    </w:p>
    <w:p>
      <w:pPr>
        <w:spacing w:before="226" w:line="582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0"/>
        </w:rPr>
        <w:t>①窗</w:t>
      </w:r>
      <w:r>
        <w:rPr>
          <w:rFonts w:ascii="KaiTi" w:hAnsi="KaiTi" w:eastAsia="KaiTi" w:cs="KaiTi"/>
          <w:sz w:val="29"/>
          <w:szCs w:val="29"/>
          <w:position w:val="20"/>
        </w:rPr>
        <w:t>口办：</w:t>
      </w:r>
      <w:r>
        <w:rPr>
          <w:rFonts w:ascii="FangSong" w:hAnsi="FangSong" w:eastAsia="FangSong" w:cs="FangSong"/>
          <w:sz w:val="29"/>
          <w:szCs w:val="29"/>
          <w:position w:val="20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2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2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扫描下方二维码，直接开始高压新装/增容业务办理：</w:t>
      </w:r>
    </w:p>
    <w:p>
      <w:pPr>
        <w:ind w:firstLine="1238"/>
        <w:spacing w:before="143" w:line="2563" w:lineRule="exact"/>
        <w:textAlignment w:val="center"/>
        <w:rPr/>
      </w:pPr>
      <w:r>
        <w:drawing>
          <wp:inline distT="0" distB="0" distL="0" distR="0">
            <wp:extent cx="1621536" cy="1627632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8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了解高压新装/增容办理流程：</w:t>
      </w:r>
    </w:p>
    <w:p>
      <w:pPr>
        <w:ind w:firstLine="1298"/>
        <w:spacing w:before="232" w:line="2563" w:lineRule="exact"/>
        <w:textAlignment w:val="center"/>
        <w:rPr/>
      </w:pPr>
      <w:r>
        <w:drawing>
          <wp:inline distT="0" distB="0" distL="0" distR="0">
            <wp:extent cx="1627631" cy="162763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23"/>
          <w:pgSz w:w="11906" w:h="16839"/>
          <w:pgMar w:top="400" w:right="1655" w:bottom="1534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1958339</wp:posOffset>
            </wp:positionH>
            <wp:positionV relativeFrom="page">
              <wp:posOffset>1386839</wp:posOffset>
            </wp:positionV>
            <wp:extent cx="1627631" cy="1627632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67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扫描下方二维码，观看高压新装/增容办理流程视频讲解：</w:t>
      </w:r>
    </w:p>
    <w:p>
      <w:pPr>
        <w:ind w:firstLine="4466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9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3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3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spacing w:before="276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  <w:position w:val="25"/>
        </w:rPr>
        <w:t>②供电方案答复时限：高压单电源客户</w:t>
      </w:r>
      <w:r>
        <w:rPr>
          <w:rFonts w:ascii="FangSong" w:hAnsi="FangSong" w:eastAsia="FangSong" w:cs="FangSong"/>
          <w:sz w:val="29"/>
          <w:szCs w:val="29"/>
          <w:spacing w:val="-40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5"/>
        </w:rPr>
        <w:t>10</w:t>
      </w:r>
      <w:r>
        <w:rPr>
          <w:rFonts w:ascii="FangSong" w:hAnsi="FangSong" w:eastAsia="FangSong" w:cs="FangSong"/>
          <w:sz w:val="29"/>
          <w:szCs w:val="29"/>
          <w:spacing w:val="-57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5"/>
        </w:rPr>
        <w:t>个工</w:t>
      </w:r>
      <w:r>
        <w:rPr>
          <w:rFonts w:ascii="FangSong" w:hAnsi="FangSong" w:eastAsia="FangSong" w:cs="FangSong"/>
          <w:sz w:val="29"/>
          <w:szCs w:val="29"/>
          <w:position w:val="25"/>
        </w:rPr>
        <w:t>作日内完成</w:t>
      </w:r>
      <w:r>
        <w:rPr>
          <w:rFonts w:ascii="FangSong" w:hAnsi="FangSong" w:eastAsia="FangSong" w:cs="FangSong"/>
          <w:sz w:val="29"/>
          <w:szCs w:val="29"/>
          <w:position w:val="25"/>
        </w:rPr>
        <w:t>，</w:t>
      </w:r>
    </w:p>
    <w:p>
      <w:pPr>
        <w:ind w:left="38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高压双电源客户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20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个工作日内完成；</w:t>
      </w:r>
    </w:p>
    <w:p>
      <w:pPr>
        <w:ind w:right="75"/>
        <w:spacing w:before="276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③竣工检验时限：自受理竣工检验申请之日起</w:t>
      </w:r>
      <w:r>
        <w:rPr>
          <w:rFonts w:ascii="FangSong" w:hAnsi="FangSong" w:eastAsia="FangSong" w:cs="FangSong"/>
          <w:sz w:val="29"/>
          <w:szCs w:val="29"/>
          <w:spacing w:val="-31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3</w:t>
      </w:r>
      <w:r>
        <w:rPr>
          <w:rFonts w:ascii="FangSong" w:hAnsi="FangSong" w:eastAsia="FangSong" w:cs="FangSong"/>
          <w:sz w:val="29"/>
          <w:szCs w:val="29"/>
          <w:spacing w:val="-55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个工作日内</w:t>
      </w:r>
    </w:p>
    <w:p>
      <w:pPr>
        <w:ind w:left="4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完成；</w:t>
      </w:r>
    </w:p>
    <w:p>
      <w:pPr>
        <w:ind w:left="641"/>
        <w:spacing w:before="27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④装表接电时限：在竣工检验合格后</w:t>
      </w:r>
      <w:r>
        <w:rPr>
          <w:rFonts w:ascii="FangSong" w:hAnsi="FangSong" w:eastAsia="FangSong" w:cs="FangSong"/>
          <w:sz w:val="29"/>
          <w:szCs w:val="29"/>
          <w:spacing w:val="-2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3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49"/>
        <w:spacing w:before="27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3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4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4"/>
        </w:rPr>
        <w:t>温馨提示</w:t>
      </w:r>
    </w:p>
    <w:p>
      <w:pPr>
        <w:ind w:left="39" w:right="75" w:firstLine="602"/>
        <w:spacing w:before="270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①若客户现在无法提供所需全部申请资料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供电企业将实行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“一证受理”服务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工作人员现场勘查时上</w:t>
      </w:r>
      <w:r>
        <w:rPr>
          <w:rFonts w:ascii="FangSong" w:hAnsi="FangSong" w:eastAsia="FangSong" w:cs="FangSong"/>
          <w:sz w:val="29"/>
          <w:szCs w:val="29"/>
          <w:spacing w:val="5"/>
        </w:rPr>
        <w:t>门收取其他资料。客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户在办理用电申请时，前期已提供、且在有</w:t>
      </w:r>
      <w:r>
        <w:rPr>
          <w:rFonts w:ascii="FangSong" w:hAnsi="FangSong" w:eastAsia="FangSong" w:cs="FangSong"/>
          <w:sz w:val="29"/>
          <w:szCs w:val="29"/>
          <w:spacing w:val="5"/>
        </w:rPr>
        <w:t>效期以内的资料无需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再次提供；</w:t>
      </w:r>
    </w:p>
    <w:p>
      <w:pPr>
        <w:ind w:left="33" w:right="75" w:firstLine="608"/>
        <w:spacing w:before="273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②供电方案有效期自供电方案答复之日起至受电工程开工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之日止</w:t>
      </w:r>
      <w:r>
        <w:rPr>
          <w:rFonts w:ascii="FangSong" w:hAnsi="FangSong" w:eastAsia="FangSong" w:cs="FangSong"/>
          <w:sz w:val="29"/>
          <w:szCs w:val="29"/>
          <w:spacing w:val="4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>高压供电方案有效期为</w:t>
      </w:r>
      <w:r>
        <w:rPr>
          <w:rFonts w:ascii="FangSong" w:hAnsi="FangSong" w:eastAsia="FangSong" w:cs="FangSong"/>
          <w:sz w:val="29"/>
          <w:szCs w:val="29"/>
          <w:spacing w:val="-3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1</w:t>
      </w:r>
      <w:r>
        <w:rPr>
          <w:rFonts w:ascii="FangSong" w:hAnsi="FangSong" w:eastAsia="FangSong" w:cs="FangSong"/>
          <w:sz w:val="29"/>
          <w:szCs w:val="29"/>
          <w:spacing w:val="-5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年。如客户有特殊情况，需延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长供电方案有效期</w:t>
      </w:r>
      <w:r>
        <w:rPr>
          <w:rFonts w:ascii="FangSong" w:hAnsi="FangSong" w:eastAsia="FangSong" w:cs="FangSong"/>
          <w:sz w:val="29"/>
          <w:szCs w:val="29"/>
          <w:spacing w:val="1"/>
        </w:rPr>
        <w:t>，</w:t>
      </w:r>
      <w:r>
        <w:rPr>
          <w:rFonts w:ascii="FangSong" w:hAnsi="FangSong" w:eastAsia="FangSong" w:cs="FangSong"/>
          <w:sz w:val="29"/>
          <w:szCs w:val="29"/>
          <w:spacing w:val="1"/>
        </w:rPr>
        <w:t>请在有效期到期前</w:t>
      </w:r>
      <w:r>
        <w:rPr>
          <w:rFonts w:ascii="FangSong" w:hAnsi="FangSong" w:eastAsia="FangSong" w:cs="FangSong"/>
          <w:sz w:val="29"/>
          <w:szCs w:val="29"/>
          <w:spacing w:val="-3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10</w:t>
      </w:r>
      <w:r>
        <w:rPr>
          <w:rFonts w:ascii="FangSong" w:hAnsi="FangSong" w:eastAsia="FangSong" w:cs="FangSong"/>
          <w:sz w:val="29"/>
          <w:szCs w:val="29"/>
          <w:spacing w:val="-5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天申请办理延期手续；</w:t>
      </w:r>
    </w:p>
    <w:p>
      <w:pPr>
        <w:ind w:left="642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③对于</w:t>
      </w:r>
      <w:r>
        <w:rPr>
          <w:rFonts w:ascii="FangSong" w:hAnsi="FangSong" w:eastAsia="FangSong" w:cs="FangSong"/>
          <w:sz w:val="29"/>
          <w:szCs w:val="29"/>
          <w:spacing w:val="-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66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千伏及以上客户、10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千伏重要客户、10</w:t>
      </w:r>
      <w:r>
        <w:rPr>
          <w:rFonts w:ascii="FangSong" w:hAnsi="FangSong" w:eastAsia="FangSong" w:cs="FangSong"/>
          <w:sz w:val="29"/>
          <w:szCs w:val="29"/>
          <w:spacing w:val="-5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千伏存在</w:t>
      </w:r>
    </w:p>
    <w:p>
      <w:pPr>
        <w:spacing w:line="221" w:lineRule="auto"/>
        <w:sectPr>
          <w:footerReference w:type="default" r:id="rId128"/>
          <w:pgSz w:w="11906" w:h="16839"/>
          <w:pgMar w:top="400" w:right="1723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22" w:firstLine="20"/>
        <w:spacing w:before="9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二级及以上重要负荷客户、10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千伏存在高次谐波、冲击性负荷</w:t>
      </w:r>
      <w:r>
        <w:rPr>
          <w:rFonts w:ascii="FangSong" w:hAnsi="FangSong" w:eastAsia="FangSong" w:cs="FangSong"/>
          <w:sz w:val="29"/>
          <w:szCs w:val="29"/>
          <w:spacing w:val="5"/>
        </w:rPr>
        <w:t>、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波动负荷、非对称性等特殊负荷客户开展设计审查和中间检查。</w:t>
      </w:r>
      <w:r>
        <w:rPr>
          <w:rFonts w:ascii="FangSong" w:hAnsi="FangSong" w:eastAsia="FangSong" w:cs="FangSong"/>
          <w:sz w:val="29"/>
          <w:szCs w:val="29"/>
          <w:spacing w:val="1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请客户在受电工程设计完成后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及时提供设计单位资质证明材料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和用电工程设计及说明书</w:t>
      </w:r>
      <w:r>
        <w:rPr>
          <w:rFonts w:ascii="FangSong" w:hAnsi="FangSong" w:eastAsia="FangSong" w:cs="FangSong"/>
          <w:sz w:val="29"/>
          <w:szCs w:val="29"/>
          <w:spacing w:val="4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>供电企业将在</w:t>
      </w:r>
      <w:r>
        <w:rPr>
          <w:rFonts w:ascii="FangSong" w:hAnsi="FangSong" w:eastAsia="FangSong" w:cs="FangSong"/>
          <w:sz w:val="29"/>
          <w:szCs w:val="29"/>
          <w:spacing w:val="-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3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个工作日内完成设计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"/>
        </w:rPr>
        <w:t>文件审查</w:t>
      </w:r>
      <w:r>
        <w:rPr>
          <w:rFonts w:ascii="FangSong" w:hAnsi="FangSong" w:eastAsia="FangSong" w:cs="FangSong"/>
          <w:sz w:val="29"/>
          <w:szCs w:val="29"/>
          <w:spacing w:val="-1"/>
        </w:rPr>
        <w:t>。</w:t>
      </w:r>
      <w:r>
        <w:rPr>
          <w:rFonts w:ascii="FangSong" w:hAnsi="FangSong" w:eastAsia="FangSong" w:cs="FangSong"/>
          <w:sz w:val="29"/>
          <w:szCs w:val="29"/>
          <w:spacing w:val="-1"/>
        </w:rPr>
        <w:t>客户在受电工程电缆管沟</w:t>
      </w:r>
      <w:r>
        <w:rPr>
          <w:rFonts w:ascii="FangSong" w:hAnsi="FangSong" w:eastAsia="FangSong" w:cs="FangSong"/>
          <w:sz w:val="29"/>
          <w:szCs w:val="29"/>
          <w:spacing w:val="-1"/>
        </w:rPr>
        <w:t>、</w:t>
      </w:r>
      <w:r>
        <w:rPr>
          <w:rFonts w:ascii="FangSong" w:hAnsi="FangSong" w:eastAsia="FangSong" w:cs="FangSong"/>
          <w:sz w:val="29"/>
          <w:szCs w:val="29"/>
          <w:spacing w:val="-1"/>
        </w:rPr>
        <w:t>接地网等隐蔽工程覆盖前</w:t>
      </w:r>
      <w:r>
        <w:rPr>
          <w:rFonts w:ascii="FangSong" w:hAnsi="FangSong" w:eastAsia="FangSong" w:cs="FangSong"/>
          <w:sz w:val="29"/>
          <w:szCs w:val="29"/>
          <w:spacing w:val="-1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及时通知供电企业开展中间检查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并提供施工单位资质证明材料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和隐蔽工程施工及试验记录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供电企业将于</w:t>
      </w:r>
      <w:r>
        <w:rPr>
          <w:rFonts w:ascii="FangSong" w:hAnsi="FangSong" w:eastAsia="FangSong" w:cs="FangSong"/>
          <w:sz w:val="29"/>
          <w:szCs w:val="29"/>
          <w:spacing w:val="-4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2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个工</w:t>
      </w:r>
      <w:r>
        <w:rPr>
          <w:rFonts w:ascii="FangSong" w:hAnsi="FangSong" w:eastAsia="FangSong" w:cs="FangSong"/>
          <w:sz w:val="29"/>
          <w:szCs w:val="29"/>
          <w:spacing w:val="4"/>
        </w:rPr>
        <w:t>作日内完成中</w:t>
      </w:r>
    </w:p>
    <w:p>
      <w:pPr>
        <w:ind w:left="57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间检查；</w:t>
      </w:r>
    </w:p>
    <w:p>
      <w:pPr>
        <w:ind w:left="25" w:right="68" w:firstLine="615"/>
        <w:spacing w:before="278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④对省级及以上园区</w:t>
      </w:r>
      <w:r>
        <w:rPr>
          <w:rFonts w:ascii="FangSong" w:hAnsi="FangSong" w:eastAsia="FangSong" w:cs="FangSong"/>
          <w:sz w:val="29"/>
          <w:szCs w:val="29"/>
          <w:spacing w:val="1"/>
        </w:rPr>
        <w:t>、</w:t>
      </w:r>
      <w:r>
        <w:rPr>
          <w:rFonts w:ascii="FangSong" w:hAnsi="FangSong" w:eastAsia="FangSong" w:cs="FangSong"/>
          <w:sz w:val="29"/>
          <w:szCs w:val="29"/>
          <w:spacing w:val="-7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电能替代</w:t>
      </w:r>
      <w:r>
        <w:rPr>
          <w:rFonts w:ascii="FangSong" w:hAnsi="FangSong" w:eastAsia="FangSong" w:cs="FangSong"/>
          <w:sz w:val="29"/>
          <w:szCs w:val="29"/>
          <w:spacing w:val="1"/>
        </w:rPr>
        <w:t>、</w:t>
      </w:r>
      <w:r>
        <w:rPr>
          <w:rFonts w:ascii="FangSong" w:hAnsi="FangSong" w:eastAsia="FangSong" w:cs="FangSong"/>
          <w:sz w:val="29"/>
          <w:szCs w:val="29"/>
          <w:spacing w:val="-8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电动汽车充电桩等客户</w:t>
      </w:r>
      <w:r>
        <w:rPr>
          <w:rFonts w:ascii="FangSong" w:hAnsi="FangSong" w:eastAsia="FangSong" w:cs="FangSong"/>
          <w:sz w:val="29"/>
          <w:szCs w:val="29"/>
          <w:spacing w:val="1"/>
        </w:rPr>
        <w:t>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红线外配套工程由供电企业负责建设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红线内受电工程由客户自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主委托具有相应资质的施工单位开展建设。对其他客户，公共电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网连接点以上配套工程由供电企业负责建设（改造</w:t>
      </w:r>
      <w:r>
        <w:rPr>
          <w:rFonts w:ascii="FangSong" w:hAnsi="FangSong" w:eastAsia="FangSong" w:cs="FangSong"/>
          <w:sz w:val="29"/>
          <w:szCs w:val="29"/>
          <w:spacing w:val="-16"/>
        </w:rPr>
        <w:t>）</w:t>
      </w:r>
      <w:r>
        <w:rPr>
          <w:rFonts w:ascii="FangSong" w:hAnsi="FangSong" w:eastAsia="FangSong" w:cs="FangSong"/>
          <w:sz w:val="29"/>
          <w:szCs w:val="29"/>
          <w:spacing w:val="-16"/>
        </w:rPr>
        <w:t>，</w:t>
      </w:r>
      <w:r>
        <w:rPr>
          <w:rFonts w:ascii="FangSong" w:hAnsi="FangSong" w:eastAsia="FangSong" w:cs="FangSong"/>
          <w:sz w:val="29"/>
          <w:szCs w:val="29"/>
          <w:spacing w:val="8"/>
        </w:rPr>
        <w:t>公</w:t>
      </w:r>
      <w:r>
        <w:rPr>
          <w:rFonts w:ascii="FangSong" w:hAnsi="FangSong" w:eastAsia="FangSong" w:cs="FangSong"/>
          <w:sz w:val="29"/>
          <w:szCs w:val="29"/>
          <w:spacing w:val="7"/>
        </w:rPr>
        <w:t>共电网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7"/>
        </w:rPr>
        <w:t>连接点以下受电工程由客户自主委托具有相应资质的施工单位</w:t>
      </w:r>
    </w:p>
    <w:p>
      <w:pPr>
        <w:ind w:left="35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开展建设；</w:t>
      </w:r>
    </w:p>
    <w:p>
      <w:pPr>
        <w:ind w:left="26" w:right="88" w:firstLine="615"/>
        <w:spacing w:before="27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0"/>
        </w:rPr>
        <w:t>⑤客户可以登录中华人民共和国住房和城乡建设</w:t>
      </w:r>
      <w:r>
        <w:rPr>
          <w:rFonts w:ascii="FangSong" w:hAnsi="FangSong" w:eastAsia="FangSong" w:cs="FangSong"/>
          <w:sz w:val="29"/>
          <w:szCs w:val="29"/>
          <w:spacing w:val="29"/>
        </w:rPr>
        <w:t>部网站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hyperlink w:history="true" r:id="rId132">
        <w:r>
          <w:rPr>
            <w:rFonts w:ascii="FangSong" w:hAnsi="FangSong" w:eastAsia="FangSong" w:cs="FangSong"/>
            <w:sz w:val="29"/>
            <w:szCs w:val="29"/>
          </w:rPr>
          <w:t>http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://</w:t>
        </w:r>
        <w:r>
          <w:rPr>
            <w:rFonts w:ascii="FangSong" w:hAnsi="FangSong" w:eastAsia="FangSong" w:cs="FangSong"/>
            <w:sz w:val="29"/>
            <w:szCs w:val="29"/>
          </w:rPr>
          <w:t>www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mohurd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gov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cn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/</w:t>
        </w:r>
      </w:hyperlink>
      <w:r>
        <w:rPr>
          <w:rFonts w:ascii="FangSong" w:hAnsi="FangSong" w:eastAsia="FangSong" w:cs="FangSong"/>
          <w:sz w:val="29"/>
          <w:szCs w:val="29"/>
          <w:spacing w:val="14"/>
        </w:rPr>
        <w:t>，查询并选择具备相应资质的设计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单位；登录东北能源监管局网站</w:t>
      </w:r>
      <w:r>
        <w:rPr>
          <w:rFonts w:ascii="FangSong" w:hAnsi="FangSong" w:eastAsia="FangSong" w:cs="FangSong"/>
          <w:sz w:val="29"/>
          <w:szCs w:val="29"/>
        </w:rPr>
        <w:t>http</w:t>
      </w:r>
      <w:r>
        <w:rPr>
          <w:rFonts w:ascii="FangSong" w:hAnsi="FangSong" w:eastAsia="FangSong" w:cs="FangSong"/>
          <w:sz w:val="29"/>
          <w:szCs w:val="29"/>
          <w:spacing w:val="7"/>
        </w:rPr>
        <w:t>://</w:t>
      </w:r>
      <w:r>
        <w:rPr>
          <w:rFonts w:ascii="FangSong" w:hAnsi="FangSong" w:eastAsia="FangSong" w:cs="FangSong"/>
          <w:sz w:val="29"/>
          <w:szCs w:val="29"/>
        </w:rPr>
        <w:t>dbj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nea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gov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cn</w:t>
      </w:r>
      <w:r>
        <w:rPr>
          <w:rFonts w:ascii="FangSong" w:hAnsi="FangSong" w:eastAsia="FangSong" w:cs="FangSong"/>
          <w:sz w:val="29"/>
          <w:szCs w:val="29"/>
          <w:spacing w:val="7"/>
        </w:rPr>
        <w:t>/，查询</w:t>
      </w:r>
    </w:p>
    <w:p>
      <w:pPr>
        <w:ind w:left="3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并选择具有相应资质的施工、试验单位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17"/>
        <w:spacing w:before="276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8"/>
        </w:rPr>
        <w:t>4.小微企业客户新装/增容服务</w:t>
      </w:r>
    </w:p>
    <w:p>
      <w:pPr>
        <w:ind w:left="38" w:right="90" w:firstLine="589"/>
        <w:spacing w:before="268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3"/>
        </w:rPr>
        <w:t>小微企业客户新装服务是指供电电压为</w:t>
      </w:r>
      <w:r>
        <w:rPr>
          <w:rFonts w:ascii="FangSong" w:hAnsi="FangSong" w:eastAsia="FangSong" w:cs="FangSong"/>
          <w:sz w:val="29"/>
          <w:szCs w:val="29"/>
          <w:spacing w:val="-2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220/380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伏小微企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6"/>
        </w:rPr>
        <w:t>业客户办理新装用电；小微企业客户增容服务是指供电电压为</w:t>
      </w:r>
    </w:p>
    <w:p>
      <w:pPr>
        <w:ind w:left="37"/>
        <w:spacing w:before="1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220/380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伏小微企业客户增加用电容量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spacing w:line="224" w:lineRule="auto"/>
        <w:sectPr>
          <w:footerReference w:type="default" r:id="rId131"/>
          <w:pgSz w:w="11906" w:h="16839"/>
          <w:pgMar w:top="400" w:right="1711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4018788</wp:posOffset>
            </wp:positionH>
            <wp:positionV relativeFrom="page">
              <wp:posOffset>4952999</wp:posOffset>
            </wp:positionV>
            <wp:extent cx="1621535" cy="1627632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5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7132319</wp:posOffset>
            </wp:positionV>
            <wp:extent cx="1627632" cy="1627632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6"/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4.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②与用电主体身份一致的产权证明或其他证明文书；</w:t>
      </w:r>
    </w:p>
    <w:p>
      <w:pPr>
        <w:ind w:left="642"/>
        <w:spacing w:before="27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36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4.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67"/>
        <w:spacing w:before="26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扫描下方二维码，直接开始小微企业新装/增容业务办理：</w:t>
      </w:r>
    </w:p>
    <w:p>
      <w:pPr>
        <w:ind w:firstLine="1238"/>
        <w:spacing w:before="230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了解小微企业新装/增容办理流程：</w:t>
      </w:r>
    </w:p>
    <w:p>
      <w:pPr>
        <w:ind w:firstLine="1298"/>
        <w:spacing w:before="230" w:line="2563" w:lineRule="exact"/>
        <w:textAlignment w:val="center"/>
        <w:rPr/>
      </w:pPr>
      <w:r>
        <w:drawing>
          <wp:inline distT="0" distB="0" distL="0" distR="0">
            <wp:extent cx="1627631" cy="162763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33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1783080</wp:posOffset>
            </wp:positionV>
            <wp:extent cx="1627632" cy="1627631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扫描下方二维码，观看小微企业新装/增容办</w:t>
      </w: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理流程视频讲</w:t>
      </w:r>
    </w:p>
    <w:p>
      <w:pPr>
        <w:ind w:left="26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解</w:t>
      </w:r>
      <w:r>
        <w:rPr>
          <w:rFonts w:ascii="FangSong" w:hAnsi="FangSong" w:eastAsia="FangSong" w:cs="FangSong"/>
          <w:sz w:val="29"/>
          <w:szCs w:val="29"/>
          <w:spacing w:val="-2"/>
        </w:rPr>
        <w:t>：</w:t>
      </w:r>
    </w:p>
    <w:p>
      <w:pPr>
        <w:ind w:firstLine="1298"/>
        <w:spacing w:before="228" w:line="2563" w:lineRule="exact"/>
        <w:textAlignment w:val="center"/>
        <w:rPr/>
      </w:pPr>
      <w:r>
        <w:drawing>
          <wp:inline distT="0" distB="0" distL="0" distR="0">
            <wp:extent cx="1627631" cy="162763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6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4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①受理签约时限：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②施工接电时限：自申请用电之日起，在无通道和施工受阻</w:t>
      </w:r>
    </w:p>
    <w:p>
      <w:pPr>
        <w:ind w:left="37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情况下</w:t>
      </w:r>
      <w:r>
        <w:rPr>
          <w:rFonts w:ascii="FangSong" w:hAnsi="FangSong" w:eastAsia="FangSong" w:cs="FangSong"/>
          <w:sz w:val="29"/>
          <w:szCs w:val="29"/>
          <w:spacing w:val="-3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15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</w:p>
    <w:p>
      <w:pPr>
        <w:ind w:left="636"/>
        <w:spacing w:before="277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4.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4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温馨提示</w:t>
      </w:r>
    </w:p>
    <w:p>
      <w:pPr>
        <w:ind w:left="39" w:right="238" w:firstLine="602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①若客户现在无法提供所需全部申请资料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供电企业将实行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“一证受理”服务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工作人员现场勘查时上</w:t>
      </w:r>
      <w:r>
        <w:rPr>
          <w:rFonts w:ascii="FangSong" w:hAnsi="FangSong" w:eastAsia="FangSong" w:cs="FangSong"/>
          <w:sz w:val="29"/>
          <w:szCs w:val="29"/>
          <w:spacing w:val="5"/>
        </w:rPr>
        <w:t>门收取其他资料。客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户在办理用电申请时，前期已提供、且在有</w:t>
      </w:r>
      <w:r>
        <w:rPr>
          <w:rFonts w:ascii="FangSong" w:hAnsi="FangSong" w:eastAsia="FangSong" w:cs="FangSong"/>
          <w:sz w:val="29"/>
          <w:szCs w:val="29"/>
          <w:spacing w:val="5"/>
        </w:rPr>
        <w:t>效期以内的资料无需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再次提供；</w:t>
      </w:r>
    </w:p>
    <w:p>
      <w:pPr>
        <w:ind w:left="28" w:right="238" w:firstLine="612"/>
        <w:spacing w:before="27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②客户可以登录</w:t>
      </w:r>
      <w:r>
        <w:rPr>
          <w:rFonts w:ascii="FangSong" w:hAnsi="FangSong" w:eastAsia="FangSong" w:cs="FangSong"/>
          <w:sz w:val="29"/>
          <w:szCs w:val="29"/>
          <w:spacing w:val="4"/>
        </w:rPr>
        <w:t>“</w:t>
      </w:r>
      <w:r>
        <w:rPr>
          <w:rFonts w:ascii="FangSong" w:hAnsi="FangSong" w:eastAsia="FangSong" w:cs="FangSong"/>
          <w:sz w:val="29"/>
          <w:szCs w:val="29"/>
          <w:spacing w:val="-10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国家政务服务平台”</w:t>
      </w:r>
      <w:r>
        <w:rPr>
          <w:rFonts w:ascii="FangSong" w:hAnsi="FangSong" w:eastAsia="FangSong" w:cs="FangSong"/>
          <w:sz w:val="29"/>
          <w:szCs w:val="29"/>
          <w:spacing w:val="4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>进入“小</w:t>
      </w:r>
      <w:r>
        <w:rPr>
          <w:rFonts w:ascii="FangSong" w:hAnsi="FangSong" w:eastAsia="FangSong" w:cs="FangSong"/>
          <w:sz w:val="29"/>
          <w:szCs w:val="29"/>
          <w:spacing w:val="3"/>
        </w:rPr>
        <w:t>微企业和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个体工商户服务专栏”，点击“小微企业名录”，输入企业名称</w:t>
      </w:r>
      <w:r>
        <w:rPr>
          <w:rFonts w:ascii="FangSong" w:hAnsi="FangSong" w:eastAsia="FangSong" w:cs="FangSong"/>
          <w:sz w:val="29"/>
          <w:szCs w:val="29"/>
          <w:spacing w:val="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/统一社会信用代码/注册号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确定是否为政府有关部门认</w:t>
      </w:r>
      <w:r>
        <w:rPr>
          <w:rFonts w:ascii="FangSong" w:hAnsi="FangSong" w:eastAsia="FangSong" w:cs="FangSong"/>
          <w:sz w:val="29"/>
          <w:szCs w:val="29"/>
          <w:spacing w:val="5"/>
        </w:rPr>
        <w:t>定的小</w:t>
      </w:r>
    </w:p>
    <w:p>
      <w:pPr>
        <w:ind w:left="21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微企业；</w:t>
      </w:r>
    </w:p>
    <w:p>
      <w:pPr>
        <w:ind w:left="642"/>
        <w:spacing w:before="273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  <w:position w:val="24"/>
        </w:rPr>
        <w:t>③供电企业为</w:t>
      </w:r>
      <w:r>
        <w:rPr>
          <w:rFonts w:ascii="FangSong" w:hAnsi="FangSong" w:eastAsia="FangSong" w:cs="FangSong"/>
          <w:sz w:val="29"/>
          <w:szCs w:val="29"/>
          <w:spacing w:val="-37"/>
          <w:position w:val="2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4"/>
        </w:rPr>
        <w:t>160</w:t>
      </w:r>
      <w:r>
        <w:rPr>
          <w:rFonts w:ascii="FangSong" w:hAnsi="FangSong" w:eastAsia="FangSong" w:cs="FangSong"/>
          <w:sz w:val="29"/>
          <w:szCs w:val="29"/>
          <w:spacing w:val="-49"/>
          <w:position w:val="2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4"/>
        </w:rPr>
        <w:t>千瓦及以下（沈阳、大连地区</w:t>
      </w:r>
      <w:r>
        <w:rPr>
          <w:rFonts w:ascii="FangSong" w:hAnsi="FangSong" w:eastAsia="FangSong" w:cs="FangSong"/>
          <w:sz w:val="29"/>
          <w:szCs w:val="29"/>
          <w:spacing w:val="-47"/>
          <w:position w:val="2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4"/>
        </w:rPr>
        <w:t>200</w:t>
      </w:r>
      <w:r>
        <w:rPr>
          <w:rFonts w:ascii="FangSong" w:hAnsi="FangSong" w:eastAsia="FangSong" w:cs="FangSong"/>
          <w:sz w:val="29"/>
          <w:szCs w:val="29"/>
          <w:spacing w:val="-48"/>
          <w:position w:val="2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4"/>
        </w:rPr>
        <w:t>千瓦及</w:t>
      </w:r>
    </w:p>
    <w:p>
      <w:pPr>
        <w:spacing w:before="1" w:line="222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0"/>
        </w:rPr>
        <w:t>以下）低压小微企业客户提供零上门、零审批、零投资</w:t>
      </w:r>
      <w:r>
        <w:rPr>
          <w:rFonts w:ascii="FangSong" w:hAnsi="FangSong" w:eastAsia="FangSong" w:cs="FangSong"/>
          <w:sz w:val="29"/>
          <w:szCs w:val="29"/>
          <w:spacing w:val="-8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0"/>
        </w:rPr>
        <w:t>“</w:t>
      </w:r>
      <w:r>
        <w:rPr>
          <w:rFonts w:ascii="FangSong" w:hAnsi="FangSong" w:eastAsia="FangSong" w:cs="FangSong"/>
          <w:sz w:val="29"/>
          <w:szCs w:val="29"/>
          <w:spacing w:val="-1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0"/>
        </w:rPr>
        <w:t>三零”</w:t>
      </w:r>
    </w:p>
    <w:p>
      <w:pPr>
        <w:spacing w:line="222" w:lineRule="auto"/>
        <w:sectPr>
          <w:footerReference w:type="default" r:id="rId138"/>
          <w:pgSz w:w="11906" w:h="16839"/>
          <w:pgMar w:top="400" w:right="1560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4018788</wp:posOffset>
            </wp:positionH>
            <wp:positionV relativeFrom="page">
              <wp:posOffset>7726680</wp:posOffset>
            </wp:positionV>
            <wp:extent cx="1621535" cy="1621535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5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9"/>
        <w:spacing w:before="9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服务，客户红线外配套供电设施由供电企业投资建设（含计量装</w:t>
      </w:r>
    </w:p>
    <w:p>
      <w:pPr>
        <w:ind w:left="35"/>
        <w:spacing w:line="22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置）。</w:t>
      </w:r>
    </w:p>
    <w:p>
      <w:pPr>
        <w:ind w:left="618"/>
        <w:spacing w:before="263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8"/>
        </w:rPr>
        <w:t>5.低压非居民客户新装/增容服务</w:t>
      </w:r>
    </w:p>
    <w:p>
      <w:pPr>
        <w:ind w:left="21" w:firstLine="602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4"/>
        </w:rPr>
        <w:t>低压非居民客户新装服务是指供电电压为</w:t>
      </w:r>
      <w:r>
        <w:rPr>
          <w:rFonts w:ascii="FangSong" w:hAnsi="FangSong" w:eastAsia="FangSong" w:cs="FangSong"/>
          <w:sz w:val="29"/>
          <w:szCs w:val="29"/>
          <w:spacing w:val="-3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220/</w:t>
      </w:r>
      <w:r>
        <w:rPr>
          <w:rFonts w:ascii="FangSong" w:hAnsi="FangSong" w:eastAsia="FangSong" w:cs="FangSong"/>
          <w:sz w:val="29"/>
          <w:szCs w:val="29"/>
          <w:spacing w:val="13"/>
        </w:rPr>
        <w:t>380</w:t>
      </w:r>
      <w:r>
        <w:rPr>
          <w:rFonts w:ascii="FangSong" w:hAnsi="FangSong" w:eastAsia="FangSong" w:cs="FangSong"/>
          <w:sz w:val="29"/>
          <w:szCs w:val="29"/>
          <w:spacing w:val="-5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伏非小</w:t>
      </w:r>
      <w:r>
        <w:rPr>
          <w:rFonts w:ascii="FangSong" w:hAnsi="FangSong" w:eastAsia="FangSong" w:cs="FangSong"/>
          <w:sz w:val="29"/>
          <w:szCs w:val="2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6"/>
        </w:rPr>
        <w:t>微企业客户办理新装用电；低压非居民客户增容服务是指供电电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"/>
        </w:rPr>
        <w:t>压为</w:t>
      </w:r>
      <w:r>
        <w:rPr>
          <w:rFonts w:ascii="FangSong" w:hAnsi="FangSong" w:eastAsia="FangSong" w:cs="FangSong"/>
          <w:sz w:val="29"/>
          <w:szCs w:val="29"/>
          <w:spacing w:val="-3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220/380</w:t>
      </w:r>
      <w:r>
        <w:rPr>
          <w:rFonts w:ascii="FangSong" w:hAnsi="FangSong" w:eastAsia="FangSong" w:cs="FangSong"/>
          <w:sz w:val="29"/>
          <w:szCs w:val="29"/>
          <w:spacing w:val="-6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伏非小微企业客户增加用电容量</w:t>
      </w:r>
      <w:r>
        <w:rPr>
          <w:rFonts w:ascii="FangSong" w:hAnsi="FangSong" w:eastAsia="FangSong" w:cs="FangSong"/>
          <w:sz w:val="29"/>
          <w:szCs w:val="29"/>
          <w:spacing w:val="2"/>
        </w:rPr>
        <w:t>。</w:t>
      </w:r>
      <w:r>
        <w:rPr>
          <w:rFonts w:ascii="FangSong" w:hAnsi="FangSong" w:eastAsia="FangSong" w:cs="FangSong"/>
          <w:sz w:val="29"/>
          <w:szCs w:val="29"/>
          <w:spacing w:val="2"/>
        </w:rPr>
        <w:t>如果为小微企业</w:t>
      </w:r>
      <w:r>
        <w:rPr>
          <w:rFonts w:ascii="FangSong" w:hAnsi="FangSong" w:eastAsia="FangSong" w:cs="FangSong"/>
          <w:sz w:val="29"/>
          <w:szCs w:val="29"/>
          <w:spacing w:val="2"/>
        </w:rPr>
        <w:t>，</w:t>
      </w:r>
    </w:p>
    <w:p>
      <w:pPr>
        <w:ind w:left="25"/>
        <w:spacing w:before="1" w:line="21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请转阅《4.小微企业客户新装/增容服务》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1"/>
        <w:spacing w:before="279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5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②与用电主体身份一致的产权证明或其他证明文书；</w:t>
      </w:r>
    </w:p>
    <w:p>
      <w:pPr>
        <w:ind w:left="642"/>
        <w:spacing w:before="27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7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1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5.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7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ind w:right="83"/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1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直接开始低压非居民新装/增容业务办理：</w:t>
      </w:r>
    </w:p>
    <w:p>
      <w:pPr>
        <w:ind w:firstLine="1238"/>
        <w:spacing w:before="230" w:line="2563" w:lineRule="exact"/>
        <w:textAlignment w:val="center"/>
        <w:rPr/>
      </w:pPr>
      <w:r>
        <w:drawing>
          <wp:inline distT="0" distB="0" distL="0" distR="0">
            <wp:extent cx="1621536" cy="162763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41"/>
          <w:pgSz w:w="11906" w:h="16839"/>
          <w:pgMar w:top="400" w:right="1572" w:bottom="1534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3962400</wp:posOffset>
            </wp:positionV>
            <wp:extent cx="1627632" cy="1627632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1386839</wp:posOffset>
            </wp:positionV>
            <wp:extent cx="1627632" cy="1627632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了解低压非居民新装/增容办理流程：</w:t>
      </w:r>
    </w:p>
    <w:p>
      <w:pPr>
        <w:ind w:firstLine="1298"/>
        <w:spacing w:before="229" w:line="2563" w:lineRule="exact"/>
        <w:textAlignment w:val="center"/>
        <w:rPr/>
      </w:pPr>
      <w:r>
        <w:drawing>
          <wp:inline distT="0" distB="0" distL="0" distR="0">
            <wp:extent cx="1627631" cy="1627632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8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扫描下方二维码，观看低压非居民新装/增容</w:t>
      </w:r>
      <w:r>
        <w:rPr>
          <w:rFonts w:ascii="FangSong" w:hAnsi="FangSong" w:eastAsia="FangSong" w:cs="FangSong"/>
          <w:sz w:val="29"/>
          <w:szCs w:val="29"/>
          <w:spacing w:val="8"/>
        </w:rPr>
        <w:t>办理流程视频</w:t>
      </w:r>
    </w:p>
    <w:p>
      <w:pPr>
        <w:ind w:left="25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讲解：</w:t>
      </w:r>
    </w:p>
    <w:p>
      <w:pPr>
        <w:ind w:firstLine="1298"/>
        <w:spacing w:before="229" w:line="2563" w:lineRule="exact"/>
        <w:textAlignment w:val="center"/>
        <w:rPr/>
      </w:pPr>
      <w:r>
        <w:drawing>
          <wp:inline distT="0" distB="0" distL="0" distR="0">
            <wp:extent cx="1627631" cy="162763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1"/>
        <w:spacing w:before="33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5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7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3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3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②供电方案时限：</w:t>
      </w:r>
      <w:r>
        <w:rPr>
          <w:rFonts w:ascii="FangSong" w:hAnsi="FangSong" w:eastAsia="FangSong" w:cs="FangSong"/>
          <w:sz w:val="29"/>
          <w:szCs w:val="29"/>
          <w:spacing w:val="6"/>
        </w:rPr>
        <w:t>3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个工作日内完成；</w:t>
      </w:r>
    </w:p>
    <w:p>
      <w:pPr>
        <w:ind w:left="642"/>
        <w:spacing w:before="23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③装表接电时限：在竣工检验合格后</w:t>
      </w:r>
      <w:r>
        <w:rPr>
          <w:rFonts w:ascii="FangSong" w:hAnsi="FangSong" w:eastAsia="FangSong" w:cs="FangSong"/>
          <w:sz w:val="29"/>
          <w:szCs w:val="29"/>
          <w:spacing w:val="-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2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41"/>
        <w:spacing w:before="235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5.4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39" w:right="13" w:firstLine="602"/>
        <w:spacing w:before="226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①若客户现在无法提供所需全部申请资料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供电企业将实行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“一证受理”服务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工作人员现场勘查时上</w:t>
      </w:r>
      <w:r>
        <w:rPr>
          <w:rFonts w:ascii="FangSong" w:hAnsi="FangSong" w:eastAsia="FangSong" w:cs="FangSong"/>
          <w:sz w:val="29"/>
          <w:szCs w:val="29"/>
          <w:spacing w:val="5"/>
        </w:rPr>
        <w:t>门收取其他资料。客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户在办理用电申请时，前期已提供、且在有</w:t>
      </w:r>
      <w:r>
        <w:rPr>
          <w:rFonts w:ascii="FangSong" w:hAnsi="FangSong" w:eastAsia="FangSong" w:cs="FangSong"/>
          <w:sz w:val="29"/>
          <w:szCs w:val="29"/>
          <w:spacing w:val="5"/>
        </w:rPr>
        <w:t>效期以内的资料无需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再次提供；</w:t>
      </w:r>
    </w:p>
    <w:p>
      <w:pPr>
        <w:ind w:right="16"/>
        <w:spacing w:before="227" w:line="223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②供电方案有效期自供电方案答复之日起至受电工程开工</w:t>
      </w:r>
    </w:p>
    <w:p>
      <w:pPr>
        <w:spacing w:line="223" w:lineRule="auto"/>
        <w:sectPr>
          <w:footerReference w:type="default" r:id="rId144"/>
          <w:pgSz w:w="11906" w:h="16839"/>
          <w:pgMar w:top="400" w:right="1785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6" w:lineRule="auto"/>
        <w:rPr>
          <w:rFonts w:ascii="Arial"/>
          <w:sz w:val="21"/>
        </w:rPr>
      </w:pP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4018788</wp:posOffset>
            </wp:positionH>
            <wp:positionV relativeFrom="page">
              <wp:posOffset>7988808</wp:posOffset>
            </wp:positionV>
            <wp:extent cx="1621535" cy="1621535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5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3" w:right="162"/>
        <w:spacing w:before="94" w:line="370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之日止，低压供电方案有效期为</w:t>
      </w:r>
      <w:r>
        <w:rPr>
          <w:rFonts w:ascii="FangSong" w:hAnsi="FangSong" w:eastAsia="FangSong" w:cs="FangSong"/>
          <w:sz w:val="29"/>
          <w:szCs w:val="29"/>
          <w:spacing w:val="-3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3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个月。如客户有特殊情况，需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延长供电方案有效期，请在有效期到期前</w:t>
      </w:r>
      <w:r>
        <w:rPr>
          <w:rFonts w:ascii="FangSong" w:hAnsi="FangSong" w:eastAsia="FangSong" w:cs="FangSong"/>
          <w:sz w:val="29"/>
          <w:szCs w:val="29"/>
          <w:spacing w:val="-3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10</w:t>
      </w:r>
      <w:r>
        <w:rPr>
          <w:rFonts w:ascii="FangSong" w:hAnsi="FangSong" w:eastAsia="FangSong" w:cs="FangSong"/>
          <w:sz w:val="29"/>
          <w:szCs w:val="29"/>
          <w:spacing w:val="-5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天申请办理延期手</w:t>
      </w:r>
    </w:p>
    <w:p>
      <w:pPr>
        <w:ind w:left="35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6"/>
        </w:rPr>
        <w:t>续；</w:t>
      </w:r>
    </w:p>
    <w:p>
      <w:pPr>
        <w:spacing w:before="227" w:line="581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7"/>
          <w:position w:val="22"/>
        </w:rPr>
        <w:t>③客户可以登录东北能源监管局网站</w:t>
      </w:r>
      <w:hyperlink w:history="true" r:id="rId151">
        <w:r>
          <w:rPr>
            <w:rFonts w:ascii="FangSong" w:hAnsi="FangSong" w:eastAsia="FangSong" w:cs="FangSong"/>
            <w:sz w:val="29"/>
            <w:szCs w:val="29"/>
            <w:spacing w:val="-7"/>
            <w:position w:val="22"/>
          </w:rPr>
          <w:t>http</w:t>
        </w:r>
        <w:r>
          <w:rPr>
            <w:rFonts w:ascii="FangSong" w:hAnsi="FangSong" w:eastAsia="FangSong" w:cs="FangSong"/>
            <w:sz w:val="29"/>
            <w:szCs w:val="29"/>
            <w:spacing w:val="-8"/>
            <w:position w:val="22"/>
          </w:rPr>
          <w:t>://</w:t>
        </w:r>
        <w:r>
          <w:rPr>
            <w:rFonts w:ascii="FangSong" w:hAnsi="FangSong" w:eastAsia="FangSong" w:cs="FangSong"/>
            <w:sz w:val="29"/>
            <w:szCs w:val="29"/>
            <w:spacing w:val="-7"/>
            <w:position w:val="22"/>
          </w:rPr>
          <w:t>dbj</w:t>
        </w:r>
        <w:r>
          <w:rPr>
            <w:rFonts w:ascii="FangSong" w:hAnsi="FangSong" w:eastAsia="FangSong" w:cs="FangSong"/>
            <w:sz w:val="29"/>
            <w:szCs w:val="29"/>
            <w:spacing w:val="-8"/>
            <w:position w:val="22"/>
          </w:rPr>
          <w:t>.</w:t>
        </w:r>
        <w:r>
          <w:rPr>
            <w:rFonts w:ascii="FangSong" w:hAnsi="FangSong" w:eastAsia="FangSong" w:cs="FangSong"/>
            <w:sz w:val="29"/>
            <w:szCs w:val="29"/>
            <w:spacing w:val="-7"/>
            <w:position w:val="22"/>
          </w:rPr>
          <w:t>nea</w:t>
        </w:r>
        <w:r>
          <w:rPr>
            <w:rFonts w:ascii="FangSong" w:hAnsi="FangSong" w:eastAsia="FangSong" w:cs="FangSong"/>
            <w:sz w:val="29"/>
            <w:szCs w:val="29"/>
            <w:spacing w:val="-8"/>
            <w:position w:val="22"/>
          </w:rPr>
          <w:t>.</w:t>
        </w:r>
        <w:r>
          <w:rPr>
            <w:rFonts w:ascii="FangSong" w:hAnsi="FangSong" w:eastAsia="FangSong" w:cs="FangSong"/>
            <w:sz w:val="29"/>
            <w:szCs w:val="29"/>
            <w:spacing w:val="-7"/>
            <w:position w:val="22"/>
          </w:rPr>
          <w:t>gov</w:t>
        </w:r>
        <w:r>
          <w:rPr>
            <w:rFonts w:ascii="FangSong" w:hAnsi="FangSong" w:eastAsia="FangSong" w:cs="FangSong"/>
            <w:sz w:val="29"/>
            <w:szCs w:val="29"/>
            <w:spacing w:val="-8"/>
            <w:position w:val="22"/>
          </w:rPr>
          <w:t>.</w:t>
        </w:r>
        <w:r>
          <w:rPr>
            <w:rFonts w:ascii="FangSong" w:hAnsi="FangSong" w:eastAsia="FangSong" w:cs="FangSong"/>
            <w:sz w:val="29"/>
            <w:szCs w:val="29"/>
            <w:spacing w:val="-7"/>
            <w:position w:val="22"/>
          </w:rPr>
          <w:t>cn</w:t>
        </w:r>
        <w:r>
          <w:rPr>
            <w:rFonts w:ascii="FangSong" w:hAnsi="FangSong" w:eastAsia="FangSong" w:cs="FangSong"/>
            <w:sz w:val="29"/>
            <w:szCs w:val="29"/>
            <w:spacing w:val="-8"/>
            <w:position w:val="22"/>
          </w:rPr>
          <w:t>/</w:t>
        </w:r>
      </w:hyperlink>
      <w:r>
        <w:rPr>
          <w:rFonts w:ascii="FangSong" w:hAnsi="FangSong" w:eastAsia="FangSong" w:cs="FangSong"/>
          <w:sz w:val="29"/>
          <w:szCs w:val="29"/>
          <w:spacing w:val="-8"/>
          <w:position w:val="22"/>
        </w:rPr>
        <w:t>，</w:t>
      </w:r>
    </w:p>
    <w:p>
      <w:pPr>
        <w:ind w:left="2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查询并选择具有相应资质的施工、试验单位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24"/>
        <w:spacing w:before="232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8"/>
        </w:rPr>
        <w:t>6.低压居民客户新装/增容服务</w:t>
      </w:r>
    </w:p>
    <w:p>
      <w:pPr>
        <w:ind w:left="39" w:right="162" w:firstLine="583"/>
        <w:spacing w:before="222" w:line="370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4"/>
        </w:rPr>
        <w:t>低压居民客户新装服务是指供电电压为</w:t>
      </w:r>
      <w:r>
        <w:rPr>
          <w:rFonts w:ascii="FangSong" w:hAnsi="FangSong" w:eastAsia="FangSong" w:cs="FangSong"/>
          <w:sz w:val="29"/>
          <w:szCs w:val="29"/>
          <w:spacing w:val="-3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220/3</w:t>
      </w:r>
      <w:r>
        <w:rPr>
          <w:rFonts w:ascii="FangSong" w:hAnsi="FangSong" w:eastAsia="FangSong" w:cs="FangSong"/>
          <w:sz w:val="29"/>
          <w:szCs w:val="29"/>
          <w:spacing w:val="13"/>
        </w:rPr>
        <w:t>80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伏居民客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7"/>
        </w:rPr>
        <w:t>户办理新装用电；</w:t>
      </w:r>
      <w:r>
        <w:rPr>
          <w:rFonts w:ascii="FangSong" w:hAnsi="FangSong" w:eastAsia="FangSong" w:cs="FangSong"/>
          <w:sz w:val="29"/>
          <w:szCs w:val="29"/>
          <w:spacing w:val="-4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7"/>
        </w:rPr>
        <w:t>低压居民客户增容服务是指供电电压为</w:t>
      </w:r>
    </w:p>
    <w:p>
      <w:pPr>
        <w:ind w:left="37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220/380</w:t>
      </w:r>
      <w:r>
        <w:rPr>
          <w:rFonts w:ascii="FangSong" w:hAnsi="FangSong" w:eastAsia="FangSong" w:cs="FangSong"/>
          <w:sz w:val="29"/>
          <w:szCs w:val="29"/>
          <w:spacing w:val="-4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伏居民客户增加用电容量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39"/>
        <w:spacing w:before="22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6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3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①用电主体资格证明（身份证等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1"/>
        <w:spacing w:before="23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②与用电主体身份一致的产权证明或其他证明文书；</w:t>
      </w:r>
    </w:p>
    <w:p>
      <w:pPr>
        <w:ind w:left="642"/>
        <w:spacing w:before="22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需要提供授权委托书和经办人有效身</w:t>
      </w:r>
    </w:p>
    <w:p>
      <w:pPr>
        <w:ind w:left="22"/>
        <w:spacing w:before="23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份证明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39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6.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ind w:right="18"/>
        <w:spacing w:before="226" w:line="582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0"/>
        </w:rPr>
        <w:t>①窗</w:t>
      </w:r>
      <w:r>
        <w:rPr>
          <w:rFonts w:ascii="KaiTi" w:hAnsi="KaiTi" w:eastAsia="KaiTi" w:cs="KaiTi"/>
          <w:sz w:val="29"/>
          <w:szCs w:val="29"/>
          <w:position w:val="20"/>
        </w:rPr>
        <w:t>口办：</w:t>
      </w:r>
      <w:r>
        <w:rPr>
          <w:rFonts w:ascii="FangSong" w:hAnsi="FangSong" w:eastAsia="FangSong" w:cs="FangSong"/>
          <w:sz w:val="29"/>
          <w:szCs w:val="29"/>
          <w:position w:val="20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2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67"/>
        <w:spacing w:before="22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扫描下方二维码，直接开始低压居民新装/增容业务办理：</w:t>
      </w:r>
    </w:p>
    <w:p>
      <w:pPr>
        <w:ind w:firstLine="1238"/>
        <w:spacing w:before="143" w:line="2553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3" w:lineRule="exact"/>
        <w:sectPr>
          <w:footerReference w:type="default" r:id="rId149"/>
          <w:pgSz w:w="11906" w:h="16839"/>
          <w:pgMar w:top="400" w:right="1637" w:bottom="1534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1958339</wp:posOffset>
            </wp:positionH>
            <wp:positionV relativeFrom="page">
              <wp:posOffset>1386839</wp:posOffset>
            </wp:positionV>
            <wp:extent cx="1627631" cy="1627632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3970020</wp:posOffset>
            </wp:positionH>
            <wp:positionV relativeFrom="page">
              <wp:posOffset>3962400</wp:posOffset>
            </wp:positionV>
            <wp:extent cx="1627632" cy="1627632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了解低压居民新装/增容办理流程：</w:t>
      </w:r>
    </w:p>
    <w:p>
      <w:pPr>
        <w:ind w:firstLine="4466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1"/>
        <w:spacing w:before="289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扫描下方二维码，观看低压居民新装/增容办</w:t>
      </w: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理流程视频讲</w:t>
      </w:r>
    </w:p>
    <w:p>
      <w:pPr>
        <w:ind w:left="26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解</w:t>
      </w:r>
      <w:r>
        <w:rPr>
          <w:rFonts w:ascii="FangSong" w:hAnsi="FangSong" w:eastAsia="FangSong" w:cs="FangSong"/>
          <w:sz w:val="29"/>
          <w:szCs w:val="29"/>
          <w:spacing w:val="-2"/>
        </w:rPr>
        <w:t>：</w:t>
      </w:r>
    </w:p>
    <w:p>
      <w:pPr>
        <w:ind w:firstLine="1298"/>
        <w:spacing w:before="228" w:line="2563" w:lineRule="exact"/>
        <w:textAlignment w:val="center"/>
        <w:rPr/>
      </w:pPr>
      <w:r>
        <w:drawing>
          <wp:inline distT="0" distB="0" distL="0" distR="0">
            <wp:extent cx="1627631" cy="162763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9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6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①受理签约时限：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8" w:right="13" w:firstLine="573"/>
        <w:spacing w:before="277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②施工接电时限：自红线外配套工程竣工之日起</w:t>
      </w:r>
      <w:r>
        <w:rPr>
          <w:rFonts w:ascii="FangSong" w:hAnsi="FangSong" w:eastAsia="FangSong" w:cs="FangSong"/>
          <w:sz w:val="29"/>
          <w:szCs w:val="29"/>
          <w:spacing w:val="-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2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内完成；自申请用电之日起，在无通道和施工受阻情况下</w:t>
      </w:r>
      <w:r>
        <w:rPr>
          <w:rFonts w:ascii="FangSong" w:hAnsi="FangSong" w:eastAsia="FangSong" w:cs="FangSong"/>
          <w:sz w:val="29"/>
          <w:szCs w:val="29"/>
          <w:spacing w:val="-4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</w:t>
      </w:r>
    </w:p>
    <w:p>
      <w:pPr>
        <w:ind w:left="29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作日内完成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20" w:right="13" w:firstLine="619"/>
        <w:spacing w:before="278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8"/>
        </w:rPr>
        <w:t>6.4</w:t>
      </w:r>
      <w:r>
        <w:rPr>
          <w:rFonts w:ascii="FangSong" w:hAnsi="FangSong" w:eastAsia="FangSong" w:cs="FangSong"/>
          <w:sz w:val="29"/>
          <w:szCs w:val="29"/>
          <w:spacing w:val="26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8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8"/>
        </w:rPr>
        <w:t>若客户现在无法提供所需全部申请资料，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供电企业将实行“一证受理”服务，工作人员现场勘查时上门收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取其他资料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  <w:r>
        <w:rPr>
          <w:rFonts w:ascii="FangSong" w:hAnsi="FangSong" w:eastAsia="FangSong" w:cs="FangSong"/>
          <w:sz w:val="29"/>
          <w:szCs w:val="29"/>
          <w:spacing w:val="6"/>
        </w:rPr>
        <w:t>客户在办理用电申请时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前期已提供</w:t>
      </w:r>
      <w:r>
        <w:rPr>
          <w:rFonts w:ascii="FangSong" w:hAnsi="FangSong" w:eastAsia="FangSong" w:cs="FangSong"/>
          <w:sz w:val="29"/>
          <w:szCs w:val="29"/>
          <w:spacing w:val="6"/>
        </w:rPr>
        <w:t>、</w:t>
      </w:r>
      <w:r>
        <w:rPr>
          <w:rFonts w:ascii="FangSong" w:hAnsi="FangSong" w:eastAsia="FangSong" w:cs="FangSong"/>
          <w:sz w:val="29"/>
          <w:szCs w:val="29"/>
          <w:spacing w:val="6"/>
        </w:rPr>
        <w:t>且在有效期</w:t>
      </w:r>
    </w:p>
    <w:p>
      <w:pPr>
        <w:ind w:left="66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以内的资料无需再次提供</w:t>
      </w:r>
      <w:r>
        <w:rPr>
          <w:rFonts w:ascii="FangSong" w:hAnsi="FangSong" w:eastAsia="FangSong" w:cs="FangSong"/>
          <w:sz w:val="29"/>
          <w:szCs w:val="29"/>
          <w:spacing w:val="4"/>
        </w:rPr>
        <w:t>。</w:t>
      </w:r>
    </w:p>
    <w:p>
      <w:pPr>
        <w:spacing w:line="221" w:lineRule="auto"/>
        <w:sectPr>
          <w:footerReference w:type="default" r:id="rId153"/>
          <w:pgSz w:w="11906" w:h="16839"/>
          <w:pgMar w:top="400" w:right="1785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26"/>
        <w:spacing w:before="94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8"/>
        </w:rPr>
        <w:t>7.高压公共电动汽车充电桩新装服务</w:t>
      </w:r>
    </w:p>
    <w:p>
      <w:pPr>
        <w:ind w:left="25" w:right="143" w:firstLine="612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高压公共电动汽车充电桩新装服务是指物业服务公司或充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电基础设施运营商等单位，建设在楼宇、商场、停车场等公共区</w:t>
      </w:r>
      <w:r>
        <w:rPr>
          <w:rFonts w:ascii="FangSong" w:hAnsi="FangSong" w:eastAsia="FangSong" w:cs="FangSong"/>
          <w:sz w:val="29"/>
          <w:szCs w:val="29"/>
          <w:spacing w:val="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域，为社会车辆提供公共充电服务的</w:t>
      </w:r>
      <w:r>
        <w:rPr>
          <w:rFonts w:ascii="FangSong" w:hAnsi="FangSong" w:eastAsia="FangSong" w:cs="FangSong"/>
          <w:sz w:val="29"/>
          <w:szCs w:val="29"/>
          <w:spacing w:val="-3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10</w:t>
      </w:r>
      <w:r>
        <w:rPr>
          <w:rFonts w:ascii="FangSong" w:hAnsi="FangSong" w:eastAsia="FangSong" w:cs="FangSong"/>
          <w:sz w:val="29"/>
          <w:szCs w:val="29"/>
          <w:spacing w:val="-4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千伏及以上电压等级接</w:t>
      </w:r>
    </w:p>
    <w:p>
      <w:pPr>
        <w:ind w:left="28"/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入电动汽车充电桩的新装用电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39"/>
        <w:spacing w:before="278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7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①用电主体资格证明材料（身份证、营业执照等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1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②与用电主体身份一致的固定车位产权证明或其</w:t>
      </w: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它证明文</w:t>
      </w:r>
    </w:p>
    <w:p>
      <w:pPr>
        <w:ind w:left="4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10"/>
        </w:rPr>
        <w:t>书；</w:t>
      </w:r>
    </w:p>
    <w:p>
      <w:pPr>
        <w:ind w:left="642"/>
        <w:spacing w:before="27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③停车位（库）平面图；</w:t>
      </w:r>
    </w:p>
    <w:p>
      <w:pPr>
        <w:ind w:left="641"/>
        <w:spacing w:before="277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④如在居民小区建设充电桩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需提供物业出具的允许施工证</w:t>
      </w:r>
    </w:p>
    <w:p>
      <w:pPr>
        <w:ind w:left="54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明等资料；无物业管理小区由业委会或居委会出具；</w:t>
      </w:r>
    </w:p>
    <w:p>
      <w:pPr>
        <w:ind w:left="642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⑤政府职能部门有关本项目的批复文件等证明材料；</w:t>
      </w:r>
    </w:p>
    <w:p>
      <w:pPr>
        <w:ind w:left="642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⑥委托代理人办理的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39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7.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1" w:line="626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spacing w:line="226" w:lineRule="auto"/>
        <w:sectPr>
          <w:footerReference w:type="default" r:id="rId158"/>
          <w:pgSz w:w="11906" w:h="16839"/>
          <w:pgMar w:top="400" w:right="1655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right="75"/>
        <w:spacing w:before="94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直接开始高压公共电动汽车充电桩新装业</w:t>
      </w:r>
    </w:p>
    <w:p>
      <w:pPr>
        <w:ind w:left="31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务办理：</w:t>
      </w:r>
    </w:p>
    <w:p>
      <w:pPr>
        <w:ind w:firstLine="2889"/>
        <w:spacing w:before="227" w:line="2553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5"/>
        <w:spacing w:before="294" w:line="520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17"/>
        </w:rPr>
        <w:t>扫描下方二维码，了解高压公共电动汽车充电桩新装办理流</w:t>
      </w:r>
    </w:p>
    <w:p>
      <w:pPr>
        <w:ind w:left="29"/>
        <w:spacing w:before="1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程</w:t>
      </w:r>
      <w:r>
        <w:rPr>
          <w:rFonts w:ascii="FangSong" w:hAnsi="FangSong" w:eastAsia="FangSong" w:cs="FangSong"/>
          <w:sz w:val="29"/>
          <w:szCs w:val="29"/>
          <w:spacing w:val="-3"/>
        </w:rPr>
        <w:t>：</w:t>
      </w:r>
    </w:p>
    <w:p>
      <w:pPr>
        <w:ind w:firstLine="2882"/>
        <w:spacing w:before="126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5"/>
        <w:spacing w:before="287" w:line="519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16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16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16"/>
        </w:rPr>
        <w:t>观看高压公共电动汽车充电桩新装办理流</w:t>
      </w:r>
    </w:p>
    <w:p>
      <w:pPr>
        <w:ind w:left="29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程视频讲解：</w:t>
      </w:r>
    </w:p>
    <w:p>
      <w:pPr>
        <w:ind w:firstLine="2882"/>
        <w:spacing w:before="130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9"/>
        <w:spacing w:before="28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7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spacing w:before="277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②供电方案答复时限：高压单电源客户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10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个工</w:t>
      </w:r>
      <w:r>
        <w:rPr>
          <w:rFonts w:ascii="FangSong" w:hAnsi="FangSong" w:eastAsia="FangSong" w:cs="FangSong"/>
          <w:sz w:val="29"/>
          <w:szCs w:val="29"/>
        </w:rPr>
        <w:t>作日内完成</w:t>
      </w:r>
      <w:r>
        <w:rPr>
          <w:rFonts w:ascii="FangSong" w:hAnsi="FangSong" w:eastAsia="FangSong" w:cs="FangSong"/>
          <w:sz w:val="29"/>
          <w:szCs w:val="29"/>
        </w:rPr>
        <w:t>，</w:t>
      </w:r>
    </w:p>
    <w:p>
      <w:pPr>
        <w:spacing w:line="221" w:lineRule="auto"/>
        <w:sectPr>
          <w:footerReference w:type="default" r:id="rId159"/>
          <w:pgSz w:w="11906" w:h="16839"/>
          <w:pgMar w:top="400" w:right="1723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8"/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高压双电源客户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20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个工作日内完成；</w:t>
      </w:r>
    </w:p>
    <w:p>
      <w:pPr>
        <w:ind w:right="65"/>
        <w:spacing w:before="276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③竣工检验时限：自受理竣工检验申请之日起</w:t>
      </w:r>
      <w:r>
        <w:rPr>
          <w:rFonts w:ascii="FangSong" w:hAnsi="FangSong" w:eastAsia="FangSong" w:cs="FangSong"/>
          <w:sz w:val="29"/>
          <w:szCs w:val="29"/>
          <w:spacing w:val="-31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3</w:t>
      </w:r>
      <w:r>
        <w:rPr>
          <w:rFonts w:ascii="FangSong" w:hAnsi="FangSong" w:eastAsia="FangSong" w:cs="FangSong"/>
          <w:sz w:val="29"/>
          <w:szCs w:val="29"/>
          <w:spacing w:val="-55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个工作日内</w:t>
      </w:r>
    </w:p>
    <w:p>
      <w:pPr>
        <w:ind w:left="4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完成；</w:t>
      </w:r>
    </w:p>
    <w:p>
      <w:pPr>
        <w:ind w:left="641"/>
        <w:spacing w:before="27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④装表接电时限：在竣工检验合格后</w:t>
      </w:r>
      <w:r>
        <w:rPr>
          <w:rFonts w:ascii="FangSong" w:hAnsi="FangSong" w:eastAsia="FangSong" w:cs="FangSong"/>
          <w:sz w:val="29"/>
          <w:szCs w:val="29"/>
          <w:spacing w:val="-2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3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39"/>
        <w:spacing w:before="27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7.4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39" w:right="65" w:firstLine="602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①若客户现在无法提供所需全部申请资料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供电企业将实行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“一证受理”服务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工作人员现场勘查时上</w:t>
      </w:r>
      <w:r>
        <w:rPr>
          <w:rFonts w:ascii="FangSong" w:hAnsi="FangSong" w:eastAsia="FangSong" w:cs="FangSong"/>
          <w:sz w:val="29"/>
          <w:szCs w:val="29"/>
          <w:spacing w:val="5"/>
        </w:rPr>
        <w:t>门收取其他资料。客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户在办理用电申请时，前期已提供、且在有</w:t>
      </w:r>
      <w:r>
        <w:rPr>
          <w:rFonts w:ascii="FangSong" w:hAnsi="FangSong" w:eastAsia="FangSong" w:cs="FangSong"/>
          <w:sz w:val="29"/>
          <w:szCs w:val="29"/>
          <w:spacing w:val="5"/>
        </w:rPr>
        <w:t>效期以内的资料无需</w:t>
      </w:r>
    </w:p>
    <w:p>
      <w:pPr>
        <w:ind w:left="33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再次提供；</w:t>
      </w:r>
    </w:p>
    <w:p>
      <w:pPr>
        <w:ind w:left="33" w:right="65" w:firstLine="608"/>
        <w:spacing w:before="27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②供电方案有效期自供电方案答复之日起至受电工程开工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之日止</w:t>
      </w:r>
      <w:r>
        <w:rPr>
          <w:rFonts w:ascii="FangSong" w:hAnsi="FangSong" w:eastAsia="FangSong" w:cs="FangSong"/>
          <w:sz w:val="29"/>
          <w:szCs w:val="29"/>
          <w:spacing w:val="4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>高压供电方案有效期为</w:t>
      </w:r>
      <w:r>
        <w:rPr>
          <w:rFonts w:ascii="FangSong" w:hAnsi="FangSong" w:eastAsia="FangSong" w:cs="FangSong"/>
          <w:sz w:val="29"/>
          <w:szCs w:val="29"/>
          <w:spacing w:val="-3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1</w:t>
      </w:r>
      <w:r>
        <w:rPr>
          <w:rFonts w:ascii="FangSong" w:hAnsi="FangSong" w:eastAsia="FangSong" w:cs="FangSong"/>
          <w:sz w:val="29"/>
          <w:szCs w:val="29"/>
          <w:spacing w:val="-5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年。如客户有特殊情况，需延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长供电方案有效期</w:t>
      </w:r>
      <w:r>
        <w:rPr>
          <w:rFonts w:ascii="FangSong" w:hAnsi="FangSong" w:eastAsia="FangSong" w:cs="FangSong"/>
          <w:sz w:val="29"/>
          <w:szCs w:val="29"/>
          <w:spacing w:val="1"/>
        </w:rPr>
        <w:t>，</w:t>
      </w:r>
      <w:r>
        <w:rPr>
          <w:rFonts w:ascii="FangSong" w:hAnsi="FangSong" w:eastAsia="FangSong" w:cs="FangSong"/>
          <w:sz w:val="29"/>
          <w:szCs w:val="29"/>
          <w:spacing w:val="1"/>
        </w:rPr>
        <w:t>请在有效期到期前</w:t>
      </w:r>
      <w:r>
        <w:rPr>
          <w:rFonts w:ascii="FangSong" w:hAnsi="FangSong" w:eastAsia="FangSong" w:cs="FangSong"/>
          <w:sz w:val="29"/>
          <w:szCs w:val="29"/>
          <w:spacing w:val="-3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10</w:t>
      </w:r>
      <w:r>
        <w:rPr>
          <w:rFonts w:ascii="FangSong" w:hAnsi="FangSong" w:eastAsia="FangSong" w:cs="FangSong"/>
          <w:sz w:val="29"/>
          <w:szCs w:val="29"/>
          <w:spacing w:val="-5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</w:rPr>
        <w:t>天申请办理延期手续；</w:t>
      </w:r>
    </w:p>
    <w:p>
      <w:pPr>
        <w:ind w:left="23" w:right="65" w:firstLine="618"/>
        <w:spacing w:before="278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③对电动汽车充电桩客户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红线外配套工程由供电企业负责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建设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红线内受电工程由客户自主委托具有相应资质的施工单位</w:t>
      </w:r>
    </w:p>
    <w:p>
      <w:pPr>
        <w:ind w:left="35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开展建设；</w:t>
      </w:r>
    </w:p>
    <w:p>
      <w:pPr>
        <w:ind w:left="26" w:right="65" w:firstLine="614"/>
        <w:spacing w:before="27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4"/>
        </w:rPr>
        <w:t>④您可</w:t>
      </w:r>
      <w:r>
        <w:rPr>
          <w:rFonts w:ascii="FangSong" w:hAnsi="FangSong" w:eastAsia="FangSong" w:cs="FangSong"/>
          <w:sz w:val="29"/>
          <w:szCs w:val="29"/>
          <w:spacing w:val="-4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4"/>
        </w:rPr>
        <w:t>以登录中</w:t>
      </w:r>
      <w:r>
        <w:rPr>
          <w:rFonts w:ascii="FangSong" w:hAnsi="FangSong" w:eastAsia="FangSong" w:cs="FangSong"/>
          <w:sz w:val="29"/>
          <w:szCs w:val="29"/>
          <w:spacing w:val="-8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4"/>
        </w:rPr>
        <w:t>华人民共和国住房和城乡建设部网</w:t>
      </w:r>
      <w:r>
        <w:rPr>
          <w:rFonts w:ascii="FangSong" w:hAnsi="FangSong" w:eastAsia="FangSong" w:cs="FangSong"/>
          <w:sz w:val="29"/>
          <w:szCs w:val="29"/>
          <w:spacing w:val="-8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4"/>
        </w:rPr>
        <w:t>站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hyperlink w:history="true" r:id="rId132">
        <w:r>
          <w:rPr>
            <w:rFonts w:ascii="FangSong" w:hAnsi="FangSong" w:eastAsia="FangSong" w:cs="FangSong"/>
            <w:sz w:val="29"/>
            <w:szCs w:val="29"/>
          </w:rPr>
          <w:t>http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://</w:t>
        </w:r>
        <w:r>
          <w:rPr>
            <w:rFonts w:ascii="FangSong" w:hAnsi="FangSong" w:eastAsia="FangSong" w:cs="FangSong"/>
            <w:sz w:val="29"/>
            <w:szCs w:val="29"/>
          </w:rPr>
          <w:t>www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mohurd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gov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cn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/</w:t>
        </w:r>
      </w:hyperlink>
      <w:r>
        <w:rPr>
          <w:rFonts w:ascii="FangSong" w:hAnsi="FangSong" w:eastAsia="FangSong" w:cs="FangSong"/>
          <w:sz w:val="29"/>
          <w:szCs w:val="29"/>
          <w:spacing w:val="14"/>
        </w:rPr>
        <w:t>，查询并选择具备相应资质的设计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单位；登录东北能源监管局网站</w:t>
      </w:r>
      <w:r>
        <w:rPr>
          <w:rFonts w:ascii="FangSong" w:hAnsi="FangSong" w:eastAsia="FangSong" w:cs="FangSong"/>
          <w:sz w:val="29"/>
          <w:szCs w:val="29"/>
        </w:rPr>
        <w:t>http</w:t>
      </w:r>
      <w:r>
        <w:rPr>
          <w:rFonts w:ascii="FangSong" w:hAnsi="FangSong" w:eastAsia="FangSong" w:cs="FangSong"/>
          <w:sz w:val="29"/>
          <w:szCs w:val="29"/>
          <w:spacing w:val="7"/>
        </w:rPr>
        <w:t>://</w:t>
      </w:r>
      <w:r>
        <w:rPr>
          <w:rFonts w:ascii="FangSong" w:hAnsi="FangSong" w:eastAsia="FangSong" w:cs="FangSong"/>
          <w:sz w:val="29"/>
          <w:szCs w:val="29"/>
        </w:rPr>
        <w:t>dbj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nea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gov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cn</w:t>
      </w:r>
      <w:r>
        <w:rPr>
          <w:rFonts w:ascii="FangSong" w:hAnsi="FangSong" w:eastAsia="FangSong" w:cs="FangSong"/>
          <w:sz w:val="29"/>
          <w:szCs w:val="29"/>
          <w:spacing w:val="7"/>
        </w:rPr>
        <w:t>/，查询</w:t>
      </w:r>
    </w:p>
    <w:p>
      <w:pPr>
        <w:ind w:left="35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并选择具有相应资质的施工、试验单位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22"/>
        <w:spacing w:before="275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8"/>
        </w:rPr>
        <w:t>8.低压公共电动汽车充电桩新装服务</w:t>
      </w:r>
    </w:p>
    <w:p>
      <w:pPr>
        <w:ind w:left="623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低压公共电动汽车充电桩新装是指物业服务公司或充电基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础设施运营商等单位，建设在楼宇、商场、停车场等公共</w:t>
      </w:r>
      <w:r>
        <w:rPr>
          <w:rFonts w:ascii="FangSong" w:hAnsi="FangSong" w:eastAsia="FangSong" w:cs="FangSong"/>
          <w:sz w:val="29"/>
          <w:szCs w:val="29"/>
          <w:spacing w:val="6"/>
        </w:rPr>
        <w:t>区域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</w:p>
    <w:p>
      <w:pPr>
        <w:spacing w:line="220" w:lineRule="auto"/>
        <w:sectPr>
          <w:footerReference w:type="default" r:id="rId163"/>
          <w:pgSz w:w="11906" w:h="16839"/>
          <w:pgMar w:top="400" w:right="1734" w:bottom="1534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5"/>
        <w:spacing w:before="9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为社会车辆提供公共充电服务的</w:t>
      </w:r>
      <w:r>
        <w:rPr>
          <w:rFonts w:ascii="FangSong" w:hAnsi="FangSong" w:eastAsia="FangSong" w:cs="FangSong"/>
          <w:sz w:val="29"/>
          <w:szCs w:val="29"/>
          <w:spacing w:val="-47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220/380</w:t>
      </w:r>
      <w:r>
        <w:rPr>
          <w:rFonts w:ascii="FangSong" w:hAnsi="FangSong" w:eastAsia="FangSong" w:cs="FangSong"/>
          <w:sz w:val="29"/>
          <w:szCs w:val="29"/>
          <w:spacing w:val="-61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伏电压等级接入电动</w:t>
      </w:r>
    </w:p>
    <w:p>
      <w:pPr>
        <w:ind w:left="39"/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汽车充电桩的新装用电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39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8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①用电主体资格证明材料（身份证、营业执照等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1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②与用电主体身份一致的固定车位产权证明或其</w:t>
      </w: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它证明文</w:t>
      </w:r>
    </w:p>
    <w:p>
      <w:pPr>
        <w:ind w:left="4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10"/>
        </w:rPr>
        <w:t>书；</w:t>
      </w:r>
    </w:p>
    <w:p>
      <w:pPr>
        <w:ind w:left="642"/>
        <w:spacing w:before="27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③停车位（库）平面图；</w:t>
      </w:r>
    </w:p>
    <w:p>
      <w:pPr>
        <w:ind w:left="641"/>
        <w:spacing w:before="27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④如在居民小区建设充电桩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需提供物业出具的允许施工证</w:t>
      </w:r>
    </w:p>
    <w:p>
      <w:pPr>
        <w:ind w:left="54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明等资料，无物业管理小区由业委会或居委会出具；</w:t>
      </w:r>
    </w:p>
    <w:p>
      <w:pPr>
        <w:ind w:left="642"/>
        <w:spacing w:before="277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⑤委托代理人办理的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</w:t>
      </w:r>
    </w:p>
    <w:p>
      <w:pPr>
        <w:ind w:left="33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39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8.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直接开始低压公共电动汽车充电桩新装业</w:t>
      </w:r>
    </w:p>
    <w:p>
      <w:pPr>
        <w:ind w:left="31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务办理：</w:t>
      </w:r>
    </w:p>
    <w:p>
      <w:pPr>
        <w:ind w:firstLine="2889"/>
        <w:spacing w:before="227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4" w:lineRule="exact"/>
        <w:sectPr>
          <w:footerReference w:type="default" r:id="rId164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right="65"/>
        <w:spacing w:before="94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扫描下方二维码，了解低压公共电动汽车充电桩新装办理流</w:t>
      </w:r>
    </w:p>
    <w:p>
      <w:pPr>
        <w:ind w:left="29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程</w:t>
      </w:r>
      <w:r>
        <w:rPr>
          <w:rFonts w:ascii="FangSong" w:hAnsi="FangSong" w:eastAsia="FangSong" w:cs="FangSong"/>
          <w:sz w:val="29"/>
          <w:szCs w:val="29"/>
          <w:spacing w:val="-3"/>
        </w:rPr>
        <w:t>：</w:t>
      </w:r>
    </w:p>
    <w:p>
      <w:pPr>
        <w:ind w:firstLine="2882"/>
        <w:spacing w:before="227" w:line="2563" w:lineRule="exact"/>
        <w:textAlignment w:val="center"/>
        <w:rPr/>
      </w:pPr>
      <w:r>
        <w:drawing>
          <wp:inline distT="0" distB="0" distL="0" distR="0">
            <wp:extent cx="1627632" cy="1627631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65"/>
        <w:spacing w:before="289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观看低压公共电动汽车充电桩新装办理流</w:t>
      </w:r>
    </w:p>
    <w:p>
      <w:pPr>
        <w:ind w:left="29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9"/>
        <w:spacing w:before="31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8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08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1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②施工接电时限：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15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</w:p>
    <w:p>
      <w:pPr>
        <w:ind w:left="639"/>
        <w:spacing w:before="215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8.4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35" w:right="65" w:firstLine="607"/>
        <w:spacing w:before="203" w:line="35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①若现在无法提供所需全部申请资料，供电企业将实行“一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证受理”服务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工作人员现场勘查时上门收取其他资料</w:t>
      </w:r>
      <w:r>
        <w:rPr>
          <w:rFonts w:ascii="FangSong" w:hAnsi="FangSong" w:eastAsia="FangSong" w:cs="FangSong"/>
          <w:sz w:val="29"/>
          <w:szCs w:val="29"/>
          <w:spacing w:val="5"/>
        </w:rPr>
        <w:t>。在办理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用电申请时</w:t>
      </w:r>
      <w:r>
        <w:rPr>
          <w:rFonts w:ascii="FangSong" w:hAnsi="FangSong" w:eastAsia="FangSong" w:cs="FangSong"/>
          <w:sz w:val="29"/>
          <w:szCs w:val="29"/>
          <w:spacing w:val="-2"/>
        </w:rPr>
        <w:t>，</w:t>
      </w:r>
      <w:r>
        <w:rPr>
          <w:rFonts w:ascii="FangSong" w:hAnsi="FangSong" w:eastAsia="FangSong" w:cs="FangSong"/>
          <w:sz w:val="29"/>
          <w:szCs w:val="29"/>
          <w:spacing w:val="-2"/>
        </w:rPr>
        <w:t>前期已提供</w:t>
      </w:r>
      <w:r>
        <w:rPr>
          <w:rFonts w:ascii="FangSong" w:hAnsi="FangSong" w:eastAsia="FangSong" w:cs="FangSong"/>
          <w:sz w:val="29"/>
          <w:szCs w:val="29"/>
          <w:spacing w:val="-2"/>
        </w:rPr>
        <w:t>、</w:t>
      </w:r>
      <w:r>
        <w:rPr>
          <w:rFonts w:ascii="FangSong" w:hAnsi="FangSong" w:eastAsia="FangSong" w:cs="FangSong"/>
          <w:sz w:val="29"/>
          <w:szCs w:val="29"/>
          <w:spacing w:val="-2"/>
        </w:rPr>
        <w:t>且在有效期以内的资料无需再次提供；</w:t>
      </w:r>
    </w:p>
    <w:p>
      <w:pPr>
        <w:ind w:left="29" w:right="65" w:firstLine="611"/>
        <w:spacing w:before="211" w:line="35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②供电企业投资建设计量装置（含表箱）及以上外线接入工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程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客户负责自行投资并委托具有相应资质的单位建设计量装置</w:t>
      </w:r>
    </w:p>
    <w:p>
      <w:pPr>
        <w:ind w:left="66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以下用电设施</w:t>
      </w:r>
      <w:r>
        <w:rPr>
          <w:rFonts w:ascii="FangSong" w:hAnsi="FangSong" w:eastAsia="FangSong" w:cs="FangSong"/>
          <w:sz w:val="29"/>
          <w:szCs w:val="29"/>
          <w:spacing w:val="1"/>
        </w:rPr>
        <w:t>。</w:t>
      </w:r>
    </w:p>
    <w:p>
      <w:pPr>
        <w:spacing w:line="223" w:lineRule="auto"/>
        <w:sectPr>
          <w:footerReference w:type="default" r:id="rId166"/>
          <w:pgSz w:w="11906" w:h="16839"/>
          <w:pgMar w:top="400" w:right="1734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617"/>
        <w:spacing w:before="94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9"/>
        </w:rPr>
        <w:t>9.居民个人电动汽车充电桩新装服务</w:t>
      </w:r>
    </w:p>
    <w:p>
      <w:pPr>
        <w:ind w:left="618"/>
        <w:spacing w:before="203" w:line="559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  <w:position w:val="20"/>
        </w:rPr>
        <w:t>居民个人电动汽车充电桩新装是指供电电压等级为</w:t>
      </w:r>
      <w:r>
        <w:rPr>
          <w:rFonts w:ascii="FangSong" w:hAnsi="FangSong" w:eastAsia="FangSong" w:cs="FangSong"/>
          <w:sz w:val="29"/>
          <w:szCs w:val="29"/>
          <w:spacing w:val="-66"/>
          <w:position w:val="2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0"/>
        </w:rPr>
        <w:t>220/380</w:t>
      </w:r>
    </w:p>
    <w:p>
      <w:pPr>
        <w:ind w:left="23"/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伏的个人电动汽车充电桩的新装用电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39"/>
        <w:spacing w:before="21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9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12" w:line="559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19"/>
        </w:rPr>
        <w:t>①购车证明：购车发票、购车合同、购车意向书、行驶证等</w:t>
      </w:r>
    </w:p>
    <w:p>
      <w:pPr>
        <w:ind w:left="3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1"/>
        </w:rPr>
        <w:t>证明（以上材料任选一</w:t>
      </w:r>
      <w:r>
        <w:rPr>
          <w:rFonts w:ascii="FangSong" w:hAnsi="FangSong" w:eastAsia="FangSong" w:cs="FangSong"/>
          <w:sz w:val="29"/>
          <w:szCs w:val="29"/>
          <w:spacing w:val="3"/>
        </w:rPr>
        <w:t>）</w:t>
      </w:r>
      <w:r>
        <w:rPr>
          <w:rFonts w:ascii="FangSong" w:hAnsi="FangSong" w:eastAsia="FangSong" w:cs="FangSong"/>
          <w:sz w:val="29"/>
          <w:szCs w:val="29"/>
          <w:spacing w:val="3"/>
        </w:rPr>
        <w:t>；</w:t>
      </w:r>
    </w:p>
    <w:p>
      <w:pPr>
        <w:ind w:left="641"/>
        <w:spacing w:before="21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②用电主体资格证明（身份证等</w:t>
      </w:r>
      <w:r>
        <w:rPr>
          <w:rFonts w:ascii="FangSong" w:hAnsi="FangSong" w:eastAsia="FangSong" w:cs="FangSong"/>
          <w:sz w:val="29"/>
          <w:szCs w:val="29"/>
        </w:rPr>
        <w:t>）</w:t>
      </w:r>
      <w:r>
        <w:rPr>
          <w:rFonts w:ascii="FangSong" w:hAnsi="FangSong" w:eastAsia="FangSong" w:cs="FangSong"/>
          <w:sz w:val="29"/>
          <w:szCs w:val="29"/>
        </w:rPr>
        <w:t>；</w:t>
      </w:r>
    </w:p>
    <w:p>
      <w:pPr>
        <w:ind w:right="44"/>
        <w:spacing w:before="209" w:line="559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  <w:position w:val="19"/>
        </w:rPr>
        <w:t>③车位使用证明：车位购买证明（发票、合同或者协议等</w:t>
      </w:r>
      <w:r>
        <w:rPr>
          <w:rFonts w:ascii="FangSong" w:hAnsi="FangSong" w:eastAsia="FangSong" w:cs="FangSong"/>
          <w:sz w:val="29"/>
          <w:szCs w:val="29"/>
          <w:spacing w:val="-65"/>
          <w:position w:val="19"/>
        </w:rPr>
        <w:t>）；</w:t>
      </w:r>
    </w:p>
    <w:p>
      <w:pPr>
        <w:ind w:left="35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如果是租赁车位，提供租期超过一年的租赁合同；</w:t>
      </w:r>
    </w:p>
    <w:p>
      <w:pPr>
        <w:ind w:left="641"/>
        <w:spacing w:before="215" w:line="56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19"/>
        </w:rPr>
        <w:t>④物业证明：需提供物业出具的允许施工证明等资料，无物</w:t>
      </w:r>
    </w:p>
    <w:p>
      <w:pPr>
        <w:ind w:left="38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业管理小区由业委会或居委会出具；</w:t>
      </w:r>
    </w:p>
    <w:p>
      <w:pPr>
        <w:ind w:left="642"/>
        <w:spacing w:before="209" w:line="56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19"/>
        </w:rPr>
        <w:t>⑤由委托代理人办理时</w:t>
      </w:r>
      <w:r>
        <w:rPr>
          <w:rFonts w:ascii="FangSong" w:hAnsi="FangSong" w:eastAsia="FangSong" w:cs="FangSong"/>
          <w:sz w:val="29"/>
          <w:szCs w:val="29"/>
          <w:spacing w:val="5"/>
          <w:position w:val="19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19"/>
        </w:rPr>
        <w:t>应提供授权委托书和经办人有效身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份证明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39"/>
        <w:spacing w:before="20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9.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07" w:line="563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19"/>
        </w:rPr>
        <w:t>①窗</w:t>
      </w:r>
      <w:r>
        <w:rPr>
          <w:rFonts w:ascii="KaiTi" w:hAnsi="KaiTi" w:eastAsia="KaiTi" w:cs="KaiTi"/>
          <w:sz w:val="29"/>
          <w:szCs w:val="29"/>
          <w:position w:val="19"/>
        </w:rPr>
        <w:t>口办：</w:t>
      </w:r>
      <w:r>
        <w:rPr>
          <w:rFonts w:ascii="FangSong" w:hAnsi="FangSong" w:eastAsia="FangSong" w:cs="FangSong"/>
          <w:sz w:val="29"/>
          <w:szCs w:val="29"/>
          <w:position w:val="19"/>
        </w:rPr>
        <w:t>国网辽宁省电力有限公司各供电营业厅，县（区）</w:t>
      </w:r>
    </w:p>
    <w:p>
      <w:pPr>
        <w:ind w:left="2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07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06" w:line="56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0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20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0"/>
        </w:rPr>
        <w:t>直接开始居民个人电动汽车充电桩新装业</w:t>
      </w:r>
    </w:p>
    <w:p>
      <w:pPr>
        <w:ind w:left="31"/>
        <w:spacing w:before="1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务办理：</w:t>
      </w:r>
    </w:p>
    <w:p>
      <w:pPr>
        <w:ind w:firstLine="2889"/>
        <w:spacing w:before="133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4" w:lineRule="exact"/>
        <w:sectPr>
          <w:footerReference w:type="default" r:id="rId169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right="65"/>
        <w:spacing w:before="94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扫描下方二维码，了解居民个人电动汽车充电桩新装办理流</w:t>
      </w:r>
    </w:p>
    <w:p>
      <w:pPr>
        <w:ind w:left="29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程</w:t>
      </w:r>
      <w:r>
        <w:rPr>
          <w:rFonts w:ascii="FangSong" w:hAnsi="FangSong" w:eastAsia="FangSong" w:cs="FangSong"/>
          <w:sz w:val="29"/>
          <w:szCs w:val="29"/>
          <w:spacing w:val="-3"/>
        </w:rPr>
        <w:t>：</w:t>
      </w:r>
    </w:p>
    <w:p>
      <w:pPr>
        <w:ind w:firstLine="2882"/>
        <w:spacing w:before="227" w:line="2563" w:lineRule="exact"/>
        <w:textAlignment w:val="center"/>
        <w:rPr/>
      </w:pPr>
      <w:r>
        <w:drawing>
          <wp:inline distT="0" distB="0" distL="0" distR="0">
            <wp:extent cx="1627632" cy="162763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65"/>
        <w:spacing w:before="289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观看居民个人电动汽车充电桩新装办理流</w:t>
      </w:r>
    </w:p>
    <w:p>
      <w:pPr>
        <w:ind w:left="29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9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9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②施工接电时限：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</w:p>
    <w:p>
      <w:pPr>
        <w:ind w:left="639"/>
        <w:spacing w:before="277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9.4</w:t>
      </w:r>
      <w:r>
        <w:rPr>
          <w:rFonts w:ascii="FangSong" w:hAnsi="FangSong" w:eastAsia="FangSong" w:cs="FangSong"/>
          <w:sz w:val="29"/>
          <w:szCs w:val="29"/>
          <w:spacing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35" w:right="65" w:firstLine="607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①若现在无法提供所需全部申请资料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供电企业将实行</w:t>
      </w:r>
      <w:r>
        <w:rPr>
          <w:rFonts w:ascii="SimSun" w:hAnsi="SimSun" w:eastAsia="SimSun" w:cs="SimSun"/>
          <w:sz w:val="29"/>
          <w:szCs w:val="29"/>
          <w:spacing w:val="5"/>
        </w:rPr>
        <w:t>“</w:t>
      </w:r>
      <w:r>
        <w:rPr>
          <w:rFonts w:ascii="FangSong" w:hAnsi="FangSong" w:eastAsia="FangSong" w:cs="FangSong"/>
          <w:sz w:val="29"/>
          <w:szCs w:val="29"/>
          <w:spacing w:val="5"/>
        </w:rPr>
        <w:t>一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证受理</w:t>
      </w:r>
      <w:r>
        <w:rPr>
          <w:rFonts w:ascii="FangSong" w:hAnsi="FangSong" w:eastAsia="FangSong" w:cs="FangSong"/>
          <w:sz w:val="29"/>
          <w:szCs w:val="29"/>
          <w:spacing w:val="-93"/>
        </w:rPr>
        <w:t xml:space="preserve"> </w:t>
      </w:r>
      <w:r>
        <w:rPr>
          <w:rFonts w:ascii="SimSun" w:hAnsi="SimSun" w:eastAsia="SimSun" w:cs="SimSun"/>
          <w:sz w:val="29"/>
          <w:szCs w:val="29"/>
          <w:spacing w:val="4"/>
        </w:rPr>
        <w:t>”</w:t>
      </w:r>
      <w:r>
        <w:rPr>
          <w:rFonts w:ascii="FangSong" w:hAnsi="FangSong" w:eastAsia="FangSong" w:cs="FangSong"/>
          <w:sz w:val="29"/>
          <w:szCs w:val="29"/>
          <w:spacing w:val="4"/>
        </w:rPr>
        <w:t>服务，工作人员现场勘查时上门收取其他资料。在办理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用电申请时</w:t>
      </w:r>
      <w:r>
        <w:rPr>
          <w:rFonts w:ascii="FangSong" w:hAnsi="FangSong" w:eastAsia="FangSong" w:cs="FangSong"/>
          <w:sz w:val="29"/>
          <w:szCs w:val="29"/>
          <w:spacing w:val="-2"/>
        </w:rPr>
        <w:t>，</w:t>
      </w:r>
      <w:r>
        <w:rPr>
          <w:rFonts w:ascii="FangSong" w:hAnsi="FangSong" w:eastAsia="FangSong" w:cs="FangSong"/>
          <w:sz w:val="29"/>
          <w:szCs w:val="29"/>
          <w:spacing w:val="-2"/>
        </w:rPr>
        <w:t>前期已提供</w:t>
      </w:r>
      <w:r>
        <w:rPr>
          <w:rFonts w:ascii="FangSong" w:hAnsi="FangSong" w:eastAsia="FangSong" w:cs="FangSong"/>
          <w:sz w:val="29"/>
          <w:szCs w:val="29"/>
          <w:spacing w:val="-2"/>
        </w:rPr>
        <w:t>、</w:t>
      </w:r>
      <w:r>
        <w:rPr>
          <w:rFonts w:ascii="FangSong" w:hAnsi="FangSong" w:eastAsia="FangSong" w:cs="FangSong"/>
          <w:sz w:val="29"/>
          <w:szCs w:val="29"/>
          <w:spacing w:val="-2"/>
        </w:rPr>
        <w:t>且在有效期以内的资料无需再次提供；</w:t>
      </w:r>
    </w:p>
    <w:p>
      <w:pPr>
        <w:ind w:right="65"/>
        <w:spacing w:before="278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②供电企业投资建设计量装置（含表箱）及以上外线接入工</w:t>
      </w:r>
    </w:p>
    <w:p>
      <w:pPr>
        <w:ind w:left="29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程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客户负责自行投资并委托具有相应资质的单位建设计量装置</w:t>
      </w:r>
    </w:p>
    <w:p>
      <w:pPr>
        <w:spacing w:line="221" w:lineRule="auto"/>
        <w:sectPr>
          <w:footerReference w:type="default" r:id="rId171"/>
          <w:pgSz w:w="11906" w:h="16839"/>
          <w:pgMar w:top="400" w:right="1734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6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以下用电设施</w:t>
      </w:r>
      <w:r>
        <w:rPr>
          <w:rFonts w:ascii="FangSong" w:hAnsi="FangSong" w:eastAsia="FangSong" w:cs="FangSong"/>
          <w:sz w:val="29"/>
          <w:szCs w:val="29"/>
          <w:spacing w:val="1"/>
        </w:rPr>
        <w:t>。</w:t>
      </w:r>
    </w:p>
    <w:p>
      <w:pPr>
        <w:ind w:left="641"/>
        <w:spacing w:before="272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10.分布式电源并网服务</w:t>
      </w:r>
    </w:p>
    <w:p>
      <w:pPr>
        <w:ind w:left="33" w:firstLine="594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分布式电源并网服务是指分布在客户端，接入</w:t>
      </w:r>
      <w:r>
        <w:rPr>
          <w:rFonts w:ascii="FangSong" w:hAnsi="FangSong" w:eastAsia="FangSong" w:cs="FangSong"/>
          <w:sz w:val="29"/>
          <w:szCs w:val="29"/>
          <w:spacing w:val="-3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10</w:t>
      </w:r>
      <w:r>
        <w:rPr>
          <w:rFonts w:ascii="FangSong" w:hAnsi="FangSong" w:eastAsia="FangSong" w:cs="FangSong"/>
          <w:sz w:val="29"/>
          <w:szCs w:val="29"/>
          <w:spacing w:val="-4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千伏及以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"/>
        </w:rPr>
        <w:t>下电压等级电网</w:t>
      </w:r>
      <w:r>
        <w:rPr>
          <w:rFonts w:ascii="FangSong" w:hAnsi="FangSong" w:eastAsia="FangSong" w:cs="FangSong"/>
          <w:sz w:val="29"/>
          <w:szCs w:val="29"/>
          <w:spacing w:val="-1"/>
        </w:rPr>
        <w:t>，</w:t>
      </w:r>
      <w:r>
        <w:rPr>
          <w:rFonts w:ascii="FangSong" w:hAnsi="FangSong" w:eastAsia="FangSong" w:cs="FangSong"/>
          <w:sz w:val="29"/>
          <w:szCs w:val="29"/>
          <w:spacing w:val="-1"/>
        </w:rPr>
        <w:t>以就地消纳为主的电源并网</w:t>
      </w:r>
      <w:r>
        <w:rPr>
          <w:rFonts w:ascii="FangSong" w:hAnsi="FangSong" w:eastAsia="FangSong" w:cs="FangSong"/>
          <w:sz w:val="29"/>
          <w:szCs w:val="29"/>
          <w:spacing w:val="-1"/>
        </w:rPr>
        <w:t>。</w:t>
      </w:r>
      <w:r>
        <w:rPr>
          <w:rFonts w:ascii="FangSong" w:hAnsi="FangSong" w:eastAsia="FangSong" w:cs="FangSong"/>
          <w:sz w:val="29"/>
          <w:szCs w:val="29"/>
          <w:spacing w:val="-1"/>
        </w:rPr>
        <w:t>电</w:t>
      </w:r>
      <w:r>
        <w:rPr>
          <w:rFonts w:ascii="FangSong" w:hAnsi="FangSong" w:eastAsia="FangSong" w:cs="FangSong"/>
          <w:sz w:val="29"/>
          <w:szCs w:val="29"/>
          <w:spacing w:val="-2"/>
        </w:rPr>
        <w:t>源包括太阳能</w:t>
      </w:r>
      <w:r>
        <w:rPr>
          <w:rFonts w:ascii="FangSong" w:hAnsi="FangSong" w:eastAsia="FangSong" w:cs="FangSong"/>
          <w:sz w:val="29"/>
          <w:szCs w:val="29"/>
          <w:spacing w:val="-2"/>
        </w:rPr>
        <w:t>、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天然气、生物质能、风能、氢能、地热能、海洋能、资源</w:t>
      </w:r>
      <w:r>
        <w:rPr>
          <w:rFonts w:ascii="FangSong" w:hAnsi="FangSong" w:eastAsia="FangSong" w:cs="FangSong"/>
          <w:sz w:val="29"/>
          <w:szCs w:val="29"/>
          <w:spacing w:val="5"/>
        </w:rPr>
        <w:t>综合利</w:t>
      </w:r>
    </w:p>
    <w:p>
      <w:pPr>
        <w:ind w:left="2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用发电（含煤矿瓦斯发电）</w:t>
      </w:r>
      <w:r>
        <w:rPr>
          <w:rFonts w:ascii="FangSong" w:hAnsi="FangSong" w:eastAsia="FangSong" w:cs="FangSong"/>
          <w:sz w:val="29"/>
          <w:szCs w:val="29"/>
          <w:spacing w:val="8"/>
        </w:rPr>
        <w:t>等。</w:t>
      </w:r>
    </w:p>
    <w:p>
      <w:pPr>
        <w:ind w:left="644"/>
        <w:spacing w:before="276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10.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79"/>
        <w:spacing w:before="276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9"/>
        </w:rPr>
        <w:t>自然人：</w:t>
      </w:r>
    </w:p>
    <w:p>
      <w:pPr>
        <w:ind w:left="642"/>
        <w:spacing w:before="27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①项目业主身份证明（身份证、户口簿等</w:t>
      </w:r>
      <w:r>
        <w:rPr>
          <w:rFonts w:ascii="FangSong" w:hAnsi="FangSong" w:eastAsia="FangSong" w:cs="FangSong"/>
          <w:sz w:val="29"/>
          <w:szCs w:val="29"/>
          <w:spacing w:val="3"/>
        </w:rPr>
        <w:t>）</w:t>
      </w:r>
      <w:r>
        <w:rPr>
          <w:rFonts w:ascii="FangSong" w:hAnsi="FangSong" w:eastAsia="FangSong" w:cs="FangSong"/>
          <w:sz w:val="29"/>
          <w:szCs w:val="29"/>
          <w:spacing w:val="3"/>
        </w:rPr>
        <w:t>；</w:t>
      </w:r>
    </w:p>
    <w:p>
      <w:pPr>
        <w:ind w:left="642" w:right="1560" w:hanging="1"/>
        <w:spacing w:before="275" w:line="31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②产权人与项目业主身份一致的房屋产权证明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非自然人：</w:t>
      </w:r>
    </w:p>
    <w:p>
      <w:pPr>
        <w:ind w:left="642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①项目业主身份证明（营业执照等</w:t>
      </w:r>
      <w:r>
        <w:rPr>
          <w:rFonts w:ascii="FangSong" w:hAnsi="FangSong" w:eastAsia="FangSong" w:cs="FangSong"/>
          <w:sz w:val="29"/>
          <w:szCs w:val="29"/>
        </w:rPr>
        <w:t>）</w:t>
      </w:r>
      <w:r>
        <w:rPr>
          <w:rFonts w:ascii="FangSong" w:hAnsi="FangSong" w:eastAsia="FangSong" w:cs="FangSong"/>
          <w:sz w:val="29"/>
          <w:szCs w:val="29"/>
        </w:rPr>
        <w:t>；</w:t>
      </w:r>
    </w:p>
    <w:p>
      <w:pPr>
        <w:ind w:left="641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②法定代表人身份证明（身份证等</w:t>
      </w:r>
      <w:r>
        <w:rPr>
          <w:rFonts w:ascii="FangSong" w:hAnsi="FangSong" w:eastAsia="FangSong" w:cs="FangSong"/>
          <w:sz w:val="29"/>
          <w:szCs w:val="29"/>
        </w:rPr>
        <w:t>）</w:t>
      </w:r>
      <w:r>
        <w:rPr>
          <w:rFonts w:ascii="FangSong" w:hAnsi="FangSong" w:eastAsia="FangSong" w:cs="FangSong"/>
          <w:sz w:val="29"/>
          <w:szCs w:val="29"/>
        </w:rPr>
        <w:t>；</w:t>
      </w:r>
    </w:p>
    <w:p>
      <w:pPr>
        <w:ind w:left="642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③与项目业主主体身份一致的产权证明或其它证明文书；</w:t>
      </w:r>
    </w:p>
    <w:p>
      <w:pPr>
        <w:ind w:left="625" w:right="3360" w:firstLine="15"/>
        <w:spacing w:before="274" w:line="31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④政府主管部门出具的备案文件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其他情况：</w:t>
      </w:r>
    </w:p>
    <w:p>
      <w:pPr>
        <w:ind w:left="642"/>
        <w:spacing w:before="27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①多并网点和</w:t>
      </w:r>
      <w:r>
        <w:rPr>
          <w:rFonts w:ascii="FangSong" w:hAnsi="FangSong" w:eastAsia="FangSong" w:cs="FangSong"/>
          <w:sz w:val="29"/>
          <w:szCs w:val="29"/>
          <w:spacing w:val="-2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10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千伏及以上接入的发电项目需提供前期工</w:t>
      </w:r>
    </w:p>
    <w:p>
      <w:pPr>
        <w:ind w:left="29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作及接入系统设计所需资料；</w:t>
      </w:r>
    </w:p>
    <w:p>
      <w:pPr>
        <w:ind w:left="641"/>
        <w:spacing w:before="276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②大工业客户需提供用电电网相关资料；</w:t>
      </w:r>
    </w:p>
    <w:p>
      <w:pPr>
        <w:ind w:right="88"/>
        <w:spacing w:before="277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③合同能源管理项目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、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公共屋顶光伏项目需提供建筑物及设</w:t>
      </w:r>
    </w:p>
    <w:p>
      <w:pPr>
        <w:ind w:left="26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施使用或租用协议；</w:t>
      </w:r>
    </w:p>
    <w:p>
      <w:pPr>
        <w:ind w:right="4"/>
        <w:spacing w:before="275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④住宅小区居民使用公共区域建设分布式电源需提供物业</w:t>
      </w:r>
      <w:r>
        <w:rPr>
          <w:rFonts w:ascii="FangSong" w:hAnsi="FangSong" w:eastAsia="FangSong" w:cs="FangSong"/>
          <w:sz w:val="29"/>
          <w:szCs w:val="29"/>
          <w:spacing w:val="8"/>
        </w:rPr>
        <w:t>、</w:t>
      </w:r>
    </w:p>
    <w:p>
      <w:pPr>
        <w:spacing w:line="221" w:lineRule="auto"/>
        <w:sectPr>
          <w:footerReference w:type="default" r:id="rId174"/>
          <w:pgSz w:w="11906" w:h="16839"/>
          <w:pgMar w:top="400" w:right="1711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业主委员会或居民委员会的同意建设证明；</w:t>
      </w:r>
    </w:p>
    <w:p>
      <w:pPr>
        <w:ind w:left="642"/>
        <w:spacing w:before="272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⑤委托代理人办理的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</w:t>
      </w:r>
    </w:p>
    <w:p>
      <w:pPr>
        <w:ind w:left="33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经办人有效身份证明；</w:t>
      </w:r>
    </w:p>
    <w:p>
      <w:pPr>
        <w:ind w:right="5"/>
        <w:spacing w:before="273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1"/>
          <w:position w:val="25"/>
        </w:rPr>
        <w:t>⑥若委托第三方管理</w:t>
      </w:r>
      <w:r>
        <w:rPr>
          <w:rFonts w:ascii="FangSong" w:hAnsi="FangSong" w:eastAsia="FangSong" w:cs="FangSong"/>
          <w:sz w:val="29"/>
          <w:szCs w:val="29"/>
          <w:spacing w:val="-1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-1"/>
          <w:position w:val="25"/>
        </w:rPr>
        <w:t>提供项目管理方资料（工商营业执照</w:t>
      </w:r>
      <w:r>
        <w:rPr>
          <w:rFonts w:ascii="FangSong" w:hAnsi="FangSong" w:eastAsia="FangSong" w:cs="FangSong"/>
          <w:sz w:val="29"/>
          <w:szCs w:val="29"/>
          <w:spacing w:val="-1"/>
          <w:position w:val="25"/>
        </w:rPr>
        <w:t>、</w:t>
      </w:r>
    </w:p>
    <w:p>
      <w:pPr>
        <w:ind w:left="42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与客户签署的合作协议复印件）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44"/>
        <w:spacing w:before="27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10.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position w:val="24"/>
        </w:rPr>
        <w:t>①</w:t>
      </w:r>
      <w:r>
        <w:rPr>
          <w:rFonts w:ascii="KaiTi" w:hAnsi="KaiTi" w:eastAsia="KaiTi" w:cs="KaiTi"/>
          <w:sz w:val="29"/>
          <w:szCs w:val="29"/>
          <w:position w:val="24"/>
        </w:rPr>
        <w:t>窗</w:t>
      </w:r>
      <w:r>
        <w:rPr>
          <w:rFonts w:ascii="KaiTi" w:hAnsi="KaiTi" w:eastAsia="KaiTi" w:cs="KaiTi"/>
          <w:sz w:val="29"/>
          <w:szCs w:val="29"/>
          <w:position w:val="24"/>
        </w:rPr>
        <w:t>口办</w:t>
      </w:r>
      <w:r>
        <w:rPr>
          <w:rFonts w:ascii="SimSun" w:hAnsi="SimSun" w:eastAsia="SimSun" w:cs="SimSun"/>
          <w:sz w:val="29"/>
          <w:szCs w:val="29"/>
          <w:position w:val="24"/>
        </w:rPr>
        <w:t>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国网辽宁省电力有限公司各供电营业厅，县（区）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3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10"/>
        </w:rPr>
        <w:t>②</w:t>
      </w:r>
      <w:r>
        <w:rPr>
          <w:rFonts w:ascii="KaiTi" w:hAnsi="KaiTi" w:eastAsia="KaiTi" w:cs="KaiTi"/>
          <w:sz w:val="29"/>
          <w:szCs w:val="29"/>
          <w:spacing w:val="10"/>
        </w:rPr>
        <w:t>掌上办</w:t>
      </w:r>
      <w:r>
        <w:rPr>
          <w:rFonts w:ascii="SimSun" w:hAnsi="SimSun" w:eastAsia="SimSun" w:cs="SimSun"/>
          <w:sz w:val="29"/>
          <w:szCs w:val="29"/>
          <w:spacing w:val="10"/>
        </w:rPr>
        <w:t>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扫描下方二维码，直接开始分布式电源并网业务办理：</w:t>
      </w:r>
    </w:p>
    <w:p>
      <w:pPr>
        <w:ind w:firstLine="2889"/>
        <w:spacing w:before="232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9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7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了解分布式电源并网办理流程：</w:t>
      </w:r>
    </w:p>
    <w:p>
      <w:pPr>
        <w:ind w:firstLine="2882"/>
        <w:spacing w:before="232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175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before="95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扫描下方二维码，观看分布式电源并网办理</w:t>
      </w:r>
      <w:r>
        <w:rPr>
          <w:rFonts w:ascii="FangSong" w:hAnsi="FangSong" w:eastAsia="FangSong" w:cs="FangSong"/>
          <w:sz w:val="29"/>
          <w:szCs w:val="29"/>
          <w:spacing w:val="5"/>
        </w:rPr>
        <w:t>流程视频讲解：</w:t>
      </w:r>
    </w:p>
    <w:p>
      <w:pPr>
        <w:ind w:firstLine="2882"/>
        <w:spacing w:before="231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10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①并网申请时限：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②接入方案答复时限：</w:t>
      </w:r>
    </w:p>
    <w:p>
      <w:pPr>
        <w:ind w:left="35" w:right="13" w:firstLine="605"/>
        <w:spacing w:before="275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第一类分布式电源项目：380（220）伏</w:t>
      </w:r>
      <w:r>
        <w:rPr>
          <w:rFonts w:ascii="FangSong" w:hAnsi="FangSong" w:eastAsia="FangSong" w:cs="FangSong"/>
          <w:sz w:val="29"/>
          <w:szCs w:val="29"/>
          <w:spacing w:val="4"/>
        </w:rPr>
        <w:t>电压等级接入的分布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式电源。供电企业在并网意向受理后</w:t>
      </w:r>
      <w:r>
        <w:rPr>
          <w:rFonts w:ascii="FangSong" w:hAnsi="FangSong" w:eastAsia="FangSong" w:cs="FangSong"/>
          <w:sz w:val="29"/>
          <w:szCs w:val="29"/>
          <w:spacing w:val="-3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15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个工作日内回复。若需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要开展现场勘查，或需要专项编制接入系统设计方案，</w:t>
      </w:r>
      <w:r>
        <w:rPr>
          <w:rFonts w:ascii="FangSong" w:hAnsi="FangSong" w:eastAsia="FangSong" w:cs="FangSong"/>
          <w:sz w:val="29"/>
          <w:szCs w:val="29"/>
          <w:spacing w:val="5"/>
        </w:rPr>
        <w:t>供电企业</w:t>
      </w:r>
    </w:p>
    <w:p>
      <w:pPr>
        <w:ind w:left="37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20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个工作日内回复；</w:t>
      </w:r>
    </w:p>
    <w:p>
      <w:pPr>
        <w:ind w:left="25" w:right="71" w:firstLine="615"/>
        <w:spacing w:before="277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第二类分布式电源项目：10（20）千伏、35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千伏电压等级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接入用户内部电网的分布式电源。供电企业在并网意向受理后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8"/>
        </w:rPr>
        <w:t>20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个工作日内完成接入系统设计方案编制，10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个工作日内给予</w:t>
      </w:r>
    </w:p>
    <w:p>
      <w:pPr>
        <w:ind w:left="4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书面回复；</w:t>
      </w:r>
    </w:p>
    <w:p>
      <w:pPr>
        <w:ind w:left="57" w:right="13" w:firstLine="583"/>
        <w:spacing w:before="274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第三类分布式电源项目：10（20）千伏电压等级接</w:t>
      </w:r>
      <w:r>
        <w:rPr>
          <w:rFonts w:ascii="FangSong" w:hAnsi="FangSong" w:eastAsia="FangSong" w:cs="FangSong"/>
          <w:sz w:val="29"/>
          <w:szCs w:val="29"/>
          <w:spacing w:val="4"/>
        </w:rPr>
        <w:t>入公共电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网、装机容量</w:t>
      </w:r>
      <w:r>
        <w:rPr>
          <w:rFonts w:ascii="FangSong" w:hAnsi="FangSong" w:eastAsia="FangSong" w:cs="FangSong"/>
          <w:sz w:val="29"/>
          <w:szCs w:val="29"/>
          <w:spacing w:val="-3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6</w:t>
      </w:r>
      <w:r>
        <w:rPr>
          <w:rFonts w:ascii="FangSong" w:hAnsi="FangSong" w:eastAsia="FangSong" w:cs="FangSong"/>
          <w:sz w:val="29"/>
          <w:szCs w:val="29"/>
          <w:spacing w:val="-5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兆瓦及以下的分布式电源。供电企业在并网意向</w:t>
      </w:r>
    </w:p>
    <w:p>
      <w:pPr>
        <w:ind w:right="4"/>
        <w:spacing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受理后</w:t>
      </w:r>
      <w:r>
        <w:rPr>
          <w:rFonts w:ascii="FangSong" w:hAnsi="FangSong" w:eastAsia="FangSong" w:cs="FangSong"/>
          <w:sz w:val="29"/>
          <w:szCs w:val="29"/>
          <w:spacing w:val="-3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30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个工作日内完成编制，10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个工作日内给予书面回复；</w:t>
      </w:r>
    </w:p>
    <w:p>
      <w:pPr>
        <w:ind w:right="71"/>
        <w:spacing w:before="277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第四类分布式电源项目：10（20）千伏或</w:t>
      </w:r>
      <w:r>
        <w:rPr>
          <w:rFonts w:ascii="FangSong" w:hAnsi="FangSong" w:eastAsia="FangSong" w:cs="FangSong"/>
          <w:sz w:val="29"/>
          <w:szCs w:val="29"/>
          <w:spacing w:val="-36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35</w:t>
      </w:r>
      <w:r>
        <w:rPr>
          <w:rFonts w:ascii="FangSong" w:hAnsi="FangSong" w:eastAsia="FangSong" w:cs="FangSong"/>
          <w:sz w:val="29"/>
          <w:szCs w:val="29"/>
          <w:spacing w:val="-51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千伏电压等级</w:t>
      </w:r>
    </w:p>
    <w:p>
      <w:pPr>
        <w:ind w:left="2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接入公共电网，且项目装机容量</w:t>
      </w:r>
      <w:r>
        <w:rPr>
          <w:rFonts w:ascii="FangSong" w:hAnsi="FangSong" w:eastAsia="FangSong" w:cs="FangSong"/>
          <w:sz w:val="29"/>
          <w:szCs w:val="29"/>
          <w:spacing w:val="-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6</w:t>
      </w:r>
      <w:r>
        <w:rPr>
          <w:rFonts w:ascii="FangSong" w:hAnsi="FangSong" w:eastAsia="FangSong" w:cs="FangSong"/>
          <w:sz w:val="29"/>
          <w:szCs w:val="29"/>
          <w:spacing w:val="-5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兆瓦以上的分布式电源。供电</w:t>
      </w:r>
    </w:p>
    <w:p>
      <w:pPr>
        <w:spacing w:line="221" w:lineRule="auto"/>
        <w:sectPr>
          <w:footerReference w:type="default" r:id="rId178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8"/>
        <w:spacing w:before="9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企业受理分布式电源接入系统设计方案后，10</w:t>
      </w:r>
      <w:r>
        <w:rPr>
          <w:rFonts w:ascii="FangSong" w:hAnsi="FangSong" w:eastAsia="FangSong" w:cs="FangSong"/>
          <w:sz w:val="29"/>
          <w:szCs w:val="29"/>
          <w:spacing w:val="-40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个工作日内给予</w:t>
      </w:r>
    </w:p>
    <w:p>
      <w:pPr>
        <w:ind w:left="4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书面回复；</w:t>
      </w:r>
    </w:p>
    <w:p>
      <w:pPr>
        <w:ind w:right="13"/>
        <w:spacing w:before="272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4"/>
        </w:rPr>
        <w:t>③设计文件审查时限：自客户提交设计文件之日起，供电企</w:t>
      </w:r>
    </w:p>
    <w:p>
      <w:pPr>
        <w:ind w:left="38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业</w:t>
      </w:r>
      <w:r>
        <w:rPr>
          <w:rFonts w:ascii="FangSong" w:hAnsi="FangSong" w:eastAsia="FangSong" w:cs="FangSong"/>
          <w:sz w:val="29"/>
          <w:szCs w:val="29"/>
          <w:spacing w:val="-2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10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个工作日内完成设计文件审查；</w:t>
      </w:r>
    </w:p>
    <w:p>
      <w:pPr>
        <w:ind w:left="33" w:right="13" w:firstLine="608"/>
        <w:spacing w:before="278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2"/>
        </w:rPr>
        <w:t>④并网发电时限</w:t>
      </w:r>
      <w:r>
        <w:rPr>
          <w:rFonts w:ascii="FangSong" w:hAnsi="FangSong" w:eastAsia="FangSong" w:cs="FangSong"/>
          <w:sz w:val="29"/>
          <w:szCs w:val="29"/>
          <w:spacing w:val="22"/>
        </w:rPr>
        <w:t>：</w:t>
      </w:r>
      <w:r>
        <w:rPr>
          <w:rFonts w:ascii="FangSong" w:hAnsi="FangSong" w:eastAsia="FangSong" w:cs="FangSong"/>
          <w:sz w:val="29"/>
          <w:szCs w:val="29"/>
          <w:spacing w:val="-2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2"/>
        </w:rPr>
        <w:t>自受理并网验收与调试申请之日起</w:t>
      </w:r>
      <w:r>
        <w:rPr>
          <w:rFonts w:ascii="FangSong" w:hAnsi="FangSong" w:eastAsia="FangSong" w:cs="FangSong"/>
          <w:sz w:val="29"/>
          <w:szCs w:val="29"/>
          <w:spacing w:val="-8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2"/>
        </w:rPr>
        <w:t>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220/380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伏项目</w:t>
      </w:r>
      <w:r>
        <w:rPr>
          <w:rFonts w:ascii="FangSong" w:hAnsi="FangSong" w:eastAsia="FangSong" w:cs="FangSong"/>
          <w:sz w:val="29"/>
          <w:szCs w:val="29"/>
          <w:spacing w:val="-3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5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个工作日内、其他项目</w:t>
      </w:r>
      <w:r>
        <w:rPr>
          <w:rFonts w:ascii="FangSong" w:hAnsi="FangSong" w:eastAsia="FangSong" w:cs="FangSong"/>
          <w:sz w:val="29"/>
          <w:szCs w:val="29"/>
          <w:spacing w:val="-3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10</w:t>
      </w:r>
      <w:r>
        <w:rPr>
          <w:rFonts w:ascii="FangSong" w:hAnsi="FangSong" w:eastAsia="FangSong" w:cs="FangSong"/>
          <w:sz w:val="29"/>
          <w:szCs w:val="29"/>
          <w:spacing w:val="-5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个工作日内完成计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量装置安装、发用电合同及调度协议签订；计量装置安装、</w:t>
      </w:r>
      <w:r>
        <w:rPr>
          <w:rFonts w:ascii="FangSong" w:hAnsi="FangSong" w:eastAsia="FangSong" w:cs="FangSong"/>
          <w:sz w:val="29"/>
          <w:szCs w:val="29"/>
          <w:spacing w:val="5"/>
        </w:rPr>
        <w:t>发用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电合同及调度协议签订完成后，220/380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伏项目</w:t>
      </w:r>
      <w:r>
        <w:rPr>
          <w:rFonts w:ascii="FangSong" w:hAnsi="FangSong" w:eastAsia="FangSong" w:cs="FangSong"/>
          <w:sz w:val="29"/>
          <w:szCs w:val="29"/>
          <w:spacing w:val="-4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个工作日内</w:t>
      </w:r>
      <w:r>
        <w:rPr>
          <w:rFonts w:ascii="FangSong" w:hAnsi="FangSong" w:eastAsia="FangSong" w:cs="FangSong"/>
          <w:sz w:val="29"/>
          <w:szCs w:val="29"/>
          <w:spacing w:val="4"/>
        </w:rPr>
        <w:t>、</w:t>
      </w:r>
    </w:p>
    <w:p>
      <w:pPr>
        <w:ind w:left="25"/>
        <w:spacing w:before="2" w:line="21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其他项目</w:t>
      </w:r>
      <w:r>
        <w:rPr>
          <w:rFonts w:ascii="FangSong" w:hAnsi="FangSong" w:eastAsia="FangSong" w:cs="FangSong"/>
          <w:sz w:val="29"/>
          <w:szCs w:val="29"/>
          <w:spacing w:val="-3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10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个工作日内完成并网验收与调试，转入并网运行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9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10.4</w:t>
      </w:r>
      <w:r>
        <w:rPr>
          <w:rFonts w:ascii="FangSong" w:hAnsi="FangSong" w:eastAsia="FangSong" w:cs="FangSong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31" w:right="13" w:firstLine="610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①供电企业为自然人分布式光伏发电项目提供项目备案服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务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  <w:r>
        <w:rPr>
          <w:rFonts w:ascii="FangSong" w:hAnsi="FangSong" w:eastAsia="FangSong" w:cs="FangSong"/>
          <w:sz w:val="29"/>
          <w:szCs w:val="29"/>
          <w:spacing w:val="6"/>
        </w:rPr>
        <w:t>其他分布式发电项目需由项目业主自行向政府主管部门申请</w:t>
      </w:r>
    </w:p>
    <w:p>
      <w:pPr>
        <w:ind w:left="29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备案，并在申请并网时提供备案文件；</w:t>
      </w:r>
    </w:p>
    <w:p>
      <w:pPr>
        <w:ind w:left="26" w:right="13" w:firstLine="614"/>
        <w:spacing w:before="27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0"/>
        </w:rPr>
        <w:t>②客户可以登录中华人民共和国住房和城乡</w:t>
      </w:r>
      <w:r>
        <w:rPr>
          <w:rFonts w:ascii="FangSong" w:hAnsi="FangSong" w:eastAsia="FangSong" w:cs="FangSong"/>
          <w:sz w:val="29"/>
          <w:szCs w:val="29"/>
          <w:spacing w:val="29"/>
        </w:rPr>
        <w:t>建设部网站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hyperlink w:history="true" r:id="rId132">
        <w:r>
          <w:rPr>
            <w:rFonts w:ascii="FangSong" w:hAnsi="FangSong" w:eastAsia="FangSong" w:cs="FangSong"/>
            <w:sz w:val="29"/>
            <w:szCs w:val="29"/>
          </w:rPr>
          <w:t>http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://</w:t>
        </w:r>
        <w:r>
          <w:rPr>
            <w:rFonts w:ascii="FangSong" w:hAnsi="FangSong" w:eastAsia="FangSong" w:cs="FangSong"/>
            <w:sz w:val="29"/>
            <w:szCs w:val="29"/>
          </w:rPr>
          <w:t>www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mohurd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gov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.</w:t>
        </w:r>
        <w:r>
          <w:rPr>
            <w:rFonts w:ascii="FangSong" w:hAnsi="FangSong" w:eastAsia="FangSong" w:cs="FangSong"/>
            <w:sz w:val="29"/>
            <w:szCs w:val="29"/>
          </w:rPr>
          <w:t>cn</w:t>
        </w:r>
        <w:r>
          <w:rPr>
            <w:rFonts w:ascii="FangSong" w:hAnsi="FangSong" w:eastAsia="FangSong" w:cs="FangSong"/>
            <w:sz w:val="29"/>
            <w:szCs w:val="29"/>
            <w:spacing w:val="14"/>
          </w:rPr>
          <w:t>/</w:t>
        </w:r>
      </w:hyperlink>
      <w:r>
        <w:rPr>
          <w:rFonts w:ascii="FangSong" w:hAnsi="FangSong" w:eastAsia="FangSong" w:cs="FangSong"/>
          <w:sz w:val="29"/>
          <w:szCs w:val="29"/>
          <w:spacing w:val="14"/>
        </w:rPr>
        <w:t>，查询并选择具备相应资质的设计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单位；登录东北能源监管局网站</w:t>
      </w:r>
      <w:r>
        <w:rPr>
          <w:rFonts w:ascii="FangSong" w:hAnsi="FangSong" w:eastAsia="FangSong" w:cs="FangSong"/>
          <w:sz w:val="29"/>
          <w:szCs w:val="29"/>
        </w:rPr>
        <w:t>http</w:t>
      </w:r>
      <w:r>
        <w:rPr>
          <w:rFonts w:ascii="FangSong" w:hAnsi="FangSong" w:eastAsia="FangSong" w:cs="FangSong"/>
          <w:sz w:val="29"/>
          <w:szCs w:val="29"/>
          <w:spacing w:val="7"/>
        </w:rPr>
        <w:t>://</w:t>
      </w:r>
      <w:r>
        <w:rPr>
          <w:rFonts w:ascii="FangSong" w:hAnsi="FangSong" w:eastAsia="FangSong" w:cs="FangSong"/>
          <w:sz w:val="29"/>
          <w:szCs w:val="29"/>
        </w:rPr>
        <w:t>dbj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nea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gov</w:t>
      </w:r>
      <w:r>
        <w:rPr>
          <w:rFonts w:ascii="FangSong" w:hAnsi="FangSong" w:eastAsia="FangSong" w:cs="FangSong"/>
          <w:sz w:val="29"/>
          <w:szCs w:val="29"/>
          <w:spacing w:val="7"/>
        </w:rPr>
        <w:t>.</w:t>
      </w:r>
      <w:r>
        <w:rPr>
          <w:rFonts w:ascii="FangSong" w:hAnsi="FangSong" w:eastAsia="FangSong" w:cs="FangSong"/>
          <w:sz w:val="29"/>
          <w:szCs w:val="29"/>
        </w:rPr>
        <w:t>cn</w:t>
      </w:r>
      <w:r>
        <w:rPr>
          <w:rFonts w:ascii="FangSong" w:hAnsi="FangSong" w:eastAsia="FangSong" w:cs="FangSong"/>
          <w:sz w:val="29"/>
          <w:szCs w:val="29"/>
          <w:spacing w:val="7"/>
        </w:rPr>
        <w:t>/，查询</w:t>
      </w:r>
    </w:p>
    <w:p>
      <w:pPr>
        <w:ind w:left="3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并选择具有相应资质的施工、试验单位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73"/>
        <w:spacing w:before="266" w:line="227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三</w:t>
      </w:r>
      <w:r>
        <w:rPr>
          <w:rFonts w:ascii="SimHei" w:hAnsi="SimHei" w:eastAsia="SimHei" w:cs="SimHei"/>
          <w:sz w:val="31"/>
          <w:szCs w:val="31"/>
          <w:spacing w:val="6"/>
        </w:rPr>
        <w:t>、用电变更</w:t>
      </w:r>
    </w:p>
    <w:p>
      <w:pPr>
        <w:ind w:left="641"/>
        <w:spacing w:before="253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11.变压器减容服务</w:t>
      </w:r>
    </w:p>
    <w:p>
      <w:pPr>
        <w:ind w:left="645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变压器减容服务是指需要整台或整组变压器拆除或更换小</w:t>
      </w:r>
    </w:p>
    <w:p>
      <w:pPr>
        <w:ind w:left="30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容量变压器的变更用电服务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1"/>
        <w:spacing w:before="27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</w:rPr>
        <w:t>11.</w:t>
      </w:r>
      <w:r>
        <w:rPr>
          <w:rFonts w:ascii="FangSong" w:hAnsi="FangSong" w:eastAsia="FangSong" w:cs="FangSong"/>
          <w:sz w:val="29"/>
          <w:szCs w:val="29"/>
          <w:b/>
          <w:bCs/>
        </w:rPr>
        <w:t>1</w:t>
      </w:r>
      <w:r>
        <w:rPr>
          <w:rFonts w:ascii="FangSong" w:hAnsi="FangSong" w:eastAsia="FangSong" w:cs="FangSong"/>
          <w:sz w:val="29"/>
          <w:szCs w:val="29"/>
          <w:spacing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</w:rPr>
        <w:t>需提供材料</w:t>
      </w:r>
    </w:p>
    <w:p>
      <w:pPr>
        <w:spacing w:line="221" w:lineRule="auto"/>
        <w:sectPr>
          <w:footerReference w:type="default" r:id="rId180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24"/>
        <w:spacing w:before="94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9"/>
        </w:rPr>
        <w:t>①</w:t>
      </w:r>
      <w:r>
        <w:rPr>
          <w:rFonts w:ascii="FangSong" w:hAnsi="FangSong" w:eastAsia="FangSong" w:cs="FangSong"/>
          <w:sz w:val="29"/>
          <w:szCs w:val="29"/>
          <w:spacing w:val="9"/>
        </w:rPr>
        <w:t>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3"/>
        </w:rPr>
        <w:t>）</w:t>
      </w:r>
      <w:r>
        <w:rPr>
          <w:rFonts w:ascii="FangSong" w:hAnsi="FangSong" w:eastAsia="FangSong" w:cs="FangSong"/>
          <w:sz w:val="29"/>
          <w:szCs w:val="29"/>
          <w:spacing w:val="3"/>
        </w:rPr>
        <w:t>；</w:t>
      </w:r>
    </w:p>
    <w:p>
      <w:pPr>
        <w:ind w:left="623"/>
        <w:spacing w:before="271" w:line="625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6"/>
          <w:position w:val="25"/>
        </w:rPr>
        <w:t>②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委托代理人办理的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需要提供授权委托书或单位介绍信和</w:t>
      </w:r>
    </w:p>
    <w:p>
      <w:pPr>
        <w:ind w:left="33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11.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1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扫描下方二维码，直接开始变压器减容业务办理：</w:t>
      </w:r>
    </w:p>
    <w:p>
      <w:pPr>
        <w:ind w:firstLine="2889"/>
        <w:spacing w:before="230" w:line="2553" w:lineRule="exact"/>
        <w:textAlignment w:val="center"/>
        <w:rPr/>
      </w:pPr>
      <w:r>
        <w:drawing>
          <wp:inline distT="0" distB="0" distL="0" distR="0">
            <wp:extent cx="1621536" cy="1621536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了解变压器减容办理流程：</w:t>
      </w:r>
    </w:p>
    <w:p>
      <w:pPr>
        <w:ind w:firstLine="2882"/>
        <w:spacing w:before="229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4" w:lineRule="exact"/>
        <w:sectPr>
          <w:footerReference w:type="default" r:id="rId181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扫描下方二维码，观看变压器减容办理流程视频讲解：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11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right="85"/>
        <w:spacing w:before="276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②方案答复时限：单电源客户</w:t>
      </w:r>
      <w:r>
        <w:rPr>
          <w:rFonts w:ascii="FangSong" w:hAnsi="FangSong" w:eastAsia="FangSong" w:cs="FangSong"/>
          <w:sz w:val="29"/>
          <w:szCs w:val="29"/>
          <w:spacing w:val="-40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15</w:t>
      </w:r>
      <w:r>
        <w:rPr>
          <w:rFonts w:ascii="FangSong" w:hAnsi="FangSong" w:eastAsia="FangSong" w:cs="FangSong"/>
          <w:sz w:val="29"/>
          <w:szCs w:val="29"/>
          <w:spacing w:val="-58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，多电源</w:t>
      </w:r>
    </w:p>
    <w:p>
      <w:pPr>
        <w:ind w:left="29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客户</w:t>
      </w:r>
      <w:r>
        <w:rPr>
          <w:rFonts w:ascii="FangSong" w:hAnsi="FangSong" w:eastAsia="FangSong" w:cs="FangSong"/>
          <w:sz w:val="29"/>
          <w:szCs w:val="29"/>
          <w:spacing w:val="-3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30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39" w:right="27" w:firstLine="602"/>
        <w:spacing w:before="277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③封停设备时限：非永久性减容业务，供电公司将按照与客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户预约的时间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到现场进行设备封停。永久</w:t>
      </w:r>
      <w:r>
        <w:rPr>
          <w:rFonts w:ascii="FangSong" w:hAnsi="FangSong" w:eastAsia="FangSong" w:cs="FangSong"/>
          <w:sz w:val="29"/>
          <w:szCs w:val="29"/>
          <w:spacing w:val="5"/>
        </w:rPr>
        <w:t>性减容业务，在竣工</w:t>
      </w:r>
    </w:p>
    <w:p>
      <w:pPr>
        <w:ind w:left="26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验收合格，签订供用电合同后</w:t>
      </w:r>
      <w:r>
        <w:rPr>
          <w:rFonts w:ascii="FangSong" w:hAnsi="FangSong" w:eastAsia="FangSong" w:cs="FangSong"/>
          <w:sz w:val="29"/>
          <w:szCs w:val="29"/>
          <w:spacing w:val="-2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44"/>
        <w:spacing w:before="276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11.4</w:t>
      </w:r>
      <w:r>
        <w:rPr>
          <w:rFonts w:ascii="FangSong" w:hAnsi="FangSong" w:eastAsia="FangSong" w:cs="FangSong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21" w:right="27" w:firstLine="621"/>
        <w:spacing w:before="270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①减容必须是整台或整组变压器的停止或更换小容量变压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器用电。电力客户减容两年内恢复的，按减容恢复办理；超过两</w:t>
      </w:r>
    </w:p>
    <w:p>
      <w:pPr>
        <w:ind w:left="29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年的按新装或增容手续办理；</w:t>
      </w:r>
    </w:p>
    <w:p>
      <w:pPr>
        <w:ind w:left="23" w:firstLine="617"/>
        <w:spacing w:before="27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②减容后容量达不到实施两部制电价规定容量标准的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应改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为相应用电类别单一制电价计费，并执行相应的分类电价标准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减容后执行最大需量计量方式的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合同最大需量按照减容后总容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量申报；</w:t>
      </w:r>
    </w:p>
    <w:p>
      <w:pPr>
        <w:ind w:right="27"/>
        <w:spacing w:before="273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③减容分为永久性减容和非永久性减容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  <w:r>
        <w:rPr>
          <w:rFonts w:ascii="FangSong" w:hAnsi="FangSong" w:eastAsia="FangSong" w:cs="FangSong"/>
          <w:sz w:val="29"/>
          <w:szCs w:val="29"/>
          <w:spacing w:val="5"/>
        </w:rPr>
        <w:t>非永久性减容在减</w:t>
      </w:r>
    </w:p>
    <w:p>
      <w:pPr>
        <w:spacing w:line="221" w:lineRule="auto"/>
        <w:sectPr>
          <w:footerReference w:type="default" r:id="rId184"/>
          <w:pgSz w:w="11906" w:h="16839"/>
          <w:pgMar w:top="400" w:right="1771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0"/>
        <w:spacing w:before="9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容期限内供电企业保留客户减少容量的使用权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。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减容设备自设备</w:t>
      </w:r>
    </w:p>
    <w:p>
      <w:pPr>
        <w:ind w:left="25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加封之日起，减容部分免收基本电费；</w:t>
      </w:r>
    </w:p>
    <w:p>
      <w:pPr>
        <w:ind w:left="641"/>
        <w:spacing w:before="272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④对于有受电工程的重要或有特殊负荷客户，自客户提交设</w:t>
      </w:r>
    </w:p>
    <w:p>
      <w:pPr>
        <w:ind w:left="33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计文件之日起，</w:t>
      </w:r>
      <w:r>
        <w:rPr>
          <w:rFonts w:ascii="FangSong" w:hAnsi="FangSong" w:eastAsia="FangSong" w:cs="FangSong"/>
          <w:sz w:val="29"/>
          <w:szCs w:val="29"/>
          <w:spacing w:val="7"/>
        </w:rPr>
        <w:t>5</w:t>
      </w:r>
      <w:r>
        <w:rPr>
          <w:rFonts w:ascii="FangSong" w:hAnsi="FangSong" w:eastAsia="FangSong" w:cs="FangSong"/>
          <w:sz w:val="29"/>
          <w:szCs w:val="29"/>
          <w:spacing w:val="-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个工作日内完成设计审查；</w:t>
      </w:r>
    </w:p>
    <w:p>
      <w:pPr>
        <w:ind w:left="642"/>
        <w:spacing w:before="277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⑤对于有受电工程的重要或有特殊负荷客户，自客户申请中</w:t>
      </w:r>
    </w:p>
    <w:p>
      <w:pPr>
        <w:ind w:left="57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间检查之日起，</w:t>
      </w:r>
      <w:r>
        <w:rPr>
          <w:rFonts w:ascii="FangSong" w:hAnsi="FangSong" w:eastAsia="FangSong" w:cs="FangSong"/>
          <w:sz w:val="29"/>
          <w:szCs w:val="29"/>
          <w:spacing w:val="6"/>
        </w:rPr>
        <w:t>3</w:t>
      </w:r>
      <w:r>
        <w:rPr>
          <w:rFonts w:ascii="FangSong" w:hAnsi="FangSong" w:eastAsia="FangSong" w:cs="FangSong"/>
          <w:sz w:val="29"/>
          <w:szCs w:val="29"/>
          <w:spacing w:val="-4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个工作日内完成中间检查；</w:t>
      </w:r>
    </w:p>
    <w:p>
      <w:pPr>
        <w:ind w:left="642"/>
        <w:spacing w:before="277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⑥对于有受电工程的客户，</w:t>
      </w:r>
      <w:r>
        <w:rPr>
          <w:rFonts w:ascii="FangSong" w:hAnsi="FangSong" w:eastAsia="FangSong" w:cs="FangSong"/>
          <w:sz w:val="29"/>
          <w:szCs w:val="29"/>
          <w:spacing w:val="-54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自客户申请竣工检验之日起，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5</w:t>
      </w:r>
    </w:p>
    <w:p>
      <w:pPr>
        <w:ind w:left="28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个工作日内完成竣工检验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1"/>
        <w:spacing w:before="276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12.变压器减容恢复服务</w:t>
      </w:r>
    </w:p>
    <w:p>
      <w:pPr>
        <w:ind w:left="645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  <w:position w:val="25"/>
        </w:rPr>
        <w:t>变压器减容恢复服务是指客户在减容期间申请恢复容量的</w:t>
      </w:r>
    </w:p>
    <w:p>
      <w:pPr>
        <w:ind w:left="45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变更用电服务</w:t>
      </w:r>
      <w:r>
        <w:rPr>
          <w:rFonts w:ascii="FangSong" w:hAnsi="FangSong" w:eastAsia="FangSong" w:cs="FangSong"/>
          <w:sz w:val="29"/>
          <w:szCs w:val="29"/>
          <w:spacing w:val="4"/>
        </w:rPr>
        <w:t>。</w:t>
      </w:r>
    </w:p>
    <w:p>
      <w:pPr>
        <w:ind w:left="644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12.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74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②委托代理人办理的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12.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1" w:line="626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spacing w:line="226" w:lineRule="auto"/>
        <w:sectPr>
          <w:footerReference w:type="default" r:id="rId186"/>
          <w:pgSz w:w="11906" w:h="16839"/>
          <w:pgMar w:top="400" w:right="165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扫描下方二维码，直接开始变压器减容恢复业务办理：</w:t>
      </w:r>
    </w:p>
    <w:p>
      <w:pPr>
        <w:ind w:firstLine="2889"/>
        <w:spacing w:before="231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9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7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了解变压器减容恢复办理流程：</w:t>
      </w:r>
    </w:p>
    <w:p>
      <w:pPr>
        <w:ind w:firstLine="2882"/>
        <w:spacing w:before="231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扫描下方二维码，观看变压器减容恢复办理</w:t>
      </w:r>
      <w:r>
        <w:rPr>
          <w:rFonts w:ascii="FangSong" w:hAnsi="FangSong" w:eastAsia="FangSong" w:cs="FangSong"/>
          <w:sz w:val="29"/>
          <w:szCs w:val="29"/>
          <w:spacing w:val="5"/>
        </w:rPr>
        <w:t>流程视频讲解：</w:t>
      </w:r>
    </w:p>
    <w:p>
      <w:pPr>
        <w:ind w:firstLine="2882"/>
        <w:spacing w:before="231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12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right="71"/>
        <w:spacing w:before="276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②方案答复时限：单电源客户</w:t>
      </w:r>
      <w:r>
        <w:rPr>
          <w:rFonts w:ascii="FangSong" w:hAnsi="FangSong" w:eastAsia="FangSong" w:cs="FangSong"/>
          <w:sz w:val="29"/>
          <w:szCs w:val="29"/>
          <w:spacing w:val="-40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15</w:t>
      </w:r>
      <w:r>
        <w:rPr>
          <w:rFonts w:ascii="FangSong" w:hAnsi="FangSong" w:eastAsia="FangSong" w:cs="FangSong"/>
          <w:sz w:val="29"/>
          <w:szCs w:val="29"/>
          <w:spacing w:val="-58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  <w:position w:val="25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  <w:position w:val="25"/>
        </w:rPr>
        <w:t>，多电源</w:t>
      </w:r>
    </w:p>
    <w:p>
      <w:pPr>
        <w:ind w:left="29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客户</w:t>
      </w:r>
      <w:r>
        <w:rPr>
          <w:rFonts w:ascii="FangSong" w:hAnsi="FangSong" w:eastAsia="FangSong" w:cs="FangSong"/>
          <w:sz w:val="29"/>
          <w:szCs w:val="29"/>
          <w:spacing w:val="-3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30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right="9"/>
        <w:spacing w:before="276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③启封设备时限：在竣工检验合格，签订供用电合同后</w:t>
      </w:r>
      <w:r>
        <w:rPr>
          <w:rFonts w:ascii="FangSong" w:hAnsi="FangSong" w:eastAsia="FangSong" w:cs="FangSong"/>
          <w:sz w:val="29"/>
          <w:szCs w:val="29"/>
          <w:spacing w:val="-2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</w:t>
      </w:r>
    </w:p>
    <w:p>
      <w:pPr>
        <w:spacing w:line="221" w:lineRule="auto"/>
        <w:sectPr>
          <w:footerReference w:type="default" r:id="rId187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3"/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工作日内完成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4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2"/>
          <w:position w:val="25"/>
        </w:rPr>
        <w:t>12.4</w:t>
      </w:r>
      <w:r>
        <w:rPr>
          <w:rFonts w:ascii="FangSong" w:hAnsi="FangSong" w:eastAsia="FangSong" w:cs="FangSong"/>
          <w:sz w:val="29"/>
          <w:szCs w:val="29"/>
          <w:spacing w:val="25"/>
          <w:position w:val="25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2"/>
          <w:position w:val="25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2"/>
          <w:position w:val="25"/>
        </w:rPr>
        <w:t>电力客户减容两年内恢复的，按减容恢复</w:t>
      </w:r>
    </w:p>
    <w:p>
      <w:pPr>
        <w:ind w:left="38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办理；超过两年的按新装或增容手续办理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1"/>
        <w:spacing w:before="272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13.变压器暂停服务</w:t>
      </w:r>
    </w:p>
    <w:p>
      <w:pPr>
        <w:ind w:left="25" w:right="143" w:firstLine="619"/>
        <w:spacing w:before="269" w:line="39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变压器暂停服务是指客户在正式用电后，由于生产经营情况</w:t>
      </w:r>
      <w:r>
        <w:rPr>
          <w:rFonts w:ascii="FangSong" w:hAnsi="FangSong" w:eastAsia="FangSong" w:cs="FangSong"/>
          <w:sz w:val="29"/>
          <w:szCs w:val="29"/>
          <w:spacing w:val="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发生变化，需要临时变更、设备检修或季节性用电等原因，为了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节省和减少电费支出</w:t>
      </w:r>
      <w:r>
        <w:rPr>
          <w:rFonts w:ascii="FangSong" w:hAnsi="FangSong" w:eastAsia="FangSong" w:cs="FangSong"/>
          <w:sz w:val="29"/>
          <w:szCs w:val="29"/>
          <w:spacing w:val="4"/>
        </w:rPr>
        <w:t>，</w:t>
      </w:r>
      <w:r>
        <w:rPr>
          <w:rFonts w:ascii="FangSong" w:hAnsi="FangSong" w:eastAsia="FangSong" w:cs="FangSong"/>
          <w:sz w:val="29"/>
          <w:szCs w:val="29"/>
          <w:spacing w:val="4"/>
        </w:rPr>
        <w:t>需要整台或整组变压器停止运行</w:t>
      </w:r>
      <w:r>
        <w:rPr>
          <w:rFonts w:ascii="FangSong" w:hAnsi="FangSong" w:eastAsia="FangSong" w:cs="FangSong"/>
          <w:sz w:val="29"/>
          <w:szCs w:val="29"/>
          <w:spacing w:val="-2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6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个月以</w:t>
      </w:r>
    </w:p>
    <w:p>
      <w:pPr>
        <w:ind w:left="68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内的变更用电服务</w:t>
      </w:r>
      <w:r>
        <w:rPr>
          <w:rFonts w:ascii="FangSong" w:hAnsi="FangSong" w:eastAsia="FangSong" w:cs="FangSong"/>
          <w:sz w:val="29"/>
          <w:szCs w:val="29"/>
          <w:spacing w:val="2"/>
        </w:rPr>
        <w:t>。</w:t>
      </w:r>
    </w:p>
    <w:p>
      <w:pPr>
        <w:ind w:left="644"/>
        <w:spacing w:before="27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13.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75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②委托代理人办理的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</w:t>
      </w:r>
    </w:p>
    <w:p>
      <w:pPr>
        <w:ind w:left="33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13.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1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扫描下方二维码，直接开始变压器暂停业务办理：</w:t>
      </w:r>
    </w:p>
    <w:p>
      <w:pPr>
        <w:ind w:firstLine="2889"/>
        <w:spacing w:before="230" w:line="2553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3" w:lineRule="exact"/>
        <w:sectPr>
          <w:footerReference w:type="default" r:id="rId191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了解变压器暂停办理流程：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8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扫描下方二维码，观看变压器暂停办理流程视频讲解：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644"/>
        <w:spacing w:before="9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13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49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right="13"/>
        <w:spacing w:before="253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②现场封停时限：供电企业工作人员将按照与客户预约的时</w:t>
      </w:r>
    </w:p>
    <w:p>
      <w:pPr>
        <w:ind w:left="57"/>
        <w:spacing w:before="253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间，到现场进行设备封停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4"/>
        <w:spacing w:before="251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13.4</w:t>
      </w:r>
      <w:r>
        <w:rPr>
          <w:rFonts w:ascii="FangSong" w:hAnsi="FangSong" w:eastAsia="FangSong" w:cs="FangSong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68" w:right="13" w:firstLine="574"/>
        <w:spacing w:before="245" w:line="382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①电力客户申请暂停时间每次应不少于十五日</w:t>
      </w:r>
      <w:r>
        <w:rPr>
          <w:rFonts w:ascii="FangSong" w:hAnsi="FangSong" w:eastAsia="FangSong" w:cs="FangSong"/>
          <w:sz w:val="29"/>
          <w:szCs w:val="29"/>
          <w:spacing w:val="2"/>
        </w:rPr>
        <w:t>，</w:t>
      </w:r>
      <w:r>
        <w:rPr>
          <w:rFonts w:ascii="FangSong" w:hAnsi="FangSong" w:eastAsia="FangSong" w:cs="FangSong"/>
          <w:sz w:val="29"/>
          <w:szCs w:val="29"/>
          <w:spacing w:val="2"/>
        </w:rPr>
        <w:t>每</w:t>
      </w:r>
      <w:r>
        <w:rPr>
          <w:rFonts w:ascii="FangSong" w:hAnsi="FangSong" w:eastAsia="FangSong" w:cs="FangSong"/>
          <w:sz w:val="29"/>
          <w:szCs w:val="29"/>
          <w:spacing w:val="2"/>
        </w:rPr>
        <w:t>一</w:t>
      </w:r>
      <w:r>
        <w:rPr>
          <w:rFonts w:ascii="FangSong" w:hAnsi="FangSong" w:eastAsia="FangSong" w:cs="FangSong"/>
          <w:sz w:val="29"/>
          <w:szCs w:val="29"/>
          <w:spacing w:val="-6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日历年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内累计不超过六个月，超过六个月的可由客</w:t>
      </w:r>
      <w:r>
        <w:rPr>
          <w:rFonts w:ascii="FangSong" w:hAnsi="FangSong" w:eastAsia="FangSong" w:cs="FangSong"/>
          <w:sz w:val="29"/>
          <w:szCs w:val="29"/>
          <w:spacing w:val="4"/>
        </w:rPr>
        <w:t>户申请办理减容。减</w:t>
      </w:r>
    </w:p>
    <w:p>
      <w:pPr>
        <w:ind w:left="30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容期限不受时间限制；</w:t>
      </w:r>
    </w:p>
    <w:p>
      <w:pPr>
        <w:ind w:left="51" w:right="13" w:firstLine="589"/>
        <w:spacing w:before="250" w:line="382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4"/>
        </w:rPr>
        <w:t>②暂停期满或每一</w:t>
      </w:r>
      <w:r>
        <w:rPr>
          <w:rFonts w:ascii="FangSong" w:hAnsi="FangSong" w:eastAsia="FangSong" w:cs="FangSong"/>
          <w:sz w:val="29"/>
          <w:szCs w:val="29"/>
          <w:spacing w:val="-6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日历年内累计暂停用电时间超过六</w:t>
      </w:r>
      <w:r>
        <w:rPr>
          <w:rFonts w:ascii="FangSong" w:hAnsi="FangSong" w:eastAsia="FangSong" w:cs="FangSong"/>
          <w:sz w:val="29"/>
          <w:szCs w:val="29"/>
          <w:spacing w:val="13"/>
        </w:rPr>
        <w:t>个月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的客户，不论是否申请恢复用电，供电企业须从期满之日起，恢</w:t>
      </w:r>
    </w:p>
    <w:p>
      <w:pPr>
        <w:ind w:left="39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复其原电价计费方式，并按合同约定的容量计收基本电费；</w:t>
      </w:r>
    </w:p>
    <w:p>
      <w:pPr>
        <w:spacing w:line="221" w:lineRule="auto"/>
        <w:sectPr>
          <w:footerReference w:type="default" r:id="rId193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7" w:right="143" w:firstLine="624"/>
        <w:spacing w:before="95" w:line="382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③暂停后容量达不到实施两部制电价规定容量标准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应改为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相应用电类别单一制电价计费，并执行相应的分类电价标准。暂</w:t>
      </w:r>
      <w:r>
        <w:rPr>
          <w:rFonts w:ascii="FangSong" w:hAnsi="FangSong" w:eastAsia="FangSong" w:cs="FangSong"/>
          <w:sz w:val="29"/>
          <w:szCs w:val="29"/>
          <w:spacing w:val="1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停后执行最大需量计量方式的</w:t>
      </w:r>
      <w:r>
        <w:rPr>
          <w:rFonts w:ascii="FangSong" w:hAnsi="FangSong" w:eastAsia="FangSong" w:cs="FangSong"/>
          <w:sz w:val="29"/>
          <w:szCs w:val="29"/>
          <w:spacing w:val="6"/>
        </w:rPr>
        <w:t>，</w:t>
      </w:r>
      <w:r>
        <w:rPr>
          <w:rFonts w:ascii="FangSong" w:hAnsi="FangSong" w:eastAsia="FangSong" w:cs="FangSong"/>
          <w:sz w:val="29"/>
          <w:szCs w:val="29"/>
          <w:spacing w:val="6"/>
        </w:rPr>
        <w:t>合同最大需量按照暂停后总容量</w:t>
      </w:r>
    </w:p>
    <w:p>
      <w:pPr>
        <w:ind w:left="70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13"/>
        </w:rPr>
        <w:t>申报；</w:t>
      </w:r>
    </w:p>
    <w:p>
      <w:pPr>
        <w:ind w:left="641"/>
        <w:spacing w:before="248" w:line="60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  <w:position w:val="23"/>
        </w:rPr>
        <w:t>④暂停设备自设备加封之日起，暂停部分免收基本</w:t>
      </w:r>
      <w:r>
        <w:rPr>
          <w:rFonts w:ascii="FangSong" w:hAnsi="FangSong" w:eastAsia="FangSong" w:cs="FangSong"/>
          <w:sz w:val="29"/>
          <w:szCs w:val="29"/>
          <w:spacing w:val="5"/>
          <w:position w:val="23"/>
        </w:rPr>
        <w:t>电费。暂</w:t>
      </w:r>
    </w:p>
    <w:p>
      <w:pPr>
        <w:ind w:left="17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停时间少于十五天的，暂停期间基本电费照收</w:t>
      </w:r>
      <w:r>
        <w:rPr>
          <w:rFonts w:ascii="FangSong" w:hAnsi="FangSong" w:eastAsia="FangSong" w:cs="FangSong"/>
          <w:sz w:val="29"/>
          <w:szCs w:val="29"/>
          <w:spacing w:val="9"/>
        </w:rPr>
        <w:t>。</w:t>
      </w:r>
    </w:p>
    <w:p>
      <w:pPr>
        <w:ind w:left="641"/>
        <w:spacing w:before="248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14.变压器暂停恢复服务</w:t>
      </w:r>
    </w:p>
    <w:p>
      <w:pPr>
        <w:ind w:left="645"/>
        <w:spacing w:before="244" w:line="60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  <w:position w:val="23"/>
        </w:rPr>
        <w:t>变压器暂停恢复服务是指客户在变压器暂停期间申请恢复</w:t>
      </w:r>
    </w:p>
    <w:p>
      <w:pPr>
        <w:ind w:left="30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容量用电的变更用电服务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5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14.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5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50" w:line="60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3"/>
        </w:rPr>
        <w:t>②委托代理人办理的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3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3"/>
        </w:rPr>
        <w:t>需要提供授权委托书或单位介绍信和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4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14.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48" w:line="601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2"/>
        </w:rPr>
        <w:t>①窗</w:t>
      </w:r>
      <w:r>
        <w:rPr>
          <w:rFonts w:ascii="KaiTi" w:hAnsi="KaiTi" w:eastAsia="KaiTi" w:cs="KaiTi"/>
          <w:sz w:val="29"/>
          <w:szCs w:val="29"/>
          <w:position w:val="22"/>
        </w:rPr>
        <w:t>口办：</w:t>
      </w:r>
      <w:r>
        <w:rPr>
          <w:rFonts w:ascii="FangSong" w:hAnsi="FangSong" w:eastAsia="FangSong" w:cs="FangSong"/>
          <w:sz w:val="29"/>
          <w:szCs w:val="29"/>
          <w:position w:val="22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4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46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扫描下方二维码，直接开始变压器暂停恢复业务办理：</w:t>
      </w:r>
    </w:p>
    <w:p>
      <w:pPr>
        <w:ind w:firstLine="2889"/>
        <w:spacing w:before="148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4" w:lineRule="exact"/>
        <w:sectPr>
          <w:footerReference w:type="default" r:id="rId196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638"/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7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了解变压器暂停恢复办理流程：</w:t>
      </w:r>
    </w:p>
    <w:p>
      <w:pPr>
        <w:ind w:firstLine="2882"/>
        <w:spacing w:before="135" w:line="2564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30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扫描下方二维码，观看变压器暂停恢复办理流程视频讲解：</w:t>
      </w:r>
    </w:p>
    <w:p>
      <w:pPr>
        <w:ind w:firstLine="2882"/>
        <w:spacing w:before="135" w:line="2564" w:lineRule="exact"/>
        <w:textAlignment w:val="center"/>
        <w:rPr/>
      </w:pPr>
      <w:r>
        <w:drawing>
          <wp:inline distT="0" distB="0" distL="0" distR="0">
            <wp:extent cx="1627632" cy="162763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33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14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3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3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②现场启封时限：供电企业工作人员将按照与客户预约的时</w:t>
      </w:r>
    </w:p>
    <w:p>
      <w:pPr>
        <w:ind w:left="57"/>
        <w:spacing w:before="230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间，到现场进行设备启封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4"/>
        <w:spacing w:before="233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14.4</w:t>
      </w:r>
      <w:r>
        <w:rPr>
          <w:rFonts w:ascii="FangSong" w:hAnsi="FangSong" w:eastAsia="FangSong" w:cs="FangSong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642"/>
        <w:spacing w:before="22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①实际暂停时间少于十五天者，暂停期间基本电费照收；</w:t>
      </w:r>
    </w:p>
    <w:p>
      <w:pPr>
        <w:ind w:left="641"/>
        <w:spacing w:before="228" w:line="58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  <w:position w:val="21"/>
        </w:rPr>
        <w:t>②暂停恢复后容量再次达到实施两部制电价规定容量标准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的，</w:t>
      </w:r>
      <w:r>
        <w:rPr>
          <w:rFonts w:ascii="FangSong" w:hAnsi="FangSong" w:eastAsia="FangSong" w:cs="FangSong"/>
          <w:sz w:val="29"/>
          <w:szCs w:val="29"/>
          <w:spacing w:val="3"/>
        </w:rPr>
        <w:t>应将暂停时执行的单一制电价计费恢复为原两部制电价计费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</w:p>
    <w:p>
      <w:pPr>
        <w:ind w:left="641"/>
        <w:spacing w:before="232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15.用电更名服务</w:t>
      </w:r>
    </w:p>
    <w:p>
      <w:pPr>
        <w:ind w:left="625"/>
        <w:spacing w:before="223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用电更名服务是指不涉及产权变更的客户名称变更服务</w:t>
      </w:r>
      <w:r>
        <w:rPr>
          <w:rFonts w:ascii="FangSong" w:hAnsi="FangSong" w:eastAsia="FangSong" w:cs="FangSong"/>
          <w:sz w:val="29"/>
          <w:szCs w:val="29"/>
          <w:spacing w:val="9"/>
        </w:rPr>
        <w:t>。</w:t>
      </w:r>
    </w:p>
    <w:p>
      <w:pPr>
        <w:ind w:left="644"/>
        <w:spacing w:before="232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15.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18"/>
        <w:spacing w:before="23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居民客户：</w:t>
      </w:r>
    </w:p>
    <w:p>
      <w:pPr>
        <w:spacing w:line="223" w:lineRule="auto"/>
        <w:sectPr>
          <w:footerReference w:type="default" r:id="rId198"/>
          <w:pgSz w:w="11906" w:h="16839"/>
          <w:pgMar w:top="400" w:right="156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642"/>
        <w:spacing w:before="9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①用电主体资格证明（身份证等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2" w:right="1016" w:hanging="1"/>
        <w:spacing w:before="229" w:line="2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②与用电主体身份一致的产权证明或其它证明文</w:t>
      </w:r>
      <w:r>
        <w:rPr>
          <w:rFonts w:ascii="FangSong" w:hAnsi="FangSong" w:eastAsia="FangSong" w:cs="FangSong"/>
          <w:sz w:val="29"/>
          <w:szCs w:val="29"/>
          <w:spacing w:val="5"/>
        </w:rPr>
        <w:t>书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非居民客户：</w:t>
      </w:r>
    </w:p>
    <w:p>
      <w:pPr>
        <w:ind w:left="642"/>
        <w:spacing w:before="22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②与用电主体身份一致的产权证明或其它证明文书；</w:t>
      </w:r>
    </w:p>
    <w:p>
      <w:pPr>
        <w:ind w:left="642"/>
        <w:spacing w:before="23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3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15.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28" w:line="580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0"/>
        </w:rPr>
        <w:t>①窗</w:t>
      </w:r>
      <w:r>
        <w:rPr>
          <w:rFonts w:ascii="KaiTi" w:hAnsi="KaiTi" w:eastAsia="KaiTi" w:cs="KaiTi"/>
          <w:sz w:val="29"/>
          <w:szCs w:val="29"/>
          <w:position w:val="20"/>
        </w:rPr>
        <w:t>口办：</w:t>
      </w:r>
      <w:r>
        <w:rPr>
          <w:rFonts w:ascii="FangSong" w:hAnsi="FangSong" w:eastAsia="FangSong" w:cs="FangSong"/>
          <w:sz w:val="29"/>
          <w:szCs w:val="29"/>
          <w:position w:val="20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2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10"/>
        </w:rPr>
        <w:t>②掌上办：</w:t>
      </w:r>
      <w:r>
        <w:rPr>
          <w:rFonts w:ascii="FangSong" w:hAnsi="FangSong" w:eastAsia="FangSong" w:cs="FangSong"/>
          <w:sz w:val="29"/>
          <w:szCs w:val="29"/>
          <w:spacing w:val="10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2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扫描下方二维码，直接开始用电更名业务办理：</w:t>
      </w:r>
    </w:p>
    <w:p>
      <w:pPr>
        <w:ind w:firstLine="2889"/>
        <w:spacing w:before="141" w:line="2553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了解用电更名办理流程：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201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扫描下方二维码，观看用电更名办理流程视频讲解：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15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76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②办结时限：</w:t>
      </w:r>
      <w:r>
        <w:rPr>
          <w:rFonts w:ascii="FangSong" w:hAnsi="FangSong" w:eastAsia="FangSong" w:cs="FangSong"/>
          <w:sz w:val="29"/>
          <w:szCs w:val="29"/>
          <w:spacing w:val="6"/>
        </w:rPr>
        <w:t>5</w:t>
      </w:r>
      <w:r>
        <w:rPr>
          <w:rFonts w:ascii="FangSong" w:hAnsi="FangSong" w:eastAsia="FangSong" w:cs="FangSong"/>
          <w:sz w:val="29"/>
          <w:szCs w:val="29"/>
          <w:spacing w:val="-5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right="13"/>
        <w:spacing w:before="276" w:line="222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15.4</w:t>
      </w:r>
      <w:r>
        <w:rPr>
          <w:rFonts w:ascii="FangSong" w:hAnsi="FangSong" w:eastAsia="FangSong" w:cs="FangSong"/>
          <w:sz w:val="29"/>
          <w:szCs w:val="29"/>
          <w:spacing w:val="26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2"/>
        </w:rPr>
        <w:t>更名一般只针对同一法人及自然人的名称</w:t>
      </w:r>
    </w:p>
    <w:p>
      <w:pPr>
        <w:ind w:left="51"/>
        <w:spacing w:before="275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的变更</w:t>
      </w:r>
      <w:r>
        <w:rPr>
          <w:rFonts w:ascii="FangSong" w:hAnsi="FangSong" w:eastAsia="FangSong" w:cs="FangSong"/>
          <w:sz w:val="29"/>
          <w:szCs w:val="29"/>
          <w:spacing w:val="-2"/>
        </w:rPr>
        <w:t>。</w:t>
      </w:r>
    </w:p>
    <w:p>
      <w:pPr>
        <w:ind w:left="641"/>
        <w:spacing w:before="269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16.用电过户服务</w:t>
      </w:r>
    </w:p>
    <w:p>
      <w:pPr>
        <w:ind w:left="625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25"/>
        </w:rPr>
        <w:t>用电过户服务是指用电地点产权变更后的客户名称变更服</w:t>
      </w:r>
    </w:p>
    <w:p>
      <w:pPr>
        <w:ind w:left="31"/>
        <w:spacing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务</w:t>
      </w:r>
      <w:r>
        <w:rPr>
          <w:rFonts w:ascii="FangSong" w:hAnsi="FangSong" w:eastAsia="FangSong" w:cs="FangSong"/>
          <w:sz w:val="29"/>
          <w:szCs w:val="29"/>
          <w:spacing w:val="-4"/>
        </w:rPr>
        <w:t>。</w:t>
      </w:r>
    </w:p>
    <w:p>
      <w:pPr>
        <w:ind w:left="644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16.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18"/>
        <w:spacing w:before="27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居民客户：</w:t>
      </w:r>
    </w:p>
    <w:p>
      <w:pPr>
        <w:ind w:left="642"/>
        <w:spacing w:before="27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①用电主体资格证明（身份证等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1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②与用电主体身份一致的产权证明或其它证明文书；</w:t>
      </w:r>
    </w:p>
    <w:p>
      <w:pPr>
        <w:ind w:right="13"/>
        <w:spacing w:before="274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4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4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4"/>
        </w:rPr>
        <w:t>需要提供授权委托书和经办人有效身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份证明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2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非居民客户：</w:t>
      </w:r>
    </w:p>
    <w:p>
      <w:pPr>
        <w:ind w:left="642"/>
        <w:spacing w:before="27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spacing w:line="223" w:lineRule="auto"/>
        <w:sectPr>
          <w:footerReference w:type="default" r:id="rId204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41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②与用电主体身份一致的产权证明或其它证明文书；</w:t>
      </w:r>
    </w:p>
    <w:p>
      <w:pPr>
        <w:ind w:left="642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③非居民原户主提供有效身份证明；</w:t>
      </w:r>
    </w:p>
    <w:p>
      <w:pPr>
        <w:ind w:left="641"/>
        <w:spacing w:before="27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④委托代理人办理的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16.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</w:t>
      </w:r>
      <w:r>
        <w:rPr>
          <w:rFonts w:ascii="FangSong" w:hAnsi="FangSong" w:eastAsia="FangSong" w:cs="FangSong"/>
          <w:sz w:val="29"/>
          <w:szCs w:val="29"/>
          <w:position w:val="24"/>
        </w:rPr>
        <w:t>：国网辽宁省电力有限公司各供电营业厅、县（区）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3"/>
        </w:rPr>
        <w:t>②掌上办</w:t>
      </w:r>
      <w:r>
        <w:rPr>
          <w:rFonts w:ascii="FangSong" w:hAnsi="FangSong" w:eastAsia="FangSong" w:cs="FangSong"/>
          <w:sz w:val="29"/>
          <w:szCs w:val="29"/>
          <w:spacing w:val="3"/>
        </w:rPr>
        <w:t>：</w:t>
      </w:r>
      <w:r>
        <w:rPr>
          <w:rFonts w:ascii="FangSong" w:hAnsi="FangSong" w:eastAsia="FangSong" w:cs="FangSong"/>
          <w:sz w:val="29"/>
          <w:szCs w:val="29"/>
          <w:spacing w:val="-8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扫描下方二维码，直接开始用电过户业务办理：</w:t>
      </w:r>
    </w:p>
    <w:p>
      <w:pPr>
        <w:ind w:firstLine="2889"/>
        <w:spacing w:before="229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了解用电过户办理流程：</w:t>
      </w:r>
    </w:p>
    <w:p>
      <w:pPr>
        <w:ind w:firstLine="2882"/>
        <w:spacing w:before="230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206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扫描下方二维码，观看用电过户办理流程视频讲解：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33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16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30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3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②办结时限：居民过户业务自申请用电之日起</w:t>
      </w:r>
      <w:r>
        <w:rPr>
          <w:rFonts w:ascii="FangSong" w:hAnsi="FangSong" w:eastAsia="FangSong" w:cs="FangSong"/>
          <w:sz w:val="29"/>
          <w:szCs w:val="29"/>
          <w:spacing w:val="-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</w:t>
      </w:r>
    </w:p>
    <w:p>
      <w:pPr>
        <w:spacing w:before="227" w:line="58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  <w:position w:val="21"/>
        </w:rPr>
        <w:t>完成；非居民过户业务自申请之日起</w:t>
      </w:r>
      <w:r>
        <w:rPr>
          <w:rFonts w:ascii="FangSong" w:hAnsi="FangSong" w:eastAsia="FangSong" w:cs="FangSong"/>
          <w:sz w:val="29"/>
          <w:szCs w:val="29"/>
          <w:spacing w:val="-36"/>
          <w:position w:val="2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1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  <w:position w:val="2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21"/>
        </w:rPr>
        <w:t>个工作日内完成合同起草；</w:t>
      </w:r>
    </w:p>
    <w:p>
      <w:pPr>
        <w:ind w:left="79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自完成合同签订起，</w:t>
      </w:r>
      <w:r>
        <w:rPr>
          <w:rFonts w:ascii="FangSong" w:hAnsi="FangSong" w:eastAsia="FangSong" w:cs="FangSong"/>
          <w:sz w:val="29"/>
          <w:szCs w:val="29"/>
          <w:spacing w:val="5"/>
        </w:rPr>
        <w:t>5</w:t>
      </w:r>
      <w:r>
        <w:rPr>
          <w:rFonts w:ascii="FangSong" w:hAnsi="FangSong" w:eastAsia="FangSong" w:cs="FangSong"/>
          <w:sz w:val="29"/>
          <w:szCs w:val="29"/>
          <w:spacing w:val="-5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个工作日内完成过户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ind w:left="644"/>
        <w:spacing w:before="234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16.4</w:t>
      </w:r>
      <w:r>
        <w:rPr>
          <w:rFonts w:ascii="FangSong" w:hAnsi="FangSong" w:eastAsia="FangSong" w:cs="FangSong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3"/>
        </w:rPr>
        <w:t>温馨提示</w:t>
      </w:r>
    </w:p>
    <w:p>
      <w:pPr>
        <w:ind w:left="642"/>
        <w:spacing w:before="222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①原客户应与供电企业结清债务；</w:t>
      </w:r>
    </w:p>
    <w:p>
      <w:pPr>
        <w:ind w:left="641"/>
        <w:spacing w:before="232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②如果您为涉及电价优惠的客户，过户后需重新认定；</w:t>
      </w:r>
    </w:p>
    <w:p>
      <w:pPr>
        <w:ind w:left="642"/>
        <w:spacing w:before="23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③原客户为增值税客户的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过户时请办理增值税信息变更业</w:t>
      </w:r>
    </w:p>
    <w:p>
      <w:pPr>
        <w:ind w:left="31"/>
        <w:spacing w:before="231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务</w:t>
      </w:r>
      <w:r>
        <w:rPr>
          <w:rFonts w:ascii="FangSong" w:hAnsi="FangSong" w:eastAsia="FangSong" w:cs="FangSong"/>
          <w:sz w:val="29"/>
          <w:szCs w:val="29"/>
          <w:spacing w:val="-4"/>
        </w:rPr>
        <w:t>。</w:t>
      </w:r>
    </w:p>
    <w:p>
      <w:pPr>
        <w:ind w:left="641"/>
        <w:spacing w:before="228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17.变压器容量/需量变更服务</w:t>
      </w:r>
    </w:p>
    <w:p>
      <w:pPr>
        <w:ind w:left="26" w:right="47" w:firstLine="618"/>
        <w:spacing w:before="225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变压器容量/需量变更是指执行两部制电价计费方式</w:t>
      </w:r>
      <w:r>
        <w:rPr>
          <w:rFonts w:ascii="FangSong" w:hAnsi="FangSong" w:eastAsia="FangSong" w:cs="FangSong"/>
          <w:sz w:val="29"/>
          <w:szCs w:val="29"/>
          <w:spacing w:val="5"/>
        </w:rPr>
        <w:t>的客户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按变压器容量或最大需量调整计费方式的变更业务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  <w:r>
        <w:rPr>
          <w:rFonts w:ascii="FangSong" w:hAnsi="FangSong" w:eastAsia="FangSong" w:cs="FangSong"/>
          <w:sz w:val="29"/>
          <w:szCs w:val="29"/>
          <w:spacing w:val="6"/>
        </w:rPr>
        <w:t>客户可以选</w:t>
      </w:r>
    </w:p>
    <w:p>
      <w:pPr>
        <w:ind w:left="29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择适合自己的更经济的基本电价计费方式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4"/>
        <w:spacing w:before="23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17.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3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①用电主体资格证明（身份证、营业执照等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1"/>
        <w:spacing w:before="23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spacing w:line="222" w:lineRule="auto"/>
        <w:sectPr>
          <w:footerReference w:type="default" r:id="rId209"/>
          <w:pgSz w:w="11906" w:h="16839"/>
          <w:pgMar w:top="400" w:right="1583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3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3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17.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28" w:line="580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0"/>
        </w:rPr>
        <w:t>①窗</w:t>
      </w:r>
      <w:r>
        <w:rPr>
          <w:rFonts w:ascii="KaiTi" w:hAnsi="KaiTi" w:eastAsia="KaiTi" w:cs="KaiTi"/>
          <w:sz w:val="29"/>
          <w:szCs w:val="29"/>
          <w:position w:val="20"/>
        </w:rPr>
        <w:t>口办</w:t>
      </w:r>
      <w:r>
        <w:rPr>
          <w:rFonts w:ascii="FangSong" w:hAnsi="FangSong" w:eastAsia="FangSong" w:cs="FangSong"/>
          <w:sz w:val="29"/>
          <w:szCs w:val="29"/>
          <w:position w:val="20"/>
        </w:rPr>
        <w:t>：国网辽宁省电力有限公司各供电营业厅、县（区）</w:t>
      </w:r>
    </w:p>
    <w:p>
      <w:pPr>
        <w:ind w:left="22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28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3"/>
        </w:rPr>
        <w:t>②掌上办</w:t>
      </w:r>
      <w:r>
        <w:rPr>
          <w:rFonts w:ascii="FangSong" w:hAnsi="FangSong" w:eastAsia="FangSong" w:cs="FangSong"/>
          <w:sz w:val="29"/>
          <w:szCs w:val="29"/>
          <w:spacing w:val="3"/>
        </w:rPr>
        <w:t>：</w:t>
      </w:r>
      <w:r>
        <w:rPr>
          <w:rFonts w:ascii="FangSong" w:hAnsi="FangSong" w:eastAsia="FangSong" w:cs="FangSong"/>
          <w:sz w:val="29"/>
          <w:szCs w:val="29"/>
          <w:spacing w:val="-8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right="5"/>
        <w:spacing w:before="226" w:line="223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直接开始变压器容量/需量变更业务办理：</w:t>
      </w:r>
    </w:p>
    <w:p>
      <w:pPr>
        <w:ind w:firstLine="2889"/>
        <w:spacing w:before="141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79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了解变压器容量/需量变更办理流程：</w:t>
      </w:r>
    </w:p>
    <w:p>
      <w:pPr>
        <w:ind w:firstLine="2882"/>
        <w:spacing w:before="124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70" w:line="50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  <w:position w:val="15"/>
        </w:rPr>
        <w:t>扫描下方二维码，观看变压器容量/需量变更</w:t>
      </w:r>
      <w:r>
        <w:rPr>
          <w:rFonts w:ascii="FangSong" w:hAnsi="FangSong" w:eastAsia="FangSong" w:cs="FangSong"/>
          <w:sz w:val="29"/>
          <w:szCs w:val="29"/>
          <w:spacing w:val="8"/>
          <w:position w:val="15"/>
        </w:rPr>
        <w:t>办理流程视频</w:t>
      </w:r>
    </w:p>
    <w:p>
      <w:pPr>
        <w:ind w:left="25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讲解：</w:t>
      </w:r>
    </w:p>
    <w:p>
      <w:pPr>
        <w:ind w:firstLine="2882"/>
        <w:spacing w:before="126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3" w:lineRule="exact"/>
        <w:sectPr>
          <w:footerReference w:type="default" r:id="rId211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44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17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3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641"/>
        <w:spacing w:before="276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②计量装置及采集终端安装时限：不需要换表的在</w:t>
      </w:r>
      <w:r>
        <w:rPr>
          <w:rFonts w:ascii="FangSong" w:hAnsi="FangSong" w:eastAsia="FangSong" w:cs="FangSong"/>
          <w:sz w:val="29"/>
          <w:szCs w:val="29"/>
          <w:spacing w:val="-30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5</w:t>
      </w:r>
      <w:r>
        <w:rPr>
          <w:rFonts w:ascii="FangSong" w:hAnsi="FangSong" w:eastAsia="FangSong" w:cs="FangSong"/>
          <w:sz w:val="29"/>
          <w:szCs w:val="29"/>
          <w:spacing w:val="-55"/>
          <w:position w:val="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  <w:position w:val="25"/>
        </w:rPr>
        <w:t>个工作</w:t>
      </w:r>
    </w:p>
    <w:p>
      <w:pPr>
        <w:ind w:left="82"/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日内完成，需要换表的在</w:t>
      </w:r>
      <w:r>
        <w:rPr>
          <w:rFonts w:ascii="FangSong" w:hAnsi="FangSong" w:eastAsia="FangSong" w:cs="FangSong"/>
          <w:sz w:val="29"/>
          <w:szCs w:val="29"/>
          <w:spacing w:val="-2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10</w:t>
      </w:r>
      <w:r>
        <w:rPr>
          <w:rFonts w:ascii="FangSong" w:hAnsi="FangSong" w:eastAsia="FangSong" w:cs="FangSong"/>
          <w:sz w:val="29"/>
          <w:szCs w:val="29"/>
          <w:spacing w:val="-5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</w:t>
      </w:r>
      <w:r>
        <w:rPr>
          <w:rFonts w:ascii="FangSong" w:hAnsi="FangSong" w:eastAsia="FangSong" w:cs="FangSong"/>
          <w:sz w:val="29"/>
          <w:szCs w:val="29"/>
          <w:spacing w:val="3"/>
        </w:rPr>
        <w:t>。</w:t>
      </w:r>
    </w:p>
    <w:p>
      <w:pPr>
        <w:ind w:left="25" w:firstLine="618"/>
        <w:spacing w:before="278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17.4</w:t>
      </w:r>
      <w:r>
        <w:rPr>
          <w:rFonts w:ascii="FangSong" w:hAnsi="FangSong" w:eastAsia="FangSong" w:cs="FangSong"/>
          <w:sz w:val="29"/>
          <w:szCs w:val="29"/>
          <w:spacing w:val="26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2"/>
        </w:rPr>
        <w:t>基本电价计费方式变更只适用执行两部制</w:t>
      </w:r>
      <w:r>
        <w:rPr>
          <w:rFonts w:ascii="FangSong" w:hAnsi="FangSong" w:eastAsia="FangSong" w:cs="FangSong"/>
          <w:sz w:val="29"/>
          <w:szCs w:val="2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"/>
        </w:rPr>
        <w:t>电价的客户</w:t>
      </w:r>
      <w:r>
        <w:rPr>
          <w:rFonts w:ascii="FangSong" w:hAnsi="FangSong" w:eastAsia="FangSong" w:cs="FangSong"/>
          <w:sz w:val="29"/>
          <w:szCs w:val="29"/>
          <w:spacing w:val="2"/>
        </w:rPr>
        <w:t>。</w:t>
      </w:r>
      <w:r>
        <w:rPr>
          <w:rFonts w:ascii="FangSong" w:hAnsi="FangSong" w:eastAsia="FangSong" w:cs="FangSong"/>
          <w:sz w:val="29"/>
          <w:szCs w:val="29"/>
          <w:spacing w:val="2"/>
        </w:rPr>
        <w:t>基本电价计费方式变更周期现为每</w:t>
      </w:r>
      <w:r>
        <w:rPr>
          <w:rFonts w:ascii="FangSong" w:hAnsi="FangSong" w:eastAsia="FangSong" w:cs="FangSong"/>
          <w:sz w:val="29"/>
          <w:szCs w:val="29"/>
          <w:spacing w:val="-3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3</w:t>
      </w:r>
      <w:r>
        <w:rPr>
          <w:rFonts w:ascii="FangSong" w:hAnsi="FangSong" w:eastAsia="FangSong" w:cs="FangSong"/>
          <w:sz w:val="29"/>
          <w:szCs w:val="29"/>
          <w:spacing w:val="-5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"/>
        </w:rPr>
        <w:t>个月变更一</w:t>
      </w:r>
      <w:r>
        <w:rPr>
          <w:rFonts w:ascii="FangSong" w:hAnsi="FangSong" w:eastAsia="FangSong" w:cs="FangSong"/>
          <w:sz w:val="29"/>
          <w:szCs w:val="29"/>
          <w:spacing w:val="1"/>
        </w:rPr>
        <w:t>次</w:t>
      </w:r>
      <w:r>
        <w:rPr>
          <w:rFonts w:ascii="FangSong" w:hAnsi="FangSong" w:eastAsia="FangSong" w:cs="FangSong"/>
          <w:sz w:val="29"/>
          <w:szCs w:val="29"/>
          <w:spacing w:val="1"/>
        </w:rPr>
        <w:t>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每次变更次月生效，客户可提前</w:t>
      </w:r>
      <w:r>
        <w:rPr>
          <w:rFonts w:ascii="FangSong" w:hAnsi="FangSong" w:eastAsia="FangSong" w:cs="FangSong"/>
          <w:sz w:val="29"/>
          <w:szCs w:val="29"/>
          <w:spacing w:val="-2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15</w:t>
      </w:r>
      <w:r>
        <w:rPr>
          <w:rFonts w:ascii="FangSong" w:hAnsi="FangSong" w:eastAsia="FangSong" w:cs="FangSong"/>
          <w:sz w:val="29"/>
          <w:szCs w:val="29"/>
          <w:spacing w:val="-5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个工作日向供电企业申请变</w:t>
      </w:r>
    </w:p>
    <w:p>
      <w:pPr>
        <w:ind w:left="33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更下一周期的基本电价计费方式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1"/>
        <w:spacing w:before="272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5"/>
        </w:rPr>
        <w:t>18.电表校验服务</w:t>
      </w:r>
    </w:p>
    <w:p>
      <w:pPr>
        <w:ind w:left="660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  <w:position w:val="25"/>
        </w:rPr>
        <w:t>电表校验是指客户对有疑问的电能表</w:t>
      </w:r>
      <w:r>
        <w:rPr>
          <w:rFonts w:ascii="FangSong" w:hAnsi="FangSong" w:eastAsia="FangSong" w:cs="FangSong"/>
          <w:sz w:val="29"/>
          <w:szCs w:val="29"/>
          <w:spacing w:val="4"/>
          <w:position w:val="25"/>
        </w:rPr>
        <w:t>、</w:t>
      </w:r>
      <w:r>
        <w:rPr>
          <w:rFonts w:ascii="FangSong" w:hAnsi="FangSong" w:eastAsia="FangSong" w:cs="FangSong"/>
          <w:sz w:val="29"/>
          <w:szCs w:val="29"/>
          <w:spacing w:val="4"/>
          <w:position w:val="25"/>
        </w:rPr>
        <w:t>互感器等计量设备向</w:t>
      </w:r>
    </w:p>
    <w:p>
      <w:pPr>
        <w:ind w:left="20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供电企业提出校验申请的业务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4"/>
        <w:spacing w:before="27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18.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18"/>
        <w:spacing w:before="277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居民客户：用电主体资格证明（身份证等</w:t>
      </w:r>
      <w:r>
        <w:rPr>
          <w:rFonts w:ascii="FangSong" w:hAnsi="FangSong" w:eastAsia="FangSong" w:cs="FangSong"/>
          <w:sz w:val="29"/>
          <w:szCs w:val="29"/>
          <w:spacing w:val="6"/>
        </w:rPr>
        <w:t>）</w:t>
      </w:r>
      <w:r>
        <w:rPr>
          <w:rFonts w:ascii="FangSong" w:hAnsi="FangSong" w:eastAsia="FangSong" w:cs="FangSong"/>
          <w:sz w:val="29"/>
          <w:szCs w:val="29"/>
          <w:spacing w:val="6"/>
        </w:rPr>
        <w:t>；</w:t>
      </w:r>
    </w:p>
    <w:p>
      <w:pPr>
        <w:ind w:left="642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非居民客户：用电主体资格证明（身份证、营业执照等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9"/>
        </w:rPr>
        <w:t>）</w:t>
      </w:r>
      <w:r>
        <w:rPr>
          <w:rFonts w:ascii="FangSong" w:hAnsi="FangSong" w:eastAsia="FangSong" w:cs="FangSong"/>
          <w:sz w:val="29"/>
          <w:szCs w:val="29"/>
          <w:spacing w:val="9"/>
        </w:rPr>
        <w:t>；</w:t>
      </w:r>
    </w:p>
    <w:p>
      <w:pPr>
        <w:ind w:left="633"/>
        <w:spacing w:before="273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委托代理人办理的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需要提供授权委托书或单位介绍信和经</w:t>
      </w:r>
    </w:p>
    <w:p>
      <w:pPr>
        <w:ind w:left="38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办人有效身份证明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</w:p>
    <w:p>
      <w:pPr>
        <w:ind w:left="644"/>
        <w:spacing w:before="27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18.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ind w:right="83"/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1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3"/>
        </w:rPr>
        <w:t>②掌上办</w:t>
      </w:r>
      <w:r>
        <w:rPr>
          <w:rFonts w:ascii="FangSong" w:hAnsi="FangSong" w:eastAsia="FangSong" w:cs="FangSong"/>
          <w:sz w:val="29"/>
          <w:szCs w:val="29"/>
          <w:spacing w:val="3"/>
        </w:rPr>
        <w:t>：</w:t>
      </w:r>
      <w:r>
        <w:rPr>
          <w:rFonts w:ascii="FangSong" w:hAnsi="FangSong" w:eastAsia="FangSong" w:cs="FangSong"/>
          <w:sz w:val="29"/>
          <w:szCs w:val="29"/>
          <w:spacing w:val="-8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spacing w:line="226" w:lineRule="auto"/>
        <w:sectPr>
          <w:footerReference w:type="default" r:id="rId215"/>
          <w:pgSz w:w="11906" w:h="16839"/>
          <w:pgMar w:top="400" w:right="1572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bookmarkStart w:name="_bookmark4" w:id="3"/>
      <w:bookmarkEnd w:id="3"/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扫描下方二维码，直接开始电表校验业务办理：</w:t>
      </w:r>
    </w:p>
    <w:p>
      <w:pPr>
        <w:ind w:firstLine="2889"/>
        <w:spacing w:before="229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9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6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4"/>
        </w:rPr>
        <w:t>了解电表校验办理流程：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/>
        <w:spacing w:before="288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扫描下方二维码，观看电表校验办理流程视频讲解：</w:t>
      </w:r>
    </w:p>
    <w:p>
      <w:pPr>
        <w:ind w:firstLine="2882"/>
        <w:spacing w:before="230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18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</w:t>
      </w:r>
    </w:p>
    <w:p>
      <w:pPr>
        <w:ind w:left="642"/>
        <w:spacing w:before="27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①业务受理时限：</w:t>
      </w:r>
      <w:r>
        <w:rPr>
          <w:rFonts w:ascii="FangSong" w:hAnsi="FangSong" w:eastAsia="FangSong" w:cs="FangSong"/>
          <w:sz w:val="29"/>
          <w:szCs w:val="29"/>
          <w:spacing w:val="-5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自申请用电之日起</w:t>
      </w:r>
      <w:r>
        <w:rPr>
          <w:rFonts w:ascii="FangSong" w:hAnsi="FangSong" w:eastAsia="FangSong" w:cs="FangSong"/>
          <w:sz w:val="29"/>
          <w:szCs w:val="29"/>
          <w:spacing w:val="-4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1</w:t>
      </w:r>
      <w:r>
        <w:rPr>
          <w:rFonts w:ascii="FangSong" w:hAnsi="FangSong" w:eastAsia="FangSong" w:cs="FangSong"/>
          <w:sz w:val="29"/>
          <w:szCs w:val="29"/>
          <w:spacing w:val="-5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个工作日内完成；</w:t>
      </w:r>
    </w:p>
    <w:p>
      <w:pPr>
        <w:ind w:left="25" w:right="13" w:firstLine="615"/>
        <w:spacing w:before="277" w:line="39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②现场服务时限：现场工作人员将按照约定的时间至现场更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换新表，并将拆回表计送至计量检定机构检验，</w:t>
      </w:r>
      <w:r>
        <w:rPr>
          <w:rFonts w:ascii="FangSong" w:hAnsi="FangSong" w:eastAsia="FangSong" w:cs="FangSong"/>
          <w:sz w:val="29"/>
          <w:szCs w:val="29"/>
          <w:spacing w:val="8"/>
        </w:rPr>
        <w:t>5</w:t>
      </w:r>
      <w:r>
        <w:rPr>
          <w:rFonts w:ascii="FangSong" w:hAnsi="FangSong" w:eastAsia="FangSong" w:cs="FangSong"/>
          <w:sz w:val="29"/>
          <w:szCs w:val="29"/>
          <w:spacing w:val="-5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个工作日内出</w:t>
      </w:r>
    </w:p>
    <w:p>
      <w:pPr>
        <w:ind w:left="35"/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具检验结果</w:t>
      </w:r>
      <w:r>
        <w:rPr>
          <w:rFonts w:ascii="FangSong" w:hAnsi="FangSong" w:eastAsia="FangSong" w:cs="FangSong"/>
          <w:sz w:val="29"/>
          <w:szCs w:val="29"/>
          <w:spacing w:val="4"/>
        </w:rPr>
        <w:t>。</w:t>
      </w:r>
    </w:p>
    <w:p>
      <w:pPr>
        <w:spacing w:line="221" w:lineRule="auto"/>
        <w:sectPr>
          <w:footerReference w:type="default" r:id="rId216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9" w:right="143" w:firstLine="615"/>
        <w:spacing w:before="94" w:line="397" w:lineRule="auto"/>
        <w:jc w:val="both"/>
        <w:rPr>
          <w:rFonts w:ascii="FangSong" w:hAnsi="FangSong" w:eastAsia="FangSong" w:cs="FangSong"/>
          <w:sz w:val="29"/>
          <w:szCs w:val="29"/>
        </w:rPr>
      </w:pPr>
      <w:bookmarkStart w:name="_bookmark5" w:id="4"/>
      <w:bookmarkEnd w:id="4"/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18.4</w:t>
      </w:r>
      <w:r>
        <w:rPr>
          <w:rFonts w:ascii="FangSong" w:hAnsi="FangSong" w:eastAsia="FangSong" w:cs="FangSong"/>
          <w:sz w:val="29"/>
          <w:szCs w:val="29"/>
          <w:spacing w:val="26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2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2"/>
        </w:rPr>
        <w:t>如对检验结果有异议，可向上一级计量检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定机构申请检定</w:t>
      </w:r>
      <w:r>
        <w:rPr>
          <w:rFonts w:ascii="FangSong" w:hAnsi="FangSong" w:eastAsia="FangSong" w:cs="FangSong"/>
          <w:sz w:val="29"/>
          <w:szCs w:val="29"/>
          <w:spacing w:val="6"/>
        </w:rPr>
        <w:t>。</w:t>
      </w:r>
      <w:r>
        <w:rPr>
          <w:rFonts w:ascii="FangSong" w:hAnsi="FangSong" w:eastAsia="FangSong" w:cs="FangSong"/>
          <w:sz w:val="29"/>
          <w:szCs w:val="29"/>
          <w:spacing w:val="6"/>
        </w:rPr>
        <w:t>在申请验表期间，电费仍应按期交纳，验表结</w:t>
      </w:r>
    </w:p>
    <w:p>
      <w:pPr>
        <w:ind w:left="23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果确认后，再行电费退补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1"/>
        <w:spacing w:before="274" w:line="227" w:lineRule="auto"/>
        <w:outlineLvl w:val="1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6"/>
        </w:rPr>
        <w:t>19.纳税人信息变更服务</w:t>
      </w:r>
    </w:p>
    <w:p>
      <w:pPr>
        <w:ind w:left="633"/>
        <w:spacing w:before="268" w:line="62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纳税人信息变更是指根据客户提供的增值税资料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  <w:position w:val="25"/>
        </w:rPr>
        <w:t>对于需要</w:t>
      </w:r>
    </w:p>
    <w:p>
      <w:pPr>
        <w:ind w:left="3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开具增值税发票的用电客户进行增值税信息增/改等维护</w:t>
      </w:r>
      <w:r>
        <w:rPr>
          <w:rFonts w:ascii="FangSong" w:hAnsi="FangSong" w:eastAsia="FangSong" w:cs="FangSong"/>
          <w:sz w:val="29"/>
          <w:szCs w:val="29"/>
          <w:spacing w:val="8"/>
        </w:rPr>
        <w:t>。</w:t>
      </w:r>
    </w:p>
    <w:p>
      <w:pPr>
        <w:ind w:left="644"/>
        <w:spacing w:before="27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19.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1</w:t>
      </w:r>
      <w:r>
        <w:rPr>
          <w:rFonts w:ascii="FangSong" w:hAnsi="FangSong" w:eastAsia="FangSong" w:cs="FangSong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需提供材料</w:t>
      </w:r>
    </w:p>
    <w:p>
      <w:pPr>
        <w:ind w:left="642"/>
        <w:spacing w:before="276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①银行开户信息；</w:t>
      </w:r>
    </w:p>
    <w:p>
      <w:pPr>
        <w:ind w:left="641"/>
        <w:spacing w:before="275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②用电主体资格证明（身份证、营业执照等</w:t>
      </w:r>
      <w:r>
        <w:rPr>
          <w:rFonts w:ascii="FangSong" w:hAnsi="FangSong" w:eastAsia="FangSong" w:cs="FangSong"/>
          <w:sz w:val="29"/>
          <w:szCs w:val="29"/>
          <w:spacing w:val="4"/>
        </w:rPr>
        <w:t>）</w:t>
      </w:r>
      <w:r>
        <w:rPr>
          <w:rFonts w:ascii="FangSong" w:hAnsi="FangSong" w:eastAsia="FangSong" w:cs="FangSong"/>
          <w:sz w:val="29"/>
          <w:szCs w:val="29"/>
          <w:spacing w:val="4"/>
        </w:rPr>
        <w:t>；</w:t>
      </w:r>
    </w:p>
    <w:p>
      <w:pPr>
        <w:ind w:left="642"/>
        <w:spacing w:before="27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③委托代理人办理的</w:t>
      </w:r>
      <w:r>
        <w:rPr>
          <w:rFonts w:ascii="FangSong" w:hAnsi="FangSong" w:eastAsia="FangSong" w:cs="FangSong"/>
          <w:sz w:val="29"/>
          <w:szCs w:val="29"/>
          <w:spacing w:val="5"/>
        </w:rPr>
        <w:t>，</w:t>
      </w:r>
      <w:r>
        <w:rPr>
          <w:rFonts w:ascii="FangSong" w:hAnsi="FangSong" w:eastAsia="FangSong" w:cs="FangSong"/>
          <w:sz w:val="29"/>
          <w:szCs w:val="29"/>
          <w:spacing w:val="5"/>
        </w:rPr>
        <w:t>需要提供授权委托书或单位介绍信和</w:t>
      </w:r>
    </w:p>
    <w:p>
      <w:pPr>
        <w:ind w:left="33"/>
        <w:spacing w:before="276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经办人有效身份证明</w:t>
      </w:r>
      <w:r>
        <w:rPr>
          <w:rFonts w:ascii="FangSong" w:hAnsi="FangSong" w:eastAsia="FangSong" w:cs="FangSong"/>
          <w:sz w:val="29"/>
          <w:szCs w:val="29"/>
          <w:spacing w:val="7"/>
        </w:rPr>
        <w:t>。</w:t>
      </w:r>
    </w:p>
    <w:p>
      <w:pPr>
        <w:ind w:left="644"/>
        <w:spacing w:before="273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19.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2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办理路径</w:t>
      </w:r>
    </w:p>
    <w:p>
      <w:pPr>
        <w:spacing w:before="272" w:line="625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position w:val="24"/>
        </w:rPr>
        <w:t>①窗</w:t>
      </w:r>
      <w:r>
        <w:rPr>
          <w:rFonts w:ascii="KaiTi" w:hAnsi="KaiTi" w:eastAsia="KaiTi" w:cs="KaiTi"/>
          <w:sz w:val="29"/>
          <w:szCs w:val="29"/>
          <w:position w:val="24"/>
        </w:rPr>
        <w:t>口办：</w:t>
      </w:r>
      <w:r>
        <w:rPr>
          <w:rFonts w:ascii="FangSong" w:hAnsi="FangSong" w:eastAsia="FangSong" w:cs="FangSong"/>
          <w:sz w:val="29"/>
          <w:szCs w:val="29"/>
          <w:position w:val="24"/>
        </w:rPr>
        <w:t>国网辽宁省电力有限公司各供电营业厅、县（区）</w:t>
      </w:r>
    </w:p>
    <w:p>
      <w:pPr>
        <w:ind w:left="22"/>
        <w:spacing w:before="1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及以上政务服务大厅</w:t>
      </w:r>
    </w:p>
    <w:p>
      <w:pPr>
        <w:ind w:left="625"/>
        <w:spacing w:before="272" w:line="22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3"/>
        </w:rPr>
        <w:t>②掌上办</w:t>
      </w:r>
      <w:r>
        <w:rPr>
          <w:rFonts w:ascii="FangSong" w:hAnsi="FangSong" w:eastAsia="FangSong" w:cs="FangSong"/>
          <w:sz w:val="29"/>
          <w:szCs w:val="29"/>
          <w:spacing w:val="3"/>
        </w:rPr>
        <w:t>：</w:t>
      </w:r>
      <w:r>
        <w:rPr>
          <w:rFonts w:ascii="FangSong" w:hAnsi="FangSong" w:eastAsia="FangSong" w:cs="FangSong"/>
          <w:sz w:val="29"/>
          <w:szCs w:val="29"/>
          <w:spacing w:val="-8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网上国网</w:t>
      </w:r>
      <w:r>
        <w:rPr>
          <w:rFonts w:ascii="FangSong" w:hAnsi="FangSong" w:eastAsia="FangSong" w:cs="FangSong"/>
          <w:sz w:val="29"/>
          <w:szCs w:val="29"/>
        </w:rPr>
        <w:t>App</w:t>
      </w:r>
    </w:p>
    <w:p>
      <w:pPr>
        <w:ind w:left="638"/>
        <w:spacing w:before="27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扫描下方二维码，直接开始纳税人信息变更业务办理：</w:t>
      </w:r>
    </w:p>
    <w:p>
      <w:pPr>
        <w:ind w:firstLine="2889"/>
        <w:spacing w:before="229" w:line="2554" w:lineRule="exact"/>
        <w:textAlignment w:val="center"/>
        <w:rPr/>
      </w:pPr>
      <w:r>
        <w:drawing>
          <wp:inline distT="0" distB="0" distL="0" distR="0">
            <wp:extent cx="1621536" cy="1621535"/>
            <wp:effectExtent l="0" t="0" r="0" b="0"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153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4" w:lineRule="exact"/>
        <w:sectPr>
          <w:footerReference w:type="default" r:id="rId220"/>
          <w:pgSz w:w="11906" w:h="16839"/>
          <w:pgMar w:top="400" w:right="1655" w:bottom="1535" w:left="1785" w:header="0" w:footer="1262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638"/>
        <w:spacing w:before="94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扫描下方二维码，</w:t>
      </w:r>
      <w:r>
        <w:rPr>
          <w:rFonts w:ascii="FangSong" w:hAnsi="FangSong" w:eastAsia="FangSong" w:cs="FangSong"/>
          <w:sz w:val="29"/>
          <w:szCs w:val="29"/>
          <w:spacing w:val="-7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了解纳税人信息变更办理流程：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3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扫描下方二维码，观看纳税人信息变更办理</w:t>
      </w:r>
      <w:r>
        <w:rPr>
          <w:rFonts w:ascii="FangSong" w:hAnsi="FangSong" w:eastAsia="FangSong" w:cs="FangSong"/>
          <w:sz w:val="29"/>
          <w:szCs w:val="29"/>
          <w:spacing w:val="5"/>
        </w:rPr>
        <w:t>流程视频讲解：</w:t>
      </w:r>
    </w:p>
    <w:p>
      <w:pPr>
        <w:ind w:firstLine="2882"/>
        <w:spacing w:before="229" w:line="2563" w:lineRule="exact"/>
        <w:textAlignment w:val="center"/>
        <w:rPr/>
      </w:pPr>
      <w:r>
        <w:drawing>
          <wp:inline distT="0" distB="0" distL="0" distR="0">
            <wp:extent cx="1627632" cy="1627632"/>
            <wp:effectExtent l="0" t="0" r="0" b="0"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4"/>
        <w:spacing w:before="290"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19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.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3</w:t>
      </w:r>
      <w:r>
        <w:rPr>
          <w:rFonts w:ascii="FangSong" w:hAnsi="FangSong" w:eastAsia="FangSong" w:cs="FangSong"/>
          <w:sz w:val="29"/>
          <w:szCs w:val="29"/>
          <w:spacing w:val="17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-2"/>
        </w:rPr>
        <w:t>办理时限：</w:t>
      </w:r>
      <w:r>
        <w:rPr>
          <w:rFonts w:ascii="FangSong" w:hAnsi="FangSong" w:eastAsia="FangSong" w:cs="FangSong"/>
          <w:sz w:val="29"/>
          <w:szCs w:val="29"/>
          <w:spacing w:val="-7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2"/>
        </w:rPr>
        <w:t>即时办结</w:t>
      </w:r>
      <w:r>
        <w:rPr>
          <w:rFonts w:ascii="FangSong" w:hAnsi="FangSong" w:eastAsia="FangSong" w:cs="FangSong"/>
          <w:sz w:val="29"/>
          <w:szCs w:val="29"/>
          <w:spacing w:val="-2"/>
        </w:rPr>
        <w:t>。</w:t>
      </w:r>
    </w:p>
    <w:p>
      <w:pPr>
        <w:ind w:right="13"/>
        <w:spacing w:before="273" w:line="624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2"/>
          <w:position w:val="25"/>
        </w:rPr>
        <w:t>19.4</w:t>
      </w:r>
      <w:r>
        <w:rPr>
          <w:rFonts w:ascii="FangSong" w:hAnsi="FangSong" w:eastAsia="FangSong" w:cs="FangSong"/>
          <w:sz w:val="29"/>
          <w:szCs w:val="29"/>
          <w:spacing w:val="26"/>
          <w:position w:val="25"/>
        </w:rPr>
        <w:t xml:space="preserve">  </w:t>
      </w:r>
      <w:r>
        <w:rPr>
          <w:rFonts w:ascii="FangSong" w:hAnsi="FangSong" w:eastAsia="FangSong" w:cs="FangSong"/>
          <w:sz w:val="29"/>
          <w:szCs w:val="29"/>
          <w:b/>
          <w:bCs/>
          <w:spacing w:val="2"/>
          <w:position w:val="25"/>
        </w:rPr>
        <w:t>温馨提示：</w:t>
      </w:r>
      <w:r>
        <w:rPr>
          <w:rFonts w:ascii="FangSong" w:hAnsi="FangSong" w:eastAsia="FangSong" w:cs="FangSong"/>
          <w:sz w:val="29"/>
          <w:szCs w:val="29"/>
          <w:spacing w:val="2"/>
          <w:position w:val="25"/>
        </w:rPr>
        <w:t>增值税变更只适用于非居民客户用电发票</w:t>
      </w:r>
    </w:p>
    <w:p>
      <w:pPr>
        <w:ind w:left="42"/>
        <w:spacing w:before="2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票据信息的变更</w:t>
      </w:r>
      <w:r>
        <w:rPr>
          <w:rFonts w:ascii="FangSong" w:hAnsi="FangSong" w:eastAsia="FangSong" w:cs="FangSong"/>
          <w:sz w:val="29"/>
          <w:szCs w:val="29"/>
          <w:spacing w:val="5"/>
        </w:rPr>
        <w:t>。</w:t>
      </w:r>
    </w:p>
    <w:p>
      <w:pPr>
        <w:spacing w:line="222" w:lineRule="auto"/>
        <w:sectPr>
          <w:footerReference w:type="default" r:id="rId222"/>
          <w:pgSz w:w="11906" w:h="16839"/>
          <w:pgMar w:top="400" w:right="1785" w:bottom="1535" w:left="1785" w:header="0" w:footer="1262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4902708</wp:posOffset>
            </wp:positionH>
            <wp:positionV relativeFrom="page">
              <wp:posOffset>897635</wp:posOffset>
            </wp:positionV>
            <wp:extent cx="1475232" cy="1475231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19"/>
        <w:spacing w:before="139" w:line="221" w:lineRule="auto"/>
        <w:outlineLvl w:val="1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4"/>
        </w:rPr>
        <w:t>违规禁办事项清单</w:t>
      </w:r>
    </w:p>
    <w:p>
      <w:pPr>
        <w:spacing w:before="55"/>
        <w:rPr/>
      </w:pPr>
      <w:r/>
    </w:p>
    <w:p>
      <w:pPr>
        <w:spacing w:before="54"/>
        <w:rPr/>
      </w:pPr>
      <w:r/>
    </w:p>
    <w:p>
      <w:pPr>
        <w:spacing w:before="54"/>
        <w:rPr/>
      </w:pPr>
      <w:r/>
    </w:p>
    <w:tbl>
      <w:tblPr>
        <w:tblStyle w:val="2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870"/>
        <w:gridCol w:w="5653"/>
      </w:tblGrid>
      <w:tr>
        <w:trPr>
          <w:trHeight w:val="769" w:hRule="atLeast"/>
        </w:trPr>
        <w:tc>
          <w:tcPr>
            <w:tcW w:w="2870" w:type="dxa"/>
            <w:vAlign w:val="top"/>
          </w:tcPr>
          <w:p>
            <w:pPr>
              <w:ind w:left="851"/>
              <w:spacing w:before="237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禁办事项</w:t>
            </w:r>
          </w:p>
        </w:tc>
        <w:tc>
          <w:tcPr>
            <w:tcW w:w="5653" w:type="dxa"/>
            <w:vAlign w:val="top"/>
          </w:tcPr>
          <w:p>
            <w:pPr>
              <w:ind w:left="2241"/>
              <w:spacing w:before="238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禁办情形</w:t>
            </w:r>
          </w:p>
        </w:tc>
      </w:tr>
      <w:tr>
        <w:trPr>
          <w:trHeight w:val="1962" w:hRule="atLeast"/>
        </w:trPr>
        <w:tc>
          <w:tcPr>
            <w:tcW w:w="287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19" w:right="117" w:hanging="5"/>
              <w:spacing w:before="75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虚拟货币</w:t>
            </w:r>
            <w:r>
              <w:rPr>
                <w:rFonts w:ascii="FangSong" w:hAnsi="FangSong" w:eastAsia="FangSong" w:cs="FangSong"/>
                <w:sz w:val="23"/>
                <w:szCs w:val="23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“挖矿”违规办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理新装、增容及变更用电</w:t>
            </w:r>
          </w:p>
          <w:p>
            <w:pPr>
              <w:ind w:left="120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服务</w:t>
            </w:r>
          </w:p>
        </w:tc>
        <w:tc>
          <w:tcPr>
            <w:tcW w:w="5653" w:type="dxa"/>
            <w:vAlign w:val="top"/>
          </w:tcPr>
          <w:p>
            <w:pPr>
              <w:ind w:left="122" w:right="106" w:hanging="10"/>
              <w:spacing w:before="22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根据《关于开展整治虚拟货币“挖矿”活动相关工作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的通知》（辽发改运行字〔2022〕128</w:t>
            </w:r>
            <w:r>
              <w:rPr>
                <w:rFonts w:ascii="FangSong" w:hAnsi="FangSong" w:eastAsia="FangSong" w:cs="FangSong"/>
                <w:sz w:val="23"/>
                <w:szCs w:val="23"/>
                <w:spacing w:val="-3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），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严格限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制虚拟货币“挖矿”企业用电报装，严格用电报装审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核，不得以任何名义向虚拟货币</w:t>
            </w:r>
            <w:r>
              <w:rPr>
                <w:rFonts w:ascii="FangSong" w:hAnsi="FangSong" w:eastAsia="FangSong" w:cs="FangSong"/>
                <w:sz w:val="23"/>
                <w:szCs w:val="23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“挖矿”企业供电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。</w:t>
            </w:r>
          </w:p>
        </w:tc>
      </w:tr>
      <w:tr>
        <w:trPr>
          <w:trHeight w:val="1764" w:hRule="atLeast"/>
        </w:trPr>
        <w:tc>
          <w:tcPr>
            <w:tcW w:w="28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75" w:line="44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临时用电客户违规办理增</w:t>
            </w:r>
          </w:p>
          <w:p>
            <w:pPr>
              <w:ind w:left="12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容及变更用电服务</w:t>
            </w:r>
          </w:p>
        </w:tc>
        <w:tc>
          <w:tcPr>
            <w:tcW w:w="5653" w:type="dxa"/>
            <w:vAlign w:val="top"/>
          </w:tcPr>
          <w:p>
            <w:pPr>
              <w:ind w:left="117" w:right="106" w:hanging="5"/>
              <w:spacing w:before="12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根据《供电营业规则》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，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使用临时电源的客户不得向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外转供电，也不得转让给其他客户，供电企业也不受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理其变更用电事宜。如需改为正式用电，应按新装用</w:t>
            </w:r>
          </w:p>
          <w:p>
            <w:pPr>
              <w:ind w:left="143"/>
              <w:spacing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电办理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。</w:t>
            </w:r>
          </w:p>
        </w:tc>
      </w:tr>
      <w:tr>
        <w:trPr>
          <w:trHeight w:val="2081" w:hRule="atLeast"/>
        </w:trPr>
        <w:tc>
          <w:tcPr>
            <w:tcW w:w="2870" w:type="dxa"/>
            <w:vAlign w:val="top"/>
          </w:tcPr>
          <w:p>
            <w:pPr>
              <w:ind w:left="116" w:right="117" w:hanging="4"/>
              <w:spacing w:before="308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破产客户分离出去新客户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未偿清原破产客户电费和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其他债务违规办理新装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、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增容及变更用电服务</w:t>
            </w:r>
          </w:p>
        </w:tc>
        <w:tc>
          <w:tcPr>
            <w:tcW w:w="5653" w:type="dxa"/>
            <w:vAlign w:val="top"/>
          </w:tcPr>
          <w:p>
            <w:pPr>
              <w:ind w:left="125" w:right="106" w:hanging="13"/>
              <w:spacing w:before="28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根据《供电营业规则》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，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从破产客户分离出去的新客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户，必须在偿清原破产客户电费和其他债务后，方可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办理新装、增容及变更用电手续，否则，供电企业可</w:t>
            </w:r>
          </w:p>
          <w:p>
            <w:pPr>
              <w:ind w:left="116"/>
              <w:spacing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按违约用电处理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。</w:t>
            </w:r>
          </w:p>
        </w:tc>
      </w:tr>
      <w:tr>
        <w:trPr>
          <w:trHeight w:val="1977" w:hRule="atLeast"/>
        </w:trPr>
        <w:tc>
          <w:tcPr>
            <w:tcW w:w="28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4" w:line="44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个人租赁工业厂房违规办</w:t>
            </w:r>
          </w:p>
          <w:p>
            <w:pPr>
              <w:ind w:left="120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理自然人分布式电源并网</w:t>
            </w:r>
          </w:p>
        </w:tc>
        <w:tc>
          <w:tcPr>
            <w:tcW w:w="5653" w:type="dxa"/>
            <w:vAlign w:val="top"/>
          </w:tcPr>
          <w:p>
            <w:pPr>
              <w:ind w:left="125" w:right="106" w:hanging="13"/>
              <w:spacing w:before="231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根据《国家能源局综合司关于明确个人分布式光伏项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目备案有关事项的复函》（国能综函新能〔2017〕224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号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>）</w:t>
            </w:r>
            <w:r>
              <w:rPr>
                <w:rFonts w:ascii="FangSong" w:hAnsi="FangSong" w:eastAsia="FangSong" w:cs="FangSong"/>
                <w:sz w:val="23"/>
                <w:szCs w:val="23"/>
                <w:spacing w:val="-22"/>
              </w:rPr>
              <w:t>，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个人租赁工业厂房建设分布式光伏项目应按照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企业建设分布式光伏项目进行管理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5"/>
          <w:pgSz w:w="11906" w:h="16839"/>
          <w:pgMar w:top="400" w:right="1690" w:bottom="1111" w:left="1687" w:header="0" w:footer="8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4931663</wp:posOffset>
            </wp:positionH>
            <wp:positionV relativeFrom="page">
              <wp:posOffset>807720</wp:posOffset>
            </wp:positionV>
            <wp:extent cx="1475232" cy="1475231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27"/>
        <w:spacing w:before="140" w:line="604" w:lineRule="exact"/>
        <w:outlineLvl w:val="1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3"/>
          <w:position w:val="3"/>
        </w:rPr>
        <w:t>容缺办理事项清单</w:t>
      </w:r>
    </w:p>
    <w:p>
      <w:pPr>
        <w:spacing w:before="32"/>
        <w:rPr/>
      </w:pPr>
      <w:r/>
    </w:p>
    <w:p>
      <w:pPr>
        <w:spacing w:before="31"/>
        <w:rPr/>
      </w:pPr>
      <w:r/>
    </w:p>
    <w:p>
      <w:pPr>
        <w:spacing w:before="31"/>
        <w:rPr/>
      </w:pPr>
      <w:r/>
    </w:p>
    <w:tbl>
      <w:tblPr>
        <w:tblStyle w:val="2"/>
        <w:tblW w:w="8523" w:type="dxa"/>
        <w:tblInd w:w="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878"/>
        <w:gridCol w:w="1752"/>
        <w:gridCol w:w="4349"/>
        <w:gridCol w:w="1544"/>
      </w:tblGrid>
      <w:tr>
        <w:trPr>
          <w:trHeight w:val="750" w:hRule="atLeast"/>
        </w:trPr>
        <w:tc>
          <w:tcPr>
            <w:tcW w:w="878" w:type="dxa"/>
            <w:vAlign w:val="top"/>
          </w:tcPr>
          <w:p>
            <w:pPr>
              <w:ind w:left="138"/>
              <w:spacing w:before="225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1752" w:type="dxa"/>
            <w:vAlign w:val="top"/>
          </w:tcPr>
          <w:p>
            <w:pPr>
              <w:ind w:left="286"/>
              <w:spacing w:before="225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业务事项</w:t>
            </w:r>
          </w:p>
        </w:tc>
        <w:tc>
          <w:tcPr>
            <w:tcW w:w="4349" w:type="dxa"/>
            <w:vAlign w:val="top"/>
          </w:tcPr>
          <w:p>
            <w:pPr>
              <w:ind w:left="1438"/>
              <w:spacing w:before="225" w:line="22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可容缺资料</w:t>
            </w:r>
          </w:p>
        </w:tc>
        <w:tc>
          <w:tcPr>
            <w:tcW w:w="1544" w:type="dxa"/>
            <w:vAlign w:val="top"/>
          </w:tcPr>
          <w:p>
            <w:pPr>
              <w:ind w:left="187"/>
              <w:spacing w:before="225" w:line="22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资料来源</w:t>
            </w:r>
          </w:p>
        </w:tc>
      </w:tr>
      <w:tr>
        <w:trPr>
          <w:trHeight w:val="1762" w:hRule="atLeast"/>
        </w:trPr>
        <w:tc>
          <w:tcPr>
            <w:tcW w:w="87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393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1</w:t>
            </w:r>
          </w:p>
        </w:tc>
        <w:tc>
          <w:tcPr>
            <w:tcW w:w="1752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74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15"/>
              </w:rPr>
              <w:t>高压客户新装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/增容服务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0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3" w:hRule="atLeast"/>
        </w:trPr>
        <w:tc>
          <w:tcPr>
            <w:tcW w:w="87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387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2</w:t>
            </w:r>
          </w:p>
        </w:tc>
        <w:tc>
          <w:tcPr>
            <w:tcW w:w="175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05" w:right="203" w:hanging="1"/>
              <w:spacing w:before="75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小微企业客户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新装/增容服</w:t>
            </w:r>
          </w:p>
          <w:p>
            <w:pPr>
              <w:ind w:left="10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1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3" w:hRule="atLeast"/>
        </w:trPr>
        <w:tc>
          <w:tcPr>
            <w:tcW w:w="87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397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3</w:t>
            </w:r>
          </w:p>
        </w:tc>
        <w:tc>
          <w:tcPr>
            <w:tcW w:w="175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3" w:right="203" w:hanging="13"/>
              <w:spacing w:before="75" w:line="35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低压非居民客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户新装/增容</w:t>
            </w:r>
          </w:p>
          <w:p>
            <w:pPr>
              <w:ind w:left="105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服务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4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3" w:hRule="atLeast"/>
        </w:trPr>
        <w:tc>
          <w:tcPr>
            <w:tcW w:w="87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386"/>
              <w:spacing w:before="75" w:line="18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4</w:t>
            </w:r>
          </w:p>
        </w:tc>
        <w:tc>
          <w:tcPr>
            <w:tcW w:w="1752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97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  <w:position w:val="15"/>
              </w:rPr>
              <w:t>居民客户新装</w:t>
            </w:r>
          </w:p>
          <w:p>
            <w:pPr>
              <w:ind w:left="111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/增容服务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3" w:hRule="atLeast"/>
        </w:trPr>
        <w:tc>
          <w:tcPr>
            <w:tcW w:w="8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90"/>
              <w:spacing w:before="74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5</w:t>
            </w:r>
          </w:p>
        </w:tc>
        <w:tc>
          <w:tcPr>
            <w:tcW w:w="175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13" w:right="203"/>
              <w:spacing w:before="7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高压公共电动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汽车充电桩服</w:t>
            </w:r>
          </w:p>
          <w:p>
            <w:pPr>
              <w:ind w:left="10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7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70" w:hRule="atLeast"/>
        </w:trPr>
        <w:tc>
          <w:tcPr>
            <w:tcW w:w="8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4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6</w:t>
            </w:r>
          </w:p>
        </w:tc>
        <w:tc>
          <w:tcPr>
            <w:tcW w:w="175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13" w:right="203" w:hanging="13"/>
              <w:spacing w:before="75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低压公共电动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汽车充电桩服</w:t>
            </w:r>
          </w:p>
          <w:p>
            <w:pPr>
              <w:ind w:left="10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10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</w:tbl>
    <w:p>
      <w:pPr>
        <w:spacing w:line="417" w:lineRule="auto"/>
        <w:rPr>
          <w:rFonts w:ascii="Arial"/>
          <w:sz w:val="21"/>
        </w:rPr>
      </w:pPr>
      <w:r/>
    </w:p>
    <w:p>
      <w:pPr>
        <w:ind w:left="131"/>
        <w:spacing w:before="91" w:line="18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-</w:t>
      </w:r>
      <w:r>
        <w:rPr>
          <w:rFonts w:ascii="SimSun" w:hAnsi="SimSun" w:eastAsia="SimSun" w:cs="SimSun"/>
          <w:sz w:val="28"/>
          <w:szCs w:val="28"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126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-</w:t>
      </w:r>
    </w:p>
    <w:p>
      <w:pPr>
        <w:spacing w:line="184" w:lineRule="auto"/>
        <w:sectPr>
          <w:footerReference w:type="default" r:id="rId2"/>
          <w:pgSz w:w="11906" w:h="16839"/>
          <w:pgMar w:top="400" w:right="1685" w:bottom="400" w:left="1682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2"/>
        <w:tblW w:w="8523" w:type="dxa"/>
        <w:tblInd w:w="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878"/>
        <w:gridCol w:w="1752"/>
        <w:gridCol w:w="4349"/>
        <w:gridCol w:w="1544"/>
      </w:tblGrid>
      <w:tr>
        <w:trPr>
          <w:trHeight w:val="750" w:hRule="atLeast"/>
        </w:trPr>
        <w:tc>
          <w:tcPr>
            <w:tcW w:w="878" w:type="dxa"/>
            <w:vAlign w:val="top"/>
          </w:tcPr>
          <w:p>
            <w:pPr>
              <w:ind w:left="138"/>
              <w:spacing w:before="227" w:line="223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序号</w:t>
            </w:r>
          </w:p>
        </w:tc>
        <w:tc>
          <w:tcPr>
            <w:tcW w:w="1752" w:type="dxa"/>
            <w:vAlign w:val="top"/>
          </w:tcPr>
          <w:p>
            <w:pPr>
              <w:ind w:left="286"/>
              <w:spacing w:before="226" w:line="224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业务事项</w:t>
            </w:r>
          </w:p>
        </w:tc>
        <w:tc>
          <w:tcPr>
            <w:tcW w:w="4349" w:type="dxa"/>
            <w:vAlign w:val="top"/>
          </w:tcPr>
          <w:p>
            <w:pPr>
              <w:ind w:left="1438"/>
              <w:spacing w:before="226" w:line="22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2"/>
              </w:rPr>
              <w:t>可容缺资料</w:t>
            </w:r>
          </w:p>
        </w:tc>
        <w:tc>
          <w:tcPr>
            <w:tcW w:w="1544" w:type="dxa"/>
            <w:vAlign w:val="top"/>
          </w:tcPr>
          <w:p>
            <w:pPr>
              <w:ind w:left="187"/>
              <w:spacing w:before="226" w:line="221" w:lineRule="auto"/>
              <w:rPr>
                <w:rFonts w:ascii="FangSong" w:hAnsi="FangSong" w:eastAsia="FangSong" w:cs="FangSong"/>
                <w:sz w:val="29"/>
                <w:szCs w:val="29"/>
              </w:rPr>
            </w:pPr>
            <w:r>
              <w:rPr>
                <w:rFonts w:ascii="FangSong" w:hAnsi="FangSong" w:eastAsia="FangSong" w:cs="FangSong"/>
                <w:sz w:val="29"/>
                <w:szCs w:val="29"/>
                <w:b/>
                <w:bCs/>
                <w:spacing w:val="1"/>
              </w:rPr>
              <w:t>资料来源</w:t>
            </w:r>
          </w:p>
        </w:tc>
      </w:tr>
      <w:tr>
        <w:trPr>
          <w:trHeight w:val="1761" w:hRule="atLeast"/>
        </w:trPr>
        <w:tc>
          <w:tcPr>
            <w:tcW w:w="87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5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7</w:t>
            </w:r>
          </w:p>
        </w:tc>
        <w:tc>
          <w:tcPr>
            <w:tcW w:w="175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13" w:right="203" w:hanging="16"/>
              <w:spacing w:before="75" w:line="354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居民个人电动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汽车充电桩服</w:t>
            </w:r>
          </w:p>
          <w:p>
            <w:pPr>
              <w:ind w:left="107"/>
              <w:spacing w:before="1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98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1" w:hRule="atLeast"/>
        </w:trPr>
        <w:tc>
          <w:tcPr>
            <w:tcW w:w="87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8</w:t>
            </w:r>
          </w:p>
        </w:tc>
        <w:tc>
          <w:tcPr>
            <w:tcW w:w="1752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5" w:line="441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15"/>
              </w:rPr>
              <w:t>用电更名/过</w:t>
            </w:r>
          </w:p>
          <w:p>
            <w:pPr>
              <w:ind w:left="114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户服务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3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1761" w:hRule="atLeast"/>
        </w:trPr>
        <w:tc>
          <w:tcPr>
            <w:tcW w:w="87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5" w:line="18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9</w:t>
            </w:r>
          </w:p>
        </w:tc>
        <w:tc>
          <w:tcPr>
            <w:tcW w:w="1752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104"/>
              <w:spacing w:before="75" w:line="43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15"/>
              </w:rPr>
              <w:t>分布式电源并</w:t>
            </w:r>
          </w:p>
          <w:p>
            <w:pPr>
              <w:ind w:left="128"/>
              <w:spacing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网服务</w:t>
            </w:r>
          </w:p>
        </w:tc>
        <w:tc>
          <w:tcPr>
            <w:tcW w:w="4349" w:type="dxa"/>
            <w:vAlign w:val="top"/>
          </w:tcPr>
          <w:p>
            <w:pPr>
              <w:ind w:left="129" w:right="155" w:hanging="13"/>
              <w:spacing w:before="108" w:line="353" w:lineRule="auto"/>
              <w:jc w:val="both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只要提供与用电主体一致的有效身份证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明即可容缺受理，其他资料在现场勘查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时补齐。如果现场勘查时客户不能补齐</w:t>
            </w:r>
          </w:p>
          <w:p>
            <w:pPr>
              <w:ind w:left="117"/>
              <w:spacing w:before="1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资料，供电企业将终止业务办理流程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  <w:tc>
          <w:tcPr>
            <w:tcW w:w="154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客户提供</w:t>
            </w:r>
          </w:p>
        </w:tc>
      </w:tr>
      <w:tr>
        <w:trPr>
          <w:trHeight w:val="453" w:hRule="atLeast"/>
        </w:trPr>
        <w:tc>
          <w:tcPr>
            <w:tcW w:w="8523" w:type="dxa"/>
            <w:vAlign w:val="top"/>
            <w:gridSpan w:val="4"/>
          </w:tcPr>
          <w:p>
            <w:pPr>
              <w:ind w:left="119"/>
              <w:spacing w:before="110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补齐期限：供电企业现场勘查时补齐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。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228"/>
      <w:pgSz w:w="11906" w:h="16839"/>
      <w:pgMar w:top="400" w:right="1685" w:bottom="1111" w:left="1682" w:header="0" w:footer="83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29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</w:rPr>
      <w:t>9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100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101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102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103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104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105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106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187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107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108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3"/>
      <w:spacing w:line="187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109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110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before="1" w:line="186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111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112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187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113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114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115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116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187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117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118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0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119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120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121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122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2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123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124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1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125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6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44"/>
      </w:rPr>
      <w:t xml:space="preserve"> </w:t>
    </w:r>
    <w:r>
      <w:rPr>
        <w:rFonts w:ascii="SimSun" w:hAnsi="SimSun" w:eastAsia="SimSun" w:cs="SimSun"/>
        <w:sz w:val="26"/>
        <w:szCs w:val="26"/>
      </w:rPr>
      <w:t>127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0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0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0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21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6"/>
      </w:rPr>
      <w:t>-</w:t>
    </w:r>
    <w:r>
      <w:rPr>
        <w:rFonts w:ascii="SimSun" w:hAnsi="SimSun" w:eastAsia="SimSun" w:cs="SimSun"/>
        <w:sz w:val="26"/>
        <w:szCs w:val="26"/>
        <w:spacing w:val="42"/>
      </w:rPr>
      <w:t xml:space="preserve"> </w:t>
    </w:r>
    <w:r>
      <w:rPr>
        <w:rFonts w:ascii="SimSun" w:hAnsi="SimSun" w:eastAsia="SimSun" w:cs="SimSun"/>
        <w:sz w:val="26"/>
        <w:szCs w:val="26"/>
        <w:spacing w:val="-6"/>
      </w:rPr>
      <w:t>1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-6"/>
      </w:rPr>
      <w:t>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40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19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5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1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2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29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21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1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3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39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5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4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49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4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4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21"/>
      <w:spacing w:before="1" w:line="184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1"/>
      </w:rPr>
      <w:t>-</w:t>
    </w:r>
    <w:r>
      <w:rPr>
        <w:rFonts w:ascii="SimSun" w:hAnsi="SimSun" w:eastAsia="SimSun" w:cs="SimSun"/>
        <w:sz w:val="26"/>
        <w:szCs w:val="26"/>
        <w:spacing w:val="2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5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-1"/>
      </w:rPr>
      <w:t>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2"/>
      </w:rPr>
      <w:t>-</w:t>
    </w:r>
    <w:r>
      <w:rPr>
        <w:rFonts w:ascii="SimSun" w:hAnsi="SimSun" w:eastAsia="SimSun" w:cs="SimSun"/>
        <w:sz w:val="26"/>
        <w:szCs w:val="26"/>
        <w:spacing w:val="24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59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2"/>
      </w:rPr>
      <w:t>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60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1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61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62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1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63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64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1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65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66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1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67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68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</w:rPr>
      <w:t>6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1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69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3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8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3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8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3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0"/>
      <w:spacing w:before="1" w:line="184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8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3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7"/>
      <w:spacing w:before="1" w:line="184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8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30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3"/>
      <w:spacing w:before="1" w:line="184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-2"/>
      </w:rPr>
      <w:t>-</w:t>
    </w:r>
    <w:r>
      <w:rPr>
        <w:rFonts w:ascii="SimSun" w:hAnsi="SimSun" w:eastAsia="SimSun" w:cs="SimSun"/>
        <w:sz w:val="26"/>
        <w:szCs w:val="26"/>
        <w:spacing w:val="29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7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  <w:spacing w:val="-2"/>
      </w:rPr>
      <w:t>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1"/>
      </w:rPr>
      <w:t>-</w:t>
    </w:r>
    <w:r>
      <w:rPr>
        <w:rFonts w:ascii="SimSun" w:hAnsi="SimSun" w:eastAsia="SimSun" w:cs="SimSun"/>
        <w:sz w:val="26"/>
        <w:szCs w:val="26"/>
        <w:spacing w:val="28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79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1"/>
      </w:rPr>
      <w:t>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7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0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186" w:lineRule="auto"/>
      <w:jc w:val="right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3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</w:rPr>
      <w:t>-</w:t>
    </w:r>
    <w:r>
      <w:rPr>
        <w:rFonts w:ascii="SimSun" w:hAnsi="SimSun" w:eastAsia="SimSun" w:cs="SimSun"/>
        <w:sz w:val="26"/>
        <w:szCs w:val="26"/>
        <w:spacing w:val="23"/>
      </w:rPr>
      <w:t xml:space="preserve"> </w:t>
    </w:r>
    <w:r>
      <w:rPr>
        <w:rFonts w:ascii="SimSun" w:hAnsi="SimSun" w:eastAsia="SimSun" w:cs="SimSun"/>
        <w:sz w:val="26"/>
        <w:szCs w:val="26"/>
      </w:rPr>
      <w:t>8</w:t>
    </w:r>
    <w:r>
      <w:rPr>
        <w:rFonts w:ascii="SimSun" w:hAnsi="SimSun" w:eastAsia="SimSun" w:cs="SimSun"/>
        <w:sz w:val="26"/>
        <w:szCs w:val="26"/>
        <w:spacing w:val="16"/>
      </w:rPr>
      <w:t xml:space="preserve"> </w:t>
    </w:r>
    <w:r>
      <w:rPr>
        <w:rFonts w:ascii="SimSun" w:hAnsi="SimSun" w:eastAsia="SimSun" w:cs="SimSun"/>
        <w:sz w:val="26"/>
        <w:szCs w:val="26"/>
      </w:rPr>
      <w:t>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89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90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7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91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92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93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94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95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96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0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97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"/>
      <w:spacing w:line="186" w:lineRule="auto"/>
      <w:rPr>
        <w:rFonts w:ascii="SimSun" w:hAnsi="SimSun" w:eastAsia="SimSun" w:cs="SimSun"/>
        <w:sz w:val="26"/>
        <w:szCs w:val="26"/>
      </w:rPr>
    </w:pPr>
    <w:r>
      <w:rPr>
        <w:rFonts w:ascii="SimSun" w:hAnsi="SimSun" w:eastAsia="SimSun" w:cs="SimSun"/>
        <w:sz w:val="26"/>
        <w:szCs w:val="26"/>
        <w:spacing w:val="3"/>
      </w:rPr>
      <w:t>-</w:t>
    </w:r>
    <w:r>
      <w:rPr>
        <w:rFonts w:ascii="SimSun" w:hAnsi="SimSun" w:eastAsia="SimSun" w:cs="SimSun"/>
        <w:sz w:val="26"/>
        <w:szCs w:val="26"/>
        <w:spacing w:val="22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98</w:t>
    </w:r>
    <w:r>
      <w:rPr>
        <w:rFonts w:ascii="SimSun" w:hAnsi="SimSun" w:eastAsia="SimSun" w:cs="SimSun"/>
        <w:sz w:val="26"/>
        <w:szCs w:val="26"/>
        <w:spacing w:val="17"/>
      </w:rPr>
      <w:t xml:space="preserve"> </w:t>
    </w:r>
    <w:r>
      <w:rPr>
        <w:rFonts w:ascii="SimSun" w:hAnsi="SimSun" w:eastAsia="SimSun" w:cs="SimSun"/>
        <w:sz w:val="26"/>
        <w:szCs w:val="26"/>
        <w:spacing w:val="3"/>
      </w:rPr>
      <w:t>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_x0000_s1" style="position:absolute;margin-left:497.261pt;margin-top:780.28pt;mso-position-vertical-relative:page;mso-position-horizontal-relative:page;width:6.05pt;height:10.4pt;z-index:251658240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206" w:lineRule="auto"/>
                  <w:rPr>
                    <w:rFonts w:ascii="Arial" w:hAnsi="Arial" w:eastAsia="Arial" w:cs="Arial"/>
                    <w:sz w:val="17"/>
                    <w:szCs w:val="17"/>
                  </w:rPr>
                </w:pPr>
                <w:r>
                  <w:rPr>
                    <w:rFonts w:ascii="Arial" w:hAnsi="Arial" w:eastAsia="Arial" w:cs="Arial"/>
                    <w:sz w:val="17"/>
                    <w:szCs w:val="17"/>
                  </w:rPr>
                  <w:t>1</w:t>
                </w:r>
              </w:p>
            </w:txbxContent>
          </v:textbox>
        </v:shape>
      </w:pict>
    </w:r>
    <w:r>
      <w:pict>
        <v:shape id="_x0000_s2" style="position:absolute;margin-left:192.104pt;margin-top:268.513pt;mso-position-vertical-relative:page;mso-position-horizontal-relative:page;width:209.6pt;height:33.2pt;z-index:251659264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21" w:lineRule="auto"/>
                  <w:rPr>
                    <w:rFonts w:ascii="SimHei" w:hAnsi="SimHei" w:eastAsia="SimHei" w:cs="SimHei"/>
                    <w:sz w:val="52"/>
                    <w:szCs w:val="52"/>
                  </w:rPr>
                </w:pPr>
                <w:r>
                  <w:rPr>
                    <w:rFonts w:ascii="SimHei" w:hAnsi="SimHei" w:eastAsia="SimHei" w:cs="SimHei"/>
                    <w:sz w:val="52"/>
                    <w:szCs w:val="52"/>
                    <w:b/>
                    <w:bCs/>
                    <w:spacing w:val="-7"/>
                  </w:rPr>
                  <w:t>办事不找关系指南</w:t>
                </w:r>
              </w:p>
            </w:txbxContent>
          </v:textbox>
        </v:shape>
      </w:pict>
    </w:r>
    <w:r>
      <w:pict>
        <v:shape id="_x0000_s3" style="position:absolute;margin-left:208.403pt;margin-top:593.508pt;mso-position-vertical-relative:page;mso-position-horizontal-relative:page;width:177.1pt;height:21.1pt;z-index:251660288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27" w:lineRule="auto"/>
                  <w:rPr>
                    <w:rFonts w:ascii="SimHei" w:hAnsi="SimHei" w:eastAsia="SimHei" w:cs="SimHei"/>
                    <w:sz w:val="31"/>
                    <w:szCs w:val="31"/>
                  </w:rPr>
                </w:pPr>
                <w:r>
                  <w:rPr>
                    <w:rFonts w:ascii="SimHei" w:hAnsi="SimHei" w:eastAsia="SimHei" w:cs="SimHei"/>
                    <w:sz w:val="31"/>
                    <w:szCs w:val="31"/>
                    <w:b/>
                    <w:bCs/>
                    <w:spacing w:val="5"/>
                  </w:rPr>
                  <w:t>国网辽宁省电力有限公司</w:t>
                </w:r>
              </w:p>
            </w:txbxContent>
          </v:textbox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2.xml"/><Relationship Id="rId98" Type="http://schemas.openxmlformats.org/officeDocument/2006/relationships/footer" Target="footer71.xml"/><Relationship Id="rId97" Type="http://schemas.openxmlformats.org/officeDocument/2006/relationships/footer" Target="footer70.xml"/><Relationship Id="rId96" Type="http://schemas.openxmlformats.org/officeDocument/2006/relationships/footer" Target="footer69.xml"/><Relationship Id="rId95" Type="http://schemas.openxmlformats.org/officeDocument/2006/relationships/footer" Target="footer68.xml"/><Relationship Id="rId94" Type="http://schemas.openxmlformats.org/officeDocument/2006/relationships/footer" Target="footer67.xml"/><Relationship Id="rId93" Type="http://schemas.openxmlformats.org/officeDocument/2006/relationships/footer" Target="footer66.xml"/><Relationship Id="rId92" Type="http://schemas.openxmlformats.org/officeDocument/2006/relationships/footer" Target="footer65.xml"/><Relationship Id="rId91" Type="http://schemas.openxmlformats.org/officeDocument/2006/relationships/footer" Target="footer64.xml"/><Relationship Id="rId90" Type="http://schemas.openxmlformats.org/officeDocument/2006/relationships/footer" Target="footer63.xml"/><Relationship Id="rId9" Type="http://schemas.openxmlformats.org/officeDocument/2006/relationships/image" Target="media/image5.jpeg"/><Relationship Id="rId89" Type="http://schemas.openxmlformats.org/officeDocument/2006/relationships/footer" Target="footer62.xml"/><Relationship Id="rId88" Type="http://schemas.openxmlformats.org/officeDocument/2006/relationships/footer" Target="footer61.xml"/><Relationship Id="rId87" Type="http://schemas.openxmlformats.org/officeDocument/2006/relationships/footer" Target="footer60.xml"/><Relationship Id="rId86" Type="http://schemas.openxmlformats.org/officeDocument/2006/relationships/footer" Target="footer59.xml"/><Relationship Id="rId85" Type="http://schemas.openxmlformats.org/officeDocument/2006/relationships/footer" Target="footer58.xml"/><Relationship Id="rId84" Type="http://schemas.openxmlformats.org/officeDocument/2006/relationships/footer" Target="footer57.xml"/><Relationship Id="rId83" Type="http://schemas.openxmlformats.org/officeDocument/2006/relationships/footer" Target="footer56.xml"/><Relationship Id="rId82" Type="http://schemas.openxmlformats.org/officeDocument/2006/relationships/footer" Target="footer55.xml"/><Relationship Id="rId81" Type="http://schemas.openxmlformats.org/officeDocument/2006/relationships/footer" Target="footer54.xml"/><Relationship Id="rId80" Type="http://schemas.openxmlformats.org/officeDocument/2006/relationships/footer" Target="footer53.xml"/><Relationship Id="rId8" Type="http://schemas.openxmlformats.org/officeDocument/2006/relationships/image" Target="media/image4.jpeg"/><Relationship Id="rId79" Type="http://schemas.openxmlformats.org/officeDocument/2006/relationships/footer" Target="footer52.xml"/><Relationship Id="rId78" Type="http://schemas.openxmlformats.org/officeDocument/2006/relationships/footer" Target="footer51.xml"/><Relationship Id="rId77" Type="http://schemas.openxmlformats.org/officeDocument/2006/relationships/footer" Target="footer50.xml"/><Relationship Id="rId76" Type="http://schemas.openxmlformats.org/officeDocument/2006/relationships/footer" Target="footer49.xml"/><Relationship Id="rId75" Type="http://schemas.openxmlformats.org/officeDocument/2006/relationships/footer" Target="footer48.xml"/><Relationship Id="rId74" Type="http://schemas.openxmlformats.org/officeDocument/2006/relationships/footer" Target="footer47.xml"/><Relationship Id="rId73" Type="http://schemas.openxmlformats.org/officeDocument/2006/relationships/footer" Target="footer46.xml"/><Relationship Id="rId72" Type="http://schemas.openxmlformats.org/officeDocument/2006/relationships/footer" Target="footer45.xml"/><Relationship Id="rId71" Type="http://schemas.openxmlformats.org/officeDocument/2006/relationships/footer" Target="footer44.xml"/><Relationship Id="rId70" Type="http://schemas.openxmlformats.org/officeDocument/2006/relationships/footer" Target="footer43.xml"/><Relationship Id="rId7" Type="http://schemas.openxmlformats.org/officeDocument/2006/relationships/image" Target="media/image3.jpeg"/><Relationship Id="rId69" Type="http://schemas.openxmlformats.org/officeDocument/2006/relationships/footer" Target="footer42.xml"/><Relationship Id="rId68" Type="http://schemas.openxmlformats.org/officeDocument/2006/relationships/footer" Target="footer41.xml"/><Relationship Id="rId67" Type="http://schemas.openxmlformats.org/officeDocument/2006/relationships/footer" Target="footer40.xml"/><Relationship Id="rId66" Type="http://schemas.openxmlformats.org/officeDocument/2006/relationships/footer" Target="footer39.xml"/><Relationship Id="rId65" Type="http://schemas.openxmlformats.org/officeDocument/2006/relationships/footer" Target="footer38.xml"/><Relationship Id="rId64" Type="http://schemas.openxmlformats.org/officeDocument/2006/relationships/footer" Target="footer37.xml"/><Relationship Id="rId63" Type="http://schemas.openxmlformats.org/officeDocument/2006/relationships/footer" Target="footer36.xml"/><Relationship Id="rId62" Type="http://schemas.openxmlformats.org/officeDocument/2006/relationships/footer" Target="footer35.xml"/><Relationship Id="rId61" Type="http://schemas.openxmlformats.org/officeDocument/2006/relationships/footer" Target="footer34.xml"/><Relationship Id="rId60" Type="http://schemas.openxmlformats.org/officeDocument/2006/relationships/footer" Target="footer33.xml"/><Relationship Id="rId6" Type="http://schemas.openxmlformats.org/officeDocument/2006/relationships/image" Target="media/image2.jpeg"/><Relationship Id="rId59" Type="http://schemas.openxmlformats.org/officeDocument/2006/relationships/footer" Target="footer32.xml"/><Relationship Id="rId58" Type="http://schemas.openxmlformats.org/officeDocument/2006/relationships/footer" Target="footer31.xml"/><Relationship Id="rId57" Type="http://schemas.openxmlformats.org/officeDocument/2006/relationships/footer" Target="footer30.xml"/><Relationship Id="rId56" Type="http://schemas.openxmlformats.org/officeDocument/2006/relationships/footer" Target="footer29.xml"/><Relationship Id="rId55" Type="http://schemas.openxmlformats.org/officeDocument/2006/relationships/footer" Target="footer28.xml"/><Relationship Id="rId54" Type="http://schemas.openxmlformats.org/officeDocument/2006/relationships/footer" Target="footer27.xml"/><Relationship Id="rId53" Type="http://schemas.openxmlformats.org/officeDocument/2006/relationships/footer" Target="footer26.xml"/><Relationship Id="rId52" Type="http://schemas.openxmlformats.org/officeDocument/2006/relationships/footer" Target="footer25.xml"/><Relationship Id="rId51" Type="http://schemas.openxmlformats.org/officeDocument/2006/relationships/footer" Target="footer24.xml"/><Relationship Id="rId50" Type="http://schemas.openxmlformats.org/officeDocument/2006/relationships/footer" Target="footer23.xml"/><Relationship Id="rId5" Type="http://schemas.openxmlformats.org/officeDocument/2006/relationships/footer" Target="footer2.xml"/><Relationship Id="rId49" Type="http://schemas.openxmlformats.org/officeDocument/2006/relationships/footer" Target="footer22.xml"/><Relationship Id="rId48" Type="http://schemas.openxmlformats.org/officeDocument/2006/relationships/footer" Target="footer21.xml"/><Relationship Id="rId47" Type="http://schemas.openxmlformats.org/officeDocument/2006/relationships/footer" Target="footer20.xml"/><Relationship Id="rId46" Type="http://schemas.openxmlformats.org/officeDocument/2006/relationships/footer" Target="footer19.xml"/><Relationship Id="rId45" Type="http://schemas.openxmlformats.org/officeDocument/2006/relationships/footer" Target="footer18.xml"/><Relationship Id="rId44" Type="http://schemas.openxmlformats.org/officeDocument/2006/relationships/footer" Target="footer17.xml"/><Relationship Id="rId43" Type="http://schemas.openxmlformats.org/officeDocument/2006/relationships/footer" Target="footer16.xml"/><Relationship Id="rId42" Type="http://schemas.openxmlformats.org/officeDocument/2006/relationships/footer" Target="footer15.xml"/><Relationship Id="rId41" Type="http://schemas.openxmlformats.org/officeDocument/2006/relationships/footer" Target="footer14.xml"/><Relationship Id="rId40" Type="http://schemas.openxmlformats.org/officeDocument/2006/relationships/footer" Target="footer13.xml"/><Relationship Id="rId4" Type="http://schemas.openxmlformats.org/officeDocument/2006/relationships/header" Target="header2.xml"/><Relationship Id="rId39" Type="http://schemas.openxmlformats.org/officeDocument/2006/relationships/footer" Target="footer12.xml"/><Relationship Id="rId38" Type="http://schemas.openxmlformats.org/officeDocument/2006/relationships/footer" Target="footer11.xml"/><Relationship Id="rId37" Type="http://schemas.openxmlformats.org/officeDocument/2006/relationships/footer" Target="footer10.xml"/><Relationship Id="rId36" Type="http://schemas.openxmlformats.org/officeDocument/2006/relationships/image" Target="media/image25.jpeg"/><Relationship Id="rId35" Type="http://schemas.openxmlformats.org/officeDocument/2006/relationships/footer" Target="footer9.xml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footer" Target="footer8.xml"/><Relationship Id="rId31" Type="http://schemas.openxmlformats.org/officeDocument/2006/relationships/image" Target="media/image22.jpeg"/><Relationship Id="rId30" Type="http://schemas.openxmlformats.org/officeDocument/2006/relationships/footer" Target="footer7.xml"/><Relationship Id="rId3" Type="http://schemas.openxmlformats.org/officeDocument/2006/relationships/image" Target="media/image1.png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footer" Target="footer6.xml"/><Relationship Id="rId24" Type="http://schemas.openxmlformats.org/officeDocument/2006/relationships/image" Target="media/image17.png"/><Relationship Id="rId231" Type="http://schemas.openxmlformats.org/officeDocument/2006/relationships/fontTable" Target="fontTable.xml"/><Relationship Id="rId230" Type="http://schemas.openxmlformats.org/officeDocument/2006/relationships/styles" Target="styles.xml"/><Relationship Id="rId23" Type="http://schemas.openxmlformats.org/officeDocument/2006/relationships/image" Target="media/image16.png"/><Relationship Id="rId229" Type="http://schemas.openxmlformats.org/officeDocument/2006/relationships/settings" Target="settings.xml"/><Relationship Id="rId228" Type="http://schemas.openxmlformats.org/officeDocument/2006/relationships/footer" Target="footer127.xml"/><Relationship Id="rId227" Type="http://schemas.openxmlformats.org/officeDocument/2006/relationships/image" Target="media/image97.jpeg"/><Relationship Id="rId226" Type="http://schemas.openxmlformats.org/officeDocument/2006/relationships/image" Target="media/image96.jpeg"/><Relationship Id="rId225" Type="http://schemas.openxmlformats.org/officeDocument/2006/relationships/footer" Target="footer126.xml"/><Relationship Id="rId224" Type="http://schemas.openxmlformats.org/officeDocument/2006/relationships/image" Target="media/image95.jpeg"/><Relationship Id="rId223" Type="http://schemas.openxmlformats.org/officeDocument/2006/relationships/image" Target="media/image94.jpeg"/><Relationship Id="rId222" Type="http://schemas.openxmlformats.org/officeDocument/2006/relationships/footer" Target="footer125.xml"/><Relationship Id="rId221" Type="http://schemas.openxmlformats.org/officeDocument/2006/relationships/image" Target="media/image93.png"/><Relationship Id="rId220" Type="http://schemas.openxmlformats.org/officeDocument/2006/relationships/footer" Target="footer124.xml"/><Relationship Id="rId22" Type="http://schemas.openxmlformats.org/officeDocument/2006/relationships/image" Target="media/image15.jpeg"/><Relationship Id="rId219" Type="http://schemas.openxmlformats.org/officeDocument/2006/relationships/image" Target="media/image92.jpeg"/><Relationship Id="rId218" Type="http://schemas.openxmlformats.org/officeDocument/2006/relationships/image" Target="media/image91.jpeg"/><Relationship Id="rId217" Type="http://schemas.openxmlformats.org/officeDocument/2006/relationships/image" Target="media/image90.png"/><Relationship Id="rId216" Type="http://schemas.openxmlformats.org/officeDocument/2006/relationships/footer" Target="footer123.xml"/><Relationship Id="rId215" Type="http://schemas.openxmlformats.org/officeDocument/2006/relationships/footer" Target="footer122.xml"/><Relationship Id="rId214" Type="http://schemas.openxmlformats.org/officeDocument/2006/relationships/image" Target="media/image89.jpeg"/><Relationship Id="rId213" Type="http://schemas.openxmlformats.org/officeDocument/2006/relationships/image" Target="media/image88.jpeg"/><Relationship Id="rId212" Type="http://schemas.openxmlformats.org/officeDocument/2006/relationships/image" Target="media/image87.png"/><Relationship Id="rId211" Type="http://schemas.openxmlformats.org/officeDocument/2006/relationships/footer" Target="footer121.xml"/><Relationship Id="rId210" Type="http://schemas.openxmlformats.org/officeDocument/2006/relationships/image" Target="media/image86.jpeg"/><Relationship Id="rId21" Type="http://schemas.openxmlformats.org/officeDocument/2006/relationships/image" Target="media/image14.jpeg"/><Relationship Id="rId209" Type="http://schemas.openxmlformats.org/officeDocument/2006/relationships/footer" Target="footer120.xml"/><Relationship Id="rId208" Type="http://schemas.openxmlformats.org/officeDocument/2006/relationships/image" Target="media/image85.jpeg"/><Relationship Id="rId207" Type="http://schemas.openxmlformats.org/officeDocument/2006/relationships/image" Target="media/image84.png"/><Relationship Id="rId206" Type="http://schemas.openxmlformats.org/officeDocument/2006/relationships/footer" Target="footer119.xml"/><Relationship Id="rId205" Type="http://schemas.openxmlformats.org/officeDocument/2006/relationships/image" Target="media/image83.jpeg"/><Relationship Id="rId204" Type="http://schemas.openxmlformats.org/officeDocument/2006/relationships/footer" Target="footer118.xml"/><Relationship Id="rId203" Type="http://schemas.openxmlformats.org/officeDocument/2006/relationships/image" Target="media/image82.jpeg"/><Relationship Id="rId202" Type="http://schemas.openxmlformats.org/officeDocument/2006/relationships/image" Target="media/image81.png"/><Relationship Id="rId201" Type="http://schemas.openxmlformats.org/officeDocument/2006/relationships/footer" Target="footer117.xml"/><Relationship Id="rId200" Type="http://schemas.openxmlformats.org/officeDocument/2006/relationships/image" Target="media/image80.jpeg"/><Relationship Id="rId20" Type="http://schemas.openxmlformats.org/officeDocument/2006/relationships/footer" Target="footer5.xml"/><Relationship Id="rId2" Type="http://schemas.openxmlformats.org/officeDocument/2006/relationships/footer" Target="footer1.xml"/><Relationship Id="rId199" Type="http://schemas.openxmlformats.org/officeDocument/2006/relationships/image" Target="media/image79.jpeg"/><Relationship Id="rId198" Type="http://schemas.openxmlformats.org/officeDocument/2006/relationships/footer" Target="footer116.xml"/><Relationship Id="rId197" Type="http://schemas.openxmlformats.org/officeDocument/2006/relationships/image" Target="media/image78.png"/><Relationship Id="rId196" Type="http://schemas.openxmlformats.org/officeDocument/2006/relationships/footer" Target="footer115.xml"/><Relationship Id="rId195" Type="http://schemas.openxmlformats.org/officeDocument/2006/relationships/image" Target="media/image77.jpeg"/><Relationship Id="rId194" Type="http://schemas.openxmlformats.org/officeDocument/2006/relationships/image" Target="media/image76.jpeg"/><Relationship Id="rId193" Type="http://schemas.openxmlformats.org/officeDocument/2006/relationships/footer" Target="footer114.xml"/><Relationship Id="rId192" Type="http://schemas.openxmlformats.org/officeDocument/2006/relationships/image" Target="media/image75.png"/><Relationship Id="rId191" Type="http://schemas.openxmlformats.org/officeDocument/2006/relationships/footer" Target="footer113.xml"/><Relationship Id="rId190" Type="http://schemas.openxmlformats.org/officeDocument/2006/relationships/image" Target="media/image74.jpeg"/><Relationship Id="rId19" Type="http://schemas.openxmlformats.org/officeDocument/2006/relationships/image" Target="media/image13.png"/><Relationship Id="rId189" Type="http://schemas.openxmlformats.org/officeDocument/2006/relationships/image" Target="media/image73.jpeg"/><Relationship Id="rId188" Type="http://schemas.openxmlformats.org/officeDocument/2006/relationships/image" Target="media/image72.png"/><Relationship Id="rId187" Type="http://schemas.openxmlformats.org/officeDocument/2006/relationships/footer" Target="footer112.xml"/><Relationship Id="rId186" Type="http://schemas.openxmlformats.org/officeDocument/2006/relationships/footer" Target="footer111.xml"/><Relationship Id="rId185" Type="http://schemas.openxmlformats.org/officeDocument/2006/relationships/image" Target="media/image71.jpeg"/><Relationship Id="rId184" Type="http://schemas.openxmlformats.org/officeDocument/2006/relationships/footer" Target="footer110.xml"/><Relationship Id="rId183" Type="http://schemas.openxmlformats.org/officeDocument/2006/relationships/image" Target="media/image70.jpeg"/><Relationship Id="rId182" Type="http://schemas.openxmlformats.org/officeDocument/2006/relationships/image" Target="media/image69.png"/><Relationship Id="rId181" Type="http://schemas.openxmlformats.org/officeDocument/2006/relationships/footer" Target="footer109.xml"/><Relationship Id="rId180" Type="http://schemas.openxmlformats.org/officeDocument/2006/relationships/footer" Target="footer108.xml"/><Relationship Id="rId18" Type="http://schemas.openxmlformats.org/officeDocument/2006/relationships/image" Target="media/image12.png"/><Relationship Id="rId179" Type="http://schemas.openxmlformats.org/officeDocument/2006/relationships/image" Target="media/image68.jpeg"/><Relationship Id="rId178" Type="http://schemas.openxmlformats.org/officeDocument/2006/relationships/footer" Target="footer107.xml"/><Relationship Id="rId177" Type="http://schemas.openxmlformats.org/officeDocument/2006/relationships/image" Target="media/image67.jpeg"/><Relationship Id="rId176" Type="http://schemas.openxmlformats.org/officeDocument/2006/relationships/image" Target="media/image66.png"/><Relationship Id="rId175" Type="http://schemas.openxmlformats.org/officeDocument/2006/relationships/footer" Target="footer106.xml"/><Relationship Id="rId174" Type="http://schemas.openxmlformats.org/officeDocument/2006/relationships/footer" Target="footer105.xml"/><Relationship Id="rId173" Type="http://schemas.openxmlformats.org/officeDocument/2006/relationships/image" Target="media/image65.jpeg"/><Relationship Id="rId172" Type="http://schemas.openxmlformats.org/officeDocument/2006/relationships/image" Target="media/image64.jpeg"/><Relationship Id="rId171" Type="http://schemas.openxmlformats.org/officeDocument/2006/relationships/footer" Target="footer104.xml"/><Relationship Id="rId170" Type="http://schemas.openxmlformats.org/officeDocument/2006/relationships/image" Target="media/image63.png"/><Relationship Id="rId17" Type="http://schemas.openxmlformats.org/officeDocument/2006/relationships/image" Target="media/image11.jpeg"/><Relationship Id="rId169" Type="http://schemas.openxmlformats.org/officeDocument/2006/relationships/footer" Target="footer103.xml"/><Relationship Id="rId168" Type="http://schemas.openxmlformats.org/officeDocument/2006/relationships/image" Target="media/image62.jpeg"/><Relationship Id="rId167" Type="http://schemas.openxmlformats.org/officeDocument/2006/relationships/image" Target="media/image61.jpeg"/><Relationship Id="rId166" Type="http://schemas.openxmlformats.org/officeDocument/2006/relationships/footer" Target="footer102.xml"/><Relationship Id="rId165" Type="http://schemas.openxmlformats.org/officeDocument/2006/relationships/image" Target="media/image60.png"/><Relationship Id="rId164" Type="http://schemas.openxmlformats.org/officeDocument/2006/relationships/footer" Target="footer101.xml"/><Relationship Id="rId163" Type="http://schemas.openxmlformats.org/officeDocument/2006/relationships/footer" Target="footer100.xml"/><Relationship Id="rId162" Type="http://schemas.openxmlformats.org/officeDocument/2006/relationships/image" Target="media/image59.jpeg"/><Relationship Id="rId161" Type="http://schemas.openxmlformats.org/officeDocument/2006/relationships/image" Target="media/image58.jpeg"/><Relationship Id="rId160" Type="http://schemas.openxmlformats.org/officeDocument/2006/relationships/image" Target="media/image57.png"/><Relationship Id="rId16" Type="http://schemas.openxmlformats.org/officeDocument/2006/relationships/image" Target="media/image10.jpeg"/><Relationship Id="rId159" Type="http://schemas.openxmlformats.org/officeDocument/2006/relationships/footer" Target="footer99.xml"/><Relationship Id="rId158" Type="http://schemas.openxmlformats.org/officeDocument/2006/relationships/footer" Target="footer98.xml"/><Relationship Id="rId157" Type="http://schemas.openxmlformats.org/officeDocument/2006/relationships/image" Target="media/image56.jpeg"/><Relationship Id="rId156" Type="http://schemas.openxmlformats.org/officeDocument/2006/relationships/image" Target="media/image55.jpeg"/><Relationship Id="rId155" Type="http://schemas.openxmlformats.org/officeDocument/2006/relationships/image" Target="media/image54.jpeg"/><Relationship Id="rId154" Type="http://schemas.openxmlformats.org/officeDocument/2006/relationships/image" Target="media/image53.jpeg"/><Relationship Id="rId153" Type="http://schemas.openxmlformats.org/officeDocument/2006/relationships/footer" Target="footer97.xml"/><Relationship Id="rId152" Type="http://schemas.openxmlformats.org/officeDocument/2006/relationships/image" Target="media/image52.png"/><Relationship Id="rId151" Type="http://schemas.openxmlformats.org/officeDocument/2006/relationships/hyperlink" Target="http://dbj.nea.gov.cn/" TargetMode="External"/><Relationship Id="rId150" Type="http://schemas.openxmlformats.org/officeDocument/2006/relationships/image" Target="media/image51.png"/><Relationship Id="rId15" Type="http://schemas.openxmlformats.org/officeDocument/2006/relationships/footer" Target="footer4.xml"/><Relationship Id="rId149" Type="http://schemas.openxmlformats.org/officeDocument/2006/relationships/footer" Target="footer96.xml"/><Relationship Id="rId148" Type="http://schemas.openxmlformats.org/officeDocument/2006/relationships/image" Target="media/image50.jpeg"/><Relationship Id="rId147" Type="http://schemas.openxmlformats.org/officeDocument/2006/relationships/image" Target="media/image49.jpeg"/><Relationship Id="rId146" Type="http://schemas.openxmlformats.org/officeDocument/2006/relationships/image" Target="media/image48.jpeg"/><Relationship Id="rId145" Type="http://schemas.openxmlformats.org/officeDocument/2006/relationships/image" Target="media/image47.jpeg"/><Relationship Id="rId144" Type="http://schemas.openxmlformats.org/officeDocument/2006/relationships/footer" Target="footer95.xml"/><Relationship Id="rId143" Type="http://schemas.openxmlformats.org/officeDocument/2006/relationships/image" Target="media/image46.png"/><Relationship Id="rId142" Type="http://schemas.openxmlformats.org/officeDocument/2006/relationships/image" Target="media/image45.png"/><Relationship Id="rId141" Type="http://schemas.openxmlformats.org/officeDocument/2006/relationships/footer" Target="footer94.xml"/><Relationship Id="rId140" Type="http://schemas.openxmlformats.org/officeDocument/2006/relationships/image" Target="media/image44.jpeg"/><Relationship Id="rId14" Type="http://schemas.openxmlformats.org/officeDocument/2006/relationships/image" Target="media/image9.png"/><Relationship Id="rId139" Type="http://schemas.openxmlformats.org/officeDocument/2006/relationships/image" Target="media/image43.jpeg"/><Relationship Id="rId138" Type="http://schemas.openxmlformats.org/officeDocument/2006/relationships/footer" Target="footer93.xml"/><Relationship Id="rId137" Type="http://schemas.openxmlformats.org/officeDocument/2006/relationships/image" Target="media/image42.jpeg"/><Relationship Id="rId136" Type="http://schemas.openxmlformats.org/officeDocument/2006/relationships/image" Target="media/image41.png"/><Relationship Id="rId135" Type="http://schemas.openxmlformats.org/officeDocument/2006/relationships/image" Target="media/image40.jpeg"/><Relationship Id="rId134" Type="http://schemas.openxmlformats.org/officeDocument/2006/relationships/image" Target="media/image39.png"/><Relationship Id="rId133" Type="http://schemas.openxmlformats.org/officeDocument/2006/relationships/footer" Target="footer92.xml"/><Relationship Id="rId132" Type="http://schemas.openxmlformats.org/officeDocument/2006/relationships/hyperlink" Target="http://www.mohurd.gov.cn/" TargetMode="External"/><Relationship Id="rId131" Type="http://schemas.openxmlformats.org/officeDocument/2006/relationships/footer" Target="footer91.xml"/><Relationship Id="rId130" Type="http://schemas.openxmlformats.org/officeDocument/2006/relationships/image" Target="media/image38.jpeg"/><Relationship Id="rId13" Type="http://schemas.openxmlformats.org/officeDocument/2006/relationships/image" Target="media/image8.jpeg"/><Relationship Id="rId129" Type="http://schemas.openxmlformats.org/officeDocument/2006/relationships/image" Target="media/image37.jpeg"/><Relationship Id="rId128" Type="http://schemas.openxmlformats.org/officeDocument/2006/relationships/footer" Target="footer90.xml"/><Relationship Id="rId127" Type="http://schemas.openxmlformats.org/officeDocument/2006/relationships/image" Target="media/image36.jpeg"/><Relationship Id="rId126" Type="http://schemas.openxmlformats.org/officeDocument/2006/relationships/image" Target="media/image35.png"/><Relationship Id="rId125" Type="http://schemas.openxmlformats.org/officeDocument/2006/relationships/image" Target="media/image34.jpeg"/><Relationship Id="rId124" Type="http://schemas.openxmlformats.org/officeDocument/2006/relationships/image" Target="media/image33.png"/><Relationship Id="rId123" Type="http://schemas.openxmlformats.org/officeDocument/2006/relationships/footer" Target="footer89.xml"/><Relationship Id="rId122" Type="http://schemas.openxmlformats.org/officeDocument/2006/relationships/image" Target="media/image32.jpeg"/><Relationship Id="rId121" Type="http://schemas.openxmlformats.org/officeDocument/2006/relationships/footer" Target="footer88.xml"/><Relationship Id="rId120" Type="http://schemas.openxmlformats.org/officeDocument/2006/relationships/image" Target="media/image31.jpeg"/><Relationship Id="rId12" Type="http://schemas.openxmlformats.org/officeDocument/2006/relationships/image" Target="media/image7.jpeg"/><Relationship Id="rId119" Type="http://schemas.openxmlformats.org/officeDocument/2006/relationships/image" Target="media/image30.jpeg"/><Relationship Id="rId118" Type="http://schemas.openxmlformats.org/officeDocument/2006/relationships/footer" Target="footer87.xml"/><Relationship Id="rId117" Type="http://schemas.openxmlformats.org/officeDocument/2006/relationships/image" Target="media/image29.jpeg"/><Relationship Id="rId116" Type="http://schemas.openxmlformats.org/officeDocument/2006/relationships/image" Target="media/image28.png"/><Relationship Id="rId115" Type="http://schemas.openxmlformats.org/officeDocument/2006/relationships/image" Target="media/image27.jpeg"/><Relationship Id="rId114" Type="http://schemas.openxmlformats.org/officeDocument/2006/relationships/footer" Target="footer86.xml"/><Relationship Id="rId113" Type="http://schemas.openxmlformats.org/officeDocument/2006/relationships/footer" Target="footer85.xml"/><Relationship Id="rId112" Type="http://schemas.openxmlformats.org/officeDocument/2006/relationships/footer" Target="footer84.xml"/><Relationship Id="rId111" Type="http://schemas.openxmlformats.org/officeDocument/2006/relationships/footer" Target="footer83.xml"/><Relationship Id="rId110" Type="http://schemas.openxmlformats.org/officeDocument/2006/relationships/footer" Target="footer82.xml"/><Relationship Id="rId11" Type="http://schemas.openxmlformats.org/officeDocument/2006/relationships/image" Target="media/image6.jpeg"/><Relationship Id="rId109" Type="http://schemas.openxmlformats.org/officeDocument/2006/relationships/footer" Target="footer81.xml"/><Relationship Id="rId108" Type="http://schemas.openxmlformats.org/officeDocument/2006/relationships/footer" Target="footer80.xml"/><Relationship Id="rId107" Type="http://schemas.openxmlformats.org/officeDocument/2006/relationships/footer" Target="footer79.xml"/><Relationship Id="rId106" Type="http://schemas.openxmlformats.org/officeDocument/2006/relationships/footer" Target="footer78.xml"/><Relationship Id="rId105" Type="http://schemas.openxmlformats.org/officeDocument/2006/relationships/image" Target="media/image26.jpeg"/><Relationship Id="rId104" Type="http://schemas.openxmlformats.org/officeDocument/2006/relationships/footer" Target="footer77.xml"/><Relationship Id="rId103" Type="http://schemas.openxmlformats.org/officeDocument/2006/relationships/footer" Target="footer76.xml"/><Relationship Id="rId102" Type="http://schemas.openxmlformats.org/officeDocument/2006/relationships/footer" Target="footer75.xml"/><Relationship Id="rId101" Type="http://schemas.openxmlformats.org/officeDocument/2006/relationships/footer" Target="footer74.xml"/><Relationship Id="rId100" Type="http://schemas.openxmlformats.org/officeDocument/2006/relationships/footer" Target="footer73.xml"/><Relationship Id="rId10" Type="http://schemas.openxmlformats.org/officeDocument/2006/relationships/footer" Target="footer3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2023-04-07T15:00:35Z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wqlLaW5nc29mdCBQREYgdG8gV1BTIDkwQg</vt:lpwstr>
  </property>
  <property fmtid="{D5CDD505-2E9C-101B-9397-08002B2CF9AE}" pid="3" name="Created">
    <vt:filetime>2023-05-01T17:08:20</vt:filetime>
  </property>
</Properties>
</file>