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C18" w:rsidRDefault="007767EB">
      <w:pPr>
        <w:rPr>
          <w:lang w:eastAsia="zh-CN"/>
        </w:rPr>
      </w:pPr>
      <w:r>
        <w:pict>
          <v:shapetype id="_x0000_t202" coordsize="21600,21600" o:spt="202" path="m,l,21600r21600,l21600,xe">
            <v:stroke joinstyle="miter"/>
            <v:path gradientshapeok="t" o:connecttype="rect"/>
          </v:shapetype>
          <v:shape id="_x0000_s1026" type="#_x0000_t202" style="position:absolute;left:0;text-align:left;margin-left:114.5pt;margin-top:595.7pt;width:186.35pt;height:55.3pt;z-index:-251633664;mso-wrap-distance-left:9pt;mso-wrap-distance-right:9pt;mso-width-relative:page;mso-height-relative:page" wrapcoords="0 0 0 21092 21386 21092 21386 0 0 0" o:gfxdata="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IRH7dAAAADQEAAA8AAAAAAAAAAQAgAAAA&#10;IgAAAGRycy9kb3ducmV2LnhtbFBLAQIUABQAAAAIAIdO4kCguc7bPwIAAGgEAAAOAAAAAAAAAAEA&#10;IAAAACwBAABkcnMvZTJvRG9jLnhtbFBLBQYAAAAABgAGAFkBAADdBQAAAAA=&#10;" filled="f" stroked="f" strokeweight=".5pt">
            <v:textbox>
              <w:txbxContent>
                <w:p w:rsidR="00CD6C18" w:rsidRDefault="00F93706">
                  <w:pPr>
                    <w:jc w:val="center"/>
                    <w:rPr>
                      <w:color w:val="365F91" w:themeColor="accent1" w:themeShade="BF"/>
                      <w:sz w:val="36"/>
                      <w:szCs w:val="44"/>
                    </w:rPr>
                  </w:pPr>
                  <w:proofErr w:type="spellStart"/>
                  <w:r>
                    <w:rPr>
                      <w:rFonts w:ascii="方正仿宋_GBK" w:eastAsia="方正仿宋_GBK" w:hAnsi="方正仿宋_GBK" w:hint="eastAsia"/>
                      <w:color w:val="365F91" w:themeColor="accent1" w:themeShade="BF"/>
                      <w:sz w:val="52"/>
                      <w:szCs w:val="52"/>
                    </w:rPr>
                    <w:t>海城市公安局</w:t>
                  </w:r>
                  <w:proofErr w:type="spellEnd"/>
                </w:p>
              </w:txbxContent>
            </v:textbox>
            <w10:wrap type="through"/>
          </v:shape>
        </w:pict>
      </w:r>
      <w:r w:rsidR="00F93706">
        <w:rPr>
          <w:rFonts w:hint="eastAsia"/>
          <w:noProof/>
          <w:lang w:eastAsia="zh-CN" w:bidi="ar-SA"/>
        </w:rPr>
        <w:drawing>
          <wp:anchor distT="0" distB="0" distL="114300" distR="114300" simplePos="0" relativeHeight="251632640" behindDoc="1" locked="0" layoutInCell="1" allowOverlap="1">
            <wp:simplePos x="0" y="0"/>
            <wp:positionH relativeFrom="column">
              <wp:posOffset>-1137920</wp:posOffset>
            </wp:positionH>
            <wp:positionV relativeFrom="paragraph">
              <wp:posOffset>-918210</wp:posOffset>
            </wp:positionV>
            <wp:extent cx="7591425" cy="10708005"/>
            <wp:effectExtent l="0" t="0" r="0" b="17145"/>
            <wp:wrapTight wrapText="bothSides">
              <wp:wrapPolygon edited="0">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1"/>
                    </pic:cNvPicPr>
                  </pic:nvPicPr>
                  <pic:blipFill>
                    <a:blip r:embed="rId9" cstate="print"/>
                    <a:stretch>
                      <a:fillRect/>
                    </a:stretch>
                  </pic:blipFill>
                  <pic:spPr>
                    <a:xfrm>
                      <a:off x="0" y="0"/>
                      <a:ext cx="7591425" cy="10708005"/>
                    </a:xfrm>
                    <a:prstGeom prst="rect">
                      <a:avLst/>
                    </a:prstGeom>
                  </pic:spPr>
                </pic:pic>
              </a:graphicData>
            </a:graphic>
          </wp:anchor>
        </w:drawing>
      </w:r>
      <w:r w:rsidR="00671A06">
        <w:rPr>
          <w:rFonts w:hint="eastAsia"/>
          <w:noProof/>
          <w:lang w:eastAsia="zh-CN" w:bidi="ar-SA"/>
        </w:rPr>
        <w:t>\</w:t>
      </w:r>
    </w:p>
    <w:p w:rsidR="00CD6C18" w:rsidRDefault="00CD6C18">
      <w:pPr>
        <w:pStyle w:val="TOC1"/>
        <w:jc w:val="center"/>
        <w:rPr>
          <w:rFonts w:ascii="方正仿宋_GBK" w:eastAsia="方正仿宋_GBK" w:hAnsi="方正仿宋_GBK"/>
          <w:color w:val="auto"/>
          <w:kern w:val="2"/>
          <w:sz w:val="21"/>
          <w:szCs w:val="22"/>
          <w:lang w:val="zh-CN" w:eastAsia="zh-CN"/>
        </w:rPr>
        <w:sectPr w:rsidR="00CD6C18">
          <w:footerReference w:type="default" r:id="rId10"/>
          <w:pgSz w:w="11906" w:h="16838"/>
          <w:pgMar w:top="1440" w:right="1800" w:bottom="1440" w:left="1800" w:header="851" w:footer="992" w:gutter="0"/>
          <w:cols w:space="720"/>
          <w:docGrid w:type="lines" w:linePitch="312"/>
        </w:sectPr>
      </w:pPr>
    </w:p>
    <w:p w:rsidR="00CD6C18" w:rsidRDefault="00F93706">
      <w:pPr>
        <w:pStyle w:val="TOC1"/>
        <w:jc w:val="center"/>
        <w:rPr>
          <w:rFonts w:ascii="黑体" w:eastAsia="黑体" w:hAnsi="黑体"/>
          <w:b/>
          <w:bCs/>
          <w:color w:val="auto"/>
          <w:sz w:val="72"/>
          <w:szCs w:val="72"/>
          <w:lang w:val="zh-CN" w:eastAsia="zh-CN"/>
        </w:rPr>
      </w:pPr>
      <w:r>
        <w:rPr>
          <w:rFonts w:ascii="黑体" w:eastAsia="黑体" w:hAnsi="黑体"/>
          <w:b/>
          <w:bCs/>
          <w:color w:val="auto"/>
          <w:sz w:val="72"/>
          <w:szCs w:val="72"/>
          <w:lang w:val="zh-CN" w:eastAsia="zh-CN"/>
        </w:rPr>
        <w:lastRenderedPageBreak/>
        <w:t>目录</w:t>
      </w:r>
    </w:p>
    <w:p w:rsidR="00CD6C18" w:rsidRDefault="00CD6C18">
      <w:pPr>
        <w:rPr>
          <w:rFonts w:ascii="方正仿宋_GBK" w:eastAsia="方正仿宋_GBK" w:hAnsi="方正仿宋_GBK"/>
          <w:lang w:val="zh-CN" w:eastAsia="zh-CN"/>
        </w:rPr>
      </w:pPr>
    </w:p>
    <w:p w:rsidR="00CD6C18" w:rsidRDefault="00CD6C18">
      <w:pPr>
        <w:rPr>
          <w:rFonts w:ascii="方正仿宋_GBK" w:eastAsia="方正仿宋_GBK" w:hAnsi="方正仿宋_GBK"/>
          <w:lang w:val="zh-CN" w:eastAsia="zh-CN"/>
        </w:rPr>
      </w:pPr>
    </w:p>
    <w:p w:rsidR="00CD6C18" w:rsidRDefault="007767EB">
      <w:pPr>
        <w:pStyle w:val="10"/>
        <w:tabs>
          <w:tab w:val="right" w:leader="dot" w:pos="8296"/>
        </w:tabs>
        <w:spacing w:line="720" w:lineRule="auto"/>
        <w:rPr>
          <w:rFonts w:ascii="黑体" w:eastAsia="黑体" w:hAnsi="黑体"/>
          <w:color w:val="000000" w:themeColor="text1"/>
          <w:kern w:val="2"/>
          <w:sz w:val="36"/>
          <w:szCs w:val="36"/>
          <w:shd w:val="pct10" w:color="auto" w:fill="FFFFFF"/>
          <w:lang w:eastAsia="zh-CN"/>
        </w:rPr>
      </w:pPr>
      <w:r>
        <w:rPr>
          <w:rFonts w:ascii="黑体" w:eastAsia="黑体" w:hAnsi="黑体"/>
          <w:sz w:val="44"/>
          <w:szCs w:val="48"/>
        </w:rPr>
        <w:fldChar w:fldCharType="begin"/>
      </w:r>
      <w:r w:rsidR="00F93706">
        <w:rPr>
          <w:rFonts w:ascii="黑体" w:eastAsia="黑体" w:hAnsi="黑体"/>
          <w:sz w:val="44"/>
          <w:szCs w:val="48"/>
          <w:lang w:eastAsia="zh-CN"/>
        </w:rPr>
        <w:instrText xml:space="preserve"> TOC \o "1-2" \h \z \u </w:instrText>
      </w:r>
      <w:r>
        <w:rPr>
          <w:rFonts w:ascii="黑体" w:eastAsia="黑体" w:hAnsi="黑体"/>
          <w:sz w:val="44"/>
          <w:szCs w:val="48"/>
        </w:rPr>
        <w:fldChar w:fldCharType="separate"/>
      </w:r>
      <w:hyperlink w:anchor="_Toc128733551" w:history="1">
        <w:r w:rsidR="00F93706">
          <w:rPr>
            <w:rStyle w:val="ae"/>
            <w:rFonts w:ascii="黑体" w:eastAsia="黑体" w:hAnsi="黑体" w:hint="eastAsia"/>
            <w:sz w:val="36"/>
            <w:szCs w:val="36"/>
            <w:u w:val="none"/>
            <w:lang w:eastAsia="zh-CN"/>
          </w:rPr>
          <w:t>公安</w:t>
        </w:r>
        <w:r w:rsidR="00F93706">
          <w:rPr>
            <w:rStyle w:val="ae"/>
            <w:rFonts w:ascii="黑体" w:eastAsia="黑体" w:hAnsi="黑体"/>
            <w:sz w:val="36"/>
            <w:szCs w:val="36"/>
            <w:u w:val="none"/>
            <w:lang w:eastAsia="zh-CN"/>
          </w:rPr>
          <w:t>权力事项清单</w:t>
        </w:r>
        <w:r w:rsidR="00F93706">
          <w:rPr>
            <w:rStyle w:val="ae"/>
            <w:rFonts w:ascii="黑体" w:eastAsia="黑体" w:hAnsi="黑体"/>
            <w:sz w:val="36"/>
            <w:szCs w:val="36"/>
            <w:u w:val="none"/>
            <w:lang w:eastAsia="zh-CN"/>
          </w:rPr>
          <w:tab/>
        </w:r>
      </w:hyperlink>
      <w:r w:rsidR="00F93706">
        <w:rPr>
          <w:rStyle w:val="ae"/>
          <w:rFonts w:ascii="黑体" w:eastAsia="黑体" w:hAnsi="黑体" w:hint="eastAsia"/>
          <w:color w:val="000000" w:themeColor="text1"/>
          <w:sz w:val="36"/>
          <w:szCs w:val="36"/>
          <w:u w:val="none"/>
          <w:shd w:val="pct10" w:color="auto" w:fill="FFFFFF"/>
          <w:lang w:eastAsia="zh-CN"/>
        </w:rPr>
        <w:t>（1）</w:t>
      </w:r>
    </w:p>
    <w:p w:rsidR="00CD6C18" w:rsidRDefault="007767EB">
      <w:pPr>
        <w:pStyle w:val="10"/>
        <w:tabs>
          <w:tab w:val="right" w:leader="dot" w:pos="8296"/>
        </w:tabs>
        <w:spacing w:line="720" w:lineRule="auto"/>
        <w:rPr>
          <w:color w:val="000000" w:themeColor="text1"/>
          <w:shd w:val="pct10" w:color="auto" w:fill="FFFFFF"/>
          <w:lang w:eastAsia="zh-CN"/>
        </w:rPr>
      </w:pPr>
      <w:hyperlink w:anchor="_Toc128733552" w:history="1">
        <w:r w:rsidR="00F93706">
          <w:rPr>
            <w:rStyle w:val="ae"/>
            <w:rFonts w:ascii="黑体" w:eastAsia="黑体" w:hAnsi="黑体"/>
            <w:color w:val="000000" w:themeColor="text1"/>
            <w:sz w:val="36"/>
            <w:szCs w:val="36"/>
            <w:u w:val="none"/>
            <w:shd w:val="pct10" w:color="auto" w:fill="FFFFFF"/>
            <w:lang w:eastAsia="zh-CN"/>
          </w:rPr>
          <w:t>办事不找关系路径</w:t>
        </w:r>
        <w:r w:rsidR="00F93706">
          <w:rPr>
            <w:rFonts w:ascii="黑体" w:eastAsia="黑体" w:hAnsi="黑体"/>
            <w:color w:val="000000" w:themeColor="text1"/>
            <w:sz w:val="36"/>
            <w:szCs w:val="36"/>
            <w:shd w:val="pct10" w:color="auto" w:fill="FFFFFF"/>
            <w:lang w:eastAsia="zh-CN"/>
          </w:rPr>
          <w:tab/>
        </w:r>
      </w:hyperlink>
      <w:r w:rsidR="00F93706">
        <w:rPr>
          <w:rStyle w:val="ae"/>
          <w:rFonts w:ascii="黑体" w:eastAsia="黑体" w:hAnsi="黑体" w:hint="eastAsia"/>
          <w:color w:val="000000" w:themeColor="text1"/>
          <w:sz w:val="36"/>
          <w:szCs w:val="36"/>
          <w:u w:val="none"/>
          <w:shd w:val="pct10" w:color="auto" w:fill="FFFFFF"/>
          <w:lang w:eastAsia="zh-CN"/>
        </w:rPr>
        <w:t>（9）</w:t>
      </w:r>
    </w:p>
    <w:p w:rsidR="00CD6C18" w:rsidRDefault="007767EB">
      <w:pPr>
        <w:pStyle w:val="10"/>
        <w:tabs>
          <w:tab w:val="right" w:leader="dot" w:pos="8296"/>
        </w:tabs>
        <w:spacing w:line="720" w:lineRule="auto"/>
        <w:rPr>
          <w:rFonts w:ascii="黑体" w:eastAsia="黑体" w:hAnsi="黑体"/>
          <w:color w:val="000000" w:themeColor="text1"/>
          <w:kern w:val="2"/>
          <w:sz w:val="36"/>
          <w:szCs w:val="36"/>
          <w:shd w:val="pct10" w:color="auto" w:fill="FFFFFF"/>
          <w:lang w:eastAsia="zh-CN"/>
        </w:rPr>
      </w:pPr>
      <w:hyperlink w:anchor="_Toc128733554" w:history="1">
        <w:r w:rsidR="00F93706">
          <w:rPr>
            <w:rStyle w:val="ae"/>
            <w:rFonts w:ascii="黑体" w:eastAsia="黑体" w:hAnsi="黑体"/>
            <w:color w:val="000000" w:themeColor="text1"/>
            <w:sz w:val="36"/>
            <w:szCs w:val="36"/>
            <w:u w:val="none"/>
            <w:shd w:val="pct10" w:color="auto" w:fill="FFFFFF"/>
            <w:lang w:eastAsia="zh-CN"/>
          </w:rPr>
          <w:t>合规办事业务指南</w:t>
        </w:r>
        <w:r w:rsidR="00F93706">
          <w:rPr>
            <w:rFonts w:ascii="黑体" w:eastAsia="黑体" w:hAnsi="黑体"/>
            <w:color w:val="000000" w:themeColor="text1"/>
            <w:sz w:val="36"/>
            <w:szCs w:val="36"/>
            <w:shd w:val="pct10" w:color="auto" w:fill="FFFFFF"/>
            <w:lang w:eastAsia="zh-CN"/>
          </w:rPr>
          <w:tab/>
        </w:r>
      </w:hyperlink>
      <w:r w:rsidR="00F93706">
        <w:rPr>
          <w:rStyle w:val="ae"/>
          <w:rFonts w:ascii="黑体" w:eastAsia="黑体" w:hAnsi="黑体" w:hint="eastAsia"/>
          <w:color w:val="000000" w:themeColor="text1"/>
          <w:sz w:val="36"/>
          <w:szCs w:val="36"/>
          <w:u w:val="none"/>
          <w:shd w:val="pct10" w:color="auto" w:fill="FFFFFF"/>
          <w:lang w:eastAsia="zh-CN"/>
        </w:rPr>
        <w:t>（13）</w:t>
      </w:r>
    </w:p>
    <w:p w:rsidR="00CD6C18" w:rsidRDefault="007767EB">
      <w:pPr>
        <w:pStyle w:val="10"/>
        <w:tabs>
          <w:tab w:val="right" w:leader="dot" w:pos="8296"/>
        </w:tabs>
        <w:spacing w:line="720" w:lineRule="auto"/>
        <w:rPr>
          <w:rFonts w:ascii="黑体" w:eastAsia="黑体" w:hAnsi="黑体"/>
          <w:kern w:val="2"/>
          <w:sz w:val="36"/>
          <w:szCs w:val="36"/>
          <w:lang w:eastAsia="zh-CN"/>
        </w:rPr>
      </w:pPr>
      <w:hyperlink w:anchor="_Toc128733566" w:history="1">
        <w:r w:rsidR="00F93706">
          <w:rPr>
            <w:rStyle w:val="ae"/>
            <w:rFonts w:ascii="黑体" w:eastAsia="黑体" w:hAnsi="黑体"/>
            <w:sz w:val="36"/>
            <w:szCs w:val="36"/>
            <w:u w:val="none"/>
            <w:lang w:eastAsia="zh-CN"/>
          </w:rPr>
          <w:t>违规禁办</w:t>
        </w:r>
        <w:r w:rsidR="00F93706">
          <w:rPr>
            <w:rStyle w:val="ae"/>
            <w:rFonts w:ascii="黑体" w:eastAsia="黑体" w:hAnsi="黑体" w:hint="eastAsia"/>
            <w:sz w:val="36"/>
            <w:szCs w:val="36"/>
            <w:u w:val="none"/>
            <w:lang w:eastAsia="zh-CN"/>
          </w:rPr>
          <w:t>事项</w:t>
        </w:r>
        <w:r w:rsidR="00F93706">
          <w:rPr>
            <w:rStyle w:val="ae"/>
            <w:rFonts w:ascii="黑体" w:eastAsia="黑体" w:hAnsi="黑体"/>
            <w:sz w:val="36"/>
            <w:szCs w:val="36"/>
            <w:u w:val="none"/>
            <w:lang w:eastAsia="zh-CN"/>
          </w:rPr>
          <w:t>清单</w:t>
        </w:r>
        <w:r w:rsidR="00F93706">
          <w:rPr>
            <w:rFonts w:ascii="黑体" w:eastAsia="黑体" w:hAnsi="黑体"/>
            <w:sz w:val="36"/>
            <w:szCs w:val="36"/>
            <w:lang w:eastAsia="zh-CN"/>
          </w:rPr>
          <w:tab/>
        </w:r>
      </w:hyperlink>
      <w:r w:rsidR="00F93706">
        <w:rPr>
          <w:rFonts w:ascii="黑体" w:eastAsia="黑体" w:hAnsi="黑体" w:hint="eastAsia"/>
          <w:sz w:val="36"/>
          <w:szCs w:val="36"/>
          <w:lang w:eastAsia="zh-CN"/>
        </w:rPr>
        <w:t>（86）</w:t>
      </w:r>
    </w:p>
    <w:p w:rsidR="00CD6C18" w:rsidRDefault="007767EB">
      <w:pPr>
        <w:pStyle w:val="10"/>
        <w:tabs>
          <w:tab w:val="right" w:leader="dot" w:pos="8296"/>
        </w:tabs>
        <w:spacing w:line="720" w:lineRule="auto"/>
        <w:rPr>
          <w:rFonts w:ascii="黑体" w:eastAsia="黑体" w:hAnsi="黑体"/>
          <w:kern w:val="2"/>
          <w:sz w:val="36"/>
          <w:szCs w:val="36"/>
          <w:lang w:eastAsia="zh-CN"/>
        </w:rPr>
      </w:pPr>
      <w:hyperlink w:anchor="_Toc128733568" w:history="1">
        <w:r w:rsidR="00F93706">
          <w:rPr>
            <w:rStyle w:val="ae"/>
            <w:rFonts w:ascii="黑体" w:eastAsia="黑体" w:hAnsi="黑体"/>
            <w:sz w:val="36"/>
            <w:szCs w:val="36"/>
            <w:u w:val="none"/>
            <w:lang w:eastAsia="zh-CN"/>
          </w:rPr>
          <w:t>容缺办理</w:t>
        </w:r>
        <w:r w:rsidR="00F93706">
          <w:rPr>
            <w:rStyle w:val="ae"/>
            <w:rFonts w:ascii="黑体" w:eastAsia="黑体" w:hAnsi="黑体" w:hint="eastAsia"/>
            <w:sz w:val="36"/>
            <w:szCs w:val="36"/>
            <w:u w:val="none"/>
            <w:lang w:eastAsia="zh-CN"/>
          </w:rPr>
          <w:t>事项</w:t>
        </w:r>
        <w:r w:rsidR="00F93706">
          <w:rPr>
            <w:rStyle w:val="ae"/>
            <w:rFonts w:ascii="黑体" w:eastAsia="黑体" w:hAnsi="黑体"/>
            <w:sz w:val="36"/>
            <w:szCs w:val="36"/>
            <w:u w:val="none"/>
            <w:lang w:eastAsia="zh-CN"/>
          </w:rPr>
          <w:t>清单</w:t>
        </w:r>
        <w:r w:rsidR="00F93706">
          <w:rPr>
            <w:rFonts w:ascii="黑体" w:eastAsia="黑体" w:hAnsi="黑体"/>
            <w:sz w:val="36"/>
            <w:szCs w:val="36"/>
            <w:lang w:eastAsia="zh-CN"/>
          </w:rPr>
          <w:tab/>
        </w:r>
      </w:hyperlink>
      <w:r w:rsidR="00F93706">
        <w:rPr>
          <w:rFonts w:ascii="黑体" w:eastAsia="黑体" w:hAnsi="黑体" w:hint="eastAsia"/>
          <w:sz w:val="36"/>
          <w:szCs w:val="36"/>
          <w:lang w:eastAsia="zh-CN"/>
        </w:rPr>
        <w:t>（</w:t>
      </w:r>
      <w:r w:rsidR="00B44E67">
        <w:rPr>
          <w:rFonts w:ascii="黑体" w:eastAsia="黑体" w:hAnsi="黑体" w:hint="eastAsia"/>
          <w:sz w:val="36"/>
          <w:szCs w:val="36"/>
          <w:lang w:eastAsia="zh-CN"/>
        </w:rPr>
        <w:t>90</w:t>
      </w:r>
      <w:r w:rsidR="00F93706">
        <w:rPr>
          <w:rFonts w:ascii="黑体" w:eastAsia="黑体" w:hAnsi="黑体" w:hint="eastAsia"/>
          <w:sz w:val="36"/>
          <w:szCs w:val="36"/>
          <w:lang w:eastAsia="zh-CN"/>
        </w:rPr>
        <w:t>）</w:t>
      </w:r>
    </w:p>
    <w:p w:rsidR="00CD6C18" w:rsidRDefault="007767EB">
      <w:pPr>
        <w:rPr>
          <w:rFonts w:ascii="黑体" w:eastAsia="黑体" w:hAnsi="黑体"/>
          <w:b/>
          <w:bCs/>
          <w:sz w:val="44"/>
          <w:szCs w:val="48"/>
          <w:lang w:val="zh-CN" w:eastAsia="zh-CN"/>
        </w:rPr>
      </w:pPr>
      <w:r>
        <w:rPr>
          <w:rFonts w:ascii="黑体" w:eastAsia="黑体" w:hAnsi="黑体"/>
          <w:sz w:val="44"/>
          <w:szCs w:val="48"/>
        </w:rPr>
        <w:fldChar w:fldCharType="end"/>
      </w:r>
    </w:p>
    <w:p w:rsidR="00CD6C18" w:rsidRDefault="00CD6C18">
      <w:pPr>
        <w:pStyle w:val="1"/>
        <w:rPr>
          <w:rFonts w:ascii="方正仿宋_GBK" w:eastAsia="方正仿宋_GBK" w:hAnsi="方正仿宋_GBK"/>
          <w:lang w:eastAsia="zh-CN"/>
        </w:rPr>
        <w:sectPr w:rsidR="00CD6C18">
          <w:footerReference w:type="default" r:id="rId11"/>
          <w:pgSz w:w="11906" w:h="16838"/>
          <w:pgMar w:top="1440" w:right="1800" w:bottom="1440" w:left="1800" w:header="851" w:footer="992" w:gutter="0"/>
          <w:pgNumType w:start="1"/>
          <w:cols w:space="720"/>
          <w:docGrid w:type="lines" w:linePitch="312"/>
        </w:sectPr>
      </w:pPr>
      <w:bookmarkStart w:id="0" w:name="_Toc128733551"/>
    </w:p>
    <w:bookmarkEnd w:id="0"/>
    <w:p w:rsidR="00CD6C18" w:rsidRDefault="00F93706">
      <w:pPr>
        <w:pStyle w:val="1"/>
        <w:rPr>
          <w:rFonts w:ascii="方正仿宋_GBK" w:eastAsia="方正仿宋_GBK" w:hAnsi="方正仿宋_GBK"/>
          <w:lang w:eastAsia="zh-CN"/>
        </w:rPr>
      </w:pPr>
      <w:r>
        <w:rPr>
          <w:rFonts w:ascii="方正仿宋_GBK" w:eastAsia="方正仿宋_GBK" w:hAnsi="方正仿宋_GBK"/>
          <w:noProof/>
          <w:lang w:eastAsia="zh-CN" w:bidi="ar-SA"/>
        </w:rPr>
        <w:lastRenderedPageBreak/>
        <w:drawing>
          <wp:anchor distT="0" distB="0" distL="114300" distR="114300" simplePos="0" relativeHeight="251681792" behindDoc="0" locked="0" layoutInCell="1" allowOverlap="1">
            <wp:simplePos x="0" y="0"/>
            <wp:positionH relativeFrom="margin">
              <wp:align>right</wp:align>
            </wp:positionH>
            <wp:positionV relativeFrom="margin">
              <wp:align>top</wp:align>
            </wp:positionV>
            <wp:extent cx="1191260" cy="1190625"/>
            <wp:effectExtent l="19050" t="0" r="8890" b="0"/>
            <wp:wrapSquare wrapText="bothSides"/>
            <wp:docPr id="203" name="图片 2" descr="C:\Users\Administrator\Desktop\公安权力事项清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 descr="C:\Users\Administrator\Desktop\公安权力事项清单.png"/>
                    <pic:cNvPicPr>
                      <a:picLocks noChangeAspect="1" noChangeArrowheads="1"/>
                    </pic:cNvPicPr>
                  </pic:nvPicPr>
                  <pic:blipFill>
                    <a:blip r:embed="rId12"/>
                    <a:srcRect/>
                    <a:stretch>
                      <a:fillRect/>
                    </a:stretch>
                  </pic:blipFill>
                  <pic:spPr>
                    <a:xfrm>
                      <a:off x="0" y="0"/>
                      <a:ext cx="1191260" cy="1190625"/>
                    </a:xfrm>
                    <a:prstGeom prst="rect">
                      <a:avLst/>
                    </a:prstGeom>
                    <a:noFill/>
                    <a:ln w="9525">
                      <a:noFill/>
                      <a:miter lim="800000"/>
                      <a:headEnd/>
                      <a:tailEnd/>
                    </a:ln>
                  </pic:spPr>
                </pic:pic>
              </a:graphicData>
            </a:graphic>
          </wp:anchor>
        </w:drawing>
      </w:r>
    </w:p>
    <w:tbl>
      <w:tblPr>
        <w:tblpPr w:leftFromText="180" w:rightFromText="180" w:vertAnchor="text" w:horzAnchor="page" w:tblpX="1887" w:tblpY="602"/>
        <w:tblOverlap w:val="never"/>
        <w:tblW w:w="8429" w:type="dxa"/>
        <w:tblLayout w:type="fixed"/>
        <w:tblLook w:val="04A0"/>
      </w:tblPr>
      <w:tblGrid>
        <w:gridCol w:w="1825"/>
        <w:gridCol w:w="538"/>
        <w:gridCol w:w="2762"/>
        <w:gridCol w:w="525"/>
        <w:gridCol w:w="2779"/>
      </w:tblGrid>
      <w:tr w:rsidR="00CD6C18">
        <w:trPr>
          <w:trHeight w:val="1335"/>
        </w:trPr>
        <w:tc>
          <w:tcPr>
            <w:tcW w:w="8429" w:type="dxa"/>
            <w:gridSpan w:val="5"/>
            <w:tcBorders>
              <w:top w:val="nil"/>
              <w:left w:val="nil"/>
              <w:bottom w:val="single" w:sz="4" w:space="0" w:color="auto"/>
              <w:right w:val="nil"/>
            </w:tcBorders>
            <w:vAlign w:val="center"/>
          </w:tcPr>
          <w:p w:rsidR="00CD6C18" w:rsidRDefault="00F93706">
            <w:pPr>
              <w:pStyle w:val="1"/>
              <w:ind w:firstLineChars="700" w:firstLine="2310"/>
              <w:rPr>
                <w:rFonts w:ascii="方正仿宋_GBK" w:eastAsia="方正仿宋_GBK" w:hAnsi="方正仿宋_GBK"/>
                <w:lang w:eastAsia="zh-CN"/>
              </w:rPr>
            </w:pPr>
            <w:proofErr w:type="spellStart"/>
            <w:r>
              <w:rPr>
                <w:rFonts w:ascii="方正仿宋_GBK" w:eastAsia="方正仿宋_GBK" w:hAnsi="方正仿宋_GBK" w:hint="eastAsia"/>
              </w:rPr>
              <w:t>公安权力事项清单</w:t>
            </w:r>
            <w:proofErr w:type="spellEnd"/>
          </w:p>
        </w:tc>
      </w:tr>
      <w:tr w:rsidR="00CD6C18">
        <w:trPr>
          <w:trHeight w:val="90"/>
        </w:trPr>
        <w:tc>
          <w:tcPr>
            <w:tcW w:w="1825"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事项类别</w:t>
            </w:r>
            <w:proofErr w:type="spellEnd"/>
          </w:p>
        </w:tc>
        <w:tc>
          <w:tcPr>
            <w:tcW w:w="538"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560"/>
        </w:trPr>
        <w:tc>
          <w:tcPr>
            <w:tcW w:w="1825" w:type="dxa"/>
            <w:tcBorders>
              <w:top w:val="single" w:sz="4" w:space="0" w:color="auto"/>
              <w:left w:val="single" w:sz="4" w:space="0" w:color="000000"/>
              <w:bottom w:val="single" w:sz="4" w:space="0" w:color="000000"/>
              <w:right w:val="single" w:sz="4" w:space="0" w:color="000000"/>
            </w:tcBorders>
            <w:vAlign w:val="center"/>
          </w:tcPr>
          <w:p w:rsidR="00CD6C18" w:rsidRDefault="00F93706">
            <w:pPr>
              <w:spacing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一</w:t>
            </w:r>
            <w:r>
              <w:rPr>
                <w:rFonts w:ascii="方正仿宋_GBK" w:eastAsia="方正仿宋_GBK" w:hAnsi="方正仿宋_GBK" w:cs="宋体"/>
                <w:color w:val="000000"/>
                <w:sz w:val="24"/>
              </w:rPr>
              <w:t>、特种行业管理类</w:t>
            </w:r>
            <w:proofErr w:type="spellEnd"/>
          </w:p>
        </w:tc>
        <w:tc>
          <w:tcPr>
            <w:tcW w:w="538" w:type="dxa"/>
            <w:tcBorders>
              <w:top w:val="single" w:sz="4" w:space="0" w:color="auto"/>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w:t>
            </w:r>
          </w:p>
        </w:tc>
        <w:tc>
          <w:tcPr>
            <w:tcW w:w="2762" w:type="dxa"/>
            <w:tcBorders>
              <w:top w:val="single" w:sz="4" w:space="0" w:color="auto"/>
              <w:left w:val="single" w:sz="4" w:space="0" w:color="000000"/>
              <w:bottom w:val="single" w:sz="4" w:space="0" w:color="000000"/>
              <w:right w:val="single" w:sz="4" w:space="0" w:color="000000"/>
            </w:tcBorders>
            <w:vAlign w:val="center"/>
          </w:tcPr>
          <w:p w:rsidR="00CD6C18" w:rsidRDefault="007767EB">
            <w:pPr>
              <w:spacing w:line="400" w:lineRule="exact"/>
              <w:jc w:val="left"/>
              <w:textAlignment w:val="center"/>
              <w:rPr>
                <w:rFonts w:ascii="方正仿宋_GBK" w:eastAsia="方正仿宋_GBK" w:hAnsi="方正仿宋_GBK" w:cs="宋体"/>
                <w:color w:val="000000"/>
                <w:sz w:val="24"/>
                <w:lang w:eastAsia="zh-CN"/>
              </w:rPr>
            </w:pPr>
            <w:hyperlink w:anchor="旅馆业特种行业许可证核发" w:history="1">
              <w:r w:rsidR="00F93706">
                <w:rPr>
                  <w:rFonts w:ascii="方正仿宋_GBK" w:eastAsia="方正仿宋_GBK" w:hAnsi="方正仿宋_GBK" w:cs="宋体"/>
                  <w:color w:val="000000"/>
                  <w:sz w:val="24"/>
                  <w:lang w:eastAsia="zh-CN"/>
                </w:rPr>
                <w:t>旅馆业特种行业许可证核发</w:t>
              </w:r>
            </w:hyperlink>
          </w:p>
        </w:tc>
        <w:tc>
          <w:tcPr>
            <w:tcW w:w="525" w:type="dxa"/>
            <w:tcBorders>
              <w:top w:val="single" w:sz="4" w:space="0" w:color="auto"/>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13</w:t>
            </w:r>
          </w:p>
        </w:tc>
        <w:tc>
          <w:tcPr>
            <w:tcW w:w="2779" w:type="dxa"/>
            <w:tcBorders>
              <w:top w:val="single" w:sz="4" w:space="0" w:color="auto"/>
              <w:left w:val="single" w:sz="4" w:space="0" w:color="000000"/>
              <w:bottom w:val="single" w:sz="4" w:space="0" w:color="000000"/>
              <w:right w:val="single" w:sz="4" w:space="0" w:color="000000"/>
            </w:tcBorders>
            <w:vAlign w:val="center"/>
          </w:tcPr>
          <w:p w:rsidR="00CD6C18" w:rsidRDefault="00F93706">
            <w:pPr>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inline distT="0" distB="0" distL="0" distR="0">
                  <wp:extent cx="1533525" cy="1532255"/>
                  <wp:effectExtent l="19050" t="0" r="9450" b="0"/>
                  <wp:docPr id="18" name="图片 3" descr="旅馆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旅馆指南.png"/>
                          <pic:cNvPicPr>
                            <a:picLocks noChangeAspect="1"/>
                          </pic:cNvPicPr>
                        </pic:nvPicPr>
                        <pic:blipFill>
                          <a:blip r:embed="rId13" cstate="print"/>
                          <a:stretch>
                            <a:fillRect/>
                          </a:stretch>
                        </pic:blipFill>
                        <pic:spPr>
                          <a:xfrm>
                            <a:off x="0" y="0"/>
                            <a:ext cx="1533600" cy="1532466"/>
                          </a:xfrm>
                          <a:prstGeom prst="rect">
                            <a:avLst/>
                          </a:prstGeom>
                        </pic:spPr>
                      </pic:pic>
                    </a:graphicData>
                  </a:graphic>
                </wp:inline>
              </w:drawing>
            </w:r>
          </w:p>
        </w:tc>
      </w:tr>
      <w:tr w:rsidR="00CD6C18">
        <w:trPr>
          <w:trHeight w:val="2737"/>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二</w:t>
            </w:r>
            <w:r>
              <w:rPr>
                <w:rFonts w:ascii="方正仿宋_GBK" w:eastAsia="方正仿宋_GBK" w:hAnsi="方正仿宋_GBK" w:cs="宋体"/>
                <w:color w:val="000000"/>
                <w:sz w:val="24"/>
              </w:rPr>
              <w:t>、交通管理类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line="400" w:lineRule="exact"/>
              <w:jc w:val="left"/>
              <w:textAlignment w:val="center"/>
              <w:rPr>
                <w:rFonts w:ascii="方正仿宋_GBK" w:eastAsia="方正仿宋_GBK" w:hAnsi="方正仿宋_GBK" w:cs="宋体"/>
                <w:color w:val="000000"/>
                <w:sz w:val="24"/>
              </w:rPr>
            </w:pPr>
            <w:hyperlink w:anchor="补换领机动车驾驶证" w:history="1">
              <w:r w:rsidR="00F93706">
                <w:rPr>
                  <w:rFonts w:ascii="方正仿宋_GBK" w:eastAsia="方正仿宋_GBK" w:hAnsi="方正仿宋_GBK" w:cs="宋体"/>
                  <w:color w:val="000000"/>
                  <w:sz w:val="24"/>
                </w:rPr>
                <w:t>补换领机动车驾驶证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15</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bookmarkStart w:id="1" w:name="_GoBack"/>
            <w:r>
              <w:rPr>
                <w:rFonts w:ascii="方正仿宋_GBK" w:eastAsia="方正仿宋_GBK" w:hAnsi="方正仿宋_GBK" w:cs="宋体"/>
                <w:b/>
                <w:bCs/>
                <w:noProof/>
                <w:color w:val="000000"/>
                <w:sz w:val="24"/>
                <w:lang w:eastAsia="zh-CN" w:bidi="ar-SA"/>
              </w:rPr>
              <w:drawing>
                <wp:anchor distT="0" distB="0" distL="114300" distR="114300" simplePos="0" relativeHeight="251660288" behindDoc="0" locked="0" layoutInCell="1" allowOverlap="1">
                  <wp:simplePos x="0" y="0"/>
                  <wp:positionH relativeFrom="margin">
                    <wp:posOffset>20320</wp:posOffset>
                  </wp:positionH>
                  <wp:positionV relativeFrom="margin">
                    <wp:posOffset>215900</wp:posOffset>
                  </wp:positionV>
                  <wp:extent cx="1536700" cy="1530985"/>
                  <wp:effectExtent l="19050" t="0" r="6061" b="0"/>
                  <wp:wrapSquare wrapText="bothSides"/>
                  <wp:docPr id="19" name="图片 6" descr="2.补换领机动车驾驶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2.补换领机动车驾驶证.png"/>
                          <pic:cNvPicPr>
                            <a:picLocks noChangeAspect="1"/>
                          </pic:cNvPicPr>
                        </pic:nvPicPr>
                        <pic:blipFill>
                          <a:blip r:embed="rId14" cstate="print"/>
                          <a:stretch>
                            <a:fillRect/>
                          </a:stretch>
                        </pic:blipFill>
                        <pic:spPr>
                          <a:xfrm>
                            <a:off x="0" y="0"/>
                            <a:ext cx="1536989" cy="1530927"/>
                          </a:xfrm>
                          <a:prstGeom prst="rect">
                            <a:avLst/>
                          </a:prstGeom>
                        </pic:spPr>
                      </pic:pic>
                    </a:graphicData>
                  </a:graphic>
                </wp:anchor>
              </w:drawing>
            </w:r>
            <w:bookmarkEnd w:id="1"/>
          </w:p>
        </w:tc>
      </w:tr>
      <w:tr w:rsidR="00CD6C18">
        <w:trPr>
          <w:trHeight w:val="256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line="400" w:lineRule="exact"/>
              <w:jc w:val="left"/>
              <w:textAlignment w:val="center"/>
              <w:rPr>
                <w:rFonts w:ascii="方正仿宋_GBK" w:eastAsia="方正仿宋_GBK" w:hAnsi="方正仿宋_GBK" w:cs="宋体"/>
                <w:color w:val="000000"/>
                <w:sz w:val="24"/>
                <w:lang w:eastAsia="zh-CN"/>
              </w:rPr>
            </w:pPr>
            <w:hyperlink w:anchor="变更机动车驾驶证联系方式" w:history="1">
              <w:r w:rsidR="00F93706">
                <w:rPr>
                  <w:rFonts w:ascii="方正仿宋_GBK" w:eastAsia="方正仿宋_GBK" w:hAnsi="方正仿宋_GBK" w:cs="宋体"/>
                  <w:color w:val="000000"/>
                  <w:sz w:val="24"/>
                  <w:lang w:eastAsia="zh-CN"/>
                </w:rPr>
                <w:t>变更机动车驾驶证联系方式</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17</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1312" behindDoc="0" locked="0" layoutInCell="1" allowOverlap="1">
                  <wp:simplePos x="0" y="0"/>
                  <wp:positionH relativeFrom="margin">
                    <wp:posOffset>57150</wp:posOffset>
                  </wp:positionH>
                  <wp:positionV relativeFrom="margin">
                    <wp:posOffset>283845</wp:posOffset>
                  </wp:positionV>
                  <wp:extent cx="1536700" cy="1510030"/>
                  <wp:effectExtent l="19050" t="0" r="6350" b="0"/>
                  <wp:wrapSquare wrapText="bothSides"/>
                  <wp:docPr id="40" name="图片 10" descr="3.变更机动车驾驶证联系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3.变更机动车驾驶证联系方式.png"/>
                          <pic:cNvPicPr>
                            <a:picLocks noChangeAspect="1"/>
                          </pic:cNvPicPr>
                        </pic:nvPicPr>
                        <pic:blipFill>
                          <a:blip r:embed="rId15" cstate="print"/>
                          <a:stretch>
                            <a:fillRect/>
                          </a:stretch>
                        </pic:blipFill>
                        <pic:spPr>
                          <a:xfrm>
                            <a:off x="0" y="0"/>
                            <a:ext cx="1536700" cy="1510030"/>
                          </a:xfrm>
                          <a:prstGeom prst="rect">
                            <a:avLst/>
                          </a:prstGeom>
                        </pic:spPr>
                      </pic:pic>
                    </a:graphicData>
                  </a:graphic>
                </wp:anchor>
              </w:drawing>
            </w:r>
          </w:p>
        </w:tc>
      </w:tr>
      <w:tr w:rsidR="00CD6C18">
        <w:trPr>
          <w:trHeight w:val="937"/>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089"/>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二</w:t>
            </w:r>
            <w:r>
              <w:rPr>
                <w:rFonts w:ascii="方正仿宋_GBK" w:eastAsia="方正仿宋_GBK" w:hAnsi="方正仿宋_GBK" w:cs="宋体"/>
                <w:color w:val="000000"/>
                <w:sz w:val="24"/>
              </w:rPr>
              <w:t>、交通管理类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4</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rPr>
            </w:pPr>
            <w:hyperlink w:anchor="机动车注册登记" w:history="1">
              <w:r w:rsidR="00F93706">
                <w:rPr>
                  <w:rFonts w:ascii="方正仿宋_GBK" w:eastAsia="方正仿宋_GBK" w:hAnsi="方正仿宋_GBK" w:cs="宋体"/>
                  <w:color w:val="000000"/>
                  <w:sz w:val="24"/>
                </w:rPr>
                <w:t>机动车注册登记</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18</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2336" behindDoc="0" locked="0" layoutInCell="1" allowOverlap="1">
                  <wp:simplePos x="0" y="0"/>
                  <wp:positionH relativeFrom="margin">
                    <wp:posOffset>57150</wp:posOffset>
                  </wp:positionH>
                  <wp:positionV relativeFrom="margin">
                    <wp:posOffset>6350</wp:posOffset>
                  </wp:positionV>
                  <wp:extent cx="1310005" cy="1301750"/>
                  <wp:effectExtent l="19050" t="0" r="4445" b="0"/>
                  <wp:wrapSquare wrapText="bothSides"/>
                  <wp:docPr id="53" name="图片 1" descr="C:\Users\Administrator\Desktop\4.机动车注册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Administrator\Desktop\4.机动车注册登记.png"/>
                          <pic:cNvPicPr>
                            <a:picLocks noChangeAspect="1" noChangeArrowheads="1"/>
                          </pic:cNvPicPr>
                        </pic:nvPicPr>
                        <pic:blipFill>
                          <a:blip r:embed="rId16" cstate="print"/>
                          <a:srcRect/>
                          <a:stretch>
                            <a:fillRect/>
                          </a:stretch>
                        </pic:blipFill>
                        <pic:spPr>
                          <a:xfrm>
                            <a:off x="0" y="0"/>
                            <a:ext cx="1310005" cy="1301750"/>
                          </a:xfrm>
                          <a:prstGeom prst="rect">
                            <a:avLst/>
                          </a:prstGeom>
                          <a:noFill/>
                          <a:ln w="9525">
                            <a:noFill/>
                            <a:miter lim="800000"/>
                            <a:headEnd/>
                            <a:tailEnd/>
                          </a:ln>
                        </pic:spPr>
                      </pic:pic>
                    </a:graphicData>
                  </a:graphic>
                </wp:anchor>
              </w:drawing>
            </w:r>
          </w:p>
        </w:tc>
      </w:tr>
      <w:tr w:rsidR="00CD6C18">
        <w:trPr>
          <w:trHeight w:val="2415"/>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5</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lang w:eastAsia="zh-CN"/>
              </w:rPr>
            </w:pPr>
            <w:hyperlink w:anchor="机动车临时通行牌证核发" w:history="1">
              <w:r w:rsidR="00F93706">
                <w:rPr>
                  <w:rFonts w:ascii="方正仿宋_GBK" w:eastAsia="方正仿宋_GBK" w:hAnsi="方正仿宋_GBK" w:cs="宋体"/>
                  <w:color w:val="000000"/>
                  <w:sz w:val="24"/>
                  <w:lang w:eastAsia="zh-CN"/>
                </w:rPr>
                <w:t>机动车临时通行牌证核发</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19</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3360" behindDoc="0" locked="0" layoutInCell="1" allowOverlap="1">
                  <wp:simplePos x="0" y="0"/>
                  <wp:positionH relativeFrom="margin">
                    <wp:posOffset>8890</wp:posOffset>
                  </wp:positionH>
                  <wp:positionV relativeFrom="margin">
                    <wp:posOffset>13335</wp:posOffset>
                  </wp:positionV>
                  <wp:extent cx="1310640" cy="1311275"/>
                  <wp:effectExtent l="19050" t="0" r="3810" b="0"/>
                  <wp:wrapSquare wrapText="bothSides"/>
                  <wp:docPr id="54" name="图片 22" descr="5.机动车临时通行牌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descr="5.机动车临时通行牌证核发.png"/>
                          <pic:cNvPicPr>
                            <a:picLocks noChangeAspect="1"/>
                          </pic:cNvPicPr>
                        </pic:nvPicPr>
                        <pic:blipFill>
                          <a:blip r:embed="rId17" cstate="print"/>
                          <a:stretch>
                            <a:fillRect/>
                          </a:stretch>
                        </pic:blipFill>
                        <pic:spPr>
                          <a:xfrm>
                            <a:off x="0" y="0"/>
                            <a:ext cx="1310640" cy="1311275"/>
                          </a:xfrm>
                          <a:prstGeom prst="rect">
                            <a:avLst/>
                          </a:prstGeom>
                        </pic:spPr>
                      </pic:pic>
                    </a:graphicData>
                  </a:graphic>
                </wp:anchor>
              </w:drawing>
            </w:r>
          </w:p>
        </w:tc>
      </w:tr>
      <w:tr w:rsidR="00CD6C18">
        <w:trPr>
          <w:trHeight w:val="2560"/>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6</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补换领机动车号牌" w:history="1">
              <w:r w:rsidR="00F93706">
                <w:rPr>
                  <w:rFonts w:ascii="方正仿宋_GBK" w:eastAsia="方正仿宋_GBK" w:hAnsi="方正仿宋_GBK" w:cs="宋体"/>
                  <w:color w:val="000000"/>
                  <w:sz w:val="24"/>
                </w:rPr>
                <w:t>补/换领机动车号牌</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21</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4384" behindDoc="0" locked="0" layoutInCell="1" allowOverlap="1">
                  <wp:simplePos x="0" y="0"/>
                  <wp:positionH relativeFrom="margin">
                    <wp:posOffset>8890</wp:posOffset>
                  </wp:positionH>
                  <wp:positionV relativeFrom="margin">
                    <wp:posOffset>13970</wp:posOffset>
                  </wp:positionV>
                  <wp:extent cx="1220470" cy="1221105"/>
                  <wp:effectExtent l="19050" t="0" r="0" b="0"/>
                  <wp:wrapSquare wrapText="bothSides"/>
                  <wp:docPr id="55" name="图片 23" descr="6.补 换领机动车号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descr="6.补 换领机动车号牌.png"/>
                          <pic:cNvPicPr>
                            <a:picLocks noChangeAspect="1"/>
                          </pic:cNvPicPr>
                        </pic:nvPicPr>
                        <pic:blipFill>
                          <a:blip r:embed="rId18" cstate="print"/>
                          <a:stretch>
                            <a:fillRect/>
                          </a:stretch>
                        </pic:blipFill>
                        <pic:spPr>
                          <a:xfrm>
                            <a:off x="0" y="0"/>
                            <a:ext cx="1220470" cy="1221105"/>
                          </a:xfrm>
                          <a:prstGeom prst="rect">
                            <a:avLst/>
                          </a:prstGeom>
                        </pic:spPr>
                      </pic:pic>
                    </a:graphicData>
                  </a:graphic>
                </wp:anchor>
              </w:drawing>
            </w:r>
          </w:p>
        </w:tc>
      </w:tr>
      <w:tr w:rsidR="00CD6C18">
        <w:trPr>
          <w:trHeight w:val="2034"/>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7</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300" w:lineRule="exact"/>
              <w:jc w:val="center"/>
              <w:textAlignment w:val="center"/>
              <w:rPr>
                <w:rFonts w:ascii="方正仿宋_GBK" w:eastAsia="方正仿宋_GBK" w:hAnsi="方正仿宋_GBK" w:cs="宋体"/>
                <w:color w:val="000000"/>
                <w:sz w:val="24"/>
              </w:rPr>
            </w:pPr>
            <w:hyperlink w:anchor="补换领机动车行驶证" w:history="1">
              <w:r w:rsidR="00F93706">
                <w:rPr>
                  <w:rFonts w:ascii="方正仿宋_GBK" w:eastAsia="方正仿宋_GBK" w:hAnsi="方正仿宋_GBK" w:cs="宋体"/>
                  <w:color w:val="000000"/>
                  <w:sz w:val="24"/>
                </w:rPr>
                <w:t>补/换领机动车行驶证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22</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r>
              <w:rPr>
                <w:rFonts w:ascii="方正仿宋_GBK" w:eastAsia="方正仿宋_GBK" w:hAnsi="方正仿宋_GBK" w:cs="宋体"/>
                <w:b/>
                <w:bCs/>
                <w:noProof/>
                <w:color w:val="000000"/>
                <w:sz w:val="24"/>
                <w:lang w:eastAsia="zh-CN" w:bidi="ar-SA"/>
              </w:rPr>
              <w:drawing>
                <wp:anchor distT="0" distB="0" distL="114300" distR="114300" simplePos="0" relativeHeight="251665408" behindDoc="0" locked="0" layoutInCell="1" allowOverlap="1">
                  <wp:simplePos x="0" y="0"/>
                  <wp:positionH relativeFrom="margin">
                    <wp:posOffset>8890</wp:posOffset>
                  </wp:positionH>
                  <wp:positionV relativeFrom="margin">
                    <wp:posOffset>20320</wp:posOffset>
                  </wp:positionV>
                  <wp:extent cx="1310005" cy="1304290"/>
                  <wp:effectExtent l="19050" t="0" r="4445" b="0"/>
                  <wp:wrapSquare wrapText="bothSides"/>
                  <wp:docPr id="56" name="图片 24" descr="7.补 换领机动车行驶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descr="7.补 换领机动车行驶证.png"/>
                          <pic:cNvPicPr>
                            <a:picLocks noChangeAspect="1"/>
                          </pic:cNvPicPr>
                        </pic:nvPicPr>
                        <pic:blipFill>
                          <a:blip r:embed="rId19" cstate="print"/>
                          <a:stretch>
                            <a:fillRect/>
                          </a:stretch>
                        </pic:blipFill>
                        <pic:spPr>
                          <a:xfrm>
                            <a:off x="0" y="0"/>
                            <a:ext cx="1310005" cy="1304290"/>
                          </a:xfrm>
                          <a:prstGeom prst="rect">
                            <a:avLst/>
                          </a:prstGeom>
                        </pic:spPr>
                      </pic:pic>
                    </a:graphicData>
                  </a:graphic>
                </wp:anchor>
              </w:drawing>
            </w:r>
          </w:p>
        </w:tc>
      </w:tr>
      <w:tr w:rsidR="00CD6C18">
        <w:trPr>
          <w:trHeight w:val="2117"/>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8</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变更机动车联系方式" w:history="1">
              <w:r w:rsidR="00F93706">
                <w:rPr>
                  <w:rFonts w:ascii="方正仿宋_GBK" w:eastAsia="方正仿宋_GBK" w:hAnsi="方正仿宋_GBK" w:cs="宋体"/>
                  <w:color w:val="000000"/>
                  <w:sz w:val="24"/>
                </w:rPr>
                <w:t>变更机动车联系方式</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23</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6432" behindDoc="0" locked="0" layoutInCell="1" allowOverlap="1">
                  <wp:simplePos x="0" y="0"/>
                  <wp:positionH relativeFrom="margin">
                    <wp:posOffset>8890</wp:posOffset>
                  </wp:positionH>
                  <wp:positionV relativeFrom="margin">
                    <wp:posOffset>27305</wp:posOffset>
                  </wp:positionV>
                  <wp:extent cx="1310005" cy="1304290"/>
                  <wp:effectExtent l="19050" t="0" r="4445" b="0"/>
                  <wp:wrapSquare wrapText="bothSides"/>
                  <wp:docPr id="57" name="图片 25" descr="8、变更机动车联系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descr="8、变更机动车联系方式.png"/>
                          <pic:cNvPicPr>
                            <a:picLocks noChangeAspect="1"/>
                          </pic:cNvPicPr>
                        </pic:nvPicPr>
                        <pic:blipFill>
                          <a:blip r:embed="rId20" cstate="print"/>
                          <a:stretch>
                            <a:fillRect/>
                          </a:stretch>
                        </pic:blipFill>
                        <pic:spPr>
                          <a:xfrm>
                            <a:off x="0" y="0"/>
                            <a:ext cx="1310005" cy="1304290"/>
                          </a:xfrm>
                          <a:prstGeom prst="rect">
                            <a:avLst/>
                          </a:prstGeom>
                        </pic:spPr>
                      </pic:pic>
                    </a:graphicData>
                  </a:graphic>
                </wp:anchor>
              </w:drawing>
            </w:r>
          </w:p>
        </w:tc>
      </w:tr>
      <w:tr w:rsidR="00CD6C18">
        <w:trPr>
          <w:trHeight w:val="856"/>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613"/>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二</w:t>
            </w:r>
            <w:r>
              <w:rPr>
                <w:rFonts w:ascii="方正仿宋_GBK" w:eastAsia="方正仿宋_GBK" w:hAnsi="方正仿宋_GBK" w:cs="宋体"/>
                <w:color w:val="000000"/>
                <w:sz w:val="24"/>
              </w:rPr>
              <w:t>、交通管理类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9</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机动车检验合格标志核发" w:history="1">
              <w:r w:rsidR="00F93706">
                <w:rPr>
                  <w:rFonts w:ascii="方正仿宋_GBK" w:eastAsia="方正仿宋_GBK" w:hAnsi="方正仿宋_GBK" w:cs="宋体"/>
                  <w:color w:val="000000"/>
                  <w:sz w:val="24"/>
                  <w:lang w:eastAsia="zh-CN"/>
                </w:rPr>
                <w:t>机动车检验合格标志核发</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24</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7456" behindDoc="0" locked="0" layoutInCell="1" allowOverlap="1">
                  <wp:simplePos x="0" y="0"/>
                  <wp:positionH relativeFrom="margin">
                    <wp:posOffset>8890</wp:posOffset>
                  </wp:positionH>
                  <wp:positionV relativeFrom="margin">
                    <wp:posOffset>55245</wp:posOffset>
                  </wp:positionV>
                  <wp:extent cx="1310005" cy="1304290"/>
                  <wp:effectExtent l="19050" t="0" r="4445" b="0"/>
                  <wp:wrapSquare wrapText="bothSides"/>
                  <wp:docPr id="58" name="图片 26" descr="9、机动车检验合格标志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9、机动车检验合格标志核发.png"/>
                          <pic:cNvPicPr>
                            <a:picLocks noChangeAspect="1"/>
                          </pic:cNvPicPr>
                        </pic:nvPicPr>
                        <pic:blipFill>
                          <a:blip r:embed="rId21" cstate="print"/>
                          <a:stretch>
                            <a:fillRect/>
                          </a:stretch>
                        </pic:blipFill>
                        <pic:spPr>
                          <a:xfrm>
                            <a:off x="0" y="0"/>
                            <a:ext cx="1310005" cy="1304290"/>
                          </a:xfrm>
                          <a:prstGeom prst="rect">
                            <a:avLst/>
                          </a:prstGeom>
                        </pic:spPr>
                      </pic:pic>
                    </a:graphicData>
                  </a:graphic>
                </wp:anchor>
              </w:drawing>
            </w:r>
          </w:p>
        </w:tc>
      </w:tr>
      <w:tr w:rsidR="00CD6C18">
        <w:trPr>
          <w:trHeight w:val="2429"/>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10</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机动车转让登记" w:history="1">
              <w:r w:rsidR="00F93706">
                <w:rPr>
                  <w:rFonts w:ascii="方正仿宋_GBK" w:eastAsia="方正仿宋_GBK" w:hAnsi="方正仿宋_GBK" w:cs="宋体"/>
                  <w:color w:val="000000"/>
                  <w:sz w:val="24"/>
                </w:rPr>
                <w:t>机动车转让登记</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26</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8480" behindDoc="0" locked="0" layoutInCell="1" allowOverlap="1">
                  <wp:simplePos x="0" y="0"/>
                  <wp:positionH relativeFrom="margin">
                    <wp:posOffset>8890</wp:posOffset>
                  </wp:positionH>
                  <wp:positionV relativeFrom="margin">
                    <wp:posOffset>13335</wp:posOffset>
                  </wp:positionV>
                  <wp:extent cx="1310005" cy="1301750"/>
                  <wp:effectExtent l="19050" t="0" r="4445" b="0"/>
                  <wp:wrapSquare wrapText="bothSides"/>
                  <wp:docPr id="59" name="图片 27" descr="机动车转让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descr="机动车转让登记.png"/>
                          <pic:cNvPicPr>
                            <a:picLocks noChangeAspect="1"/>
                          </pic:cNvPicPr>
                        </pic:nvPicPr>
                        <pic:blipFill>
                          <a:blip r:embed="rId22" cstate="print"/>
                          <a:stretch>
                            <a:fillRect/>
                          </a:stretch>
                        </pic:blipFill>
                        <pic:spPr>
                          <a:xfrm>
                            <a:off x="0" y="0"/>
                            <a:ext cx="1310005" cy="1301750"/>
                          </a:xfrm>
                          <a:prstGeom prst="rect">
                            <a:avLst/>
                          </a:prstGeom>
                        </pic:spPr>
                      </pic:pic>
                    </a:graphicData>
                  </a:graphic>
                </wp:anchor>
              </w:drawing>
            </w:r>
          </w:p>
        </w:tc>
      </w:tr>
      <w:tr w:rsidR="00CD6C18">
        <w:trPr>
          <w:trHeight w:val="2560"/>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三</w:t>
            </w:r>
            <w:r>
              <w:rPr>
                <w:rFonts w:ascii="方正仿宋_GBK" w:eastAsia="方正仿宋_GBK" w:hAnsi="方正仿宋_GBK" w:cs="宋体"/>
                <w:color w:val="000000"/>
                <w:sz w:val="24"/>
              </w:rPr>
              <w:t>、出入境管理类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11</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我省户籍居民首次申办普通护照" w:history="1">
              <w:r w:rsidR="00F93706">
                <w:rPr>
                  <w:rFonts w:ascii="方正仿宋_GBK" w:eastAsia="方正仿宋_GBK" w:hAnsi="方正仿宋_GBK" w:cs="宋体"/>
                  <w:color w:val="000000"/>
                  <w:sz w:val="24"/>
                  <w:lang w:eastAsia="zh-CN"/>
                </w:rPr>
                <w:t>我省户籍居民首次申办普通护照</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27</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69504" behindDoc="0" locked="0" layoutInCell="1" allowOverlap="1">
                  <wp:simplePos x="0" y="0"/>
                  <wp:positionH relativeFrom="margin">
                    <wp:posOffset>8890</wp:posOffset>
                  </wp:positionH>
                  <wp:positionV relativeFrom="margin">
                    <wp:posOffset>41275</wp:posOffset>
                  </wp:positionV>
                  <wp:extent cx="1310005" cy="1301750"/>
                  <wp:effectExtent l="19050" t="0" r="4445" b="0"/>
                  <wp:wrapSquare wrapText="bothSides"/>
                  <wp:docPr id="60" name="图片 29" descr="11.我省户籍居民首次申办普通护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descr="11.我省户籍居民首次申办普通护照.png"/>
                          <pic:cNvPicPr>
                            <a:picLocks noChangeAspect="1"/>
                          </pic:cNvPicPr>
                        </pic:nvPicPr>
                        <pic:blipFill>
                          <a:blip r:embed="rId23" cstate="print"/>
                          <a:stretch>
                            <a:fillRect/>
                          </a:stretch>
                        </pic:blipFill>
                        <pic:spPr>
                          <a:xfrm>
                            <a:off x="0" y="0"/>
                            <a:ext cx="1310005" cy="1301750"/>
                          </a:xfrm>
                          <a:prstGeom prst="rect">
                            <a:avLst/>
                          </a:prstGeom>
                        </pic:spPr>
                      </pic:pic>
                    </a:graphicData>
                  </a:graphic>
                </wp:anchor>
              </w:drawing>
            </w:r>
          </w:p>
        </w:tc>
      </w:tr>
      <w:tr w:rsidR="00CD6C18">
        <w:trPr>
          <w:trHeight w:val="2258"/>
        </w:trPr>
        <w:tc>
          <w:tcPr>
            <w:tcW w:w="1825" w:type="dxa"/>
            <w:vMerge/>
            <w:tcBorders>
              <w:left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12</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line="400" w:lineRule="exact"/>
              <w:jc w:val="left"/>
              <w:textAlignment w:val="center"/>
              <w:rPr>
                <w:rFonts w:ascii="方正仿宋_GBK" w:eastAsia="方正仿宋_GBK" w:hAnsi="方正仿宋_GBK" w:cs="宋体"/>
                <w:color w:val="000000"/>
                <w:sz w:val="24"/>
                <w:lang w:eastAsia="zh-CN"/>
              </w:rPr>
            </w:pPr>
            <w:hyperlink w:anchor="我省户籍居民申办普通护照换发" w:history="1">
              <w:r w:rsidR="00F93706">
                <w:rPr>
                  <w:rFonts w:ascii="方正仿宋_GBK" w:eastAsia="方正仿宋_GBK" w:hAnsi="方正仿宋_GBK" w:cs="宋体"/>
                  <w:color w:val="000000"/>
                  <w:sz w:val="24"/>
                  <w:lang w:eastAsia="zh-CN"/>
                </w:rPr>
                <w:t>我省户籍居民申办普通护照换发</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29</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0528" behindDoc="0" locked="0" layoutInCell="1" allowOverlap="1">
                  <wp:simplePos x="0" y="0"/>
                  <wp:positionH relativeFrom="margin">
                    <wp:posOffset>8890</wp:posOffset>
                  </wp:positionH>
                  <wp:positionV relativeFrom="margin">
                    <wp:posOffset>20320</wp:posOffset>
                  </wp:positionV>
                  <wp:extent cx="1310005" cy="1301750"/>
                  <wp:effectExtent l="19050" t="0" r="4445" b="0"/>
                  <wp:wrapSquare wrapText="bothSides"/>
                  <wp:docPr id="61" name="图片 30" descr="12.我省户籍居民申办普通护照换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descr="12.我省户籍居民申办普通护照换发.png"/>
                          <pic:cNvPicPr>
                            <a:picLocks noChangeAspect="1"/>
                          </pic:cNvPicPr>
                        </pic:nvPicPr>
                        <pic:blipFill>
                          <a:blip r:embed="rId24" cstate="print"/>
                          <a:stretch>
                            <a:fillRect/>
                          </a:stretch>
                        </pic:blipFill>
                        <pic:spPr>
                          <a:xfrm>
                            <a:off x="0" y="0"/>
                            <a:ext cx="1310005" cy="1301750"/>
                          </a:xfrm>
                          <a:prstGeom prst="rect">
                            <a:avLst/>
                          </a:prstGeom>
                        </pic:spPr>
                      </pic:pic>
                    </a:graphicData>
                  </a:graphic>
                </wp:anchor>
              </w:drawing>
            </w:r>
          </w:p>
        </w:tc>
      </w:tr>
      <w:tr w:rsidR="00CD6C18">
        <w:trPr>
          <w:trHeight w:val="256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13</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line="400" w:lineRule="exact"/>
              <w:jc w:val="left"/>
              <w:textAlignment w:val="center"/>
              <w:rPr>
                <w:rFonts w:ascii="方正仿宋_GBK" w:eastAsia="方正仿宋_GBK" w:hAnsi="方正仿宋_GBK" w:cs="宋体"/>
                <w:color w:val="000000"/>
                <w:sz w:val="24"/>
                <w:lang w:eastAsia="zh-CN"/>
              </w:rPr>
            </w:pPr>
            <w:hyperlink w:anchor="我省户籍居民申办普通护照补发" w:history="1">
              <w:r w:rsidR="00F93706">
                <w:rPr>
                  <w:rFonts w:ascii="方正仿宋_GBK" w:eastAsia="方正仿宋_GBK" w:hAnsi="方正仿宋_GBK" w:cs="宋体"/>
                  <w:color w:val="000000"/>
                  <w:sz w:val="24"/>
                  <w:lang w:eastAsia="zh-CN"/>
                </w:rPr>
                <w:t>我省户籍居民申办普通护照补发</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31</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1552" behindDoc="0" locked="0" layoutInCell="1" allowOverlap="1">
                  <wp:simplePos x="0" y="0"/>
                  <wp:positionH relativeFrom="margin">
                    <wp:posOffset>8890</wp:posOffset>
                  </wp:positionH>
                  <wp:positionV relativeFrom="margin">
                    <wp:posOffset>6985</wp:posOffset>
                  </wp:positionV>
                  <wp:extent cx="1310005" cy="1301750"/>
                  <wp:effectExtent l="19050" t="0" r="4445" b="0"/>
                  <wp:wrapSquare wrapText="bothSides"/>
                  <wp:docPr id="62" name="图片 37" descr="13.我省户籍居民申办普通护照补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descr="13.我省户籍居民申办普通护照补发.png"/>
                          <pic:cNvPicPr>
                            <a:picLocks noChangeAspect="1"/>
                          </pic:cNvPicPr>
                        </pic:nvPicPr>
                        <pic:blipFill>
                          <a:blip r:embed="rId25" cstate="print"/>
                          <a:stretch>
                            <a:fillRect/>
                          </a:stretch>
                        </pic:blipFill>
                        <pic:spPr>
                          <a:xfrm>
                            <a:off x="0" y="0"/>
                            <a:ext cx="1310005" cy="1301750"/>
                          </a:xfrm>
                          <a:prstGeom prst="rect">
                            <a:avLst/>
                          </a:prstGeom>
                        </pic:spPr>
                      </pic:pic>
                    </a:graphicData>
                  </a:graphic>
                </wp:anchor>
              </w:drawing>
            </w:r>
          </w:p>
        </w:tc>
      </w:tr>
      <w:tr w:rsidR="00CD6C18">
        <w:trPr>
          <w:trHeight w:val="825"/>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560"/>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三</w:t>
            </w:r>
            <w:r>
              <w:rPr>
                <w:rFonts w:ascii="方正仿宋_GBK" w:eastAsia="方正仿宋_GBK" w:hAnsi="方正仿宋_GBK" w:cs="宋体"/>
                <w:color w:val="000000"/>
                <w:sz w:val="24"/>
              </w:rPr>
              <w:t>、出入境管理类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14</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lang w:eastAsia="zh-CN"/>
              </w:rPr>
            </w:pPr>
            <w:hyperlink w:anchor="我省户籍居民申办往来港澳通行证及签注" w:history="1">
              <w:r w:rsidR="00F93706">
                <w:rPr>
                  <w:rFonts w:ascii="方正仿宋_GBK" w:eastAsia="方正仿宋_GBK" w:hAnsi="方正仿宋_GBK" w:cs="宋体"/>
                  <w:color w:val="000000"/>
                  <w:sz w:val="24"/>
                  <w:lang w:eastAsia="zh-CN"/>
                </w:rPr>
                <w:t>我省户籍居民申办往来港澳通行证及签注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33</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2576" behindDoc="0" locked="0" layoutInCell="1" allowOverlap="1">
                  <wp:simplePos x="0" y="0"/>
                  <wp:positionH relativeFrom="margin">
                    <wp:posOffset>8890</wp:posOffset>
                  </wp:positionH>
                  <wp:positionV relativeFrom="margin">
                    <wp:posOffset>34290</wp:posOffset>
                  </wp:positionV>
                  <wp:extent cx="1310005" cy="1301750"/>
                  <wp:effectExtent l="19050" t="0" r="4445" b="0"/>
                  <wp:wrapSquare wrapText="bothSides"/>
                  <wp:docPr id="63" name="图片 38" descr="14.我省户籍居民申办往来港澳通行证及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14.我省户籍居民申办往来港澳通行证及签注.png"/>
                          <pic:cNvPicPr>
                            <a:picLocks noChangeAspect="1"/>
                          </pic:cNvPicPr>
                        </pic:nvPicPr>
                        <pic:blipFill>
                          <a:blip r:embed="rId26" cstate="print"/>
                          <a:stretch>
                            <a:fillRect/>
                          </a:stretch>
                        </pic:blipFill>
                        <pic:spPr>
                          <a:xfrm>
                            <a:off x="0" y="0"/>
                            <a:ext cx="1310005" cy="1301750"/>
                          </a:xfrm>
                          <a:prstGeom prst="rect">
                            <a:avLst/>
                          </a:prstGeom>
                        </pic:spPr>
                      </pic:pic>
                    </a:graphicData>
                  </a:graphic>
                </wp:anchor>
              </w:drawing>
            </w:r>
          </w:p>
        </w:tc>
      </w:tr>
      <w:tr w:rsidR="00CD6C18">
        <w:trPr>
          <w:trHeight w:val="2507"/>
        </w:trPr>
        <w:tc>
          <w:tcPr>
            <w:tcW w:w="1825" w:type="dxa"/>
            <w:vMerge/>
            <w:tcBorders>
              <w:left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15</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lang w:eastAsia="zh-CN"/>
              </w:rPr>
            </w:pPr>
            <w:hyperlink w:anchor="我省户籍居民申办往来港澳通行证个人旅游签注再次签注" w:history="1">
              <w:r w:rsidR="00F93706">
                <w:rPr>
                  <w:rFonts w:ascii="方正仿宋_GBK" w:eastAsia="方正仿宋_GBK" w:hAnsi="方正仿宋_GBK" w:cs="宋体"/>
                  <w:color w:val="000000"/>
                  <w:sz w:val="24"/>
                  <w:lang w:eastAsia="zh-CN"/>
                </w:rPr>
                <w:t>我省户籍居民申办往来港澳通行证个人旅游签注再次签注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38</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3600" behindDoc="0" locked="0" layoutInCell="1" allowOverlap="1">
                  <wp:simplePos x="0" y="0"/>
                  <wp:positionH relativeFrom="margin">
                    <wp:posOffset>36830</wp:posOffset>
                  </wp:positionH>
                  <wp:positionV relativeFrom="margin">
                    <wp:posOffset>48260</wp:posOffset>
                  </wp:positionV>
                  <wp:extent cx="1313180" cy="1301750"/>
                  <wp:effectExtent l="19050" t="0" r="1270" b="0"/>
                  <wp:wrapSquare wrapText="bothSides"/>
                  <wp:docPr id="65" name="图片 39" descr="15.我省户籍居民申办往来港澳通行证个人旅游签注再次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descr="15.我省户籍居民申办往来港澳通行证个人旅游签注再次签注.png"/>
                          <pic:cNvPicPr>
                            <a:picLocks noChangeAspect="1"/>
                          </pic:cNvPicPr>
                        </pic:nvPicPr>
                        <pic:blipFill>
                          <a:blip r:embed="rId27" cstate="print"/>
                          <a:stretch>
                            <a:fillRect/>
                          </a:stretch>
                        </pic:blipFill>
                        <pic:spPr>
                          <a:xfrm>
                            <a:off x="0" y="0"/>
                            <a:ext cx="1313180" cy="1301750"/>
                          </a:xfrm>
                          <a:prstGeom prst="rect">
                            <a:avLst/>
                          </a:prstGeom>
                        </pic:spPr>
                      </pic:pic>
                    </a:graphicData>
                  </a:graphic>
                </wp:anchor>
              </w:drawing>
            </w:r>
          </w:p>
        </w:tc>
      </w:tr>
      <w:tr w:rsidR="00CD6C18">
        <w:trPr>
          <w:trHeight w:val="2560"/>
        </w:trPr>
        <w:tc>
          <w:tcPr>
            <w:tcW w:w="1825" w:type="dxa"/>
            <w:vMerge/>
            <w:tcBorders>
              <w:left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16</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lang w:eastAsia="zh-CN"/>
              </w:rPr>
            </w:pPr>
            <w:hyperlink w:anchor="我省户籍居民申办往来港澳通行证团队旅游签注再次签注" w:history="1">
              <w:r w:rsidR="00F93706">
                <w:rPr>
                  <w:rFonts w:ascii="方正仿宋_GBK" w:eastAsia="方正仿宋_GBK" w:hAnsi="方正仿宋_GBK" w:cs="宋体"/>
                  <w:color w:val="000000"/>
                  <w:sz w:val="24"/>
                  <w:lang w:eastAsia="zh-CN"/>
                </w:rPr>
                <w:t>我省户籍居民申办往来港澳通行证团队旅游签注再次签注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40</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4624" behindDoc="0" locked="0" layoutInCell="1" allowOverlap="1">
                  <wp:simplePos x="0" y="0"/>
                  <wp:positionH relativeFrom="margin">
                    <wp:posOffset>57150</wp:posOffset>
                  </wp:positionH>
                  <wp:positionV relativeFrom="margin">
                    <wp:posOffset>20320</wp:posOffset>
                  </wp:positionV>
                  <wp:extent cx="1310005" cy="1301750"/>
                  <wp:effectExtent l="19050" t="0" r="4445" b="0"/>
                  <wp:wrapSquare wrapText="bothSides"/>
                  <wp:docPr id="66" name="图片 41" descr="16.我省户籍居民申办往来港澳通行证团队旅游签注再次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1" descr="16.我省户籍居民申办往来港澳通行证团队旅游签注再次签注.png"/>
                          <pic:cNvPicPr>
                            <a:picLocks noChangeAspect="1"/>
                          </pic:cNvPicPr>
                        </pic:nvPicPr>
                        <pic:blipFill>
                          <a:blip r:embed="rId28" cstate="print"/>
                          <a:stretch>
                            <a:fillRect/>
                          </a:stretch>
                        </pic:blipFill>
                        <pic:spPr>
                          <a:xfrm>
                            <a:off x="0" y="0"/>
                            <a:ext cx="1310005" cy="1301750"/>
                          </a:xfrm>
                          <a:prstGeom prst="rect">
                            <a:avLst/>
                          </a:prstGeom>
                        </pic:spPr>
                      </pic:pic>
                    </a:graphicData>
                  </a:graphic>
                </wp:anchor>
              </w:drawing>
            </w:r>
          </w:p>
        </w:tc>
      </w:tr>
      <w:tr w:rsidR="00CD6C18">
        <w:trPr>
          <w:trHeight w:val="2560"/>
        </w:trPr>
        <w:tc>
          <w:tcPr>
            <w:tcW w:w="1825" w:type="dxa"/>
            <w:vMerge/>
            <w:tcBorders>
              <w:left w:val="single" w:sz="4" w:space="0" w:color="000000"/>
              <w:right w:val="single" w:sz="4" w:space="0" w:color="000000"/>
            </w:tcBorders>
            <w:vAlign w:val="center"/>
          </w:tcPr>
          <w:p w:rsidR="00CD6C18" w:rsidRDefault="00CD6C18">
            <w:pPr>
              <w:spacing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17</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100" w:afterAutospacing="1" w:line="400" w:lineRule="exact"/>
              <w:jc w:val="left"/>
              <w:textAlignment w:val="center"/>
              <w:rPr>
                <w:rFonts w:ascii="方正仿宋_GBK" w:eastAsia="方正仿宋_GBK" w:hAnsi="方正仿宋_GBK" w:cs="宋体"/>
                <w:color w:val="000000"/>
                <w:sz w:val="24"/>
                <w:lang w:eastAsia="zh-CN"/>
              </w:rPr>
            </w:pPr>
            <w:hyperlink w:anchor="我省户籍居民申办往来港澳通行证探亲签注再次签注" w:history="1">
              <w:r w:rsidR="00F93706">
                <w:rPr>
                  <w:rFonts w:ascii="方正仿宋_GBK" w:eastAsia="方正仿宋_GBK" w:hAnsi="方正仿宋_GBK" w:cs="宋体"/>
                  <w:color w:val="000000"/>
                  <w:sz w:val="24"/>
                  <w:lang w:eastAsia="zh-CN"/>
                </w:rPr>
                <w:t>我省户籍居民申办往来港澳通行证探亲签注再次签注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42</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5648" behindDoc="0" locked="0" layoutInCell="1" allowOverlap="1">
                  <wp:simplePos x="0" y="0"/>
                  <wp:positionH relativeFrom="margin">
                    <wp:posOffset>57150</wp:posOffset>
                  </wp:positionH>
                  <wp:positionV relativeFrom="margin">
                    <wp:posOffset>13335</wp:posOffset>
                  </wp:positionV>
                  <wp:extent cx="1310005" cy="1303020"/>
                  <wp:effectExtent l="19050" t="0" r="4445" b="0"/>
                  <wp:wrapSquare wrapText="bothSides"/>
                  <wp:docPr id="67" name="图片 42" descr="17.我省户籍居民申办往来港澳通行证探亲签注再次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descr="17.我省户籍居民申办往来港澳通行证探亲签注再次签注.png"/>
                          <pic:cNvPicPr>
                            <a:picLocks noChangeAspect="1"/>
                          </pic:cNvPicPr>
                        </pic:nvPicPr>
                        <pic:blipFill>
                          <a:blip r:embed="rId29" cstate="print"/>
                          <a:stretch>
                            <a:fillRect/>
                          </a:stretch>
                        </pic:blipFill>
                        <pic:spPr>
                          <a:xfrm>
                            <a:off x="0" y="0"/>
                            <a:ext cx="1310005" cy="1303020"/>
                          </a:xfrm>
                          <a:prstGeom prst="rect">
                            <a:avLst/>
                          </a:prstGeom>
                        </pic:spPr>
                      </pic:pic>
                    </a:graphicData>
                  </a:graphic>
                </wp:anchor>
              </w:drawing>
            </w:r>
          </w:p>
        </w:tc>
      </w:tr>
      <w:tr w:rsidR="00CD6C18">
        <w:trPr>
          <w:trHeight w:val="256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18</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我省户籍居民申办往来港澳通行证逗留签注再次签注" w:history="1">
              <w:r w:rsidR="00F93706">
                <w:rPr>
                  <w:rFonts w:ascii="方正仿宋_GBK" w:eastAsia="方正仿宋_GBK" w:hAnsi="方正仿宋_GBK" w:cs="宋体"/>
                  <w:color w:val="000000"/>
                  <w:sz w:val="24"/>
                  <w:lang w:eastAsia="zh-CN"/>
                </w:rPr>
                <w:t>我省户籍居民申办往来港澳通行证逗留签注再次签注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45</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6672" behindDoc="0" locked="0" layoutInCell="1" allowOverlap="1">
                  <wp:simplePos x="0" y="0"/>
                  <wp:positionH relativeFrom="margin">
                    <wp:posOffset>57150</wp:posOffset>
                  </wp:positionH>
                  <wp:positionV relativeFrom="margin">
                    <wp:posOffset>13335</wp:posOffset>
                  </wp:positionV>
                  <wp:extent cx="1310005" cy="1303020"/>
                  <wp:effectExtent l="19050" t="0" r="4445" b="0"/>
                  <wp:wrapSquare wrapText="bothSides"/>
                  <wp:docPr id="68" name="图片 43" descr="18.我省户籍居民申办往来港澳通行证逗留签注再次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descr="18.我省户籍居民申办往来港澳通行证逗留签注再次签注.png"/>
                          <pic:cNvPicPr>
                            <a:picLocks noChangeAspect="1"/>
                          </pic:cNvPicPr>
                        </pic:nvPicPr>
                        <pic:blipFill>
                          <a:blip r:embed="rId30" cstate="print"/>
                          <a:stretch>
                            <a:fillRect/>
                          </a:stretch>
                        </pic:blipFill>
                        <pic:spPr>
                          <a:xfrm>
                            <a:off x="0" y="0"/>
                            <a:ext cx="1310005" cy="1303020"/>
                          </a:xfrm>
                          <a:prstGeom prst="rect">
                            <a:avLst/>
                          </a:prstGeom>
                        </pic:spPr>
                      </pic:pic>
                    </a:graphicData>
                  </a:graphic>
                </wp:anchor>
              </w:drawing>
            </w:r>
          </w:p>
        </w:tc>
      </w:tr>
      <w:tr w:rsidR="00CD6C18">
        <w:trPr>
          <w:trHeight w:val="925"/>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457"/>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三</w:t>
            </w:r>
            <w:r>
              <w:rPr>
                <w:rFonts w:ascii="方正仿宋_GBK" w:eastAsia="方正仿宋_GBK" w:hAnsi="方正仿宋_GBK" w:cs="宋体"/>
                <w:color w:val="000000"/>
                <w:sz w:val="24"/>
              </w:rPr>
              <w:t>、出入境管理类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19</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我省户籍居民申办大陆居民往来台湾通行证及签注" w:history="1">
              <w:r w:rsidR="00F93706">
                <w:rPr>
                  <w:rFonts w:ascii="方正仿宋_GBK" w:eastAsia="方正仿宋_GBK" w:hAnsi="方正仿宋_GBK" w:cs="宋体"/>
                  <w:color w:val="000000"/>
                  <w:sz w:val="24"/>
                  <w:lang w:eastAsia="zh-CN"/>
                </w:rPr>
                <w:t>我省户籍居民申办大陆居民往来台湾通行证及签注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48</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7696" behindDoc="0" locked="0" layoutInCell="1" allowOverlap="1">
                  <wp:simplePos x="0" y="0"/>
                  <wp:positionH relativeFrom="margin">
                    <wp:posOffset>75565</wp:posOffset>
                  </wp:positionH>
                  <wp:positionV relativeFrom="margin">
                    <wp:posOffset>41275</wp:posOffset>
                  </wp:positionV>
                  <wp:extent cx="1313180" cy="1301750"/>
                  <wp:effectExtent l="19050" t="0" r="1270" b="0"/>
                  <wp:wrapSquare wrapText="bothSides"/>
                  <wp:docPr id="69" name="图片 48" descr="19.我省户籍居民申办大陆居民往来台湾通行证及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descr="19.我省户籍居民申办大陆居民往来台湾通行证及签注.png"/>
                          <pic:cNvPicPr>
                            <a:picLocks noChangeAspect="1"/>
                          </pic:cNvPicPr>
                        </pic:nvPicPr>
                        <pic:blipFill>
                          <a:blip r:embed="rId31" cstate="print"/>
                          <a:stretch>
                            <a:fillRect/>
                          </a:stretch>
                        </pic:blipFill>
                        <pic:spPr>
                          <a:xfrm>
                            <a:off x="0" y="0"/>
                            <a:ext cx="1313180" cy="1301750"/>
                          </a:xfrm>
                          <a:prstGeom prst="rect">
                            <a:avLst/>
                          </a:prstGeom>
                        </pic:spPr>
                      </pic:pic>
                    </a:graphicData>
                  </a:graphic>
                </wp:anchor>
              </w:drawing>
            </w:r>
          </w:p>
        </w:tc>
      </w:tr>
      <w:tr w:rsidR="00CD6C18">
        <w:trPr>
          <w:trHeight w:val="2207"/>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20</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我省户籍居民申办大陆居民往来台湾通行证探亲签注再次签注" w:history="1">
              <w:r w:rsidR="00F93706">
                <w:rPr>
                  <w:rFonts w:ascii="方正仿宋_GBK" w:eastAsia="方正仿宋_GBK" w:hAnsi="方正仿宋_GBK" w:cs="宋体"/>
                  <w:color w:val="000000"/>
                  <w:sz w:val="24"/>
                  <w:lang w:eastAsia="zh-CN"/>
                </w:rPr>
                <w:t>我省户籍居民申办大陆居民往来台湾通行证探亲签注再次签注</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52</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78720" behindDoc="0" locked="0" layoutInCell="1" allowOverlap="1">
                  <wp:simplePos x="0" y="0"/>
                  <wp:positionH relativeFrom="margin">
                    <wp:posOffset>81280</wp:posOffset>
                  </wp:positionH>
                  <wp:positionV relativeFrom="margin">
                    <wp:posOffset>55245</wp:posOffset>
                  </wp:positionV>
                  <wp:extent cx="1316355" cy="1308735"/>
                  <wp:effectExtent l="19050" t="0" r="0" b="0"/>
                  <wp:wrapSquare wrapText="bothSides"/>
                  <wp:docPr id="70" name="图片 51" descr="20.我省户籍居民申办大陆居民往来台湾通行证探亲签注再次签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20.我省户籍居民申办大陆居民往来台湾通行证探亲签注再次签注.png"/>
                          <pic:cNvPicPr>
                            <a:picLocks noChangeAspect="1"/>
                          </pic:cNvPicPr>
                        </pic:nvPicPr>
                        <pic:blipFill>
                          <a:blip r:embed="rId32" cstate="print"/>
                          <a:stretch>
                            <a:fillRect/>
                          </a:stretch>
                        </pic:blipFill>
                        <pic:spPr>
                          <a:xfrm>
                            <a:off x="0" y="0"/>
                            <a:ext cx="1316355" cy="1308735"/>
                          </a:xfrm>
                          <a:prstGeom prst="rect">
                            <a:avLst/>
                          </a:prstGeom>
                        </pic:spPr>
                      </pic:pic>
                    </a:graphicData>
                  </a:graphic>
                </wp:anchor>
              </w:drawing>
            </w:r>
          </w:p>
        </w:tc>
      </w:tr>
      <w:tr w:rsidR="00CD6C18">
        <w:trPr>
          <w:trHeight w:val="2471"/>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四</w:t>
            </w:r>
            <w:r>
              <w:rPr>
                <w:rFonts w:ascii="方正仿宋_GBK" w:eastAsia="方正仿宋_GBK" w:hAnsi="方正仿宋_GBK" w:cs="宋体"/>
                <w:color w:val="000000"/>
                <w:sz w:val="24"/>
              </w:rPr>
              <w:t>、户籍管理类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21</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新生婴儿出生落户" w:history="1">
              <w:r w:rsidR="00F93706">
                <w:rPr>
                  <w:rFonts w:ascii="方正仿宋_GBK" w:eastAsia="方正仿宋_GBK" w:hAnsi="方正仿宋_GBK" w:cs="宋体"/>
                  <w:color w:val="000000"/>
                  <w:sz w:val="24"/>
                </w:rPr>
                <w:t>新生婴儿出生落户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54</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r>
              <w:rPr>
                <w:rFonts w:ascii="方正仿宋_GBK" w:eastAsia="方正仿宋_GBK" w:hAnsi="方正仿宋_GBK" w:cs="宋体"/>
                <w:b/>
                <w:bCs/>
                <w:noProof/>
                <w:color w:val="000000"/>
                <w:sz w:val="24"/>
                <w:lang w:eastAsia="zh-CN" w:bidi="ar-SA"/>
              </w:rPr>
              <w:drawing>
                <wp:anchor distT="0" distB="0" distL="114300" distR="114300" simplePos="0" relativeHeight="251656192" behindDoc="0" locked="0" layoutInCell="1" allowOverlap="1">
                  <wp:simplePos x="0" y="0"/>
                  <wp:positionH relativeFrom="margin">
                    <wp:posOffset>164465</wp:posOffset>
                  </wp:positionH>
                  <wp:positionV relativeFrom="margin">
                    <wp:posOffset>62230</wp:posOffset>
                  </wp:positionV>
                  <wp:extent cx="1316355" cy="1295400"/>
                  <wp:effectExtent l="19050" t="0" r="0" b="0"/>
                  <wp:wrapSquare wrapText="bothSides"/>
                  <wp:docPr id="30" name="图片 7" descr="C:\Users\Administrator\Desktop\新建文件夹\新生婴儿出生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C:\Users\Administrator\Desktop\新建文件夹\新生婴儿出生落户.png"/>
                          <pic:cNvPicPr>
                            <a:picLocks noChangeAspect="1" noChangeArrowheads="1"/>
                          </pic:cNvPicPr>
                        </pic:nvPicPr>
                        <pic:blipFill>
                          <a:blip r:embed="rId33"/>
                          <a:srcRect/>
                          <a:stretch>
                            <a:fillRect/>
                          </a:stretch>
                        </pic:blipFill>
                        <pic:spPr>
                          <a:xfrm>
                            <a:off x="0" y="0"/>
                            <a:ext cx="1316355" cy="1295400"/>
                          </a:xfrm>
                          <a:prstGeom prst="rect">
                            <a:avLst/>
                          </a:prstGeom>
                          <a:noFill/>
                          <a:ln w="9525">
                            <a:noFill/>
                            <a:miter lim="800000"/>
                            <a:headEnd/>
                            <a:tailEnd/>
                          </a:ln>
                        </pic:spPr>
                      </pic:pic>
                    </a:graphicData>
                  </a:graphic>
                </wp:anchor>
              </w:drawing>
            </w:r>
          </w:p>
        </w:tc>
      </w:tr>
      <w:tr w:rsidR="00CD6C18">
        <w:trPr>
          <w:trHeight w:val="2557"/>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22</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死亡注销户口登记" w:history="1">
              <w:r w:rsidR="00F93706">
                <w:rPr>
                  <w:rFonts w:ascii="方正仿宋_GBK" w:eastAsia="方正仿宋_GBK" w:hAnsi="方正仿宋_GBK" w:cs="宋体"/>
                  <w:color w:val="000000"/>
                  <w:sz w:val="24"/>
                </w:rPr>
                <w:t>死亡注销户口登记</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56</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5168" behindDoc="0" locked="0" layoutInCell="1" allowOverlap="1">
                  <wp:simplePos x="0" y="0"/>
                  <wp:positionH relativeFrom="margin">
                    <wp:posOffset>36830</wp:posOffset>
                  </wp:positionH>
                  <wp:positionV relativeFrom="margin">
                    <wp:posOffset>186690</wp:posOffset>
                  </wp:positionV>
                  <wp:extent cx="1310005" cy="1294130"/>
                  <wp:effectExtent l="19050" t="0" r="4445" b="0"/>
                  <wp:wrapSquare wrapText="bothSides"/>
                  <wp:docPr id="28" name="图片 6" descr="C:\Users\Administrator\Desktop\新建文件夹\死亡注销户口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Users\Administrator\Desktop\新建文件夹\死亡注销户口登记.png"/>
                          <pic:cNvPicPr>
                            <a:picLocks noChangeAspect="1" noChangeArrowheads="1"/>
                          </pic:cNvPicPr>
                        </pic:nvPicPr>
                        <pic:blipFill>
                          <a:blip r:embed="rId34"/>
                          <a:srcRect/>
                          <a:stretch>
                            <a:fillRect/>
                          </a:stretch>
                        </pic:blipFill>
                        <pic:spPr>
                          <a:xfrm>
                            <a:off x="0" y="0"/>
                            <a:ext cx="1310005" cy="1294130"/>
                          </a:xfrm>
                          <a:prstGeom prst="rect">
                            <a:avLst/>
                          </a:prstGeom>
                          <a:noFill/>
                          <a:ln w="9525">
                            <a:noFill/>
                            <a:miter lim="800000"/>
                            <a:headEnd/>
                            <a:tailEnd/>
                          </a:ln>
                        </pic:spPr>
                      </pic:pic>
                    </a:graphicData>
                  </a:graphic>
                </wp:anchor>
              </w:drawing>
            </w:r>
          </w:p>
        </w:tc>
      </w:tr>
      <w:tr w:rsidR="00CD6C18">
        <w:trPr>
          <w:trHeight w:val="1975"/>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23</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户口簿丢失（损坏）补办" w:history="1">
              <w:r w:rsidR="00F93706">
                <w:rPr>
                  <w:rFonts w:ascii="方正仿宋_GBK" w:eastAsia="方正仿宋_GBK" w:hAnsi="方正仿宋_GBK" w:cs="宋体"/>
                  <w:color w:val="000000"/>
                  <w:sz w:val="24"/>
                  <w:lang w:eastAsia="zh-CN"/>
                </w:rPr>
                <w:t>户口簿丢失（损坏）补办</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58</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4144" behindDoc="0" locked="0" layoutInCell="1" allowOverlap="1">
                  <wp:simplePos x="0" y="0"/>
                  <wp:positionH relativeFrom="margin">
                    <wp:posOffset>71120</wp:posOffset>
                  </wp:positionH>
                  <wp:positionV relativeFrom="margin">
                    <wp:posOffset>34290</wp:posOffset>
                  </wp:positionV>
                  <wp:extent cx="1310005" cy="1301750"/>
                  <wp:effectExtent l="19050" t="0" r="4445" b="0"/>
                  <wp:wrapSquare wrapText="bothSides"/>
                  <wp:docPr id="27" name="图片 5" descr="C:\Users\Administrator\Desktop\新建文件夹\户口簿丢失（损坏）补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Administrator\Desktop\新建文件夹\户口簿丢失（损坏）补办.png"/>
                          <pic:cNvPicPr>
                            <a:picLocks noChangeAspect="1" noChangeArrowheads="1"/>
                          </pic:cNvPicPr>
                        </pic:nvPicPr>
                        <pic:blipFill>
                          <a:blip r:embed="rId35"/>
                          <a:srcRect/>
                          <a:stretch>
                            <a:fillRect/>
                          </a:stretch>
                        </pic:blipFill>
                        <pic:spPr>
                          <a:xfrm>
                            <a:off x="0" y="0"/>
                            <a:ext cx="1310005" cy="1301750"/>
                          </a:xfrm>
                          <a:prstGeom prst="rect">
                            <a:avLst/>
                          </a:prstGeom>
                          <a:noFill/>
                          <a:ln w="9525">
                            <a:noFill/>
                            <a:miter lim="800000"/>
                            <a:headEnd/>
                            <a:tailEnd/>
                          </a:ln>
                        </pic:spPr>
                      </pic:pic>
                    </a:graphicData>
                  </a:graphic>
                </wp:anchor>
              </w:drawing>
            </w:r>
          </w:p>
        </w:tc>
      </w:tr>
      <w:tr w:rsidR="00CD6C18">
        <w:trPr>
          <w:trHeight w:val="1000"/>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231"/>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四</w:t>
            </w:r>
            <w:r>
              <w:rPr>
                <w:rFonts w:ascii="方正仿宋_GBK" w:eastAsia="方正仿宋_GBK" w:hAnsi="方正仿宋_GBK" w:cs="宋体"/>
                <w:color w:val="000000"/>
                <w:sz w:val="24"/>
              </w:rPr>
              <w:t>、户籍管理类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24</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城市居民之间夫妻投靠落户" w:history="1">
              <w:r w:rsidR="00F93706">
                <w:rPr>
                  <w:rFonts w:ascii="方正仿宋_GBK" w:eastAsia="方正仿宋_GBK" w:hAnsi="方正仿宋_GBK" w:cs="宋体"/>
                  <w:color w:val="000000"/>
                  <w:sz w:val="24"/>
                  <w:lang w:eastAsia="zh-CN"/>
                </w:rPr>
                <w:t>城市居民之间夫妻投靠落户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59</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100" w:afterAutospacing="1"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3120" behindDoc="0" locked="0" layoutInCell="1" allowOverlap="1">
                  <wp:simplePos x="0" y="0"/>
                  <wp:positionH relativeFrom="margin">
                    <wp:posOffset>106045</wp:posOffset>
                  </wp:positionH>
                  <wp:positionV relativeFrom="margin">
                    <wp:posOffset>-635</wp:posOffset>
                  </wp:positionV>
                  <wp:extent cx="1317625" cy="1308735"/>
                  <wp:effectExtent l="19050" t="0" r="0" b="0"/>
                  <wp:wrapSquare wrapText="bothSides"/>
                  <wp:docPr id="26" name="图片 4" descr="C:\Users\Administrator\Desktop\新建文件夹\24.城市居民之间夫妻投靠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Administrator\Desktop\新建文件夹\24.城市居民之间夫妻投靠落户.png"/>
                          <pic:cNvPicPr>
                            <a:picLocks noChangeAspect="1" noChangeArrowheads="1"/>
                          </pic:cNvPicPr>
                        </pic:nvPicPr>
                        <pic:blipFill>
                          <a:blip r:embed="rId36"/>
                          <a:srcRect/>
                          <a:stretch>
                            <a:fillRect/>
                          </a:stretch>
                        </pic:blipFill>
                        <pic:spPr>
                          <a:xfrm>
                            <a:off x="0" y="0"/>
                            <a:ext cx="1317625" cy="1308735"/>
                          </a:xfrm>
                          <a:prstGeom prst="rect">
                            <a:avLst/>
                          </a:prstGeom>
                          <a:noFill/>
                          <a:ln w="9525">
                            <a:noFill/>
                            <a:miter lim="800000"/>
                            <a:headEnd/>
                            <a:tailEnd/>
                          </a:ln>
                        </pic:spPr>
                      </pic:pic>
                    </a:graphicData>
                  </a:graphic>
                </wp:anchor>
              </w:drawing>
            </w:r>
          </w:p>
        </w:tc>
      </w:tr>
      <w:tr w:rsidR="00CD6C18">
        <w:trPr>
          <w:trHeight w:val="2180"/>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25</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城市居民之间父母投靠子女落户" w:history="1">
              <w:r w:rsidR="00F93706">
                <w:rPr>
                  <w:rFonts w:ascii="方正仿宋_GBK" w:eastAsia="方正仿宋_GBK" w:hAnsi="方正仿宋_GBK" w:cs="宋体"/>
                  <w:color w:val="000000"/>
                  <w:sz w:val="24"/>
                  <w:lang w:eastAsia="zh-CN"/>
                </w:rPr>
                <w:t>城市居民之间父母投靠子女落户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61</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2096" behindDoc="0" locked="0" layoutInCell="1" allowOverlap="1">
                  <wp:simplePos x="0" y="0"/>
                  <wp:positionH relativeFrom="margin">
                    <wp:posOffset>168275</wp:posOffset>
                  </wp:positionH>
                  <wp:positionV relativeFrom="margin">
                    <wp:posOffset>-520065</wp:posOffset>
                  </wp:positionV>
                  <wp:extent cx="1317625" cy="1308735"/>
                  <wp:effectExtent l="19050" t="0" r="0" b="0"/>
                  <wp:wrapSquare wrapText="bothSides"/>
                  <wp:docPr id="25" name="图片 3" descr="C:\Users\Administrator\Desktop\新建文件夹\城市居民之间父母投靠子女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Administrator\Desktop\新建文件夹\城市居民之间父母投靠子女落户.png"/>
                          <pic:cNvPicPr>
                            <a:picLocks noChangeAspect="1" noChangeArrowheads="1"/>
                          </pic:cNvPicPr>
                        </pic:nvPicPr>
                        <pic:blipFill>
                          <a:blip r:embed="rId37"/>
                          <a:srcRect/>
                          <a:stretch>
                            <a:fillRect/>
                          </a:stretch>
                        </pic:blipFill>
                        <pic:spPr>
                          <a:xfrm>
                            <a:off x="0" y="0"/>
                            <a:ext cx="1317625" cy="1308735"/>
                          </a:xfrm>
                          <a:prstGeom prst="rect">
                            <a:avLst/>
                          </a:prstGeom>
                          <a:noFill/>
                          <a:ln w="9525">
                            <a:noFill/>
                            <a:miter lim="800000"/>
                            <a:headEnd/>
                            <a:tailEnd/>
                          </a:ln>
                        </pic:spPr>
                      </pic:pic>
                    </a:graphicData>
                  </a:graphic>
                </wp:anchor>
              </w:drawing>
            </w:r>
          </w:p>
        </w:tc>
      </w:tr>
      <w:tr w:rsidR="00CD6C18">
        <w:trPr>
          <w:trHeight w:val="2560"/>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26</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城市居民之间子女投靠父母落户" w:history="1">
              <w:r w:rsidR="00F93706">
                <w:rPr>
                  <w:rFonts w:ascii="方正仿宋_GBK" w:eastAsia="方正仿宋_GBK" w:hAnsi="方正仿宋_GBK" w:cs="宋体"/>
                  <w:color w:val="000000"/>
                  <w:sz w:val="24"/>
                  <w:lang w:eastAsia="zh-CN"/>
                </w:rPr>
                <w:t>城市居民之间子女投靠父母落户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63</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1072" behindDoc="0" locked="0" layoutInCell="1" allowOverlap="1">
                  <wp:simplePos x="0" y="0"/>
                  <wp:positionH relativeFrom="margin">
                    <wp:posOffset>168275</wp:posOffset>
                  </wp:positionH>
                  <wp:positionV relativeFrom="margin">
                    <wp:posOffset>172720</wp:posOffset>
                  </wp:positionV>
                  <wp:extent cx="1313180" cy="1301750"/>
                  <wp:effectExtent l="19050" t="0" r="1270" b="0"/>
                  <wp:wrapSquare wrapText="bothSides"/>
                  <wp:docPr id="24" name="图片 2" descr="C:\Users\Administrator\Desktop\新建文件夹\城市居民之间子女投靠父母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Users\Administrator\Desktop\新建文件夹\城市居民之间子女投靠父母落户.png"/>
                          <pic:cNvPicPr>
                            <a:picLocks noChangeAspect="1" noChangeArrowheads="1"/>
                          </pic:cNvPicPr>
                        </pic:nvPicPr>
                        <pic:blipFill>
                          <a:blip r:embed="rId38"/>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172"/>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27</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购房落户" w:history="1">
              <w:r w:rsidR="00F93706">
                <w:rPr>
                  <w:rFonts w:ascii="方正仿宋_GBK" w:eastAsia="方正仿宋_GBK" w:hAnsi="方正仿宋_GBK" w:cs="宋体"/>
                  <w:color w:val="000000"/>
                  <w:sz w:val="24"/>
                </w:rPr>
                <w:t>购房落户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65</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r>
              <w:rPr>
                <w:rFonts w:ascii="方正仿宋_GBK" w:eastAsia="方正仿宋_GBK" w:hAnsi="方正仿宋_GBK" w:cs="宋体"/>
                <w:b/>
                <w:bCs/>
                <w:noProof/>
                <w:color w:val="000000"/>
                <w:sz w:val="24"/>
                <w:lang w:eastAsia="zh-CN" w:bidi="ar-SA"/>
              </w:rPr>
              <w:drawing>
                <wp:anchor distT="0" distB="0" distL="114300" distR="114300" simplePos="0" relativeHeight="251658240" behindDoc="0" locked="0" layoutInCell="1" allowOverlap="1">
                  <wp:simplePos x="0" y="0"/>
                  <wp:positionH relativeFrom="margin">
                    <wp:posOffset>106045</wp:posOffset>
                  </wp:positionH>
                  <wp:positionV relativeFrom="margin">
                    <wp:posOffset>13335</wp:posOffset>
                  </wp:positionV>
                  <wp:extent cx="1316355" cy="1301750"/>
                  <wp:effectExtent l="19050" t="0" r="0" b="0"/>
                  <wp:wrapSquare wrapText="bothSides"/>
                  <wp:docPr id="39" name="图片 3" descr="C:\Users\Administrator\Desktop\新建文件夹\购房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C:\Users\Administrator\Desktop\新建文件夹\购房落户.png"/>
                          <pic:cNvPicPr>
                            <a:picLocks noChangeAspect="1" noChangeArrowheads="1"/>
                          </pic:cNvPicPr>
                        </pic:nvPicPr>
                        <pic:blipFill>
                          <a:blip r:embed="rId39"/>
                          <a:srcRect/>
                          <a:stretch>
                            <a:fillRect/>
                          </a:stretch>
                        </pic:blipFill>
                        <pic:spPr>
                          <a:xfrm>
                            <a:off x="0" y="0"/>
                            <a:ext cx="1316355" cy="1301750"/>
                          </a:xfrm>
                          <a:prstGeom prst="rect">
                            <a:avLst/>
                          </a:prstGeom>
                          <a:noFill/>
                          <a:ln w="9525">
                            <a:noFill/>
                            <a:miter lim="800000"/>
                            <a:headEnd/>
                            <a:tailEnd/>
                          </a:ln>
                        </pic:spPr>
                      </pic:pic>
                    </a:graphicData>
                  </a:graphic>
                </wp:anchor>
              </w:drawing>
            </w:r>
          </w:p>
        </w:tc>
      </w:tr>
      <w:tr w:rsidR="00CD6C18">
        <w:trPr>
          <w:trHeight w:val="2117"/>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28</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引进人才落户" w:history="1">
              <w:r w:rsidR="00F93706">
                <w:rPr>
                  <w:rFonts w:ascii="方正仿宋_GBK" w:eastAsia="方正仿宋_GBK" w:hAnsi="方正仿宋_GBK" w:cs="宋体"/>
                  <w:color w:val="000000"/>
                  <w:sz w:val="24"/>
                </w:rPr>
                <w:t>引进人才落户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67</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r>
              <w:rPr>
                <w:rFonts w:ascii="方正仿宋_GBK" w:eastAsia="方正仿宋_GBK" w:hAnsi="方正仿宋_GBK" w:cs="宋体"/>
                <w:b/>
                <w:bCs/>
                <w:noProof/>
                <w:color w:val="000000"/>
                <w:sz w:val="24"/>
                <w:lang w:eastAsia="zh-CN" w:bidi="ar-SA"/>
              </w:rPr>
              <w:drawing>
                <wp:anchor distT="0" distB="0" distL="114300" distR="114300" simplePos="0" relativeHeight="251650048" behindDoc="0" locked="0" layoutInCell="1" allowOverlap="1">
                  <wp:simplePos x="0" y="0"/>
                  <wp:positionH relativeFrom="margin">
                    <wp:posOffset>109855</wp:posOffset>
                  </wp:positionH>
                  <wp:positionV relativeFrom="margin">
                    <wp:posOffset>96520</wp:posOffset>
                  </wp:positionV>
                  <wp:extent cx="1316355" cy="1301750"/>
                  <wp:effectExtent l="19050" t="0" r="0" b="0"/>
                  <wp:wrapSquare wrapText="bothSides"/>
                  <wp:docPr id="23" name="图片 9" descr="C:\Users\Administrator\Desktop\新建文件夹\引进人才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C:\Users\Administrator\Desktop\新建文件夹\引进人才落户.png"/>
                          <pic:cNvPicPr>
                            <a:picLocks noChangeAspect="1" noChangeArrowheads="1"/>
                          </pic:cNvPicPr>
                        </pic:nvPicPr>
                        <pic:blipFill>
                          <a:blip r:embed="rId40"/>
                          <a:srcRect/>
                          <a:stretch>
                            <a:fillRect/>
                          </a:stretch>
                        </pic:blipFill>
                        <pic:spPr>
                          <a:xfrm>
                            <a:off x="0" y="0"/>
                            <a:ext cx="1316355" cy="1301750"/>
                          </a:xfrm>
                          <a:prstGeom prst="rect">
                            <a:avLst/>
                          </a:prstGeom>
                          <a:noFill/>
                          <a:ln w="9525">
                            <a:noFill/>
                            <a:miter lim="800000"/>
                            <a:headEnd/>
                            <a:tailEnd/>
                          </a:ln>
                        </pic:spPr>
                      </pic:pic>
                    </a:graphicData>
                  </a:graphic>
                </wp:anchor>
              </w:drawing>
            </w:r>
          </w:p>
        </w:tc>
      </w:tr>
      <w:tr w:rsidR="00CD6C18">
        <w:trPr>
          <w:trHeight w:val="1025"/>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560"/>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四</w:t>
            </w:r>
            <w:r>
              <w:rPr>
                <w:rFonts w:ascii="方正仿宋_GBK" w:eastAsia="方正仿宋_GBK" w:hAnsi="方正仿宋_GBK" w:cs="宋体"/>
                <w:color w:val="000000"/>
                <w:sz w:val="24"/>
              </w:rPr>
              <w:t>、户籍管理类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29</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投资（纳税）落户" w:history="1">
              <w:r w:rsidR="00F93706">
                <w:rPr>
                  <w:rFonts w:ascii="方正仿宋_GBK" w:eastAsia="方正仿宋_GBK" w:hAnsi="方正仿宋_GBK" w:cs="宋体"/>
                  <w:color w:val="000000"/>
                  <w:sz w:val="24"/>
                </w:rPr>
                <w:t>投资（纳税）落户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69</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r>
              <w:rPr>
                <w:rFonts w:ascii="方正仿宋_GBK" w:eastAsia="方正仿宋_GBK" w:hAnsi="方正仿宋_GBK" w:cs="宋体"/>
                <w:b/>
                <w:bCs/>
                <w:noProof/>
                <w:color w:val="000000"/>
                <w:sz w:val="24"/>
                <w:lang w:eastAsia="zh-CN" w:bidi="ar-SA"/>
              </w:rPr>
              <w:drawing>
                <wp:anchor distT="0" distB="0" distL="114300" distR="114300" simplePos="0" relativeHeight="251649024" behindDoc="0" locked="0" layoutInCell="1" allowOverlap="1">
                  <wp:simplePos x="0" y="0"/>
                  <wp:positionH relativeFrom="margin">
                    <wp:posOffset>224790</wp:posOffset>
                  </wp:positionH>
                  <wp:positionV relativeFrom="margin">
                    <wp:posOffset>0</wp:posOffset>
                  </wp:positionV>
                  <wp:extent cx="1313180" cy="1301750"/>
                  <wp:effectExtent l="19050" t="0" r="1270" b="0"/>
                  <wp:wrapSquare wrapText="bothSides"/>
                  <wp:docPr id="22" name="图片 8" descr="C:\Users\Administrator\Desktop\新建文件夹\投资（纳税）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Administrator\Desktop\新建文件夹\投资（纳税）落户.png"/>
                          <pic:cNvPicPr>
                            <a:picLocks noChangeAspect="1" noChangeArrowheads="1"/>
                          </pic:cNvPicPr>
                        </pic:nvPicPr>
                        <pic:blipFill>
                          <a:blip r:embed="rId41"/>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56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30</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农村居民之间夫妻投靠落户" w:history="1">
              <w:r w:rsidR="00F93706">
                <w:rPr>
                  <w:rFonts w:ascii="方正仿宋_GBK" w:eastAsia="方正仿宋_GBK" w:hAnsi="方正仿宋_GBK" w:cs="宋体"/>
                  <w:color w:val="000000"/>
                  <w:sz w:val="24"/>
                  <w:lang w:eastAsia="zh-CN"/>
                </w:rPr>
                <w:t>农村居民之间夫妻投靠落户</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71</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9264" behindDoc="0" locked="0" layoutInCell="1" allowOverlap="1">
                  <wp:simplePos x="0" y="0"/>
                  <wp:positionH relativeFrom="margin">
                    <wp:posOffset>182245</wp:posOffset>
                  </wp:positionH>
                  <wp:positionV relativeFrom="margin">
                    <wp:posOffset>62230</wp:posOffset>
                  </wp:positionV>
                  <wp:extent cx="1313180" cy="1301750"/>
                  <wp:effectExtent l="19050" t="0" r="1270" b="0"/>
                  <wp:wrapSquare wrapText="bothSides"/>
                  <wp:docPr id="38" name="图片 2" descr="C:\Users\Administrator\Desktop\新建文件夹\农村居民之间夫妻投靠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C:\Users\Administrator\Desktop\新建文件夹\农村居民之间夫妻投靠落户.png"/>
                          <pic:cNvPicPr>
                            <a:picLocks noChangeAspect="1" noChangeArrowheads="1"/>
                          </pic:cNvPicPr>
                        </pic:nvPicPr>
                        <pic:blipFill>
                          <a:blip r:embed="rId42"/>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560"/>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五</w:t>
            </w:r>
            <w:r>
              <w:rPr>
                <w:rFonts w:ascii="方正仿宋_GBK" w:eastAsia="方正仿宋_GBK" w:hAnsi="方正仿宋_GBK" w:cs="宋体"/>
                <w:color w:val="000000"/>
                <w:sz w:val="24"/>
              </w:rPr>
              <w:t>、身份证办理类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31</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首次申领第二代居民身份证" w:history="1">
              <w:r w:rsidR="00F93706">
                <w:rPr>
                  <w:rFonts w:ascii="方正仿宋_GBK" w:eastAsia="方正仿宋_GBK" w:hAnsi="方正仿宋_GBK" w:cs="宋体"/>
                  <w:color w:val="000000"/>
                  <w:sz w:val="24"/>
                  <w:lang w:eastAsia="zh-CN"/>
                </w:rPr>
                <w:t>首次申领第二代居民身份证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73</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8000" behindDoc="0" locked="0" layoutInCell="1" allowOverlap="1">
                  <wp:simplePos x="0" y="0"/>
                  <wp:positionH relativeFrom="margin">
                    <wp:posOffset>181610</wp:posOffset>
                  </wp:positionH>
                  <wp:positionV relativeFrom="margin">
                    <wp:posOffset>6350</wp:posOffset>
                  </wp:positionV>
                  <wp:extent cx="1317625" cy="1301750"/>
                  <wp:effectExtent l="19050" t="0" r="0" b="0"/>
                  <wp:wrapSquare wrapText="bothSides"/>
                  <wp:docPr id="20" name="图片 6" descr="C:\Users\Administrator\Desktop\新建文件夹\首次申领第二代居民身份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Desktop\新建文件夹\首次申领第二代居民身份证.png"/>
                          <pic:cNvPicPr>
                            <a:picLocks noChangeAspect="1" noChangeArrowheads="1"/>
                          </pic:cNvPicPr>
                        </pic:nvPicPr>
                        <pic:blipFill>
                          <a:blip r:embed="rId43"/>
                          <a:srcRect/>
                          <a:stretch>
                            <a:fillRect/>
                          </a:stretch>
                        </pic:blipFill>
                        <pic:spPr>
                          <a:xfrm>
                            <a:off x="0" y="0"/>
                            <a:ext cx="1317625" cy="1301750"/>
                          </a:xfrm>
                          <a:prstGeom prst="rect">
                            <a:avLst/>
                          </a:prstGeom>
                          <a:noFill/>
                          <a:ln w="9525">
                            <a:noFill/>
                            <a:miter lim="800000"/>
                            <a:headEnd/>
                            <a:tailEnd/>
                          </a:ln>
                        </pic:spPr>
                      </pic:pic>
                    </a:graphicData>
                  </a:graphic>
                </wp:anchor>
              </w:drawing>
            </w:r>
          </w:p>
        </w:tc>
      </w:tr>
      <w:tr w:rsidR="00CD6C18">
        <w:trPr>
          <w:trHeight w:val="2155"/>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32</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补领、换领第二代居民身份证" w:history="1">
              <w:r w:rsidR="00F93706">
                <w:rPr>
                  <w:rFonts w:ascii="方正仿宋_GBK" w:eastAsia="方正仿宋_GBK" w:hAnsi="方正仿宋_GBK" w:cs="宋体"/>
                  <w:color w:val="000000"/>
                  <w:sz w:val="24"/>
                  <w:lang w:eastAsia="zh-CN"/>
                </w:rPr>
                <w:t>补领、换领第二代居民身份证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75</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57216" behindDoc="0" locked="0" layoutInCell="1" allowOverlap="1">
                  <wp:simplePos x="0" y="0"/>
                  <wp:positionH relativeFrom="margin">
                    <wp:posOffset>189230</wp:posOffset>
                  </wp:positionH>
                  <wp:positionV relativeFrom="margin">
                    <wp:posOffset>55245</wp:posOffset>
                  </wp:positionV>
                  <wp:extent cx="1313180" cy="1301750"/>
                  <wp:effectExtent l="19050" t="0" r="1270" b="0"/>
                  <wp:wrapSquare wrapText="bothSides"/>
                  <wp:docPr id="31" name="图片 1" descr="C:\Users\Administrator\Desktop\新建文件夹\补领、换领第二代居民身份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Administrator\Desktop\新建文件夹\补领、换领第二代居民身份证.png"/>
                          <pic:cNvPicPr>
                            <a:picLocks noChangeAspect="1" noChangeArrowheads="1"/>
                          </pic:cNvPicPr>
                        </pic:nvPicPr>
                        <pic:blipFill>
                          <a:blip r:embed="rId44"/>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40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33</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rPr>
            </w:pPr>
            <w:hyperlink w:anchor="申领临时居民身份证" w:history="1">
              <w:r w:rsidR="00F93706">
                <w:rPr>
                  <w:rFonts w:ascii="方正仿宋_GBK" w:eastAsia="方正仿宋_GBK" w:hAnsi="方正仿宋_GBK" w:cs="宋体"/>
                  <w:color w:val="000000"/>
                  <w:sz w:val="24"/>
                </w:rPr>
                <w:t>申领临时居民身份证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77</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6976" behindDoc="0" locked="0" layoutInCell="1" allowOverlap="1">
                  <wp:simplePos x="0" y="0"/>
                  <wp:positionH relativeFrom="margin">
                    <wp:posOffset>133350</wp:posOffset>
                  </wp:positionH>
                  <wp:positionV relativeFrom="margin">
                    <wp:posOffset>110490</wp:posOffset>
                  </wp:positionV>
                  <wp:extent cx="1313180" cy="1295400"/>
                  <wp:effectExtent l="19050" t="0" r="1270" b="0"/>
                  <wp:wrapSquare wrapText="bothSides"/>
                  <wp:docPr id="14" name="图片 4" descr="C:\Users\Administrator\Desktop\新建文件夹\申领临时居民身份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Users\Administrator\Desktop\新建文件夹\申领临时居民身份证.png"/>
                          <pic:cNvPicPr>
                            <a:picLocks noChangeAspect="1" noChangeArrowheads="1"/>
                          </pic:cNvPicPr>
                        </pic:nvPicPr>
                        <pic:blipFill>
                          <a:blip r:embed="rId45"/>
                          <a:srcRect/>
                          <a:stretch>
                            <a:fillRect/>
                          </a:stretch>
                        </pic:blipFill>
                        <pic:spPr>
                          <a:xfrm>
                            <a:off x="0" y="0"/>
                            <a:ext cx="1313180" cy="1295400"/>
                          </a:xfrm>
                          <a:prstGeom prst="rect">
                            <a:avLst/>
                          </a:prstGeom>
                          <a:noFill/>
                          <a:ln w="9525">
                            <a:noFill/>
                            <a:miter lim="800000"/>
                            <a:headEnd/>
                            <a:tailEnd/>
                          </a:ln>
                        </pic:spPr>
                      </pic:pic>
                    </a:graphicData>
                  </a:graphic>
                </wp:anchor>
              </w:drawing>
            </w:r>
          </w:p>
        </w:tc>
      </w:tr>
      <w:tr w:rsidR="00CD6C18">
        <w:trPr>
          <w:trHeight w:val="975"/>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lastRenderedPageBreak/>
              <w:t>事项类别</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序号</w:t>
            </w:r>
            <w:proofErr w:type="spellEnd"/>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事项名称</w:t>
            </w:r>
            <w:proofErr w:type="spellEnd"/>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页码</w:t>
            </w:r>
            <w:proofErr w:type="spellEnd"/>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rPr>
            </w:pPr>
            <w:proofErr w:type="spellStart"/>
            <w:r>
              <w:rPr>
                <w:rFonts w:ascii="方正仿宋_GBK" w:eastAsia="方正仿宋_GBK" w:hAnsi="方正仿宋_GBK" w:cs="宋体"/>
                <w:b/>
                <w:bCs/>
                <w:color w:val="000000"/>
                <w:sz w:val="24"/>
              </w:rPr>
              <w:t>办事指南</w:t>
            </w:r>
            <w:proofErr w:type="spellEnd"/>
          </w:p>
        </w:tc>
      </w:tr>
      <w:tr w:rsidR="00CD6C18">
        <w:trPr>
          <w:trHeight w:val="2560"/>
        </w:trPr>
        <w:tc>
          <w:tcPr>
            <w:tcW w:w="1825" w:type="dxa"/>
            <w:vMerge w:val="restart"/>
            <w:tcBorders>
              <w:top w:val="single" w:sz="4" w:space="0" w:color="000000"/>
              <w:left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proofErr w:type="spellStart"/>
            <w:r>
              <w:rPr>
                <w:rFonts w:ascii="方正仿宋_GBK" w:eastAsia="方正仿宋_GBK" w:hAnsi="方正仿宋_GBK" w:cs="宋体" w:hint="eastAsia"/>
                <w:color w:val="000000"/>
                <w:sz w:val="24"/>
              </w:rPr>
              <w:t>六</w:t>
            </w:r>
            <w:r>
              <w:rPr>
                <w:rFonts w:ascii="方正仿宋_GBK" w:eastAsia="方正仿宋_GBK" w:hAnsi="方正仿宋_GBK" w:cs="宋体"/>
                <w:color w:val="000000"/>
                <w:sz w:val="24"/>
              </w:rPr>
              <w:t>、居住证办理类</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34</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居住证申领一：按照在当地有合法稳定住所条件申领居住证" w:history="1">
              <w:r w:rsidR="00F93706">
                <w:rPr>
                  <w:rFonts w:ascii="方正仿宋_GBK" w:eastAsia="方正仿宋_GBK" w:hAnsi="方正仿宋_GBK" w:cs="宋体"/>
                  <w:color w:val="000000"/>
                  <w:sz w:val="24"/>
                  <w:lang w:eastAsia="zh-CN"/>
                </w:rPr>
                <w:t>居住证申领</w:t>
              </w:r>
              <w:proofErr w:type="gramStart"/>
              <w:r w:rsidR="00F93706">
                <w:rPr>
                  <w:rFonts w:ascii="方正仿宋_GBK" w:eastAsia="方正仿宋_GBK" w:hAnsi="方正仿宋_GBK" w:cs="宋体"/>
                  <w:color w:val="000000"/>
                  <w:sz w:val="24"/>
                  <w:lang w:eastAsia="zh-CN"/>
                </w:rPr>
                <w:t>一</w:t>
              </w:r>
              <w:proofErr w:type="gramEnd"/>
              <w:r w:rsidR="00F93706">
                <w:rPr>
                  <w:rFonts w:ascii="方正仿宋_GBK" w:eastAsia="方正仿宋_GBK" w:hAnsi="方正仿宋_GBK" w:cs="宋体"/>
                  <w:color w:val="000000"/>
                  <w:sz w:val="24"/>
                  <w:lang w:eastAsia="zh-CN"/>
                </w:rPr>
                <w:t>：按照在当地有合法稳定住所条件申领居住证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78</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5952" behindDoc="0" locked="0" layoutInCell="1" allowOverlap="1">
                  <wp:simplePos x="0" y="0"/>
                  <wp:positionH relativeFrom="margin">
                    <wp:posOffset>140335</wp:posOffset>
                  </wp:positionH>
                  <wp:positionV relativeFrom="margin">
                    <wp:posOffset>13335</wp:posOffset>
                  </wp:positionV>
                  <wp:extent cx="1316355" cy="1308735"/>
                  <wp:effectExtent l="19050" t="0" r="0" b="0"/>
                  <wp:wrapSquare wrapText="bothSides"/>
                  <wp:docPr id="7" name="图片 3" descr="C:\Users\Administrator\Desktop\新建文件夹\居住证申领一：按照在当地有合法稳定住所条件申领居住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新建文件夹\居住证申领一：按照在当地有合法稳定住所条件申领居住证.png"/>
                          <pic:cNvPicPr>
                            <a:picLocks noChangeAspect="1" noChangeArrowheads="1"/>
                          </pic:cNvPicPr>
                        </pic:nvPicPr>
                        <pic:blipFill>
                          <a:blip r:embed="rId46"/>
                          <a:srcRect/>
                          <a:stretch>
                            <a:fillRect/>
                          </a:stretch>
                        </pic:blipFill>
                        <pic:spPr>
                          <a:xfrm>
                            <a:off x="0" y="0"/>
                            <a:ext cx="1316355" cy="1308735"/>
                          </a:xfrm>
                          <a:prstGeom prst="rect">
                            <a:avLst/>
                          </a:prstGeom>
                          <a:noFill/>
                          <a:ln w="9525">
                            <a:noFill/>
                            <a:miter lim="800000"/>
                            <a:headEnd/>
                            <a:tailEnd/>
                          </a:ln>
                        </pic:spPr>
                      </pic:pic>
                    </a:graphicData>
                  </a:graphic>
                </wp:anchor>
              </w:drawing>
            </w:r>
          </w:p>
        </w:tc>
      </w:tr>
      <w:tr w:rsidR="00CD6C18">
        <w:trPr>
          <w:trHeight w:val="2560"/>
        </w:trPr>
        <w:tc>
          <w:tcPr>
            <w:tcW w:w="1825" w:type="dxa"/>
            <w:vMerge/>
            <w:tcBorders>
              <w:left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35</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居住证申领二" w:history="1">
              <w:r w:rsidR="00F93706">
                <w:rPr>
                  <w:rFonts w:ascii="方正仿宋_GBK" w:eastAsia="方正仿宋_GBK" w:hAnsi="方正仿宋_GBK" w:cs="宋体"/>
                  <w:color w:val="000000"/>
                  <w:sz w:val="24"/>
                  <w:lang w:eastAsia="zh-CN"/>
                </w:rPr>
                <w:t>居住证申领二:按照在当地有合法稳定就业条件申领居住证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80</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4928" behindDoc="0" locked="0" layoutInCell="1" allowOverlap="1">
                  <wp:simplePos x="0" y="0"/>
                  <wp:positionH relativeFrom="margin">
                    <wp:posOffset>147955</wp:posOffset>
                  </wp:positionH>
                  <wp:positionV relativeFrom="margin">
                    <wp:posOffset>34290</wp:posOffset>
                  </wp:positionV>
                  <wp:extent cx="1313180" cy="1301750"/>
                  <wp:effectExtent l="19050" t="0" r="1270" b="0"/>
                  <wp:wrapSquare wrapText="bothSides"/>
                  <wp:docPr id="4" name="图片 2" descr="C:\Users\Administrator\Desktop\新建文件夹\居住证申领二按照在当地有合法稳定就业条件申领居住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新建文件夹\居住证申领二按照在当地有合法稳定就业条件申领居住证.png"/>
                          <pic:cNvPicPr>
                            <a:picLocks noChangeAspect="1" noChangeArrowheads="1"/>
                          </pic:cNvPicPr>
                        </pic:nvPicPr>
                        <pic:blipFill>
                          <a:blip r:embed="rId47"/>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560"/>
        </w:trPr>
        <w:tc>
          <w:tcPr>
            <w:tcW w:w="1825" w:type="dxa"/>
            <w:vMerge/>
            <w:tcBorders>
              <w:left w:val="single" w:sz="4" w:space="0" w:color="000000"/>
              <w:bottom w:val="single" w:sz="4" w:space="0" w:color="000000"/>
              <w:right w:val="single" w:sz="4" w:space="0" w:color="000000"/>
            </w:tcBorders>
            <w:vAlign w:val="center"/>
          </w:tcPr>
          <w:p w:rsidR="00CD6C18" w:rsidRDefault="00CD6C18">
            <w:pPr>
              <w:spacing w:after="0" w:line="400" w:lineRule="exact"/>
              <w:jc w:val="left"/>
              <w:textAlignment w:val="center"/>
              <w:rPr>
                <w:rFonts w:ascii="方正仿宋_GBK" w:eastAsia="方正仿宋_GBK" w:hAnsi="方正仿宋_GBK" w:cs="宋体"/>
                <w:color w:val="000000"/>
                <w:sz w:val="24"/>
                <w:lang w:eastAsia="zh-CN"/>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36</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居住证申领三：" w:history="1">
              <w:r w:rsidR="00F93706">
                <w:rPr>
                  <w:rFonts w:ascii="方正仿宋_GBK" w:eastAsia="方正仿宋_GBK" w:hAnsi="方正仿宋_GBK" w:cs="宋体"/>
                  <w:color w:val="000000"/>
                  <w:sz w:val="24"/>
                  <w:lang w:eastAsia="zh-CN"/>
                </w:rPr>
                <w:t>居住证申领三：按照在当地连续就读条件申领居住证</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82</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3904" behindDoc="0" locked="0" layoutInCell="1" allowOverlap="1">
                  <wp:simplePos x="0" y="0"/>
                  <wp:positionH relativeFrom="margin">
                    <wp:posOffset>153670</wp:posOffset>
                  </wp:positionH>
                  <wp:positionV relativeFrom="margin">
                    <wp:posOffset>48260</wp:posOffset>
                  </wp:positionV>
                  <wp:extent cx="1313180" cy="1301750"/>
                  <wp:effectExtent l="19050" t="0" r="1270" b="0"/>
                  <wp:wrapSquare wrapText="bothSides"/>
                  <wp:docPr id="1" name="图片 1" descr="C:\Users\Administrator\Desktop\新建文件夹\居住证申领三：按照在当地连续就读条件申领居住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新建文件夹\居住证申领三：按照在当地连续就读条件申领居住证.png"/>
                          <pic:cNvPicPr>
                            <a:picLocks noChangeAspect="1" noChangeArrowheads="1"/>
                          </pic:cNvPicPr>
                        </pic:nvPicPr>
                        <pic:blipFill>
                          <a:blip r:embed="rId48"/>
                          <a:srcRect/>
                          <a:stretch>
                            <a:fillRect/>
                          </a:stretch>
                        </pic:blipFill>
                        <pic:spPr>
                          <a:xfrm>
                            <a:off x="0" y="0"/>
                            <a:ext cx="1313180" cy="1301750"/>
                          </a:xfrm>
                          <a:prstGeom prst="rect">
                            <a:avLst/>
                          </a:prstGeom>
                          <a:noFill/>
                          <a:ln w="9525">
                            <a:noFill/>
                            <a:miter lim="800000"/>
                            <a:headEnd/>
                            <a:tailEnd/>
                          </a:ln>
                        </pic:spPr>
                      </pic:pic>
                    </a:graphicData>
                  </a:graphic>
                </wp:anchor>
              </w:drawing>
            </w:r>
          </w:p>
        </w:tc>
      </w:tr>
      <w:tr w:rsidR="00CD6C18">
        <w:trPr>
          <w:trHeight w:val="2560"/>
        </w:trPr>
        <w:tc>
          <w:tcPr>
            <w:tcW w:w="18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lang w:eastAsia="zh-CN"/>
              </w:rPr>
            </w:pPr>
            <w:r>
              <w:rPr>
                <w:rFonts w:ascii="方正仿宋_GBK" w:eastAsia="方正仿宋_GBK" w:hAnsi="方正仿宋_GBK" w:cs="宋体" w:hint="eastAsia"/>
                <w:color w:val="000000"/>
                <w:sz w:val="24"/>
                <w:lang w:eastAsia="zh-CN"/>
              </w:rPr>
              <w:t>七</w:t>
            </w:r>
            <w:r>
              <w:rPr>
                <w:rFonts w:ascii="方正仿宋_GBK" w:eastAsia="方正仿宋_GBK" w:hAnsi="方正仿宋_GBK" w:cs="宋体"/>
                <w:color w:val="000000"/>
                <w:sz w:val="24"/>
                <w:lang w:eastAsia="zh-CN"/>
              </w:rPr>
              <w:t>、边境管理区通行证办理类</w:t>
            </w:r>
          </w:p>
        </w:tc>
        <w:tc>
          <w:tcPr>
            <w:tcW w:w="538"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left"/>
              <w:textAlignment w:val="center"/>
              <w:rPr>
                <w:rFonts w:ascii="方正仿宋_GBK" w:eastAsia="方正仿宋_GBK" w:hAnsi="方正仿宋_GBK" w:cs="宋体"/>
                <w:color w:val="000000"/>
                <w:sz w:val="24"/>
              </w:rPr>
            </w:pPr>
            <w:r>
              <w:rPr>
                <w:rFonts w:ascii="方正仿宋_GBK" w:eastAsia="方正仿宋_GBK" w:hAnsi="方正仿宋_GBK" w:cs="宋体" w:hint="eastAsia"/>
                <w:color w:val="000000"/>
                <w:sz w:val="24"/>
              </w:rPr>
              <w:t>37</w:t>
            </w:r>
          </w:p>
        </w:tc>
        <w:tc>
          <w:tcPr>
            <w:tcW w:w="2762" w:type="dxa"/>
            <w:tcBorders>
              <w:top w:val="single" w:sz="4" w:space="0" w:color="000000"/>
              <w:left w:val="single" w:sz="4" w:space="0" w:color="000000"/>
              <w:bottom w:val="single" w:sz="4" w:space="0" w:color="000000"/>
              <w:right w:val="single" w:sz="4" w:space="0" w:color="000000"/>
            </w:tcBorders>
            <w:vAlign w:val="center"/>
          </w:tcPr>
          <w:p w:rsidR="00CD6C18" w:rsidRDefault="007767EB">
            <w:pPr>
              <w:spacing w:after="0" w:line="400" w:lineRule="exact"/>
              <w:jc w:val="left"/>
              <w:textAlignment w:val="center"/>
              <w:rPr>
                <w:rFonts w:ascii="方正仿宋_GBK" w:eastAsia="方正仿宋_GBK" w:hAnsi="方正仿宋_GBK" w:cs="宋体"/>
                <w:color w:val="000000"/>
                <w:sz w:val="24"/>
                <w:lang w:eastAsia="zh-CN"/>
              </w:rPr>
            </w:pPr>
            <w:hyperlink w:anchor="边境管理区通行证核发" w:history="1">
              <w:r w:rsidR="00F93706">
                <w:rPr>
                  <w:rFonts w:ascii="方正仿宋_GBK" w:eastAsia="方正仿宋_GBK" w:hAnsi="方正仿宋_GBK" w:cs="宋体"/>
                  <w:color w:val="000000"/>
                  <w:sz w:val="24"/>
                  <w:lang w:eastAsia="zh-CN"/>
                </w:rPr>
                <w:t>边境管理区通行证核发</w:t>
              </w:r>
            </w:hyperlink>
          </w:p>
        </w:tc>
        <w:tc>
          <w:tcPr>
            <w:tcW w:w="525"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hint="eastAsia"/>
                <w:b/>
                <w:bCs/>
                <w:color w:val="000000"/>
                <w:sz w:val="24"/>
                <w:lang w:eastAsia="zh-CN"/>
              </w:rPr>
              <w:t>84</w:t>
            </w:r>
          </w:p>
        </w:tc>
        <w:tc>
          <w:tcPr>
            <w:tcW w:w="2779" w:type="dxa"/>
            <w:tcBorders>
              <w:top w:val="single" w:sz="4" w:space="0" w:color="000000"/>
              <w:left w:val="single" w:sz="4" w:space="0" w:color="000000"/>
              <w:bottom w:val="single" w:sz="4" w:space="0" w:color="000000"/>
              <w:right w:val="single" w:sz="4" w:space="0" w:color="000000"/>
            </w:tcBorders>
            <w:vAlign w:val="center"/>
          </w:tcPr>
          <w:p w:rsidR="00CD6C18" w:rsidRDefault="00F93706">
            <w:pPr>
              <w:spacing w:after="0" w:line="400" w:lineRule="exact"/>
              <w:jc w:val="center"/>
              <w:textAlignment w:val="center"/>
              <w:rPr>
                <w:rFonts w:ascii="方正仿宋_GBK" w:eastAsia="方正仿宋_GBK" w:hAnsi="方正仿宋_GBK" w:cs="宋体"/>
                <w:b/>
                <w:bCs/>
                <w:color w:val="000000"/>
                <w:sz w:val="24"/>
                <w:lang w:eastAsia="zh-CN"/>
              </w:rPr>
            </w:pPr>
            <w:r>
              <w:rPr>
                <w:rFonts w:ascii="方正仿宋_GBK" w:eastAsia="方正仿宋_GBK" w:hAnsi="方正仿宋_GBK" w:cs="宋体"/>
                <w:b/>
                <w:bCs/>
                <w:noProof/>
                <w:color w:val="000000"/>
                <w:sz w:val="24"/>
                <w:lang w:eastAsia="zh-CN" w:bidi="ar-SA"/>
              </w:rPr>
              <w:drawing>
                <wp:anchor distT="0" distB="0" distL="114300" distR="114300" simplePos="0" relativeHeight="251642880" behindDoc="0" locked="0" layoutInCell="1" allowOverlap="1">
                  <wp:simplePos x="0" y="0"/>
                  <wp:positionH relativeFrom="margin">
                    <wp:posOffset>140335</wp:posOffset>
                  </wp:positionH>
                  <wp:positionV relativeFrom="margin">
                    <wp:posOffset>200025</wp:posOffset>
                  </wp:positionV>
                  <wp:extent cx="1313180" cy="1301750"/>
                  <wp:effectExtent l="19050" t="0" r="1270" b="0"/>
                  <wp:wrapSquare wrapText="bothSides"/>
                  <wp:docPr id="11" name="图片 10" descr="边境管理区通行证办理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边境管理区通行证办理类.png"/>
                          <pic:cNvPicPr>
                            <a:picLocks noChangeAspect="1"/>
                          </pic:cNvPicPr>
                        </pic:nvPicPr>
                        <pic:blipFill>
                          <a:blip r:embed="rId49"/>
                          <a:stretch>
                            <a:fillRect/>
                          </a:stretch>
                        </pic:blipFill>
                        <pic:spPr>
                          <a:xfrm>
                            <a:off x="0" y="0"/>
                            <a:ext cx="1313180" cy="1301750"/>
                          </a:xfrm>
                          <a:prstGeom prst="rect">
                            <a:avLst/>
                          </a:prstGeom>
                        </pic:spPr>
                      </pic:pic>
                    </a:graphicData>
                  </a:graphic>
                </wp:anchor>
              </w:drawing>
            </w:r>
          </w:p>
        </w:tc>
      </w:tr>
    </w:tbl>
    <w:p w:rsidR="00CD6C18" w:rsidRDefault="00CD6C18">
      <w:pPr>
        <w:pStyle w:val="BodyTextFirstIndent21"/>
        <w:spacing w:after="0"/>
        <w:rPr>
          <w:lang w:eastAsia="zh-CN"/>
        </w:rPr>
      </w:pPr>
    </w:p>
    <w:p w:rsidR="00CD6C18" w:rsidRDefault="00CD6C18">
      <w:pPr>
        <w:spacing w:after="0"/>
        <w:rPr>
          <w:lang w:eastAsia="zh-CN"/>
        </w:rPr>
      </w:pPr>
    </w:p>
    <w:p w:rsidR="00CD6C18" w:rsidRDefault="00CD6C18">
      <w:pPr>
        <w:spacing w:after="0"/>
        <w:rPr>
          <w:lang w:eastAsia="zh-CN"/>
        </w:rPr>
      </w:pPr>
    </w:p>
    <w:p w:rsidR="00CD6C18" w:rsidRDefault="00F93706">
      <w:pPr>
        <w:spacing w:after="0"/>
        <w:jc w:val="center"/>
        <w:rPr>
          <w:rFonts w:ascii="方正仿宋_GBK" w:eastAsia="方正仿宋_GBK" w:hAnsi="方正仿宋_GBK"/>
        </w:rPr>
      </w:pPr>
      <w:r>
        <w:rPr>
          <w:rFonts w:hint="eastAsia"/>
          <w:lang w:eastAsia="zh-CN"/>
        </w:rPr>
        <w:br w:type="page"/>
      </w:r>
      <w:bookmarkStart w:id="2" w:name="_Toc128733552"/>
      <w:proofErr w:type="spellStart"/>
      <w:r>
        <w:rPr>
          <w:rFonts w:ascii="方正仿宋_GBK" w:eastAsia="方正仿宋_GBK" w:hAnsi="方正仿宋_GBK" w:hint="eastAsia"/>
          <w:b/>
          <w:bCs/>
          <w:sz w:val="44"/>
          <w:szCs w:val="44"/>
        </w:rPr>
        <w:lastRenderedPageBreak/>
        <w:t>办事不找关系路径</w:t>
      </w:r>
      <w:bookmarkEnd w:id="2"/>
      <w:proofErr w:type="spellEnd"/>
    </w:p>
    <w:p w:rsidR="00CD6C18" w:rsidRDefault="00F93706">
      <w:r>
        <w:rPr>
          <w:rFonts w:hint="eastAsia"/>
          <w:noProof/>
          <w:lang w:eastAsia="zh-CN" w:bidi="ar-SA"/>
        </w:rPr>
        <w:drawing>
          <wp:inline distT="0" distB="0" distL="114300" distR="114300">
            <wp:extent cx="5261610" cy="7200265"/>
            <wp:effectExtent l="0" t="0" r="15240" b="635"/>
            <wp:docPr id="5" name="图片 5" descr="县路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县路径"/>
                    <pic:cNvPicPr>
                      <a:picLocks noChangeAspect="1"/>
                    </pic:cNvPicPr>
                  </pic:nvPicPr>
                  <pic:blipFill>
                    <a:blip r:embed="rId50" cstate="print"/>
                    <a:stretch>
                      <a:fillRect/>
                    </a:stretch>
                  </pic:blipFill>
                  <pic:spPr>
                    <a:xfrm>
                      <a:off x="0" y="0"/>
                      <a:ext cx="5261610" cy="7200265"/>
                    </a:xfrm>
                    <a:prstGeom prst="rect">
                      <a:avLst/>
                    </a:prstGeom>
                  </pic:spPr>
                </pic:pic>
              </a:graphicData>
            </a:graphic>
          </wp:inline>
        </w:drawing>
      </w:r>
    </w:p>
    <w:p w:rsidR="00CD6C18" w:rsidRDefault="00F93706">
      <w:r>
        <w:rPr>
          <w:rFonts w:hint="eastAsia"/>
        </w:rPr>
        <w:br w:type="page"/>
      </w:r>
    </w:p>
    <w:p w:rsidR="00CD6C18" w:rsidRDefault="00F93706">
      <w:pPr>
        <w:pStyle w:val="1"/>
        <w:ind w:firstLineChars="300" w:firstLine="990"/>
        <w:rPr>
          <w:lang w:eastAsia="zh-CN"/>
        </w:rPr>
      </w:pPr>
      <w:r>
        <w:rPr>
          <w:rFonts w:ascii="方正仿宋_GBK" w:eastAsia="方正仿宋_GBK" w:hAnsi="方正仿宋_GBK" w:hint="eastAsia"/>
          <w:lang w:eastAsia="zh-CN"/>
        </w:rPr>
        <w:lastRenderedPageBreak/>
        <w:t>一、海城市政务服务中心公安窗口</w:t>
      </w:r>
      <w:r>
        <w:rPr>
          <w:noProof/>
          <w:lang w:eastAsia="zh-CN" w:bidi="ar-SA"/>
        </w:rPr>
        <w:drawing>
          <wp:inline distT="0" distB="0" distL="0" distR="0">
            <wp:extent cx="1198245" cy="1197610"/>
            <wp:effectExtent l="19050" t="0" r="1350" b="0"/>
            <wp:docPr id="200" name="图片 10" descr="新建 Microsoft Office Word 文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 descr="新建 Microsoft Office Word 文档.png"/>
                    <pic:cNvPicPr>
                      <a:picLocks noChangeAspect="1"/>
                    </pic:cNvPicPr>
                  </pic:nvPicPr>
                  <pic:blipFill>
                    <a:blip r:embed="rId51" cstate="print"/>
                    <a:stretch>
                      <a:fillRect/>
                    </a:stretch>
                  </pic:blipFill>
                  <pic:spPr>
                    <a:xfrm>
                      <a:off x="0" y="0"/>
                      <a:ext cx="1198800" cy="1197756"/>
                    </a:xfrm>
                    <a:prstGeom prst="rect">
                      <a:avLst/>
                    </a:prstGeom>
                  </pic:spPr>
                </pic:pic>
              </a:graphicData>
            </a:graphic>
          </wp:inline>
        </w:drawing>
      </w:r>
    </w:p>
    <w:tbl>
      <w:tblPr>
        <w:tblpPr w:leftFromText="180" w:rightFromText="180" w:vertAnchor="text" w:horzAnchor="page" w:tblpX="1883" w:tblpY="62"/>
        <w:tblOverlap w:val="never"/>
        <w:tblW w:w="8278" w:type="dxa"/>
        <w:tblLayout w:type="fixed"/>
        <w:tblLook w:val="04A0"/>
      </w:tblPr>
      <w:tblGrid>
        <w:gridCol w:w="690"/>
        <w:gridCol w:w="2636"/>
        <w:gridCol w:w="3213"/>
        <w:gridCol w:w="1739"/>
      </w:tblGrid>
      <w:tr w:rsidR="00CD6C18">
        <w:trPr>
          <w:trHeight w:val="285"/>
        </w:trPr>
        <w:tc>
          <w:tcPr>
            <w:tcW w:w="690" w:type="dxa"/>
            <w:tcBorders>
              <w:top w:val="single" w:sz="8" w:space="0" w:color="000000"/>
              <w:left w:val="single" w:sz="8" w:space="0" w:color="000000"/>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序号</w:t>
            </w:r>
            <w:proofErr w:type="spellEnd"/>
          </w:p>
        </w:tc>
        <w:tc>
          <w:tcPr>
            <w:tcW w:w="2636"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机构名称</w:t>
            </w:r>
            <w:proofErr w:type="spellEnd"/>
          </w:p>
        </w:tc>
        <w:tc>
          <w:tcPr>
            <w:tcW w:w="3213"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r>
              <w:rPr>
                <w:rFonts w:ascii="方正仿宋_GBK" w:eastAsia="方正仿宋_GBK" w:hAnsi="方正仿宋_GBK" w:cs="方正仿宋_GBK"/>
                <w:b/>
                <w:bCs/>
                <w:color w:val="000000"/>
              </w:rPr>
              <w:t xml:space="preserve">地 </w:t>
            </w:r>
            <w:r>
              <w:rPr>
                <w:rStyle w:val="font11"/>
              </w:rPr>
              <w:t xml:space="preserve"> 址</w:t>
            </w:r>
          </w:p>
        </w:tc>
        <w:tc>
          <w:tcPr>
            <w:tcW w:w="1739"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联系电话</w:t>
            </w:r>
            <w:proofErr w:type="spellEnd"/>
          </w:p>
        </w:tc>
      </w:tr>
      <w:tr w:rsidR="00CD6C18">
        <w:trPr>
          <w:trHeight w:val="675"/>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textAlignment w:val="center"/>
              <w:rPr>
                <w:rFonts w:ascii="方正仿宋_GBK" w:eastAsia="方正仿宋_GBK" w:hAnsi="方正仿宋_GBK" w:cs="方正仿宋_GBK"/>
                <w:color w:val="000000"/>
                <w:sz w:val="18"/>
                <w:szCs w:val="18"/>
                <w:lang w:eastAsia="zh-CN"/>
              </w:rPr>
            </w:pPr>
            <w:r>
              <w:rPr>
                <w:rFonts w:ascii="微软雅黑" w:eastAsia="微软雅黑" w:hAnsi="微软雅黑" w:cs="微软雅黑" w:hint="eastAsia"/>
                <w:color w:val="000000"/>
                <w:sz w:val="18"/>
                <w:szCs w:val="18"/>
                <w:lang w:eastAsia="zh-CN"/>
              </w:rPr>
              <w:t>海城市公安局行政审批大队</w:t>
            </w:r>
          </w:p>
        </w:tc>
        <w:tc>
          <w:tcPr>
            <w:tcW w:w="3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textAlignment w:val="center"/>
              <w:rPr>
                <w:rFonts w:ascii="方正仿宋_GBK" w:eastAsia="方正仿宋_GBK" w:hAnsi="方正仿宋_GBK" w:cs="方正仿宋_GBK"/>
                <w:color w:val="000000"/>
                <w:sz w:val="18"/>
                <w:szCs w:val="18"/>
                <w:lang w:eastAsia="zh-CN"/>
              </w:rPr>
            </w:pPr>
            <w:r>
              <w:rPr>
                <w:rFonts w:ascii="方正仿宋_GBK" w:eastAsia="方正仿宋_GBK" w:hAnsi="方正仿宋_GBK" w:cs="方正仿宋_GBK" w:hint="eastAsia"/>
                <w:color w:val="000000"/>
                <w:sz w:val="18"/>
                <w:szCs w:val="18"/>
                <w:lang w:eastAsia="zh-CN"/>
              </w:rPr>
              <w:t>海城市政务服务中心E01窗口</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0412-3296110</w:t>
            </w:r>
          </w:p>
        </w:tc>
      </w:tr>
    </w:tbl>
    <w:p w:rsidR="00CD6C18" w:rsidRDefault="00CD6C18"/>
    <w:p w:rsidR="00CD6C18" w:rsidRDefault="00CD6C18"/>
    <w:p w:rsidR="00CD6C18" w:rsidRDefault="00F93706">
      <w:pPr>
        <w:jc w:val="left"/>
        <w:rPr>
          <w:rFonts w:ascii="方正仿宋_GBK" w:eastAsia="方正仿宋_GBK" w:hAnsi="方正仿宋_GBK"/>
          <w:lang w:eastAsia="zh-CN"/>
        </w:rPr>
      </w:pPr>
      <w:r>
        <w:rPr>
          <w:rFonts w:ascii="微软雅黑" w:eastAsia="微软雅黑" w:hAnsi="微软雅黑" w:cs="微软雅黑" w:hint="eastAsia"/>
          <w:b/>
          <w:bCs/>
          <w:color w:val="000000"/>
          <w:sz w:val="43"/>
          <w:szCs w:val="43"/>
          <w:lang w:eastAsia="zh-CN"/>
        </w:rPr>
        <w:t>二、政务服务出入境</w:t>
      </w:r>
      <w:r>
        <w:rPr>
          <w:rFonts w:ascii="微软雅黑" w:eastAsia="微软雅黑" w:hAnsi="微软雅黑" w:cs="微软雅黑"/>
          <w:b/>
          <w:bCs/>
          <w:color w:val="000000"/>
          <w:sz w:val="43"/>
          <w:szCs w:val="43"/>
          <w:lang w:eastAsia="zh-CN"/>
        </w:rPr>
        <w:t>分中心窗口</w:t>
      </w:r>
    </w:p>
    <w:tbl>
      <w:tblPr>
        <w:tblW w:w="8278" w:type="dxa"/>
        <w:tblInd w:w="93" w:type="dxa"/>
        <w:tblLayout w:type="fixed"/>
        <w:tblLook w:val="04A0"/>
      </w:tblPr>
      <w:tblGrid>
        <w:gridCol w:w="690"/>
        <w:gridCol w:w="2636"/>
        <w:gridCol w:w="3213"/>
        <w:gridCol w:w="1739"/>
      </w:tblGrid>
      <w:tr w:rsidR="00CD6C18">
        <w:trPr>
          <w:trHeight w:val="285"/>
        </w:trPr>
        <w:tc>
          <w:tcPr>
            <w:tcW w:w="690" w:type="dxa"/>
            <w:tcBorders>
              <w:top w:val="single" w:sz="8" w:space="0" w:color="000000"/>
              <w:left w:val="single" w:sz="8" w:space="0" w:color="000000"/>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序号</w:t>
            </w:r>
            <w:proofErr w:type="spellEnd"/>
          </w:p>
        </w:tc>
        <w:tc>
          <w:tcPr>
            <w:tcW w:w="2636"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机构名称</w:t>
            </w:r>
            <w:proofErr w:type="spellEnd"/>
          </w:p>
        </w:tc>
        <w:tc>
          <w:tcPr>
            <w:tcW w:w="3213"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r>
              <w:rPr>
                <w:rFonts w:ascii="方正仿宋_GBK" w:eastAsia="方正仿宋_GBK" w:hAnsi="方正仿宋_GBK" w:cs="方正仿宋_GBK"/>
                <w:b/>
                <w:bCs/>
                <w:color w:val="000000"/>
              </w:rPr>
              <w:t xml:space="preserve">地 </w:t>
            </w:r>
            <w:r>
              <w:rPr>
                <w:rStyle w:val="font11"/>
              </w:rPr>
              <w:t xml:space="preserve"> 址</w:t>
            </w:r>
          </w:p>
        </w:tc>
        <w:tc>
          <w:tcPr>
            <w:tcW w:w="1739"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联系电话</w:t>
            </w:r>
            <w:proofErr w:type="spellEnd"/>
          </w:p>
        </w:tc>
      </w:tr>
      <w:tr w:rsidR="00CD6C18">
        <w:trPr>
          <w:trHeight w:val="62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w:t>
            </w:r>
          </w:p>
        </w:tc>
        <w:tc>
          <w:tcPr>
            <w:tcW w:w="2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微软雅黑" w:eastAsia="微软雅黑" w:hAnsi="微软雅黑" w:cs="微软雅黑"/>
                <w:color w:val="000000"/>
                <w:sz w:val="18"/>
                <w:szCs w:val="18"/>
                <w:lang w:eastAsia="zh-CN"/>
              </w:rPr>
            </w:pPr>
            <w:r>
              <w:rPr>
                <w:rFonts w:ascii="微软雅黑" w:eastAsia="微软雅黑" w:hAnsi="微软雅黑" w:cs="微软雅黑" w:hint="eastAsia"/>
                <w:color w:val="000000"/>
                <w:sz w:val="18"/>
                <w:szCs w:val="18"/>
                <w:lang w:eastAsia="zh-CN"/>
              </w:rPr>
              <w:t>海城市公安局出入境管理大队</w:t>
            </w:r>
          </w:p>
        </w:tc>
        <w:tc>
          <w:tcPr>
            <w:tcW w:w="3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lang w:eastAsia="zh-CN"/>
              </w:rPr>
            </w:pPr>
            <w:r>
              <w:rPr>
                <w:rFonts w:ascii="方正仿宋_GBK" w:eastAsia="方正仿宋_GBK" w:hAnsi="方正仿宋_GBK" w:cs="方正仿宋_GBK" w:hint="eastAsia"/>
                <w:color w:val="000000"/>
                <w:sz w:val="18"/>
                <w:szCs w:val="18"/>
                <w:lang w:eastAsia="zh-CN"/>
              </w:rPr>
              <w:t>海城市政务服务中心E区出入境大厅1-3窗口</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0412-3223075</w:t>
            </w:r>
          </w:p>
        </w:tc>
      </w:tr>
    </w:tbl>
    <w:p w:rsidR="00CD6C18" w:rsidRDefault="00CD6C18">
      <w:pPr>
        <w:rPr>
          <w:rFonts w:ascii="微软雅黑" w:eastAsia="微软雅黑" w:hAnsi="微软雅黑" w:cs="微软雅黑"/>
          <w:b/>
          <w:bCs/>
          <w:color w:val="000000"/>
          <w:sz w:val="43"/>
          <w:szCs w:val="43"/>
        </w:rPr>
      </w:pPr>
    </w:p>
    <w:p w:rsidR="00CD6C18" w:rsidRDefault="00F93706">
      <w:pPr>
        <w:jc w:val="left"/>
        <w:rPr>
          <w:rFonts w:ascii="微软雅黑" w:eastAsia="微软雅黑" w:hAnsi="微软雅黑" w:cs="微软雅黑"/>
          <w:b/>
          <w:bCs/>
          <w:color w:val="000000"/>
          <w:sz w:val="43"/>
          <w:szCs w:val="43"/>
          <w:lang w:eastAsia="zh-CN"/>
        </w:rPr>
      </w:pPr>
      <w:r>
        <w:rPr>
          <w:rFonts w:ascii="微软雅黑" w:eastAsia="微软雅黑" w:hAnsi="微软雅黑" w:cs="微软雅黑" w:hint="eastAsia"/>
          <w:b/>
          <w:bCs/>
          <w:color w:val="000000"/>
          <w:sz w:val="43"/>
          <w:szCs w:val="43"/>
          <w:lang w:eastAsia="zh-CN"/>
        </w:rPr>
        <w:t>三、政务服务</w:t>
      </w:r>
      <w:r>
        <w:rPr>
          <w:rFonts w:ascii="微软雅黑" w:eastAsia="微软雅黑" w:hAnsi="微软雅黑" w:cs="微软雅黑"/>
          <w:b/>
          <w:bCs/>
          <w:color w:val="000000"/>
          <w:sz w:val="43"/>
          <w:szCs w:val="43"/>
          <w:lang w:eastAsia="zh-CN"/>
        </w:rPr>
        <w:t>交警分中心窗口</w:t>
      </w:r>
    </w:p>
    <w:tbl>
      <w:tblPr>
        <w:tblW w:w="8278" w:type="dxa"/>
        <w:tblInd w:w="93" w:type="dxa"/>
        <w:tblLayout w:type="fixed"/>
        <w:tblLook w:val="04A0"/>
      </w:tblPr>
      <w:tblGrid>
        <w:gridCol w:w="690"/>
        <w:gridCol w:w="2837"/>
        <w:gridCol w:w="3012"/>
        <w:gridCol w:w="1739"/>
      </w:tblGrid>
      <w:tr w:rsidR="00CD6C18">
        <w:trPr>
          <w:trHeight w:val="285"/>
        </w:trPr>
        <w:tc>
          <w:tcPr>
            <w:tcW w:w="690" w:type="dxa"/>
            <w:tcBorders>
              <w:top w:val="single" w:sz="8" w:space="0" w:color="000000"/>
              <w:left w:val="single" w:sz="8" w:space="0" w:color="000000"/>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序号</w:t>
            </w:r>
            <w:proofErr w:type="spellEnd"/>
          </w:p>
        </w:tc>
        <w:tc>
          <w:tcPr>
            <w:tcW w:w="2837"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机构名称</w:t>
            </w:r>
            <w:proofErr w:type="spellEnd"/>
          </w:p>
        </w:tc>
        <w:tc>
          <w:tcPr>
            <w:tcW w:w="3012"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r>
              <w:rPr>
                <w:rFonts w:ascii="方正仿宋_GBK" w:eastAsia="方正仿宋_GBK" w:hAnsi="方正仿宋_GBK" w:cs="方正仿宋_GBK"/>
                <w:b/>
                <w:bCs/>
                <w:color w:val="000000"/>
              </w:rPr>
              <w:t xml:space="preserve">地 </w:t>
            </w:r>
            <w:r>
              <w:rPr>
                <w:rStyle w:val="font11"/>
              </w:rPr>
              <w:t xml:space="preserve"> 址</w:t>
            </w:r>
          </w:p>
        </w:tc>
        <w:tc>
          <w:tcPr>
            <w:tcW w:w="1739"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联系电话</w:t>
            </w:r>
            <w:proofErr w:type="spellEnd"/>
          </w:p>
        </w:tc>
      </w:tr>
      <w:tr w:rsidR="00CD6C18">
        <w:trPr>
          <w:trHeight w:val="1199"/>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微软雅黑" w:eastAsia="微软雅黑" w:hAnsi="微软雅黑" w:cs="微软雅黑"/>
                <w:color w:val="000000"/>
                <w:sz w:val="18"/>
                <w:szCs w:val="18"/>
                <w:lang w:eastAsia="zh-CN"/>
              </w:rPr>
            </w:pPr>
            <w:r>
              <w:rPr>
                <w:rFonts w:ascii="微软雅黑" w:eastAsia="微软雅黑" w:hAnsi="微软雅黑" w:cs="微软雅黑" w:hint="eastAsia"/>
                <w:color w:val="000000"/>
                <w:sz w:val="18"/>
                <w:szCs w:val="18"/>
                <w:lang w:eastAsia="zh-CN"/>
              </w:rPr>
              <w:t>海城市公安局交通管理大队</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widowControl w:val="0"/>
              <w:spacing w:line="360" w:lineRule="auto"/>
              <w:rPr>
                <w:rFonts w:ascii="微软雅黑" w:eastAsia="微软雅黑" w:hAnsi="微软雅黑" w:cs="微软雅黑"/>
                <w:color w:val="000000"/>
                <w:sz w:val="18"/>
                <w:szCs w:val="18"/>
                <w:lang w:eastAsia="zh-CN"/>
              </w:rPr>
            </w:pPr>
            <w:r>
              <w:rPr>
                <w:rFonts w:ascii="微软雅黑" w:eastAsia="微软雅黑" w:hAnsi="微软雅黑" w:cs="微软雅黑" w:hint="eastAsia"/>
                <w:color w:val="000000"/>
                <w:sz w:val="18"/>
                <w:szCs w:val="18"/>
                <w:lang w:eastAsia="zh-CN"/>
              </w:rPr>
              <w:t xml:space="preserve">辽宁省鞍山市海城市 </w:t>
            </w:r>
            <w:proofErr w:type="gramStart"/>
            <w:r>
              <w:rPr>
                <w:rFonts w:ascii="微软雅黑" w:eastAsia="微软雅黑" w:hAnsi="微软雅黑" w:cs="微软雅黑" w:hint="eastAsia"/>
                <w:color w:val="000000"/>
                <w:sz w:val="18"/>
                <w:szCs w:val="18"/>
                <w:lang w:eastAsia="zh-CN"/>
              </w:rPr>
              <w:t>验军街</w:t>
            </w:r>
            <w:proofErr w:type="gramEnd"/>
            <w:r>
              <w:rPr>
                <w:rFonts w:ascii="微软雅黑" w:eastAsia="微软雅黑" w:hAnsi="微软雅黑" w:cs="微软雅黑" w:hint="eastAsia"/>
                <w:color w:val="000000"/>
                <w:sz w:val="18"/>
                <w:szCs w:val="18"/>
                <w:lang w:eastAsia="zh-CN"/>
              </w:rPr>
              <w:t>1184号海城市公安局车辆管理所业务大厅 1-6号窗口</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0412-3131313</w:t>
            </w:r>
          </w:p>
        </w:tc>
      </w:tr>
    </w:tbl>
    <w:p w:rsidR="00CD6C18" w:rsidRDefault="00CD6C18">
      <w:pPr>
        <w:rPr>
          <w:rFonts w:ascii="微软雅黑" w:eastAsia="微软雅黑" w:hAnsi="微软雅黑" w:cs="微软雅黑"/>
          <w:b/>
          <w:bCs/>
          <w:color w:val="000000"/>
          <w:sz w:val="43"/>
          <w:szCs w:val="43"/>
        </w:rPr>
      </w:pPr>
    </w:p>
    <w:p w:rsidR="00CD6C18" w:rsidRDefault="00F93706">
      <w:pPr>
        <w:pStyle w:val="BodyTextFirstIndent21"/>
        <w:widowControl w:val="0"/>
        <w:numPr>
          <w:ilvl w:val="0"/>
          <w:numId w:val="1"/>
        </w:numPr>
        <w:spacing w:after="0" w:line="240" w:lineRule="auto"/>
        <w:ind w:firstLine="0"/>
        <w:rPr>
          <w:rFonts w:ascii="微软雅黑" w:eastAsia="微软雅黑" w:hAnsi="微软雅黑" w:cs="微软雅黑"/>
          <w:b/>
          <w:bCs/>
          <w:color w:val="000000"/>
          <w:sz w:val="43"/>
          <w:szCs w:val="43"/>
        </w:rPr>
      </w:pPr>
      <w:proofErr w:type="spellStart"/>
      <w:r>
        <w:rPr>
          <w:rFonts w:ascii="微软雅黑" w:eastAsia="微软雅黑" w:hAnsi="微软雅黑" w:cs="微软雅黑" w:hint="eastAsia"/>
          <w:b/>
          <w:bCs/>
          <w:color w:val="000000"/>
          <w:sz w:val="43"/>
          <w:szCs w:val="43"/>
        </w:rPr>
        <w:lastRenderedPageBreak/>
        <w:t>海城市公安局（分）局各派出所窗口</w:t>
      </w:r>
      <w:proofErr w:type="spellEnd"/>
    </w:p>
    <w:tbl>
      <w:tblPr>
        <w:tblpPr w:leftFromText="180" w:rightFromText="180" w:vertAnchor="text" w:horzAnchor="margin" w:tblpY="331"/>
        <w:tblW w:w="8278" w:type="dxa"/>
        <w:tblLayout w:type="fixed"/>
        <w:tblLook w:val="04A0"/>
      </w:tblPr>
      <w:tblGrid>
        <w:gridCol w:w="690"/>
        <w:gridCol w:w="2837"/>
        <w:gridCol w:w="3012"/>
        <w:gridCol w:w="1739"/>
      </w:tblGrid>
      <w:tr w:rsidR="00CD6C18">
        <w:trPr>
          <w:trHeight w:val="285"/>
        </w:trPr>
        <w:tc>
          <w:tcPr>
            <w:tcW w:w="690" w:type="dxa"/>
            <w:tcBorders>
              <w:top w:val="single" w:sz="8" w:space="0" w:color="000000"/>
              <w:left w:val="single" w:sz="8" w:space="0" w:color="000000"/>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序号</w:t>
            </w:r>
            <w:proofErr w:type="spellEnd"/>
          </w:p>
        </w:tc>
        <w:tc>
          <w:tcPr>
            <w:tcW w:w="2837"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机构名称</w:t>
            </w:r>
            <w:proofErr w:type="spellEnd"/>
          </w:p>
        </w:tc>
        <w:tc>
          <w:tcPr>
            <w:tcW w:w="3012"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r>
              <w:rPr>
                <w:rFonts w:ascii="方正仿宋_GBK" w:eastAsia="方正仿宋_GBK" w:hAnsi="方正仿宋_GBK" w:cs="方正仿宋_GBK"/>
                <w:b/>
                <w:bCs/>
                <w:color w:val="000000"/>
              </w:rPr>
              <w:t xml:space="preserve">地 </w:t>
            </w:r>
            <w:r>
              <w:rPr>
                <w:rStyle w:val="font11"/>
              </w:rPr>
              <w:t xml:space="preserve"> 址</w:t>
            </w:r>
          </w:p>
        </w:tc>
        <w:tc>
          <w:tcPr>
            <w:tcW w:w="1739" w:type="dxa"/>
            <w:tcBorders>
              <w:top w:val="single" w:sz="8" w:space="0" w:color="000000"/>
              <w:left w:val="nil"/>
              <w:bottom w:val="nil"/>
              <w:right w:val="single" w:sz="8"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b/>
                <w:bCs/>
                <w:color w:val="000000"/>
              </w:rPr>
            </w:pPr>
            <w:proofErr w:type="spellStart"/>
            <w:r>
              <w:rPr>
                <w:rFonts w:ascii="方正仿宋_GBK" w:eastAsia="方正仿宋_GBK" w:hAnsi="方正仿宋_GBK" w:cs="方正仿宋_GBK"/>
                <w:b/>
                <w:bCs/>
                <w:color w:val="000000"/>
              </w:rPr>
              <w:t>联系电话</w:t>
            </w:r>
            <w:proofErr w:type="spellEnd"/>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海城市公安局南关派出所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海城市莲花园拆迁</w:t>
            </w:r>
            <w:r>
              <w:rPr>
                <w:rFonts w:hint="eastAsia"/>
                <w:sz w:val="22"/>
                <w:szCs w:val="22"/>
                <w:lang w:eastAsia="zh-CN"/>
              </w:rPr>
              <w:t>G</w:t>
            </w:r>
            <w:r>
              <w:rPr>
                <w:rFonts w:hint="eastAsia"/>
                <w:sz w:val="22"/>
                <w:szCs w:val="22"/>
                <w:lang w:eastAsia="zh-CN"/>
              </w:rPr>
              <w:t>地块</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0412-3195110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海城市公安局西关派出所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海城市环城西路</w:t>
            </w:r>
            <w:r>
              <w:rPr>
                <w:rFonts w:hint="eastAsia"/>
                <w:sz w:val="22"/>
                <w:szCs w:val="22"/>
              </w:rPr>
              <w:t>30</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0412-3232101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海城市公安局北关派出所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ind w:firstLineChars="200" w:firstLine="440"/>
              <w:rPr>
                <w:rFonts w:ascii="宋体" w:hAnsi="宋体" w:cs="宋体"/>
                <w:sz w:val="22"/>
                <w:szCs w:val="22"/>
              </w:rPr>
            </w:pPr>
            <w:r>
              <w:rPr>
                <w:rFonts w:hint="eastAsia"/>
                <w:sz w:val="22"/>
                <w:szCs w:val="22"/>
              </w:rPr>
              <w:t>海城市永安路</w:t>
            </w:r>
            <w:r>
              <w:rPr>
                <w:rFonts w:hint="eastAsia"/>
                <w:sz w:val="22"/>
                <w:szCs w:val="22"/>
              </w:rPr>
              <w:t>13</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0412-3202110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海城市公安局站前派出所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海城市站前街</w:t>
            </w:r>
            <w:r>
              <w:rPr>
                <w:rFonts w:hint="eastAsia"/>
                <w:sz w:val="22"/>
                <w:szCs w:val="22"/>
                <w:lang w:eastAsia="zh-CN"/>
              </w:rPr>
              <w:t>28</w:t>
            </w:r>
            <w:r>
              <w:rPr>
                <w:rFonts w:hint="eastAsia"/>
                <w:sz w:val="22"/>
                <w:szCs w:val="22"/>
                <w:lang w:eastAsia="zh-CN"/>
              </w:rPr>
              <w:t>号楼</w:t>
            </w:r>
            <w:r>
              <w:rPr>
                <w:rFonts w:hint="eastAsia"/>
                <w:sz w:val="22"/>
                <w:szCs w:val="22"/>
                <w:lang w:eastAsia="zh-CN"/>
              </w:rPr>
              <w:t>1</w:t>
            </w:r>
            <w:r>
              <w:rPr>
                <w:rFonts w:hint="eastAsia"/>
                <w:sz w:val="22"/>
                <w:szCs w:val="22"/>
                <w:lang w:eastAsia="zh-CN"/>
              </w:rPr>
              <w:t>单元</w:t>
            </w:r>
            <w:r>
              <w:rPr>
                <w:rFonts w:hint="eastAsia"/>
                <w:sz w:val="22"/>
                <w:szCs w:val="22"/>
                <w:lang w:eastAsia="zh-CN"/>
              </w:rPr>
              <w:t>1</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0412-3155110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海城市公安局田水派出所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海城市雅圣路</w:t>
            </w:r>
            <w:r>
              <w:rPr>
                <w:rFonts w:hint="eastAsia"/>
                <w:sz w:val="22"/>
                <w:szCs w:val="22"/>
              </w:rPr>
              <w:t>27</w:t>
            </w:r>
            <w:r>
              <w:rPr>
                <w:rFonts w:hint="eastAsia"/>
                <w:sz w:val="22"/>
                <w:szCs w:val="22"/>
              </w:rPr>
              <w:t>号楼</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0412-3116110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海城市公安局铁西派出所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海城市兴海大街</w:t>
            </w:r>
            <w:r>
              <w:rPr>
                <w:rFonts w:hint="eastAsia"/>
                <w:sz w:val="22"/>
                <w:szCs w:val="22"/>
              </w:rPr>
              <w:t>47</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0412-3308933</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海城市公安局开发区派出所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海城市兴海大街</w:t>
            </w:r>
            <w:r>
              <w:rPr>
                <w:rFonts w:hint="eastAsia"/>
                <w:sz w:val="22"/>
                <w:szCs w:val="22"/>
              </w:rPr>
              <w:t>228</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0412-3604110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海城市公安局新立派出所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海城市永欣街</w:t>
            </w:r>
            <w:r>
              <w:rPr>
                <w:rFonts w:hint="eastAsia"/>
                <w:sz w:val="22"/>
                <w:szCs w:val="22"/>
              </w:rPr>
              <w:t>54</w:t>
            </w:r>
            <w:r>
              <w:rPr>
                <w:rFonts w:hint="eastAsia"/>
                <w:sz w:val="22"/>
                <w:szCs w:val="22"/>
              </w:rPr>
              <w:t>号楼</w:t>
            </w:r>
            <w:r>
              <w:rPr>
                <w:rFonts w:hint="eastAsia"/>
                <w:sz w:val="22"/>
                <w:szCs w:val="22"/>
              </w:rPr>
              <w:t>1-M7</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0412-3213110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9</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海城市公安局响堂派出所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海城市东响村</w:t>
            </w:r>
            <w:r>
              <w:rPr>
                <w:rFonts w:hint="eastAsia"/>
                <w:sz w:val="22"/>
                <w:szCs w:val="22"/>
              </w:rPr>
              <w:t>1044</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0412-3309110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10</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海城市公安局钢铁派出所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海城市兴海大街</w:t>
            </w:r>
            <w:r>
              <w:rPr>
                <w:rFonts w:hint="eastAsia"/>
                <w:sz w:val="22"/>
                <w:szCs w:val="22"/>
              </w:rPr>
              <w:t>114</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0412-3398001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海城市公安局验军派出所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海城市三里街</w:t>
            </w:r>
            <w:r>
              <w:rPr>
                <w:rFonts w:hint="eastAsia"/>
                <w:sz w:val="22"/>
                <w:szCs w:val="22"/>
              </w:rPr>
              <w:t>1495</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0412-3362699</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海城市公安局孤山派出所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海城市孤山镇孤山村</w:t>
            </w:r>
            <w:r>
              <w:rPr>
                <w:rFonts w:hint="eastAsia"/>
                <w:sz w:val="22"/>
                <w:szCs w:val="22"/>
                <w:lang w:eastAsia="zh-CN"/>
              </w:rPr>
              <w:t>23</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0412-3740110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海城市公安局岔沟派出所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海城市岔沟</w:t>
            </w:r>
            <w:proofErr w:type="gramStart"/>
            <w:r>
              <w:rPr>
                <w:rFonts w:hint="eastAsia"/>
                <w:sz w:val="22"/>
                <w:szCs w:val="22"/>
                <w:lang w:eastAsia="zh-CN"/>
              </w:rPr>
              <w:t>镇板屯</w:t>
            </w:r>
            <w:proofErr w:type="gramEnd"/>
            <w:r>
              <w:rPr>
                <w:rFonts w:hint="eastAsia"/>
                <w:sz w:val="22"/>
                <w:szCs w:val="22"/>
                <w:lang w:eastAsia="zh-CN"/>
              </w:rPr>
              <w:t>村</w:t>
            </w:r>
            <w:r>
              <w:rPr>
                <w:rFonts w:hint="eastAsia"/>
                <w:sz w:val="22"/>
                <w:szCs w:val="22"/>
                <w:lang w:eastAsia="zh-CN"/>
              </w:rPr>
              <w:t>610</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0412-3755550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海城市公安局接文派出所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w:t>
            </w:r>
            <w:proofErr w:type="gramStart"/>
            <w:r>
              <w:rPr>
                <w:rFonts w:hint="eastAsia"/>
                <w:sz w:val="22"/>
                <w:szCs w:val="22"/>
                <w:lang w:eastAsia="zh-CN"/>
              </w:rPr>
              <w:t>接文镇接文</w:t>
            </w:r>
            <w:proofErr w:type="gramEnd"/>
            <w:r>
              <w:rPr>
                <w:rFonts w:hint="eastAsia"/>
                <w:sz w:val="22"/>
                <w:szCs w:val="22"/>
                <w:lang w:eastAsia="zh-CN"/>
              </w:rPr>
              <w:t>村</w:t>
            </w:r>
            <w:r>
              <w:rPr>
                <w:rFonts w:hint="eastAsia"/>
                <w:sz w:val="22"/>
                <w:szCs w:val="22"/>
                <w:lang w:eastAsia="zh-CN"/>
              </w:rPr>
              <w:t>277</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0412-3764158</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海城市公安局析木派出所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w:t>
            </w:r>
            <w:proofErr w:type="gramStart"/>
            <w:r>
              <w:rPr>
                <w:rFonts w:hint="eastAsia"/>
                <w:sz w:val="22"/>
                <w:szCs w:val="22"/>
                <w:lang w:eastAsia="zh-CN"/>
              </w:rPr>
              <w:t>析木镇析木</w:t>
            </w:r>
            <w:proofErr w:type="gramEnd"/>
            <w:r>
              <w:rPr>
                <w:rFonts w:hint="eastAsia"/>
                <w:sz w:val="22"/>
                <w:szCs w:val="22"/>
                <w:lang w:eastAsia="zh-CN"/>
              </w:rPr>
              <w:t>村</w:t>
            </w:r>
            <w:r>
              <w:rPr>
                <w:rFonts w:hint="eastAsia"/>
                <w:sz w:val="22"/>
                <w:szCs w:val="22"/>
                <w:lang w:eastAsia="zh-CN"/>
              </w:rPr>
              <w:t>1176</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0412-3919231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海城市公安局马风派出所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海城市马风村</w:t>
            </w:r>
            <w:r>
              <w:rPr>
                <w:rFonts w:hint="eastAsia"/>
                <w:sz w:val="22"/>
                <w:szCs w:val="22"/>
              </w:rPr>
              <w:t>10</w:t>
            </w:r>
            <w:r>
              <w:rPr>
                <w:rFonts w:hint="eastAsia"/>
                <w:sz w:val="22"/>
                <w:szCs w:val="22"/>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0412-3265711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17</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海城市公安局牌楼派出所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海城市牌楼镇富强街</w:t>
            </w:r>
            <w:r>
              <w:rPr>
                <w:rFonts w:hint="eastAsia"/>
                <w:sz w:val="22"/>
                <w:szCs w:val="22"/>
                <w:lang w:eastAsia="zh-CN"/>
              </w:rPr>
              <w:t>18</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0412-3520118</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18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海城市公安局英落派出所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rPr>
            </w:pPr>
            <w:r>
              <w:rPr>
                <w:rFonts w:hint="eastAsia"/>
                <w:sz w:val="22"/>
                <w:szCs w:val="22"/>
              </w:rPr>
              <w:t>海城市英落镇前英大街</w:t>
            </w:r>
            <w:r>
              <w:rPr>
                <w:rFonts w:hint="eastAsia"/>
                <w:sz w:val="22"/>
                <w:szCs w:val="22"/>
              </w:rPr>
              <w:t>3-s1</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0412-3177070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lastRenderedPageBreak/>
              <w:t>19</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海城市公安局八里派出所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海城市八里镇东八里村（八里河村）</w:t>
            </w:r>
            <w:r>
              <w:rPr>
                <w:rFonts w:hint="eastAsia"/>
                <w:sz w:val="22"/>
                <w:szCs w:val="22"/>
                <w:lang w:eastAsia="zh-CN"/>
              </w:rPr>
              <w:t>15</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0412-3149600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20</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海城市公安局毛祁派出所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w:t>
            </w:r>
            <w:proofErr w:type="gramStart"/>
            <w:r>
              <w:rPr>
                <w:rFonts w:hint="eastAsia"/>
                <w:sz w:val="22"/>
                <w:szCs w:val="22"/>
                <w:lang w:eastAsia="zh-CN"/>
              </w:rPr>
              <w:t>毛祁镇南毛村</w:t>
            </w:r>
            <w:proofErr w:type="gramEnd"/>
            <w:r>
              <w:rPr>
                <w:rFonts w:hint="eastAsia"/>
                <w:sz w:val="22"/>
                <w:szCs w:val="22"/>
                <w:lang w:eastAsia="zh-CN"/>
              </w:rPr>
              <w:t>（</w:t>
            </w:r>
            <w:proofErr w:type="gramStart"/>
            <w:r>
              <w:rPr>
                <w:rFonts w:hint="eastAsia"/>
                <w:sz w:val="22"/>
                <w:szCs w:val="22"/>
                <w:lang w:eastAsia="zh-CN"/>
              </w:rPr>
              <w:t>南毛自然</w:t>
            </w:r>
            <w:proofErr w:type="gramEnd"/>
            <w:r>
              <w:rPr>
                <w:rFonts w:hint="eastAsia"/>
                <w:sz w:val="22"/>
                <w:szCs w:val="22"/>
                <w:lang w:eastAsia="zh-CN"/>
              </w:rPr>
              <w:t>屯）</w:t>
            </w:r>
            <w:r>
              <w:rPr>
                <w:rFonts w:hint="eastAsia"/>
                <w:sz w:val="22"/>
                <w:szCs w:val="22"/>
                <w:lang w:eastAsia="zh-CN"/>
              </w:rPr>
              <w:t>11</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0412-3350009</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海城市公安局王石派出所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海城市王石镇振兴路</w:t>
            </w:r>
            <w:r>
              <w:rPr>
                <w:rFonts w:hint="eastAsia"/>
                <w:sz w:val="22"/>
                <w:szCs w:val="22"/>
                <w:lang w:eastAsia="zh-CN"/>
              </w:rPr>
              <w:t>123</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0412-3250110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海城市公安局南台派出所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w:t>
            </w:r>
            <w:proofErr w:type="gramStart"/>
            <w:r>
              <w:rPr>
                <w:rFonts w:hint="eastAsia"/>
                <w:sz w:val="22"/>
                <w:szCs w:val="22"/>
                <w:lang w:eastAsia="zh-CN"/>
              </w:rPr>
              <w:t>城南台</w:t>
            </w:r>
            <w:proofErr w:type="gramEnd"/>
            <w:r>
              <w:rPr>
                <w:rFonts w:hint="eastAsia"/>
                <w:sz w:val="22"/>
                <w:szCs w:val="22"/>
                <w:lang w:eastAsia="zh-CN"/>
              </w:rPr>
              <w:t>镇站前路</w:t>
            </w:r>
            <w:r>
              <w:rPr>
                <w:rFonts w:hint="eastAsia"/>
                <w:sz w:val="22"/>
                <w:szCs w:val="22"/>
                <w:lang w:eastAsia="zh-CN"/>
              </w:rPr>
              <w:t>5</w:t>
            </w:r>
            <w:r>
              <w:rPr>
                <w:rFonts w:hint="eastAsia"/>
                <w:sz w:val="22"/>
                <w:szCs w:val="22"/>
                <w:lang w:eastAsia="zh-CN"/>
              </w:rPr>
              <w:t>号楼</w:t>
            </w:r>
            <w:r>
              <w:rPr>
                <w:rFonts w:hint="eastAsia"/>
                <w:sz w:val="22"/>
                <w:szCs w:val="22"/>
                <w:lang w:eastAsia="zh-CN"/>
              </w:rPr>
              <w:t>5</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0412-3555111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海城市公安局西柳派出所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海城市西柳镇码头村（二码村）</w:t>
            </w:r>
            <w:r>
              <w:rPr>
                <w:rFonts w:hint="eastAsia"/>
                <w:sz w:val="22"/>
                <w:szCs w:val="22"/>
                <w:lang w:eastAsia="zh-CN"/>
              </w:rPr>
              <w:t>665</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0412-3857181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海城市公安局感王派出所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海城市感王镇金辉路</w:t>
            </w:r>
            <w:r>
              <w:rPr>
                <w:rFonts w:hint="eastAsia"/>
                <w:sz w:val="22"/>
                <w:szCs w:val="22"/>
                <w:lang w:eastAsia="zh-CN"/>
              </w:rPr>
              <w:t>11</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0412-3872648</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海城市公安局中小派出所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海城市中小镇中小村</w:t>
            </w:r>
            <w:r>
              <w:rPr>
                <w:rFonts w:hint="eastAsia"/>
                <w:sz w:val="22"/>
                <w:szCs w:val="22"/>
                <w:lang w:eastAsia="zh-CN"/>
              </w:rPr>
              <w:t>719</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0412-3860110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海城市公安局牛庄派出所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海城市牛庄镇东方红路</w:t>
            </w:r>
            <w:r>
              <w:rPr>
                <w:rFonts w:hint="eastAsia"/>
                <w:sz w:val="22"/>
                <w:szCs w:val="22"/>
                <w:lang w:eastAsia="zh-CN"/>
              </w:rPr>
              <w:t>50</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0412-3665110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27</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海城市公安局腾鳌派出所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海城市腾鳌镇中街路</w:t>
            </w:r>
            <w:r>
              <w:rPr>
                <w:rFonts w:hint="eastAsia"/>
                <w:sz w:val="22"/>
                <w:szCs w:val="22"/>
                <w:lang w:eastAsia="zh-CN"/>
              </w:rPr>
              <w:t>6</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0412-8300110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海城市公安局耿庄派出所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海城市耿庄</w:t>
            </w:r>
            <w:proofErr w:type="gramStart"/>
            <w:r>
              <w:rPr>
                <w:rFonts w:hint="eastAsia"/>
                <w:sz w:val="22"/>
                <w:szCs w:val="22"/>
                <w:lang w:eastAsia="zh-CN"/>
              </w:rPr>
              <w:t>镇东耿村</w:t>
            </w:r>
            <w:proofErr w:type="gramEnd"/>
            <w:r>
              <w:rPr>
                <w:rFonts w:hint="eastAsia"/>
                <w:sz w:val="22"/>
                <w:szCs w:val="22"/>
                <w:lang w:eastAsia="zh-CN"/>
              </w:rPr>
              <w:t>8</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0412-3593007</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29</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海城市公安局西四派出所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海城市西四镇</w:t>
            </w:r>
            <w:proofErr w:type="gramStart"/>
            <w:r>
              <w:rPr>
                <w:rFonts w:hint="eastAsia"/>
                <w:sz w:val="22"/>
                <w:szCs w:val="22"/>
                <w:lang w:eastAsia="zh-CN"/>
              </w:rPr>
              <w:t>西四村</w:t>
            </w:r>
            <w:proofErr w:type="gramEnd"/>
            <w:r>
              <w:rPr>
                <w:rFonts w:hint="eastAsia"/>
                <w:sz w:val="22"/>
                <w:szCs w:val="22"/>
                <w:lang w:eastAsia="zh-CN"/>
              </w:rPr>
              <w:t>86</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0412-3672088</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30</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海城市公安局高坨派出所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海城市高坨镇高坨村</w:t>
            </w:r>
            <w:r>
              <w:rPr>
                <w:rFonts w:hint="eastAsia"/>
                <w:sz w:val="22"/>
                <w:szCs w:val="22"/>
                <w:lang w:eastAsia="zh-CN"/>
              </w:rPr>
              <w:t>1</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0412-3641166</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海城市公安局望台派出所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w:t>
            </w:r>
            <w:proofErr w:type="gramStart"/>
            <w:r>
              <w:rPr>
                <w:rFonts w:hint="eastAsia"/>
                <w:sz w:val="22"/>
                <w:szCs w:val="22"/>
                <w:lang w:eastAsia="zh-CN"/>
              </w:rPr>
              <w:t>望台镇意合</w:t>
            </w:r>
            <w:proofErr w:type="gramEnd"/>
            <w:r>
              <w:rPr>
                <w:rFonts w:hint="eastAsia"/>
                <w:sz w:val="22"/>
                <w:szCs w:val="22"/>
                <w:lang w:eastAsia="zh-CN"/>
              </w:rPr>
              <w:t>村</w:t>
            </w:r>
            <w:r>
              <w:rPr>
                <w:rFonts w:hint="eastAsia"/>
                <w:sz w:val="22"/>
                <w:szCs w:val="22"/>
                <w:lang w:eastAsia="zh-CN"/>
              </w:rPr>
              <w:t>270</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0412-3685019</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海城市公安局温香派出所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海城市温香镇达连村（尚家街）</w:t>
            </w:r>
            <w:r>
              <w:rPr>
                <w:rFonts w:hint="eastAsia"/>
                <w:sz w:val="22"/>
                <w:szCs w:val="22"/>
                <w:lang w:eastAsia="zh-CN"/>
              </w:rPr>
              <w:t>333</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0412-3650111</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海城市公安局东四派出所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黑体" w:eastAsia="黑体" w:hAnsi="黑体" w:cs="宋体"/>
                <w:sz w:val="22"/>
                <w:szCs w:val="22"/>
              </w:rPr>
            </w:pPr>
            <w:r>
              <w:rPr>
                <w:rFonts w:ascii="黑体" w:eastAsia="黑体" w:hAnsi="黑体" w:hint="eastAsia"/>
                <w:sz w:val="22"/>
                <w:szCs w:val="22"/>
              </w:rPr>
              <w:t>海城市公安局东四镇东四村29-S3</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0412-3340110</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海城市公安局东四方台派出所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海城腾鳌温泉管理区东四方台村</w:t>
            </w:r>
            <w:r>
              <w:rPr>
                <w:rFonts w:hint="eastAsia"/>
                <w:sz w:val="22"/>
                <w:szCs w:val="22"/>
                <w:lang w:eastAsia="zh-CN"/>
              </w:rPr>
              <w:t>552</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0412-3729668</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lang w:eastAsia="zh-CN"/>
              </w:rPr>
            </w:pPr>
            <w:r>
              <w:rPr>
                <w:rFonts w:ascii="黑体" w:eastAsia="黑体" w:hAnsi="黑体" w:hint="eastAsia"/>
                <w:sz w:val="22"/>
                <w:szCs w:val="22"/>
                <w:lang w:eastAsia="zh-CN"/>
              </w:rPr>
              <w:t>海城市公安局什司县派出所</w:t>
            </w:r>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海城市王石镇什司县村</w:t>
            </w:r>
            <w:r>
              <w:rPr>
                <w:rFonts w:hint="eastAsia"/>
                <w:sz w:val="22"/>
                <w:szCs w:val="22"/>
                <w:lang w:eastAsia="zh-CN"/>
              </w:rPr>
              <w:t>666</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0412-3700030</w:t>
            </w:r>
            <w:r>
              <w:rPr>
                <w:rFonts w:ascii="仿宋_GB2312" w:eastAsia="仿宋_GB2312" w:hAnsi="宋体" w:cs="宋体" w:hint="eastAsia"/>
                <w:sz w:val="22"/>
                <w:szCs w:val="22"/>
              </w:rPr>
              <w:t>4</w:t>
            </w:r>
          </w:p>
        </w:tc>
      </w:tr>
      <w:tr w:rsidR="00CD6C18">
        <w:trPr>
          <w:trHeight w:val="581"/>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sz w:val="18"/>
                <w:szCs w:val="18"/>
              </w:rPr>
              <w:t>36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黑体" w:eastAsia="黑体" w:hAnsi="黑体" w:cs="宋体"/>
                <w:sz w:val="22"/>
                <w:szCs w:val="22"/>
              </w:rPr>
            </w:pPr>
            <w:proofErr w:type="spellStart"/>
            <w:r>
              <w:rPr>
                <w:rFonts w:ascii="黑体" w:eastAsia="黑体" w:hAnsi="黑体" w:hint="eastAsia"/>
                <w:sz w:val="22"/>
                <w:szCs w:val="22"/>
              </w:rPr>
              <w:t>海城市公安局新台子派出所</w:t>
            </w:r>
            <w:proofErr w:type="spellEnd"/>
          </w:p>
        </w:tc>
        <w:tc>
          <w:tcPr>
            <w:tcW w:w="3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center"/>
              <w:rPr>
                <w:rFonts w:ascii="宋体" w:hAnsi="宋体" w:cs="宋体"/>
                <w:sz w:val="22"/>
                <w:szCs w:val="22"/>
                <w:lang w:eastAsia="zh-CN"/>
              </w:rPr>
            </w:pPr>
            <w:r>
              <w:rPr>
                <w:rFonts w:hint="eastAsia"/>
                <w:sz w:val="22"/>
                <w:szCs w:val="22"/>
                <w:lang w:eastAsia="zh-CN"/>
              </w:rPr>
              <w:t>海城市新台子镇东新村</w:t>
            </w:r>
            <w:r>
              <w:rPr>
                <w:rFonts w:hint="eastAsia"/>
                <w:sz w:val="22"/>
                <w:szCs w:val="22"/>
                <w:lang w:eastAsia="zh-CN"/>
              </w:rPr>
              <w:t>148</w:t>
            </w:r>
            <w:r>
              <w:rPr>
                <w:rFonts w:hint="eastAsia"/>
                <w:sz w:val="22"/>
                <w:szCs w:val="22"/>
                <w:lang w:eastAsia="zh-CN"/>
              </w:rPr>
              <w:t>号</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C18" w:rsidRDefault="00F93706">
            <w:pPr>
              <w:jc w:val="left"/>
              <w:rPr>
                <w:rFonts w:ascii="仿宋_GB2312" w:eastAsia="仿宋_GB2312" w:hAnsi="宋体" w:cs="宋体"/>
                <w:sz w:val="22"/>
                <w:szCs w:val="22"/>
              </w:rPr>
            </w:pPr>
            <w:r>
              <w:rPr>
                <w:rFonts w:ascii="仿宋_GB2312" w:eastAsia="仿宋_GB2312" w:hint="eastAsia"/>
                <w:sz w:val="22"/>
                <w:szCs w:val="22"/>
              </w:rPr>
              <w:t>0412-3631133</w:t>
            </w:r>
          </w:p>
        </w:tc>
      </w:tr>
    </w:tbl>
    <w:p w:rsidR="00CD6C18" w:rsidRDefault="00F93706">
      <w:pPr>
        <w:pStyle w:val="BodyTextFirstIndent21"/>
        <w:ind w:firstLine="0"/>
        <w:rPr>
          <w:rFonts w:eastAsiaTheme="minorEastAsia"/>
          <w:lang w:eastAsia="zh-CN"/>
        </w:rPr>
      </w:pPr>
      <w:r>
        <w:rPr>
          <w:rFonts w:ascii="方正仿宋_GBK" w:eastAsia="方正仿宋_GBK" w:hAnsi="方正仿宋_GBK" w:hint="eastAsia"/>
          <w:b/>
          <w:bCs/>
          <w:sz w:val="44"/>
          <w:szCs w:val="44"/>
          <w:lang w:eastAsia="zh-CN"/>
        </w:rPr>
        <w:lastRenderedPageBreak/>
        <w:t>合规办事业务指南</w:t>
      </w:r>
      <w:bookmarkStart w:id="3" w:name="_Toc128733555"/>
      <w:bookmarkStart w:id="4" w:name="_Toc25081"/>
      <w:bookmarkStart w:id="5" w:name="_Toc6332"/>
      <w:r w:rsidR="00C64FA1">
        <w:rPr>
          <w:rFonts w:ascii="方正仿宋_GBK" w:eastAsia="方正仿宋_GBK" w:hAnsi="方正仿宋_GBK" w:hint="eastAsia"/>
          <w:b/>
          <w:bCs/>
          <w:sz w:val="44"/>
          <w:szCs w:val="44"/>
          <w:lang w:eastAsia="zh-CN"/>
        </w:rPr>
        <w:t xml:space="preserve">            </w:t>
      </w:r>
      <w:r w:rsidR="00C64FA1" w:rsidRPr="00C64FA1">
        <w:rPr>
          <w:rFonts w:ascii="方正仿宋_GBK" w:eastAsia="方正仿宋_GBK" w:hAnsi="方正仿宋_GBK"/>
          <w:b/>
          <w:bCs/>
          <w:sz w:val="44"/>
          <w:szCs w:val="44"/>
          <w:lang w:eastAsia="zh-CN"/>
        </w:rPr>
        <w:drawing>
          <wp:inline distT="0" distB="0" distL="0" distR="0">
            <wp:extent cx="1198800" cy="1197756"/>
            <wp:effectExtent l="19050" t="0" r="1350" b="0"/>
            <wp:docPr id="13" name="图片 1" descr="C:\Users\Administrator\Desktop\合规办事业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合规办事业务指南.png"/>
                    <pic:cNvPicPr>
                      <a:picLocks noChangeAspect="1" noChangeArrowheads="1"/>
                    </pic:cNvPicPr>
                  </pic:nvPicPr>
                  <pic:blipFill>
                    <a:blip r:embed="rId52"/>
                    <a:srcRect/>
                    <a:stretch>
                      <a:fillRect/>
                    </a:stretch>
                  </pic:blipFill>
                  <pic:spPr bwMode="auto">
                    <a:xfrm>
                      <a:off x="0" y="0"/>
                      <a:ext cx="1198800" cy="1197756"/>
                    </a:xfrm>
                    <a:prstGeom prst="rect">
                      <a:avLst/>
                    </a:prstGeom>
                    <a:noFill/>
                    <a:ln w="9525">
                      <a:noFill/>
                      <a:miter lim="800000"/>
                      <a:headEnd/>
                      <a:tailEnd/>
                    </a:ln>
                  </pic:spPr>
                </pic:pic>
              </a:graphicData>
            </a:graphic>
          </wp:inline>
        </w:drawing>
      </w:r>
    </w:p>
    <w:bookmarkEnd w:id="3"/>
    <w:bookmarkEnd w:id="4"/>
    <w:bookmarkEnd w:id="5"/>
    <w:p w:rsidR="00CD6C18" w:rsidRDefault="00F93706">
      <w:pPr>
        <w:spacing w:line="360" w:lineRule="auto"/>
        <w:rPr>
          <w:lang w:eastAsia="zh-CN"/>
        </w:rPr>
      </w:pPr>
      <w:r>
        <w:rPr>
          <w:rFonts w:ascii="方正仿宋_GBK" w:eastAsia="方正仿宋_GBK" w:hAnsi="方正仿宋_GBK" w:hint="eastAsia"/>
          <w:b/>
          <w:bCs/>
          <w:sz w:val="32"/>
          <w:szCs w:val="32"/>
          <w:lang w:eastAsia="zh-CN"/>
        </w:rPr>
        <w:t>一、 特种行业管理类</w:t>
      </w:r>
    </w:p>
    <w:p w:rsidR="00CD6C18" w:rsidRDefault="00F93706">
      <w:pPr>
        <w:spacing w:line="360" w:lineRule="auto"/>
        <w:ind w:leftChars="200" w:left="400"/>
        <w:jc w:val="left"/>
        <w:rPr>
          <w:rFonts w:ascii="方正仿宋_GBK" w:eastAsia="方正仿宋_GBK" w:hAnsi="方正仿宋_GBK"/>
          <w:b/>
          <w:bCs/>
          <w:sz w:val="32"/>
          <w:szCs w:val="32"/>
          <w:lang w:eastAsia="zh-CN"/>
        </w:rPr>
      </w:pPr>
      <w:r>
        <w:rPr>
          <w:rFonts w:ascii="方正仿宋_GBK" w:eastAsia="方正仿宋_GBK" w:hAnsi="方正仿宋_GBK" w:hint="eastAsia"/>
          <w:b/>
          <w:bCs/>
          <w:sz w:val="32"/>
          <w:szCs w:val="32"/>
          <w:lang w:eastAsia="zh-CN"/>
        </w:rPr>
        <w:t>1.</w:t>
      </w:r>
      <w:bookmarkStart w:id="6" w:name="旅馆业特种行业许可证核发"/>
      <w:r>
        <w:rPr>
          <w:rFonts w:ascii="方正仿宋_GBK" w:eastAsia="方正仿宋_GBK" w:hAnsi="方正仿宋_GBK" w:hint="eastAsia"/>
          <w:b/>
          <w:bCs/>
          <w:sz w:val="32"/>
          <w:szCs w:val="32"/>
          <w:lang w:eastAsia="zh-CN"/>
        </w:rPr>
        <w:t>旅馆业特种行业许可证核发</w:t>
      </w:r>
      <w:bookmarkEnd w:id="6"/>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《营业执照》原件及复印件（资料来源：申请人）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具备必要的防盗等安全设施（需要提供防盗安全设施图像等资料）（资料来源：申请人）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申办旅馆房屋权属证明材料原件和复印件（自有房屋：提供产权证或商品房买卖备案合同；租赁房屋：提供租赁协议以及租赁房屋的产权证明或商品房买卖备案合同）（资料来源：申请人）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楼层结构及客房分布情况平面图（资料来源：申请人）</w:t>
      </w:r>
    </w:p>
    <w:p w:rsidR="00CD6C18" w:rsidRDefault="00F93706">
      <w:pPr>
        <w:spacing w:line="360" w:lineRule="auto"/>
        <w:ind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履行安全管理责任承诺书（资料来源：办理窗口或辽宁公安“互联网＋政务服务”平台-办事指南-</w:t>
      </w:r>
      <w:proofErr w:type="gramStart"/>
      <w:r>
        <w:rPr>
          <w:rFonts w:ascii="方正仿宋_GBK" w:eastAsia="方正仿宋_GBK" w:hAnsi="方正仿宋_GBK" w:hint="eastAsia"/>
          <w:sz w:val="24"/>
          <w:lang w:eastAsia="zh-CN"/>
        </w:rPr>
        <w:t>样表下载</w:t>
      </w:r>
      <w:proofErr w:type="gramEnd"/>
      <w:r>
        <w:rPr>
          <w:rFonts w:ascii="方正仿宋_GBK" w:eastAsia="方正仿宋_GBK" w:hAnsi="方正仿宋_GBK" w:hint="eastAsia"/>
          <w:sz w:val="24"/>
          <w:lang w:eastAsia="zh-CN"/>
        </w:rPr>
        <w:t>）</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bCs/>
          <w:sz w:val="24"/>
          <w:lang w:eastAsia="zh-CN"/>
        </w:rPr>
        <w:t>海城市政务服务中心E01窗口</w:t>
      </w:r>
    </w:p>
    <w:p w:rsidR="00CD6C18" w:rsidRDefault="00F93706">
      <w:pPr>
        <w:spacing w:line="360" w:lineRule="auto"/>
        <w:ind w:firstLine="480"/>
        <w:rPr>
          <w:rFonts w:ascii="方正仿宋_GBK" w:eastAsia="方正仿宋_GBK" w:hAnsi="方正仿宋_GBK"/>
          <w:sz w:val="24"/>
          <w:highlight w:val="yellow"/>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bCs/>
          <w:sz w:val="24"/>
          <w:lang w:eastAsia="zh-CN"/>
        </w:rPr>
        <w:t xml:space="preserve">辽宁省公安APP    </w:t>
      </w:r>
      <w:hyperlink r:id="rId53" w:history="1">
        <w:r>
          <w:rPr>
            <w:rStyle w:val="ac"/>
            <w:rFonts w:ascii="方正仿宋_GBK" w:eastAsia="方正仿宋_GBK" w:hAnsi="方正仿宋_GBK" w:cs="宋体" w:hint="eastAsia"/>
            <w:sz w:val="24"/>
            <w:szCs w:val="22"/>
            <w:lang w:eastAsia="zh-CN"/>
          </w:rPr>
          <w:t>https://pc.zwfw.gat.ln.gov.cn/</w:t>
        </w:r>
      </w:hyperlink>
    </w:p>
    <w:p w:rsidR="00CD6C18" w:rsidRDefault="00CD6C18">
      <w:pPr>
        <w:spacing w:line="360" w:lineRule="auto"/>
        <w:ind w:firstLineChars="200" w:firstLine="480"/>
        <w:jc w:val="left"/>
        <w:rPr>
          <w:rFonts w:ascii="方正仿宋_GBK" w:eastAsia="方正仿宋_GBK" w:hAnsi="方正仿宋_GBK"/>
          <w:bCs/>
          <w:sz w:val="24"/>
          <w:lang w:eastAsia="zh-CN"/>
        </w:rPr>
      </w:pPr>
    </w:p>
    <w:p w:rsidR="00CD6C18" w:rsidRDefault="00F93706">
      <w:pPr>
        <w:spacing w:line="360" w:lineRule="auto"/>
        <w:ind w:firstLineChars="1150" w:firstLine="2760"/>
        <w:rPr>
          <w:rFonts w:ascii="方正仿宋_GBK" w:eastAsia="方正仿宋_GBK" w:hAnsi="方正仿宋_GBK"/>
          <w:sz w:val="24"/>
        </w:rPr>
      </w:pPr>
      <w:r>
        <w:rPr>
          <w:rFonts w:ascii="方正仿宋_GBK" w:eastAsia="方正仿宋_GBK" w:hAnsi="方正仿宋_GBK"/>
          <w:noProof/>
          <w:sz w:val="24"/>
          <w:lang w:eastAsia="zh-CN" w:bidi="ar-SA"/>
        </w:rPr>
        <w:lastRenderedPageBreak/>
        <w:drawing>
          <wp:inline distT="0" distB="0" distL="0" distR="0">
            <wp:extent cx="1533525" cy="1533525"/>
            <wp:effectExtent l="19050" t="0" r="9450" b="0"/>
            <wp:docPr id="51" name="图片 50" descr="旅馆业特种行业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旅馆业特种行业许可证核发.png"/>
                    <pic:cNvPicPr>
                      <a:picLocks noChangeAspect="1"/>
                    </pic:cNvPicPr>
                  </pic:nvPicPr>
                  <pic:blipFill>
                    <a:blip r:embed="rId54"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1.4  温馨提示</w:t>
      </w:r>
      <w:r>
        <w:rPr>
          <w:rFonts w:ascii="方正仿宋_GBK" w:eastAsia="方正仿宋_GBK" w:hAnsi="方正仿宋_GBK" w:hint="eastAsia"/>
          <w:sz w:val="24"/>
          <w:lang w:eastAsia="zh-CN"/>
        </w:rPr>
        <w:t>：</w:t>
      </w:r>
      <w:proofErr w:type="gramStart"/>
      <w:r>
        <w:rPr>
          <w:rFonts w:ascii="方正仿宋_GBK" w:eastAsia="方正仿宋_GBK" w:hAnsi="方正仿宋_GBK" w:hint="eastAsia"/>
          <w:sz w:val="24"/>
          <w:lang w:eastAsia="zh-CN"/>
        </w:rPr>
        <w:t>可以容缺办理</w:t>
      </w:r>
      <w:proofErr w:type="gramEnd"/>
      <w:r>
        <w:rPr>
          <w:rFonts w:ascii="方正仿宋_GBK" w:eastAsia="方正仿宋_GBK" w:hAnsi="方正仿宋_GBK" w:hint="eastAsia"/>
          <w:sz w:val="24"/>
          <w:lang w:eastAsia="zh-CN"/>
        </w:rPr>
        <w:t>。</w:t>
      </w:r>
      <w:proofErr w:type="gramStart"/>
      <w:r>
        <w:rPr>
          <w:rFonts w:ascii="方正仿宋_GBK" w:eastAsia="方正仿宋_GBK" w:hAnsi="方正仿宋_GBK" w:hint="eastAsia"/>
          <w:sz w:val="24"/>
          <w:lang w:eastAsia="zh-CN"/>
        </w:rPr>
        <w:t>容缺要件</w:t>
      </w:r>
      <w:proofErr w:type="gramEnd"/>
      <w:r>
        <w:rPr>
          <w:rFonts w:ascii="方正仿宋_GBK" w:eastAsia="方正仿宋_GBK" w:hAnsi="方正仿宋_GBK" w:hint="eastAsia"/>
          <w:sz w:val="24"/>
          <w:lang w:eastAsia="zh-CN"/>
        </w:rPr>
        <w:t>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具备必要的防盗等安全设施</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履行安全管理责任承诺书</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w:t>
      </w:r>
      <w:proofErr w:type="gramStart"/>
      <w:r>
        <w:rPr>
          <w:rFonts w:ascii="方正仿宋_GBK" w:eastAsia="方正仿宋_GBK" w:hAnsi="方正仿宋_GBK" w:hint="eastAsia"/>
          <w:sz w:val="24"/>
          <w:lang w:eastAsia="zh-CN"/>
        </w:rPr>
        <w:t>作出</w:t>
      </w:r>
      <w:proofErr w:type="gramEnd"/>
      <w:r>
        <w:rPr>
          <w:rFonts w:ascii="方正仿宋_GBK" w:eastAsia="方正仿宋_GBK" w:hAnsi="方正仿宋_GBK" w:hint="eastAsia"/>
          <w:sz w:val="24"/>
          <w:lang w:eastAsia="zh-CN"/>
        </w:rPr>
        <w:t>准予行政许可决定15日内，对申请人的承诺内容是否属实进行核查，发现申请人实际情况与承诺不符的，应当要求限期整改；逾期拒不整改或者整改后仍不符合条件的，应当依法撤销行政许可决定。）</w:t>
      </w:r>
    </w:p>
    <w:p w:rsidR="00CD6C18" w:rsidRDefault="00F93706">
      <w:pPr>
        <w:spacing w:line="360" w:lineRule="auto"/>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二、 交通管理类</w:t>
      </w:r>
    </w:p>
    <w:p w:rsidR="00CD6C18" w:rsidRDefault="00F93706">
      <w:pPr>
        <w:spacing w:line="360" w:lineRule="auto"/>
        <w:ind w:leftChars="200" w:left="400"/>
        <w:jc w:val="left"/>
        <w:rPr>
          <w:rFonts w:ascii="方正仿宋_GBK" w:eastAsia="方正仿宋_GBK" w:hAnsi="方正仿宋_GBK"/>
          <w:b/>
          <w:bCs/>
          <w:sz w:val="32"/>
          <w:szCs w:val="32"/>
          <w:lang w:eastAsia="zh-CN"/>
        </w:rPr>
      </w:pPr>
      <w:r>
        <w:rPr>
          <w:rFonts w:ascii="方正仿宋_GBK" w:eastAsia="方正仿宋_GBK" w:hAnsi="方正仿宋_GBK" w:hint="eastAsia"/>
          <w:b/>
          <w:bCs/>
          <w:sz w:val="32"/>
          <w:szCs w:val="32"/>
          <w:lang w:eastAsia="zh-CN"/>
        </w:rPr>
        <w:t>2.</w:t>
      </w:r>
      <w:bookmarkStart w:id="7" w:name="补换领机动车驾驶证"/>
      <w:r>
        <w:rPr>
          <w:rFonts w:ascii="方正仿宋_GBK" w:eastAsia="方正仿宋_GBK" w:hAnsi="方正仿宋_GBK" w:hint="eastAsia"/>
          <w:b/>
          <w:bCs/>
          <w:sz w:val="32"/>
          <w:szCs w:val="32"/>
          <w:lang w:eastAsia="zh-CN"/>
        </w:rPr>
        <w:t>补换领机动车驾驶证</w:t>
      </w:r>
      <w:bookmarkEnd w:id="7"/>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持有机动车驾驶证的驾驶人，驾驶证到期或遗失的，驾驶人应当申请补换领机动车驾驶证。</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②驾驶证证件照片2张（资料来源：申请人）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驾驶证照片要求：申请人申请办理驾驶证业务前6个月内拍摄；照片为直边、正面、免冠彩色本人单人半身证件照，不戴帽子、不系围巾、不着制式服装、不带有色眼镜；长发者应露出两耳，头、脸不能有影响脸部特征识别的歪斜、侧转、</w:t>
      </w:r>
      <w:proofErr w:type="gramStart"/>
      <w:r>
        <w:rPr>
          <w:rFonts w:ascii="方正仿宋_GBK" w:eastAsia="方正仿宋_GBK" w:hAnsi="方正仿宋_GBK" w:hint="eastAsia"/>
          <w:sz w:val="24"/>
          <w:lang w:eastAsia="zh-CN"/>
        </w:rPr>
        <w:t>化浓妆</w:t>
      </w:r>
      <w:proofErr w:type="gramEnd"/>
      <w:r>
        <w:rPr>
          <w:rFonts w:ascii="方正仿宋_GBK" w:eastAsia="方正仿宋_GBK" w:hAnsi="方正仿宋_GBK" w:hint="eastAsia"/>
          <w:sz w:val="24"/>
          <w:lang w:eastAsia="zh-CN"/>
        </w:rPr>
        <w:t>或者饰品；背景颜色为白色，人像要清晰，层次丰富，神态自然，无明显畸变；照片尺寸为32mm×22mm，头部宽度14mm～16mm，头部长度19mm～22mm；  </w:t>
      </w:r>
    </w:p>
    <w:p w:rsidR="00CD6C18" w:rsidRDefault="00F93706">
      <w:pPr>
        <w:pStyle w:val="20"/>
        <w:spacing w:line="360" w:lineRule="auto"/>
        <w:ind w:firstLineChars="200" w:firstLine="480"/>
        <w:rPr>
          <w:rFonts w:ascii="方正仿宋_GBK" w:eastAsia="方正仿宋_GBK" w:hAnsi="方正仿宋_GBK" w:cs="Times New Roman"/>
          <w:sz w:val="24"/>
          <w:szCs w:val="24"/>
          <w:lang w:eastAsia="zh-CN"/>
        </w:rPr>
      </w:pPr>
      <w:r>
        <w:rPr>
          <w:rFonts w:ascii="方正仿宋_GBK" w:eastAsia="方正仿宋_GBK" w:hAnsi="方正仿宋_GBK" w:cs="Times New Roman"/>
          <w:sz w:val="24"/>
          <w:szCs w:val="24"/>
          <w:lang w:eastAsia="zh-CN"/>
        </w:rPr>
        <w:t>③《机动车驾驶人身体条件证明》（资料来源：申请人</w:t>
      </w:r>
      <w:r>
        <w:rPr>
          <w:rFonts w:ascii="方正仿宋_GBK" w:eastAsia="方正仿宋_GBK" w:hAnsi="方正仿宋_GBK" w:cs="Times New Roman" w:hint="eastAsia"/>
          <w:sz w:val="24"/>
          <w:szCs w:val="24"/>
          <w:lang w:eastAsia="zh-CN"/>
        </w:rPr>
        <w:t>，仅期满换证及超龄换证需要提交</w:t>
      </w:r>
      <w:r>
        <w:rPr>
          <w:rFonts w:ascii="方正仿宋_GBK" w:eastAsia="方正仿宋_GBK" w:hAnsi="方正仿宋_GBK" w:cs="Times New Roman"/>
          <w:sz w:val="24"/>
          <w:szCs w:val="24"/>
          <w:lang w:eastAsia="zh-CN"/>
        </w:rPr>
        <w:t>）</w:t>
      </w:r>
    </w:p>
    <w:p w:rsidR="00CD6C18" w:rsidRDefault="00F93706">
      <w:pPr>
        <w:pStyle w:val="20"/>
        <w:spacing w:line="360" w:lineRule="auto"/>
        <w:ind w:firstLineChars="200" w:firstLine="480"/>
        <w:rPr>
          <w:rFonts w:ascii="方正仿宋_GBK" w:eastAsia="方正仿宋_GBK" w:hAnsi="方正仿宋_GBK" w:cs="Times New Roman"/>
          <w:sz w:val="24"/>
          <w:szCs w:val="24"/>
          <w:lang w:eastAsia="zh-CN"/>
        </w:rPr>
      </w:pPr>
      <w:r>
        <w:rPr>
          <w:rFonts w:ascii="方正仿宋_GBK" w:eastAsia="方正仿宋_GBK" w:hAnsi="方正仿宋_GBK" w:cs="Times New Roman"/>
          <w:sz w:val="24"/>
          <w:szCs w:val="24"/>
          <w:lang w:eastAsia="zh-CN"/>
        </w:rPr>
        <w:t>驾驶人体检需要在已在公安交管备案的机动车驾驶人体检站体检，备案医院可在手机APP“交管12123”查询；医院上传体检信息后免于提交纸质版证明。</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lastRenderedPageBreak/>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1-6号窗口、腾鳌、牌楼、牛庄派出所综合窗口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55"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700" w:firstLine="1680"/>
        <w:rPr>
          <w:rFonts w:ascii="方正仿宋_GBK" w:eastAsia="方正仿宋_GBK" w:hAnsi="方正仿宋_GBK"/>
          <w:sz w:val="24"/>
          <w:lang w:eastAsia="zh-CN"/>
        </w:rPr>
      </w:pPr>
      <w:r>
        <w:rPr>
          <w:rFonts w:ascii="方正仿宋_GBK" w:eastAsia="方正仿宋_GBK" w:hAnsi="方正仿宋_GBK" w:hint="eastAsia"/>
          <w:sz w:val="24"/>
        </w:rPr>
        <w:t xml:space="preserve">交管12123手机APP </w:t>
      </w:r>
    </w:p>
    <w:p w:rsidR="00CD6C18" w:rsidRDefault="00F93706">
      <w:pPr>
        <w:spacing w:line="360" w:lineRule="auto"/>
        <w:ind w:firstLineChars="1200" w:firstLine="2880"/>
        <w:rPr>
          <w:rFonts w:ascii="方正仿宋_GBK" w:eastAsia="方正仿宋_GBK" w:hAnsi="方正仿宋_GBK"/>
          <w:sz w:val="24"/>
          <w:lang w:eastAsia="zh-CN"/>
        </w:rPr>
      </w:pPr>
      <w:r>
        <w:rPr>
          <w:rFonts w:ascii="方正仿宋_GBK" w:eastAsia="方正仿宋_GBK" w:hAnsi="方正仿宋_GBK"/>
          <w:noProof/>
          <w:sz w:val="24"/>
          <w:lang w:eastAsia="zh-CN" w:bidi="ar-SA"/>
        </w:rPr>
        <w:drawing>
          <wp:inline distT="0" distB="0" distL="0" distR="0">
            <wp:extent cx="1533525" cy="1533525"/>
            <wp:effectExtent l="19050" t="0" r="9450" b="0"/>
            <wp:docPr id="29" name="图片 27" descr="补换领机动车驾驶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补换领机动车驾驶证.png"/>
                    <pic:cNvPicPr>
                      <a:picLocks noChangeAspect="1"/>
                    </pic:cNvPicPr>
                  </pic:nvPicPr>
                  <pic:blipFill>
                    <a:blip r:embed="rId56"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2.4  温馨提示：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交管12123”手机APP注册用户可以登录“交通安全综合服务管理平台”或者“交管12123”手机APP申请办理，机动车驾驶人为60周岁以上老年人可使用亲友的“交管12123”APP账号，由亲友通过“交管12123”手机APP代办。</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②申请前核查申请人不具有记满12分、逾期未审验、被扣押、扣留、暂扣、注销、吊销或者撤销机动车驾驶证的情形；</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③受理前先行核查申请人是否存在有机动车违法未处理、未参加定期检验或未办理报废注销的情况，应当告知申请人先行处理，再办理业务。</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如有不明事宜，可拨打当地车辆管理所咨询投诉电话。</w:t>
      </w:r>
    </w:p>
    <w:p w:rsidR="00CD6C18" w:rsidRDefault="00F93706">
      <w:pPr>
        <w:spacing w:line="360" w:lineRule="auto"/>
        <w:rPr>
          <w:rFonts w:ascii="方正仿宋_GBK" w:eastAsia="方正仿宋_GBK" w:hAnsi="方正仿宋_GBK"/>
          <w:b/>
          <w:bCs/>
          <w:sz w:val="32"/>
          <w:szCs w:val="32"/>
          <w:lang w:eastAsia="zh-CN"/>
        </w:rPr>
      </w:pPr>
      <w:r>
        <w:rPr>
          <w:rFonts w:hint="eastAsia"/>
          <w:lang w:eastAsia="zh-CN"/>
        </w:rPr>
        <w:br w:type="page"/>
      </w:r>
      <w:r>
        <w:rPr>
          <w:rFonts w:ascii="方正仿宋_GBK" w:eastAsia="方正仿宋_GBK" w:hAnsi="方正仿宋_GBK" w:hint="eastAsia"/>
          <w:b/>
          <w:bCs/>
          <w:sz w:val="32"/>
          <w:szCs w:val="32"/>
          <w:lang w:eastAsia="zh-CN"/>
        </w:rPr>
        <w:lastRenderedPageBreak/>
        <w:t>3.</w:t>
      </w:r>
      <w:bookmarkStart w:id="8" w:name="变更机动车驾驶证联系方式"/>
      <w:r>
        <w:rPr>
          <w:rFonts w:ascii="方正仿宋_GBK" w:eastAsia="方正仿宋_GBK" w:hAnsi="方正仿宋_GBK" w:hint="eastAsia"/>
          <w:b/>
          <w:bCs/>
          <w:sz w:val="32"/>
          <w:szCs w:val="32"/>
          <w:lang w:eastAsia="zh-CN"/>
        </w:rPr>
        <w:t>变更机动车驾驶证联系方式</w:t>
      </w:r>
      <w:bookmarkEnd w:id="8"/>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机动车驾驶人联系电话、联系地址等信息发生变化的，应当在信息变更后三十日内，向驾驶证核发地车辆管理所申请变更备案。</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3.1  需提供要件</w:t>
      </w:r>
    </w:p>
    <w:p w:rsidR="00CD6C18" w:rsidRDefault="00F93706">
      <w:pPr>
        <w:spacing w:line="360" w:lineRule="auto"/>
        <w:ind w:firstLineChars="200" w:firstLine="480"/>
        <w:jc w:val="left"/>
        <w:rPr>
          <w:rFonts w:ascii="方正仿宋_GBK" w:eastAsia="方正仿宋_GBK" w:hAnsi="方正仿宋_GBK"/>
          <w:sz w:val="24"/>
          <w:lang w:eastAsia="zh-CN"/>
        </w:rPr>
      </w:pPr>
      <w:r>
        <w:rPr>
          <w:rFonts w:ascii="方正仿宋_GBK" w:eastAsia="方正仿宋_GBK" w:hAnsi="方正仿宋_GBK" w:hint="eastAsia"/>
          <w:sz w:val="24"/>
          <w:lang w:eastAsia="zh-CN"/>
        </w:rPr>
        <w:t>身份证明原件（资料来源：申请人）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3.2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1-6号窗口、腾鳌、牌楼、牛庄派出所综合窗口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57"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400" w:firstLine="960"/>
        <w:rPr>
          <w:rFonts w:ascii="方正仿宋_GBK" w:eastAsia="方正仿宋_GBK" w:hAnsi="方正仿宋_GBK"/>
          <w:sz w:val="24"/>
        </w:rPr>
      </w:pPr>
      <w:r>
        <w:rPr>
          <w:rFonts w:ascii="方正仿宋_GBK" w:eastAsia="方正仿宋_GBK" w:hAnsi="方正仿宋_GBK" w:hint="eastAsia"/>
          <w:sz w:val="24"/>
        </w:rPr>
        <w:t>交管12123手机APP</w:t>
      </w:r>
    </w:p>
    <w:p w:rsidR="00CD6C18" w:rsidRDefault="00F93706">
      <w:pPr>
        <w:spacing w:line="360" w:lineRule="auto"/>
        <w:ind w:firstLineChars="1200" w:firstLine="2880"/>
        <w:rPr>
          <w:rFonts w:ascii="方正仿宋_GBK" w:eastAsia="方正仿宋_GBK" w:hAnsi="方正仿宋_GBK"/>
          <w:sz w:val="24"/>
        </w:rPr>
      </w:pPr>
      <w:r>
        <w:rPr>
          <w:rFonts w:ascii="方正仿宋_GBK" w:eastAsia="方正仿宋_GBK" w:hAnsi="方正仿宋_GBK" w:hint="eastAsia"/>
          <w:noProof/>
          <w:sz w:val="24"/>
          <w:lang w:eastAsia="zh-CN" w:bidi="ar-SA"/>
        </w:rPr>
        <w:drawing>
          <wp:inline distT="0" distB="0" distL="0" distR="0">
            <wp:extent cx="1533525" cy="1533525"/>
            <wp:effectExtent l="19050" t="0" r="9450" b="0"/>
            <wp:docPr id="12" name="图片 1" descr="变更机动车驾驶证联系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变更机动车驾驶证联系方式.png"/>
                    <pic:cNvPicPr>
                      <a:picLocks noChangeAspect="1"/>
                    </pic:cNvPicPr>
                  </pic:nvPicPr>
                  <pic:blipFill>
                    <a:blip r:embed="rId58" cstate="print"/>
                    <a:stretch>
                      <a:fillRect/>
                    </a:stretch>
                  </pic:blipFill>
                  <pic:spPr>
                    <a:xfrm>
                      <a:off x="0" y="0"/>
                      <a:ext cx="1533600" cy="1533780"/>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3.3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3.4  温馨提示：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建议您优先选择“网上办”方式。如有不明事宜，可拨打当地车辆管理所咨询投诉电话。</w:t>
      </w:r>
    </w:p>
    <w:p w:rsidR="00CD6C18" w:rsidRDefault="00F93706">
      <w:pPr>
        <w:spacing w:line="360" w:lineRule="auto"/>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4.</w:t>
      </w:r>
      <w:bookmarkStart w:id="9" w:name="机动车注册登记"/>
      <w:r>
        <w:rPr>
          <w:rFonts w:ascii="方正仿宋_GBK" w:eastAsia="方正仿宋_GBK" w:hAnsi="方正仿宋_GBK" w:hint="eastAsia"/>
          <w:b/>
          <w:bCs/>
          <w:sz w:val="32"/>
          <w:szCs w:val="32"/>
          <w:lang w:eastAsia="zh-CN"/>
        </w:rPr>
        <w:t>机动车注册登记</w:t>
      </w:r>
      <w:bookmarkEnd w:id="9"/>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初次申领机动车号牌、行驶证的，机动车所有人应当向住所地车辆管理所申请注册登记，俗称“新车上牌”。</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4.1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①交验机动车（资料来源：申请人）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②机动车所有人身份证明原件（资料来源：申请人）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③机动车来历证明（资料来源：一般为购车发票，由销售单位开具）</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④国产车需提供整车出厂合格证，进口车需提供机动车进口凭证（资料来源：购车时随车附带）</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⑤车辆购置税完税或免税凭证（资料来源：在税务局下设网点开具）</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⑥车船税完税或免税凭证（资料来源：一般由保险公司代缴）</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⑦机动车交通事故责任强制保险凭证（资料来源：保险公司开具）</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4.2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各市车辆管理所，各县（市）区车管分所，机动车登记服务站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4.3  办理时限：</w:t>
      </w:r>
      <w:r>
        <w:rPr>
          <w:rFonts w:ascii="方正仿宋_GBK" w:eastAsia="方正仿宋_GBK" w:hAnsi="方正仿宋_GBK" w:hint="eastAsia"/>
          <w:sz w:val="24"/>
          <w:lang w:eastAsia="zh-CN"/>
        </w:rPr>
        <w:t>一日</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4.4  温馨提示：</w:t>
      </w:r>
      <w:r>
        <w:rPr>
          <w:rFonts w:ascii="方正仿宋_GBK" w:eastAsia="方正仿宋_GBK" w:hAnsi="方正仿宋_GBK" w:hint="eastAsia"/>
          <w:sz w:val="24"/>
          <w:lang w:eastAsia="zh-CN"/>
        </w:rPr>
        <w:t>建议在购买机动车的服务站就近办理注册登记。如有不明事宜，可拨打当地车辆管理所咨询投诉电话。</w:t>
      </w:r>
    </w:p>
    <w:p w:rsidR="00CD6C18" w:rsidRDefault="00F93706">
      <w:pPr>
        <w:spacing w:line="360" w:lineRule="auto"/>
        <w:rPr>
          <w:rFonts w:ascii="方正仿宋_GBK" w:eastAsia="方正仿宋_GBK" w:hAnsi="方正仿宋_GBK"/>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5.</w:t>
      </w:r>
      <w:bookmarkStart w:id="10" w:name="机动车临时通行牌证核发"/>
      <w:r>
        <w:rPr>
          <w:rFonts w:ascii="方正仿宋_GBK" w:eastAsia="方正仿宋_GBK" w:hAnsi="方正仿宋_GBK" w:hint="eastAsia"/>
          <w:b/>
          <w:bCs/>
          <w:sz w:val="32"/>
          <w:szCs w:val="32"/>
          <w:lang w:eastAsia="zh-CN"/>
        </w:rPr>
        <w:t>机动车临时通行牌证核发</w:t>
      </w:r>
      <w:bookmarkEnd w:id="10"/>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车辆购买后尚未注册登记需临时</w:t>
      </w:r>
      <w:proofErr w:type="gramStart"/>
      <w:r>
        <w:rPr>
          <w:rFonts w:ascii="方正仿宋_GBK" w:eastAsia="方正仿宋_GBK" w:hAnsi="方正仿宋_GBK" w:hint="eastAsia"/>
          <w:sz w:val="24"/>
          <w:lang w:eastAsia="zh-CN"/>
        </w:rPr>
        <w:t>上道路</w:t>
      </w:r>
      <w:proofErr w:type="gramEnd"/>
      <w:r>
        <w:rPr>
          <w:rFonts w:ascii="方正仿宋_GBK" w:eastAsia="方正仿宋_GBK" w:hAnsi="方正仿宋_GBK" w:hint="eastAsia"/>
          <w:sz w:val="24"/>
          <w:lang w:eastAsia="zh-CN"/>
        </w:rPr>
        <w:t>行驶的，机动车所有人需向车辆管理所申请临时行驶车号牌，俗称</w:t>
      </w:r>
      <w:proofErr w:type="gramStart"/>
      <w:r>
        <w:rPr>
          <w:rFonts w:ascii="方正仿宋_GBK" w:eastAsia="方正仿宋_GBK" w:hAnsi="方正仿宋_GBK" w:hint="eastAsia"/>
          <w:sz w:val="24"/>
          <w:lang w:eastAsia="zh-CN"/>
        </w:rPr>
        <w:t>“</w:t>
      </w:r>
      <w:proofErr w:type="gramEnd"/>
      <w:r>
        <w:rPr>
          <w:rFonts w:ascii="方正仿宋_GBK" w:eastAsia="方正仿宋_GBK" w:hAnsi="方正仿宋_GBK" w:hint="eastAsia"/>
          <w:sz w:val="24"/>
          <w:lang w:eastAsia="zh-CN"/>
        </w:rPr>
        <w:t>开临牌“。</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5.1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①机动车所有人身份证明原件（资料来源：申请人）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②机动车交通事故责任强制保险凭证（资料来源：保险公司开具）</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③机动车来历证明（资料来源：一般为购车发票，由销售单位开具）</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④国产车需提供整车出厂合格证，进口车需提供机动车进口凭证（资料来源：购车时随车附带）</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5.2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59"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700" w:firstLine="1680"/>
        <w:rPr>
          <w:rFonts w:ascii="方正仿宋_GBK" w:eastAsia="方正仿宋_GBK" w:hAnsi="方正仿宋_GBK"/>
          <w:sz w:val="24"/>
        </w:rPr>
      </w:pPr>
      <w:r>
        <w:rPr>
          <w:rFonts w:ascii="方正仿宋_GBK" w:eastAsia="方正仿宋_GBK" w:hAnsi="方正仿宋_GBK" w:hint="eastAsia"/>
          <w:sz w:val="24"/>
        </w:rPr>
        <w:t>交管12123手机APP</w:t>
      </w:r>
    </w:p>
    <w:p w:rsidR="00CD6C18" w:rsidRDefault="00F93706">
      <w:pPr>
        <w:spacing w:line="360" w:lineRule="auto"/>
        <w:jc w:val="center"/>
        <w:rPr>
          <w:rFonts w:ascii="方正仿宋_GBK" w:eastAsia="方正仿宋_GBK" w:hAnsi="方正仿宋_GBK"/>
          <w:sz w:val="24"/>
          <w:lang w:eastAsia="zh-CN"/>
        </w:rPr>
      </w:pPr>
      <w:r>
        <w:rPr>
          <w:rFonts w:ascii="方正仿宋_GBK" w:eastAsia="方正仿宋_GBK" w:hAnsi="方正仿宋_GBK"/>
          <w:noProof/>
          <w:sz w:val="24"/>
          <w:lang w:eastAsia="zh-CN" w:bidi="ar-SA"/>
        </w:rPr>
        <w:drawing>
          <wp:inline distT="0" distB="0" distL="0" distR="0">
            <wp:extent cx="1533525" cy="1533525"/>
            <wp:effectExtent l="19050" t="0" r="9450" b="0"/>
            <wp:docPr id="201" name="图片 12" descr="机动车临时通行牌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2" descr="机动车临时通行牌证核发.png"/>
                    <pic:cNvPicPr>
                      <a:picLocks noChangeAspect="1"/>
                    </pic:cNvPicPr>
                  </pic:nvPicPr>
                  <pic:blipFill>
                    <a:blip r:embed="rId60" cstate="print"/>
                    <a:stretch>
                      <a:fillRect/>
                    </a:stretch>
                  </pic:blipFill>
                  <pic:spPr>
                    <a:xfrm>
                      <a:off x="0" y="0"/>
                      <a:ext cx="1533600" cy="1533780"/>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 xml:space="preserve">5.3  办理时限： </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 xml:space="preserve">5.4  温馨提示： </w:t>
      </w:r>
      <w:r>
        <w:rPr>
          <w:rFonts w:ascii="方正仿宋_GBK" w:eastAsia="方正仿宋_GBK" w:hAnsi="方正仿宋_GBK" w:hint="eastAsia"/>
          <w:sz w:val="24"/>
          <w:lang w:eastAsia="zh-CN"/>
        </w:rPr>
        <w:t>临时通行牌证具有有效期，请您尽快为车辆办理注册登记，取得正式牌证。为保障您便捷快速办理业务，建议您优先选择“网上办”方式。如有不明事宜，可拨打当地车辆管理所咨询投诉电话。</w:t>
      </w:r>
    </w:p>
    <w:p w:rsidR="00CD6C18" w:rsidRDefault="00F93706">
      <w:pPr>
        <w:spacing w:line="360" w:lineRule="auto"/>
        <w:jc w:val="lef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6.</w:t>
      </w:r>
      <w:bookmarkStart w:id="11" w:name="补换领机动车号牌"/>
      <w:r>
        <w:rPr>
          <w:rFonts w:ascii="方正仿宋_GBK" w:eastAsia="方正仿宋_GBK" w:hAnsi="方正仿宋_GBK" w:hint="eastAsia"/>
          <w:b/>
          <w:bCs/>
          <w:sz w:val="32"/>
          <w:szCs w:val="32"/>
          <w:lang w:eastAsia="zh-CN"/>
        </w:rPr>
        <w:t>补/换领机动车号牌</w:t>
      </w:r>
      <w:bookmarkEnd w:id="11"/>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机动车号牌灭失、丢失或者损毁的，机动车所有人应向登记地车辆管理所申请补领、换领。</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6.1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①机动车所有人身份证明原件（资料来源：申请人）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②申请换领的，需要上交收回损毁的原机动车号牌（资料来源：申请人）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6.2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1-6号窗口、腾鳌、牌楼、牛庄派出所综合窗口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61"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400" w:firstLine="960"/>
        <w:rPr>
          <w:rFonts w:ascii="方正仿宋_GBK" w:eastAsia="方正仿宋_GBK" w:hAnsi="方正仿宋_GBK"/>
          <w:sz w:val="24"/>
        </w:rPr>
      </w:pPr>
      <w:r>
        <w:rPr>
          <w:rFonts w:ascii="方正仿宋_GBK" w:eastAsia="方正仿宋_GBK" w:hAnsi="方正仿宋_GBK" w:hint="eastAsia"/>
          <w:sz w:val="24"/>
        </w:rPr>
        <w:t xml:space="preserve">交管12123手机APP </w:t>
      </w:r>
    </w:p>
    <w:p w:rsidR="00CD6C18" w:rsidRDefault="00F93706">
      <w:pPr>
        <w:spacing w:line="360" w:lineRule="auto"/>
        <w:ind w:firstLineChars="1100" w:firstLine="2640"/>
        <w:rPr>
          <w:rFonts w:ascii="方正仿宋_GBK" w:eastAsia="方正仿宋_GBK" w:hAnsi="方正仿宋_GBK"/>
          <w:sz w:val="24"/>
        </w:rPr>
      </w:pPr>
      <w:r>
        <w:rPr>
          <w:rFonts w:ascii="方正仿宋_GBK" w:eastAsia="方正仿宋_GBK" w:hAnsi="方正仿宋_GBK" w:hint="eastAsia"/>
          <w:noProof/>
          <w:sz w:val="24"/>
          <w:lang w:eastAsia="zh-CN" w:bidi="ar-SA"/>
        </w:rPr>
        <w:drawing>
          <wp:inline distT="0" distB="0" distL="0" distR="0">
            <wp:extent cx="1533525" cy="1533525"/>
            <wp:effectExtent l="19050" t="0" r="9450" b="0"/>
            <wp:docPr id="15" name="图片 13" descr="补换领机动车号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补换领机动车号牌.png"/>
                    <pic:cNvPicPr>
                      <a:picLocks noChangeAspect="1"/>
                    </pic:cNvPicPr>
                  </pic:nvPicPr>
                  <pic:blipFill>
                    <a:blip r:embed="rId62"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6.3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6.4  温馨提示：</w:t>
      </w:r>
      <w:r>
        <w:rPr>
          <w:rFonts w:ascii="方正仿宋_GBK" w:eastAsia="方正仿宋_GBK" w:hAnsi="方正仿宋_GBK" w:hint="eastAsia"/>
          <w:sz w:val="24"/>
          <w:lang w:eastAsia="zh-CN"/>
        </w:rPr>
        <w:t>为保障您便捷快速办理业务，建议您优先选择“网上办”方式。如有不明事宜，可拨打当地车辆管理所咨询投诉电话。</w:t>
      </w:r>
    </w:p>
    <w:p w:rsidR="00CD6C18" w:rsidRDefault="00F93706">
      <w:pPr>
        <w:spacing w:line="360" w:lineRule="auto"/>
        <w:jc w:val="lef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7.</w:t>
      </w:r>
      <w:bookmarkStart w:id="12" w:name="补换领机动车行驶证"/>
      <w:r>
        <w:rPr>
          <w:rFonts w:ascii="方正仿宋_GBK" w:eastAsia="方正仿宋_GBK" w:hAnsi="方正仿宋_GBK" w:hint="eastAsia"/>
          <w:b/>
          <w:bCs/>
          <w:sz w:val="32"/>
          <w:szCs w:val="32"/>
          <w:lang w:eastAsia="zh-CN"/>
        </w:rPr>
        <w:t>补/换领机动车行驶证</w:t>
      </w:r>
      <w:bookmarkEnd w:id="12"/>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机动车行驶证丢失、灭失或者损毁的，机动车所有人应向登记地车辆管理所申请补领、换领。</w:t>
      </w:r>
    </w:p>
    <w:p w:rsidR="00CD6C18" w:rsidRDefault="00F93706">
      <w:pPr>
        <w:tabs>
          <w:tab w:val="center" w:pos="4393"/>
        </w:tabs>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7.1  需提供要件</w:t>
      </w:r>
      <w:r>
        <w:rPr>
          <w:rFonts w:ascii="方正仿宋_GBK" w:eastAsia="方正仿宋_GBK" w:hAnsi="方正仿宋_GBK"/>
          <w:b/>
          <w:bCs/>
          <w:sz w:val="24"/>
          <w:lang w:eastAsia="zh-CN"/>
        </w:rPr>
        <w:tab/>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①机动车所有人身份证明原件（资料来源：申请人）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②申请换领的，需要上交收回损毁的原机动车行驶证（资料来源：申请人）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7.2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63"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700" w:firstLine="1680"/>
        <w:rPr>
          <w:rFonts w:ascii="方正仿宋_GBK" w:eastAsia="方正仿宋_GBK" w:hAnsi="方正仿宋_GBK"/>
          <w:sz w:val="24"/>
        </w:rPr>
      </w:pPr>
      <w:r>
        <w:rPr>
          <w:rFonts w:ascii="方正仿宋_GBK" w:eastAsia="方正仿宋_GBK" w:hAnsi="方正仿宋_GBK" w:hint="eastAsia"/>
          <w:sz w:val="24"/>
        </w:rPr>
        <w:t>交管12123手机APP</w:t>
      </w:r>
    </w:p>
    <w:p w:rsidR="00CD6C18" w:rsidRDefault="00F93706">
      <w:pPr>
        <w:spacing w:line="360" w:lineRule="auto"/>
        <w:ind w:firstLineChars="400" w:firstLine="1760"/>
        <w:rPr>
          <w:rFonts w:ascii="方正仿宋_GBK" w:eastAsia="方正仿宋_GBK" w:hAnsi="方正仿宋_GBK"/>
          <w:sz w:val="24"/>
          <w:lang w:eastAsia="zh-CN"/>
        </w:rPr>
      </w:pPr>
      <w:r>
        <w:rPr>
          <w:noProof/>
          <w:sz w:val="44"/>
          <w:lang w:eastAsia="zh-CN" w:bidi="ar-SA"/>
        </w:rPr>
        <w:drawing>
          <wp:inline distT="0" distB="0" distL="0" distR="0">
            <wp:extent cx="1533525" cy="1533525"/>
            <wp:effectExtent l="19050" t="0" r="9450" b="0"/>
            <wp:docPr id="16" name="图片 15" descr="补换领机动车驾驶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补换领机动车驾驶证.png"/>
                    <pic:cNvPicPr>
                      <a:picLocks noChangeAspect="1"/>
                    </pic:cNvPicPr>
                  </pic:nvPicPr>
                  <pic:blipFill>
                    <a:blip r:embed="rId56" cstate="print"/>
                    <a:stretch>
                      <a:fillRect/>
                    </a:stretch>
                  </pic:blipFill>
                  <pic:spPr>
                    <a:xfrm>
                      <a:off x="0" y="0"/>
                      <a:ext cx="1537624" cy="1530927"/>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7.3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7.4  温馨提示：</w:t>
      </w:r>
      <w:r>
        <w:rPr>
          <w:rFonts w:ascii="方正仿宋_GBK" w:eastAsia="方正仿宋_GBK" w:hAnsi="方正仿宋_GBK" w:hint="eastAsia"/>
          <w:sz w:val="24"/>
          <w:lang w:eastAsia="zh-CN"/>
        </w:rPr>
        <w:t>为保障您便捷快速办理业务，建议您优先选择“网上办”方式。如有不明事宜，可拨打当地车辆管理所咨询投诉电话。</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8、</w:t>
      </w:r>
      <w:bookmarkStart w:id="13" w:name="变更机动车联系方式"/>
      <w:r>
        <w:rPr>
          <w:rFonts w:ascii="方正仿宋_GBK" w:eastAsia="方正仿宋_GBK" w:hAnsi="方正仿宋_GBK" w:hint="eastAsia"/>
          <w:b/>
          <w:bCs/>
          <w:sz w:val="32"/>
          <w:szCs w:val="32"/>
          <w:lang w:eastAsia="zh-CN"/>
        </w:rPr>
        <w:t>变更机动车联系方式</w:t>
      </w:r>
      <w:bookmarkEnd w:id="13"/>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机动车所有人联系方式、联系地址发生变化的应当向登记地车辆管理所申请变更备案。</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8.1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机动车所有人身份证明原件（资料来源：申请人）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8.2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1-6号窗口、腾鳌、牌楼、牛庄派出所综合窗口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64" w:history="1">
        <w:r>
          <w:rPr>
            <w:rStyle w:val="ae"/>
            <w:rFonts w:ascii="方正仿宋_GBK" w:eastAsia="方正仿宋_GBK" w:hAnsi="方正仿宋_GBK" w:hint="eastAsia"/>
            <w:sz w:val="24"/>
            <w:lang w:eastAsia="zh-CN"/>
          </w:rPr>
          <w:t>https://ln.122.gov.cn</w:t>
        </w:r>
      </w:hyperlink>
    </w:p>
    <w:p w:rsidR="00CD6C18" w:rsidRDefault="00F93706">
      <w:pPr>
        <w:spacing w:line="360" w:lineRule="auto"/>
        <w:ind w:firstLineChars="700" w:firstLine="1680"/>
        <w:rPr>
          <w:rFonts w:ascii="方正仿宋_GBK" w:eastAsia="方正仿宋_GBK" w:hAnsi="方正仿宋_GBK"/>
          <w:sz w:val="24"/>
        </w:rPr>
      </w:pPr>
      <w:r>
        <w:rPr>
          <w:rFonts w:ascii="方正仿宋_GBK" w:eastAsia="方正仿宋_GBK" w:hAnsi="方正仿宋_GBK" w:hint="eastAsia"/>
          <w:sz w:val="24"/>
        </w:rPr>
        <w:t>交管12123手机APP</w:t>
      </w:r>
    </w:p>
    <w:p w:rsidR="00CD6C18" w:rsidRDefault="00F93706">
      <w:pPr>
        <w:spacing w:line="360" w:lineRule="auto"/>
        <w:ind w:firstLineChars="600" w:firstLine="2640"/>
        <w:rPr>
          <w:rFonts w:ascii="方正仿宋_GBK" w:eastAsia="方正仿宋_GBK" w:hAnsi="方正仿宋_GBK"/>
          <w:sz w:val="24"/>
          <w:lang w:eastAsia="zh-CN"/>
        </w:rPr>
      </w:pPr>
      <w:r>
        <w:rPr>
          <w:noProof/>
          <w:sz w:val="44"/>
          <w:lang w:eastAsia="zh-CN" w:bidi="ar-SA"/>
        </w:rPr>
        <w:drawing>
          <wp:inline distT="0" distB="0" distL="0" distR="0">
            <wp:extent cx="1533525" cy="1533525"/>
            <wp:effectExtent l="19050" t="0" r="9450" b="0"/>
            <wp:docPr id="17" name="图片 16" descr="机动车变更机动车联系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机动车变更机动车联系方式.png"/>
                    <pic:cNvPicPr>
                      <a:picLocks noChangeAspect="1"/>
                    </pic:cNvPicPr>
                  </pic:nvPicPr>
                  <pic:blipFill>
                    <a:blip r:embed="rId65" cstate="print"/>
                    <a:stretch>
                      <a:fillRect/>
                    </a:stretch>
                  </pic:blipFill>
                  <pic:spPr>
                    <a:xfrm>
                      <a:off x="0" y="0"/>
                      <a:ext cx="1533600" cy="1533780"/>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8.3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8.4  温馨提示</w:t>
      </w:r>
      <w:r>
        <w:rPr>
          <w:rFonts w:ascii="方正仿宋_GBK" w:eastAsia="方正仿宋_GBK" w:hAnsi="方正仿宋_GBK" w:hint="eastAsia"/>
          <w:sz w:val="24"/>
          <w:lang w:eastAsia="zh-CN"/>
        </w:rPr>
        <w:t>：若您已注册过“交管12123”手机APP，且未变更前的手机号码可以收到验证短信，建议您优先选择“网上办”方式。如有不明事宜，可拨当地车辆管理所咨询投诉电话。</w:t>
      </w:r>
    </w:p>
    <w:p w:rsidR="00CD6C18" w:rsidRDefault="00F93706">
      <w:pPr>
        <w:spacing w:line="580" w:lineRule="exact"/>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9、</w:t>
      </w:r>
      <w:bookmarkStart w:id="14" w:name="机动车检验合格标志核发"/>
      <w:r>
        <w:rPr>
          <w:rFonts w:ascii="方正仿宋_GBK" w:eastAsia="方正仿宋_GBK" w:hAnsi="方正仿宋_GBK" w:hint="eastAsia"/>
          <w:b/>
          <w:bCs/>
          <w:sz w:val="32"/>
          <w:szCs w:val="32"/>
          <w:lang w:eastAsia="zh-CN"/>
        </w:rPr>
        <w:t>机动车检验合格标志核发</w:t>
      </w:r>
      <w:bookmarkEnd w:id="14"/>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机动车所有人可以在机动车检验有效期满前三个月向车辆管理所申请检验合格标志，除大型载客汽车、校车外，可向车辆所在地车管所申请，俗称“车辆年检”。</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9.1  需提供要件</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①车辆所有人身份证明或行驶证（资料来源：申请人）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②机动车交通事故强制保险凭证（资料来源：保险公司出具）</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③车船税纳税或免税证明（资料来源：保险公司代缴）</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④机动车安全技术检验合格证明（资料来源：由检车线出具，免检车无需提交）</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9.2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 xml:space="preserve">辽宁省鞍山市海城市 </w:t>
      </w:r>
      <w:proofErr w:type="gramStart"/>
      <w:r>
        <w:rPr>
          <w:rFonts w:ascii="方正仿宋_GBK" w:eastAsia="方正仿宋_GBK" w:hAnsi="方正仿宋_GBK" w:hint="eastAsia"/>
          <w:sz w:val="24"/>
          <w:lang w:eastAsia="zh-CN"/>
        </w:rPr>
        <w:t>验军街</w:t>
      </w:r>
      <w:proofErr w:type="gramEnd"/>
      <w:r>
        <w:rPr>
          <w:rFonts w:ascii="方正仿宋_GBK" w:eastAsia="方正仿宋_GBK" w:hAnsi="方正仿宋_GBK" w:hint="eastAsia"/>
          <w:sz w:val="24"/>
          <w:lang w:eastAsia="zh-CN"/>
        </w:rPr>
        <w:t>1184号海城市公安局车辆管理所业务大厅 1-6号窗口、腾鳌、牌楼、牛庄派出所综合窗口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hint="eastAsia"/>
          <w:sz w:val="24"/>
          <w:lang w:eastAsia="zh-CN"/>
        </w:rPr>
        <w:t xml:space="preserve">交通安全综合服务管理平台 </w:t>
      </w:r>
      <w:hyperlink r:id="rId66" w:history="1">
        <w:r>
          <w:rPr>
            <w:rStyle w:val="ae"/>
            <w:rFonts w:ascii="方正仿宋_GBK" w:eastAsia="方正仿宋_GBK" w:hAnsi="方正仿宋_GBK" w:hint="eastAsia"/>
            <w:sz w:val="24"/>
            <w:lang w:eastAsia="zh-CN"/>
          </w:rPr>
          <w:t>https://ln.122.gov.cn</w:t>
        </w:r>
      </w:hyperlink>
    </w:p>
    <w:p w:rsidR="00CD6C18" w:rsidRDefault="00F93706">
      <w:pPr>
        <w:spacing w:line="580" w:lineRule="exact"/>
        <w:ind w:firstLineChars="700" w:firstLine="1680"/>
        <w:rPr>
          <w:rFonts w:ascii="方正仿宋_GBK" w:eastAsia="方正仿宋_GBK" w:hAnsi="方正仿宋_GBK"/>
          <w:sz w:val="24"/>
          <w:lang w:eastAsia="zh-CN"/>
        </w:rPr>
      </w:pPr>
      <w:r>
        <w:rPr>
          <w:rFonts w:ascii="方正仿宋_GBK" w:eastAsia="方正仿宋_GBK" w:hAnsi="方正仿宋_GBK" w:hint="eastAsia"/>
          <w:sz w:val="24"/>
          <w:lang w:eastAsia="zh-CN"/>
        </w:rPr>
        <w:t xml:space="preserve">交管12123手机APP </w:t>
      </w:r>
    </w:p>
    <w:p w:rsidR="00CD6C18" w:rsidRDefault="00F93706">
      <w:pPr>
        <w:spacing w:line="580" w:lineRule="exact"/>
        <w:ind w:firstLineChars="700" w:firstLine="1680"/>
        <w:rPr>
          <w:rFonts w:ascii="方正仿宋_GBK" w:eastAsia="方正仿宋_GBK" w:hAnsi="方正仿宋_GBK"/>
          <w:sz w:val="24"/>
          <w:lang w:eastAsia="zh-CN"/>
        </w:rPr>
      </w:pPr>
      <w:r>
        <w:rPr>
          <w:rFonts w:ascii="方正仿宋_GBK" w:eastAsia="方正仿宋_GBK" w:hAnsi="方正仿宋_GBK"/>
          <w:noProof/>
          <w:sz w:val="24"/>
          <w:lang w:eastAsia="zh-CN" w:bidi="ar-SA"/>
        </w:rPr>
        <w:drawing>
          <wp:anchor distT="0" distB="0" distL="114300" distR="114300" simplePos="0" relativeHeight="251633664" behindDoc="0" locked="0" layoutInCell="1" allowOverlap="1">
            <wp:simplePos x="0" y="0"/>
            <wp:positionH relativeFrom="margin">
              <wp:posOffset>1648460</wp:posOffset>
            </wp:positionH>
            <wp:positionV relativeFrom="margin">
              <wp:posOffset>7148830</wp:posOffset>
            </wp:positionV>
            <wp:extent cx="1532255" cy="1537335"/>
            <wp:effectExtent l="19050" t="0" r="0" b="0"/>
            <wp:wrapSquare wrapText="bothSides"/>
            <wp:docPr id="32" name="图片 0" descr="机动车检验合格标志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机动车检验合格标志核发.png"/>
                    <pic:cNvPicPr>
                      <a:picLocks noChangeAspect="1"/>
                    </pic:cNvPicPr>
                  </pic:nvPicPr>
                  <pic:blipFill>
                    <a:blip r:embed="rId67" cstate="print"/>
                    <a:stretch>
                      <a:fillRect/>
                    </a:stretch>
                  </pic:blipFill>
                  <pic:spPr>
                    <a:xfrm>
                      <a:off x="0" y="0"/>
                      <a:ext cx="1532255" cy="1537335"/>
                    </a:xfrm>
                    <a:prstGeom prst="rect">
                      <a:avLst/>
                    </a:prstGeom>
                  </pic:spPr>
                </pic:pic>
              </a:graphicData>
            </a:graphic>
          </wp:anchor>
        </w:drawing>
      </w:r>
    </w:p>
    <w:p w:rsidR="00CD6C18" w:rsidRDefault="00CD6C18">
      <w:pPr>
        <w:spacing w:line="580" w:lineRule="exact"/>
        <w:rPr>
          <w:rFonts w:ascii="方正仿宋_GBK" w:eastAsia="方正仿宋_GBK" w:hAnsi="方正仿宋_GBK"/>
          <w:sz w:val="24"/>
          <w:lang w:eastAsia="zh-CN"/>
        </w:rPr>
      </w:pPr>
    </w:p>
    <w:p w:rsidR="00CD6C18" w:rsidRDefault="00CD6C18">
      <w:pPr>
        <w:spacing w:line="580" w:lineRule="exact"/>
        <w:rPr>
          <w:rFonts w:ascii="方正仿宋_GBK" w:eastAsia="方正仿宋_GBK" w:hAnsi="方正仿宋_GBK"/>
          <w:b/>
          <w:bCs/>
          <w:sz w:val="24"/>
          <w:lang w:eastAsia="zh-CN"/>
        </w:rPr>
      </w:pP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9.3  办理时限：</w:t>
      </w:r>
      <w:r>
        <w:rPr>
          <w:rFonts w:ascii="方正仿宋_GBK" w:eastAsia="方正仿宋_GBK" w:hAnsi="方正仿宋_GBK" w:hint="eastAsia"/>
          <w:sz w:val="24"/>
          <w:lang w:eastAsia="zh-CN"/>
        </w:rPr>
        <w:t>即时办结</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9.4  温馨提示：</w:t>
      </w:r>
      <w:r>
        <w:rPr>
          <w:rFonts w:ascii="方正仿宋_GBK" w:eastAsia="方正仿宋_GBK" w:hAnsi="方正仿宋_GBK" w:hint="eastAsia"/>
          <w:sz w:val="24"/>
          <w:lang w:eastAsia="zh-CN"/>
        </w:rPr>
        <w:t>申请前应当将车辆的道路安全违法行为和交通事故处理完毕。为保障您便捷快速办理业务，免检车辆推荐您优先选择“网上办”。如有不明事宜，可拨打当地车辆管理所咨询投诉电话。</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10、</w:t>
      </w:r>
      <w:bookmarkStart w:id="15" w:name="机动车转让登记"/>
      <w:r>
        <w:rPr>
          <w:rFonts w:ascii="方正仿宋_GBK" w:eastAsia="方正仿宋_GBK" w:hAnsi="方正仿宋_GBK" w:hint="eastAsia"/>
          <w:b/>
          <w:bCs/>
          <w:sz w:val="32"/>
          <w:szCs w:val="32"/>
          <w:lang w:eastAsia="zh-CN"/>
        </w:rPr>
        <w:t>机动车转让登记</w:t>
      </w:r>
      <w:bookmarkEnd w:id="15"/>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已注册的车辆所有权发生转让的，现机动车所有人应向登记地或转入地车管所申请转让登记 ，俗称“车辆过户”。</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10.1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①交验机动车（资料来源：申请人）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w:t>
      </w:r>
      <w:proofErr w:type="gramStart"/>
      <w:r>
        <w:rPr>
          <w:rFonts w:ascii="方正仿宋_GBK" w:eastAsia="方正仿宋_GBK" w:hAnsi="方正仿宋_GBK" w:hint="eastAsia"/>
          <w:sz w:val="24"/>
          <w:lang w:eastAsia="zh-CN"/>
        </w:rPr>
        <w:t>现车辆</w:t>
      </w:r>
      <w:proofErr w:type="gramEnd"/>
      <w:r>
        <w:rPr>
          <w:rFonts w:ascii="方正仿宋_GBK" w:eastAsia="方正仿宋_GBK" w:hAnsi="方正仿宋_GBK" w:hint="eastAsia"/>
          <w:sz w:val="24"/>
          <w:lang w:eastAsia="zh-CN"/>
        </w:rPr>
        <w:t>所有人身份证明原件（资料来源：申请人）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③所有权转让证明（资料来源：一般为二手车交易发票，在税务局下设网点开具）</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④机动车登记证书（资料来源：申请人）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⑤机动车行驶证（资料来源：申请人）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10.2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各市车辆管理所，各县（市）区车管分所，机动车登记服务站。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10.3  办理时限：</w:t>
      </w:r>
      <w:r>
        <w:rPr>
          <w:rFonts w:ascii="方正仿宋_GBK" w:eastAsia="方正仿宋_GBK" w:hAnsi="方正仿宋_GBK" w:hint="eastAsia"/>
          <w:sz w:val="24"/>
          <w:lang w:eastAsia="zh-CN"/>
        </w:rPr>
        <w:t>一日</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10.4  温馨提示：</w:t>
      </w:r>
      <w:r>
        <w:rPr>
          <w:rFonts w:ascii="方正仿宋_GBK" w:eastAsia="方正仿宋_GBK" w:hAnsi="方正仿宋_GBK" w:hint="eastAsia"/>
          <w:sz w:val="24"/>
          <w:lang w:eastAsia="zh-CN"/>
        </w:rPr>
        <w:t>建议您在开具发票的机动车登记服务站就近办理转让登记。如有不明事宜，可拨打当地车辆管理所咨询投诉电话。</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三、出入境管理类</w:t>
      </w:r>
    </w:p>
    <w:p w:rsidR="00CD6C18" w:rsidRDefault="00F93706">
      <w:pPr>
        <w:spacing w:line="360" w:lineRule="auto"/>
        <w:ind w:firstLineChars="200" w:firstLine="640"/>
        <w:rPr>
          <w:rFonts w:ascii="方正仿宋_GBK" w:eastAsia="方正仿宋_GBK" w:hAnsi="方正仿宋_GBK"/>
          <w:b/>
          <w:bCs/>
          <w:sz w:val="32"/>
          <w:szCs w:val="32"/>
          <w:lang w:eastAsia="zh-CN"/>
        </w:rPr>
      </w:pPr>
      <w:r>
        <w:rPr>
          <w:rFonts w:ascii="方正仿宋_GBK" w:eastAsia="方正仿宋_GBK" w:hAnsi="方正仿宋_GBK" w:hint="eastAsia"/>
          <w:b/>
          <w:bCs/>
          <w:sz w:val="32"/>
          <w:szCs w:val="32"/>
          <w:lang w:eastAsia="zh-CN"/>
        </w:rPr>
        <w:t>11.</w:t>
      </w:r>
      <w:bookmarkStart w:id="16" w:name="我省户籍居民首次申办普通护照"/>
      <w:r>
        <w:rPr>
          <w:rFonts w:ascii="方正仿宋_GBK" w:eastAsia="方正仿宋_GBK" w:hAnsi="方正仿宋_GBK" w:hint="eastAsia"/>
          <w:b/>
          <w:bCs/>
          <w:sz w:val="32"/>
          <w:szCs w:val="32"/>
          <w:lang w:eastAsia="zh-CN"/>
        </w:rPr>
        <w:t>我省户籍居民首次申办普通护照</w:t>
      </w:r>
      <w:bookmarkEnd w:id="16"/>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11.1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①符合《出入境证件相片照相指引》标准的照片（资料来源：窗口免费照相）</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②中国公民出入境证件申请表（资料来源：窗口提供）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③居民身份证；在居民身份证领取、换领、补领期间，可以提交临时居民身份证（资料来源：申请人）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登记备案的国家工作人员的除提交</w:t>
      </w:r>
      <w:r>
        <w:rPr>
          <w:rFonts w:ascii="方正仿宋_GBK" w:eastAsia="方正仿宋_GBK" w:hAnsi="方正仿宋_GBK" w:cs="Calibri" w:hint="eastAsia"/>
          <w:sz w:val="24"/>
          <w:lang w:eastAsia="zh-CN"/>
        </w:rPr>
        <w:t>①②</w:t>
      </w: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项的申请材料外，还应提交本人所属工作单位或者上级主管单位按照人事管理权限审批后出具的同意办理普通护照的意见（资料来源：申请人）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⑥</w:t>
      </w:r>
      <w:r>
        <w:rPr>
          <w:rFonts w:ascii="方正仿宋_GBK" w:eastAsia="方正仿宋_GBK" w:hAnsi="方正仿宋_GBK" w:hint="eastAsia"/>
          <w:sz w:val="24"/>
          <w:lang w:eastAsia="zh-CN"/>
        </w:rPr>
        <w:t>现役军人除其提交第</w:t>
      </w:r>
      <w:r>
        <w:rPr>
          <w:rFonts w:ascii="方正仿宋_GBK" w:eastAsia="方正仿宋_GBK" w:hAnsi="方正仿宋_GBK" w:cs="Calibri" w:hint="eastAsia"/>
          <w:sz w:val="24"/>
          <w:lang w:eastAsia="zh-CN"/>
        </w:rPr>
        <w:t>①②</w:t>
      </w:r>
      <w:r>
        <w:rPr>
          <w:rFonts w:ascii="方正仿宋_GBK" w:eastAsia="方正仿宋_GBK" w:hAnsi="方正仿宋_GBK" w:hint="eastAsia"/>
          <w:sz w:val="24"/>
          <w:lang w:eastAsia="zh-CN"/>
        </w:rPr>
        <w:t>项的申请材料外、还应提交本人的身份证明（如身份证、军官证等）及复印件，以及具有审批权的军队系统主管部门出具的同意办理普通护照的意见（资料来源：申请人）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11.2  办理路径</w:t>
      </w:r>
      <w:r>
        <w:rPr>
          <w:rFonts w:ascii="方正仿宋_GBK" w:eastAsia="方正仿宋_GBK" w:hAnsi="方正仿宋_GBK" w:hint="eastAsia"/>
          <w:sz w:val="24"/>
          <w:lang w:eastAsia="zh-CN"/>
        </w:rPr>
        <w:t>：</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11.3  办理时限</w:t>
      </w:r>
      <w:r>
        <w:rPr>
          <w:rFonts w:ascii="方正仿宋_GBK" w:eastAsia="方正仿宋_GBK" w:hAnsi="方正仿宋_GBK" w:hint="eastAsia"/>
          <w:sz w:val="24"/>
          <w:lang w:eastAsia="zh-CN"/>
        </w:rPr>
        <w:t>：6个工作日</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11.4  温馨提示</w:t>
      </w:r>
      <w:r>
        <w:rPr>
          <w:rFonts w:ascii="方正仿宋_GBK" w:eastAsia="方正仿宋_GBK" w:hAnsi="方正仿宋_GBK" w:hint="eastAsia"/>
          <w:sz w:val="24"/>
          <w:lang w:eastAsia="zh-CN"/>
        </w:rPr>
        <w:t>：咨询电话：0412-3223075</w:t>
      </w:r>
    </w:p>
    <w:p w:rsidR="00CD6C18" w:rsidRDefault="00F93706">
      <w:pPr>
        <w:spacing w:line="580" w:lineRule="exact"/>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12.</w:t>
      </w:r>
      <w:bookmarkStart w:id="17" w:name="我省户籍居民申办普通护照换发"/>
      <w:r>
        <w:rPr>
          <w:rFonts w:ascii="方正仿宋_GBK" w:eastAsia="方正仿宋_GBK" w:hAnsi="方正仿宋_GBK" w:hint="eastAsia"/>
          <w:b/>
          <w:bCs/>
          <w:sz w:val="32"/>
          <w:szCs w:val="32"/>
          <w:lang w:eastAsia="zh-CN"/>
        </w:rPr>
        <w:t>我省户籍居民申办普通护照换发</w:t>
      </w:r>
      <w:bookmarkEnd w:id="17"/>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12.1  需提供要件 </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符合《出入境证件相片照相指引》标准的照片（资料来源：窗口免费照相）</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中国公民出入境证件申请表（资料来源：窗口提供）</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居民身份证；在居民身份证领取、换领、补领期间，可以提交临时居民身份证（资料来源：申请人）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登记备案的国家工作人员的除提交</w:t>
      </w:r>
      <w:r>
        <w:rPr>
          <w:rFonts w:ascii="方正仿宋_GBK" w:eastAsia="方正仿宋_GBK" w:hAnsi="方正仿宋_GBK" w:cs="Calibri" w:hint="eastAsia"/>
          <w:sz w:val="24"/>
          <w:lang w:eastAsia="zh-CN"/>
        </w:rPr>
        <w:t>①②</w:t>
      </w: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项的申请材料外，还应提交本人所属工作单位或者上级主管单位按照人事管理权限审批后出具的同意办理普通护照的意见（资料来源：申请人）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⑥</w:t>
      </w:r>
      <w:r>
        <w:rPr>
          <w:rFonts w:ascii="方正仿宋_GBK" w:eastAsia="方正仿宋_GBK" w:hAnsi="方正仿宋_GBK" w:hint="eastAsia"/>
          <w:sz w:val="24"/>
          <w:lang w:eastAsia="zh-CN"/>
        </w:rPr>
        <w:t>现役军人除其提交第</w:t>
      </w:r>
      <w:r>
        <w:rPr>
          <w:rFonts w:ascii="方正仿宋_GBK" w:eastAsia="方正仿宋_GBK" w:hAnsi="方正仿宋_GBK" w:cs="Calibri" w:hint="eastAsia"/>
          <w:sz w:val="24"/>
          <w:lang w:eastAsia="zh-CN"/>
        </w:rPr>
        <w:t>①②</w:t>
      </w:r>
      <w:r>
        <w:rPr>
          <w:rFonts w:ascii="方正仿宋_GBK" w:eastAsia="方正仿宋_GBK" w:hAnsi="方正仿宋_GBK" w:hint="eastAsia"/>
          <w:sz w:val="24"/>
          <w:lang w:eastAsia="zh-CN"/>
        </w:rPr>
        <w:t>项的申请材料外、还应提交本人的身份证明（如身份证、军官证等）及复印件，以及具有审批权的军队系统主管部门出具的同意办理普通护照的意见（资料来源：申请人）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⑦</w:t>
      </w:r>
      <w:r>
        <w:rPr>
          <w:rFonts w:ascii="方正仿宋_GBK" w:eastAsia="方正仿宋_GBK" w:hAnsi="方正仿宋_GBK" w:hint="eastAsia"/>
          <w:sz w:val="24"/>
          <w:lang w:eastAsia="zh-CN"/>
        </w:rPr>
        <w:t>换发普通护照的除提交</w:t>
      </w:r>
      <w:r>
        <w:rPr>
          <w:rFonts w:ascii="方正仿宋_GBK" w:eastAsia="方正仿宋_GBK" w:hAnsi="方正仿宋_GBK" w:cs="Calibri" w:hint="eastAsia"/>
          <w:sz w:val="24"/>
          <w:lang w:eastAsia="zh-CN"/>
        </w:rPr>
        <w:t>①②</w:t>
      </w: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项的申请材料外，还需提交原普通护照及复印件。定居国外的中国公民短期回国申请换发普通护照的，还需提交定居国外的有效证明和暂住地公安机关出具的暂住证明（资料来源：申请人）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12.2  办理路径</w:t>
      </w:r>
      <w:r>
        <w:rPr>
          <w:rFonts w:ascii="方正仿宋_GBK" w:eastAsia="方正仿宋_GBK" w:hAnsi="方正仿宋_GBK" w:hint="eastAsia"/>
          <w:sz w:val="24"/>
          <w:lang w:eastAsia="zh-CN"/>
        </w:rPr>
        <w:t>：</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12.3  办理时限：</w:t>
      </w:r>
      <w:r>
        <w:rPr>
          <w:rFonts w:ascii="方正仿宋_GBK" w:eastAsia="方正仿宋_GBK" w:hAnsi="方正仿宋_GBK" w:hint="eastAsia"/>
          <w:sz w:val="24"/>
          <w:lang w:eastAsia="zh-CN"/>
        </w:rPr>
        <w:t>6个工作日。</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12.4  温馨提示：</w:t>
      </w:r>
      <w:r>
        <w:rPr>
          <w:rFonts w:ascii="方正仿宋_GBK" w:eastAsia="方正仿宋_GBK" w:hAnsi="方正仿宋_GBK" w:hint="eastAsia"/>
          <w:sz w:val="24"/>
          <w:lang w:eastAsia="zh-CN"/>
        </w:rPr>
        <w:t>咨询电话：0412-3223075</w:t>
      </w:r>
    </w:p>
    <w:p w:rsidR="00CD6C18" w:rsidRDefault="00F93706">
      <w:pPr>
        <w:spacing w:line="580" w:lineRule="exact"/>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13.</w:t>
      </w:r>
      <w:bookmarkStart w:id="18" w:name="我省户籍居民申办普通护照补发"/>
      <w:r>
        <w:rPr>
          <w:rFonts w:ascii="方正仿宋_GBK" w:eastAsia="方正仿宋_GBK" w:hAnsi="方正仿宋_GBK" w:hint="eastAsia"/>
          <w:b/>
          <w:bCs/>
          <w:sz w:val="32"/>
          <w:szCs w:val="32"/>
          <w:lang w:eastAsia="zh-CN"/>
        </w:rPr>
        <w:t>我省户籍居民申办普通护照补发</w:t>
      </w:r>
      <w:bookmarkEnd w:id="18"/>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13.1  需提供要件 </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符合《出入境证件相片照相指引》标准的照片（资料来源：窗口免费照相）</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中国公民出入境证件申请表（资料来源：窗口提供）</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居民身份证；在居民身份证领取、换领、补领期间，可以提交临时居民身份证（资料来源：申请人）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登记备案的国家工作人员的除提交</w:t>
      </w:r>
      <w:r>
        <w:rPr>
          <w:rFonts w:ascii="方正仿宋_GBK" w:eastAsia="方正仿宋_GBK" w:hAnsi="方正仿宋_GBK" w:cs="Calibri" w:hint="eastAsia"/>
          <w:sz w:val="24"/>
          <w:lang w:eastAsia="zh-CN"/>
        </w:rPr>
        <w:t>①②</w:t>
      </w: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项的申请材料外，还应提交本人所属工作单位或者上级主管单位按照人事管理权限审批后出具的同意办理普通护照的意见（资料来源：申请人）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⑥</w:t>
      </w:r>
      <w:r>
        <w:rPr>
          <w:rFonts w:ascii="方正仿宋_GBK" w:eastAsia="方正仿宋_GBK" w:hAnsi="方正仿宋_GBK" w:hint="eastAsia"/>
          <w:sz w:val="24"/>
          <w:lang w:eastAsia="zh-CN"/>
        </w:rPr>
        <w:t>现役军人除其提交第</w:t>
      </w:r>
      <w:r>
        <w:rPr>
          <w:rFonts w:ascii="方正仿宋_GBK" w:eastAsia="方正仿宋_GBK" w:hAnsi="方正仿宋_GBK" w:cs="Calibri" w:hint="eastAsia"/>
          <w:sz w:val="24"/>
          <w:lang w:eastAsia="zh-CN"/>
        </w:rPr>
        <w:t>①②</w:t>
      </w:r>
      <w:r>
        <w:rPr>
          <w:rFonts w:ascii="方正仿宋_GBK" w:eastAsia="方正仿宋_GBK" w:hAnsi="方正仿宋_GBK" w:hint="eastAsia"/>
          <w:sz w:val="24"/>
          <w:lang w:eastAsia="zh-CN"/>
        </w:rPr>
        <w:t>项的申请材料外、还应提交本人的身份证明（如身份证、军官证等）及复印件，以及具有审批权的军队系统主管部门出具的同意办理普通护照的意见（资料来源：申请人）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⑦</w:t>
      </w:r>
      <w:r>
        <w:rPr>
          <w:rFonts w:ascii="方正仿宋_GBK" w:eastAsia="方正仿宋_GBK" w:hAnsi="方正仿宋_GBK" w:hint="eastAsia"/>
          <w:sz w:val="24"/>
          <w:lang w:eastAsia="zh-CN"/>
        </w:rPr>
        <w:t>补发普通护照的除提交</w:t>
      </w:r>
      <w:r>
        <w:rPr>
          <w:rFonts w:ascii="方正仿宋_GBK" w:eastAsia="方正仿宋_GBK" w:hAnsi="方正仿宋_GBK" w:cs="Calibri" w:hint="eastAsia"/>
          <w:sz w:val="24"/>
          <w:lang w:eastAsia="zh-CN"/>
        </w:rPr>
        <w:t>①②</w:t>
      </w: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项的申请材料外，还需提交原普通护照损毁、遗失或被盗的情况说明；因普通护照损毁申请补发的，还需提交损毁的普通护照。定居国外的中国公民短期回国申请补发普通护照的，还需提交定居国外的有效证明和暂住地公安机关出具的暂住证明（资料来源：申请人）</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lastRenderedPageBreak/>
        <w:t>13.2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13.3  办理时限：</w:t>
      </w:r>
      <w:r>
        <w:rPr>
          <w:rFonts w:ascii="方正仿宋_GBK" w:eastAsia="方正仿宋_GBK" w:hAnsi="方正仿宋_GBK" w:hint="eastAsia"/>
          <w:sz w:val="24"/>
          <w:lang w:eastAsia="zh-CN"/>
        </w:rPr>
        <w:t>6个工作日。</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13.4  温馨提示：</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14.</w:t>
      </w:r>
      <w:bookmarkStart w:id="19" w:name="我省户籍居民申办往来港澳通行证及签注"/>
      <w:r>
        <w:rPr>
          <w:rFonts w:ascii="方正仿宋_GBK" w:eastAsia="方正仿宋_GBK" w:hAnsi="方正仿宋_GBK" w:hint="eastAsia"/>
          <w:b/>
          <w:bCs/>
          <w:sz w:val="32"/>
          <w:szCs w:val="32"/>
          <w:lang w:eastAsia="zh-CN"/>
        </w:rPr>
        <w:t>我省户籍居民申办往来港澳通行证及签注</w:t>
      </w:r>
      <w:bookmarkEnd w:id="19"/>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14.1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（1）内地居民单独申请往来港澳通行证</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提交符合《出入境证件相片照相指引》标准的申请人照片（资料来源：窗口免费照相）</w:t>
      </w:r>
    </w:p>
    <w:p w:rsidR="00CD6C18" w:rsidRDefault="00F93706">
      <w:pPr>
        <w:spacing w:line="360" w:lineRule="auto"/>
        <w:ind w:firstLineChars="200" w:firstLine="480"/>
        <w:rPr>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交验申请人居民身份证原件，申请人未满16周岁也可交验居民户口簿，军人应交验军人身份证明。上述身份证件须留存复印件或者电子扫描图片（资料来源：申请人）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按规定提交或者核验指纹信息（资料来源：申请人）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军人、登记备案的国家工作人员，应当提交本人所属单位或者上级主管单位按照人事管理权限审批后出具的同意办理出入境证件的函。未实行按需申领护照地区的内地居民，还须按照有关规定出具相关证明材料。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（2）内地居民申请往来港澳签注</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有效往来港澳通行证（同时申请往来港澳通行证的除外）（资料来源：申请人）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内地居民按照中华人民共和国出入境管理局有关规定在非常住户口所在地申请往来港澳签注的，还须提交符合在非常住户口所在地申请条件的证明。军</w:t>
      </w:r>
      <w:r>
        <w:rPr>
          <w:rFonts w:ascii="方正仿宋_GBK" w:eastAsia="方正仿宋_GBK" w:hAnsi="方正仿宋_GBK" w:hint="eastAsia"/>
          <w:sz w:val="24"/>
          <w:lang w:eastAsia="zh-CN"/>
        </w:rPr>
        <w:lastRenderedPageBreak/>
        <w:t>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内地居民同时申请往来港澳通行证和签注的，无须重复提交相关材料。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与申请往来港澳签注事由相关的申请材料（资料来源：申请人）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a.探亲</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提交被探望亲属在香港或者在澳门定居、长期居住、就业、就学证明复印件，交验亲属关系证明原件，并提交复印件（资料来源：申请人）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亲属在香港定居的，提交香港居民身份证、港澳居民来往内地通行证复印件，亲属是外国籍的，提交香港永久性居民身份证、外国护照复印件（资料来源：申请人）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亲属在香港长期居住的，提交香港居民身份证、有效期一年以上的有效香港进入许可以及有效旅行证件复印件（资料来源：申请人）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lastRenderedPageBreak/>
        <w:t>亲属在香港就业、就学的，提交相应香港进入许可复印件以及有效旅行证件复印件（资料来源：申请人）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亲属在澳门定居的，提交澳门居民身份证、港澳居民来往内地通行证复印件，亲属是外国籍的，提交澳门永久性居民身份证、外国护照复印件（资料来源：申请人）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亲属在澳门长期居住的，提交澳门居民身份证或者澳门特别逗留证、有效旅行证件复印件（资料来源：申请人）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亲属在澳门就业的，提交澳门主管部门批准在澳门就业的证明文件复印件、有效旅行证件复印件（资料来源：申请人）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亲属在澳门就学的，提交澳门高校录取通知书或者在学证明书复印件、有效旅行证件复印件（资料来源：申请人）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亲属关系证明包括：结婚证、出生证、载明亲属关系的户口簿、户口所在地公安派出所出具的亲属关系证明、其他能够证明亲属关系的具有法律效力的证明（资料来源：申请人）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向同一受理部门再次申请赴香港或者澳门探望同一亲属（配偶和姻亲除外）的，免交亲属关系证明（资料来源：申请人）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b.商务</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交验营业执照副本；企业机构人员还须提交企业机构为本人缴纳社会保险的凭证（申请多次商务签注的，须连续6个月以上缴纳社会保险）或者本人属于该</w:t>
      </w:r>
      <w:r>
        <w:rPr>
          <w:rFonts w:ascii="方正仿宋_GBK" w:eastAsia="方正仿宋_GBK" w:hAnsi="方正仿宋_GBK" w:hint="eastAsia"/>
          <w:sz w:val="24"/>
          <w:lang w:eastAsia="zh-CN"/>
        </w:rPr>
        <w:lastRenderedPageBreak/>
        <w:t>企业机构的有关证明文件；企业机构出具的赴港澳商务活动事由说明（资料来源：申请人）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企业机构在备案时已提交过上述有关证明材料的，企业机构人员在备案有效期内申请商务签注时无须重复提交有关证明材料（资料来源：申请人）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c.团队旅游。免交与申请事由相关的申请材料（资料来源：申请人）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d.个人旅游。免交与申请事由相关的申请材料（资料来源：申请人）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e.逗留</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赴香港随任、就学、就业、居留、培训人员或者作为受</w:t>
      </w:r>
      <w:proofErr w:type="gramStart"/>
      <w:r>
        <w:rPr>
          <w:rFonts w:ascii="方正仿宋_GBK" w:eastAsia="方正仿宋_GBK" w:hAnsi="方正仿宋_GBK" w:hint="eastAsia"/>
          <w:sz w:val="24"/>
          <w:lang w:eastAsia="zh-CN"/>
        </w:rPr>
        <w:t>养人赴香港依亲</w:t>
      </w:r>
      <w:proofErr w:type="gramEnd"/>
      <w:r>
        <w:rPr>
          <w:rFonts w:ascii="方正仿宋_GBK" w:eastAsia="方正仿宋_GBK" w:hAnsi="方正仿宋_GBK" w:hint="eastAsia"/>
          <w:sz w:val="24"/>
          <w:lang w:eastAsia="zh-CN"/>
        </w:rPr>
        <w:t>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赴澳门随任，须提交中央人民政府驻澳门特别行政区联络办公室人事部出具的《驻澳门内派人员未成年子女随任身份证明表》（资料来源：申请人）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w:t>
      </w:r>
      <w:r>
        <w:rPr>
          <w:rFonts w:ascii="方正仿宋_GBK" w:eastAsia="方正仿宋_GBK" w:hAnsi="方正仿宋_GBK" w:hint="eastAsia"/>
          <w:sz w:val="24"/>
          <w:lang w:eastAsia="zh-CN"/>
        </w:rPr>
        <w:lastRenderedPageBreak/>
        <w:t>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赴澳门就业人员的亲属，须交验澳门治安警察局居留及逗留事务厅出具的批准通知书原件，并提交复印件（资料来源：申请人）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f.其他。持逗留签注在香港（澳门）期间申请赴澳门（香港）的，须交验往来港澳通行证及逗留签注原件，并提交复印件。因其他特殊事由申请赴香港或者澳门，须交验与申请事由相关的申请材料原件，并提交复印件（资料来源：申请人）</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14.2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14.3  办理时限：</w:t>
      </w:r>
      <w:r>
        <w:rPr>
          <w:rFonts w:ascii="方正仿宋_GBK" w:eastAsia="方正仿宋_GBK" w:hAnsi="方正仿宋_GBK" w:hint="eastAsia"/>
          <w:sz w:val="24"/>
          <w:lang w:eastAsia="zh-CN"/>
        </w:rPr>
        <w:t>6个工作日。</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14.4  温馨提示：</w:t>
      </w:r>
      <w:r>
        <w:rPr>
          <w:rFonts w:ascii="方正仿宋_GBK" w:eastAsia="方正仿宋_GBK" w:hAnsi="方正仿宋_GBK" w:hint="eastAsia"/>
          <w:sz w:val="24"/>
          <w:lang w:eastAsia="zh-CN"/>
        </w:rPr>
        <w:t>咨询电话：0412-3223075</w:t>
      </w:r>
    </w:p>
    <w:p w:rsidR="00CD6C18" w:rsidRDefault="00F93706">
      <w:pPr>
        <w:spacing w:line="580" w:lineRule="exac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15.</w:t>
      </w:r>
      <w:bookmarkStart w:id="20" w:name="我省户籍居民申办往来港澳通行证个人旅游签注再次签注"/>
      <w:r>
        <w:rPr>
          <w:rFonts w:ascii="方正仿宋_GBK" w:eastAsia="方正仿宋_GBK" w:hAnsi="方正仿宋_GBK" w:hint="eastAsia"/>
          <w:b/>
          <w:bCs/>
          <w:sz w:val="32"/>
          <w:szCs w:val="32"/>
          <w:lang w:eastAsia="zh-CN"/>
        </w:rPr>
        <w:t>我省户籍居民申办往来港澳通行证个人旅游签注再次签注</w:t>
      </w:r>
    </w:p>
    <w:bookmarkEnd w:id="20"/>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15.1  需提供要件 </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有效往来港澳通行证（同时申请往来港澳通行证的除外）（资料来源：申请人）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15.2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bCs/>
          <w:sz w:val="24"/>
          <w:lang w:eastAsia="zh-CN"/>
        </w:rPr>
        <w:t>①</w:t>
      </w: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bCs/>
          <w:sz w:val="24"/>
          <w:lang w:eastAsia="zh-CN"/>
        </w:rPr>
        <w:t>②</w:t>
      </w:r>
      <w:r>
        <w:rPr>
          <w:rFonts w:ascii="方正仿宋_GBK" w:eastAsia="方正仿宋_GBK" w:hAnsi="方正仿宋_GBK" w:hint="eastAsia"/>
          <w:b/>
          <w:bCs/>
          <w:sz w:val="24"/>
          <w:lang w:eastAsia="zh-CN"/>
        </w:rPr>
        <w:t>自助办：</w:t>
      </w:r>
      <w:r>
        <w:rPr>
          <w:rFonts w:ascii="方正仿宋_GBK" w:eastAsia="方正仿宋_GBK" w:hAnsi="方正仿宋_GBK" w:hint="eastAsia"/>
          <w:sz w:val="24"/>
          <w:lang w:eastAsia="zh-CN"/>
        </w:rPr>
        <w:t>部分地市的公安出入境自助签注机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15.3  办理时限：</w:t>
      </w:r>
      <w:r>
        <w:rPr>
          <w:rFonts w:ascii="方正仿宋_GBK" w:eastAsia="方正仿宋_GBK" w:hAnsi="方正仿宋_GBK" w:hint="eastAsia"/>
          <w:sz w:val="24"/>
          <w:lang w:eastAsia="zh-CN"/>
        </w:rPr>
        <w:t>3个工作日。</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lastRenderedPageBreak/>
        <w:t>15.4  温馨提示：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前往港澳地区，需持有有效的《往来港澳通行证》和签注。</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580" w:lineRule="exact"/>
        <w:jc w:val="lef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16.</w:t>
      </w:r>
      <w:bookmarkStart w:id="21" w:name="我省户籍居民申办往来港澳通行证团队旅游签注再次签注"/>
      <w:r>
        <w:rPr>
          <w:rFonts w:ascii="方正仿宋_GBK" w:eastAsia="方正仿宋_GBK" w:hAnsi="方正仿宋_GBK" w:hint="eastAsia"/>
          <w:b/>
          <w:bCs/>
          <w:sz w:val="32"/>
          <w:szCs w:val="32"/>
          <w:lang w:eastAsia="zh-CN"/>
        </w:rPr>
        <w:t>我省户籍居民申办往来港澳通行证团队旅游签注再次签注</w:t>
      </w:r>
      <w:bookmarkEnd w:id="21"/>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16.1  需提供要件 </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有效往来港澳通行证（同时申请往来港澳通行证的除外）（资料来源：申请人）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16.2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bCs/>
          <w:sz w:val="24"/>
          <w:lang w:eastAsia="zh-CN"/>
        </w:rPr>
        <w:t>①</w:t>
      </w: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bCs/>
          <w:sz w:val="24"/>
          <w:lang w:eastAsia="zh-CN"/>
        </w:rPr>
        <w:t>②</w:t>
      </w:r>
      <w:r>
        <w:rPr>
          <w:rFonts w:ascii="方正仿宋_GBK" w:eastAsia="方正仿宋_GBK" w:hAnsi="方正仿宋_GBK" w:hint="eastAsia"/>
          <w:b/>
          <w:bCs/>
          <w:sz w:val="24"/>
          <w:lang w:eastAsia="zh-CN"/>
        </w:rPr>
        <w:t>自助办：</w:t>
      </w:r>
      <w:r>
        <w:rPr>
          <w:rFonts w:ascii="方正仿宋_GBK" w:eastAsia="方正仿宋_GBK" w:hAnsi="方正仿宋_GBK" w:hint="eastAsia"/>
          <w:sz w:val="24"/>
          <w:lang w:eastAsia="zh-CN"/>
        </w:rPr>
        <w:t>部分地市的公安出入境自助签注机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16.3  办理时限：</w:t>
      </w:r>
      <w:r>
        <w:rPr>
          <w:rFonts w:ascii="方正仿宋_GBK" w:eastAsia="方正仿宋_GBK" w:hAnsi="方正仿宋_GBK" w:hint="eastAsia"/>
          <w:sz w:val="24"/>
          <w:lang w:eastAsia="zh-CN"/>
        </w:rPr>
        <w:t>3个工作日。</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lastRenderedPageBreak/>
        <w:t>16.4  温馨提示：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前往港澳地区，需持有有效的《往来港澳通行证》和签注。</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17.</w:t>
      </w:r>
      <w:bookmarkStart w:id="22" w:name="我省户籍居民申办往来港澳通行证探亲签注再次签注"/>
      <w:r>
        <w:rPr>
          <w:rFonts w:ascii="方正仿宋_GBK" w:eastAsia="方正仿宋_GBK" w:hAnsi="方正仿宋_GBK" w:hint="eastAsia"/>
          <w:b/>
          <w:bCs/>
          <w:sz w:val="32"/>
          <w:szCs w:val="32"/>
          <w:lang w:eastAsia="zh-CN"/>
        </w:rPr>
        <w:t>我省户籍居民申办往来港澳通行证探亲签注再次签注</w:t>
      </w:r>
    </w:p>
    <w:bookmarkEnd w:id="22"/>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17.1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有效往来港澳通行证（同时申请往来港澳通行证的除外）（资料来源：申请人）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内地居民同时申请往来港澳通行证和签注的，无须重复提交相关材料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提交被探望亲属在香港或者在澳门定居、长期居住、就业、就学证明复印件，交验亲属关系证明原件，并提交复印件（资料来源：申请人）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lastRenderedPageBreak/>
        <w:t>亲属在香港定居的，提交香港居民身份证、港澳居民来往内地通行证复印件，亲属是外国籍的，提交香港永久性居民身份证、外国护照复印件（资料来源：申请人）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亲属在香港长期居住的，提交香港居民身份证、有效期一年以上的有效香港进入许可以及有效旅行证件复印件（资料来源：申请人）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亲属在香港就业、就学的，提交相应香港进入许可复印件以及有效旅行证件复印件（资料来源：申请人）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亲属在澳门定居的，提交澳门居民身份证、港澳居民来往内地通行证复印件，亲属是外国籍的，提交澳门永久性居民身份证、外国护照复印件（资料来源：申请人）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亲属在澳门长期居住的，提交澳门居民身份证或者澳门特别逗留证、有效旅行证件复印件（资料来源：申请人）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亲属在澳门就业的，提交澳门主管部门批准在澳门就业的证明文件复印件、有效旅行证件复印件</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亲属在澳门就学的，提交澳门高校录取通知书或者在学证明书复印件、有效旅行证件复印件（资料来源：申请人）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亲属关系证明包括：结婚证、出生证、载明亲属关系的户口簿、户口所在地公安派出所出具的亲属关系证明、其他能够证明亲属关系的具有法律效力的证明（资料来源：申请人）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向同一受理部门再次申请赴香港或者澳门探望同一亲属（配偶和姻亲除外）的，免交亲属关系证明（资料来源：申请人）</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lastRenderedPageBreak/>
        <w:t>17.2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17.3  办理时限：</w:t>
      </w:r>
      <w:r>
        <w:rPr>
          <w:rFonts w:ascii="方正仿宋_GBK" w:eastAsia="方正仿宋_GBK" w:hAnsi="方正仿宋_GBK" w:hint="eastAsia"/>
          <w:sz w:val="24"/>
          <w:lang w:eastAsia="zh-CN"/>
        </w:rPr>
        <w:t>3个工作日。</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17.4  温馨提示：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前往港澳地区，需持有有效的《往来港澳通行证》和签注。</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18.</w:t>
      </w:r>
      <w:bookmarkStart w:id="23" w:name="我省户籍居民申办往来港澳通行证逗留签注再次签注"/>
      <w:r>
        <w:rPr>
          <w:rFonts w:ascii="方正仿宋_GBK" w:eastAsia="方正仿宋_GBK" w:hAnsi="方正仿宋_GBK" w:hint="eastAsia"/>
          <w:b/>
          <w:bCs/>
          <w:sz w:val="32"/>
          <w:szCs w:val="32"/>
          <w:lang w:eastAsia="zh-CN"/>
        </w:rPr>
        <w:t>我省户籍居民申办往来港澳通行证逗留签注再次签注</w:t>
      </w:r>
    </w:p>
    <w:bookmarkEnd w:id="23"/>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18.1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填写《中国公民出入境证件申请表》（资料来源：窗口提供）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有效往来港澳通行证（同时申请往来港澳通行证的除外）（资料来源：申请人）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内地居民同时申请往来港澳通行证和签注的，无须重复提交相关材料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赴香港随任、就学、就业、居留、培训人员或者作为受</w:t>
      </w:r>
      <w:proofErr w:type="gramStart"/>
      <w:r>
        <w:rPr>
          <w:rFonts w:ascii="方正仿宋_GBK" w:eastAsia="方正仿宋_GBK" w:hAnsi="方正仿宋_GBK" w:hint="eastAsia"/>
          <w:sz w:val="24"/>
          <w:lang w:eastAsia="zh-CN"/>
        </w:rPr>
        <w:t>养人赴香港依亲</w:t>
      </w:r>
      <w:proofErr w:type="gramEnd"/>
      <w:r>
        <w:rPr>
          <w:rFonts w:ascii="方正仿宋_GBK" w:eastAsia="方正仿宋_GBK" w:hAnsi="方正仿宋_GBK" w:hint="eastAsia"/>
          <w:sz w:val="24"/>
          <w:lang w:eastAsia="zh-CN"/>
        </w:rPr>
        <w:t>的人员，须交验香港入境事务处出具的相应进入许可原件，并提交复印件；通过劳务经营公司申请赴香港就业的，还须提交劳务经营公司出具的《关于办理内地劳</w:t>
      </w:r>
      <w:r>
        <w:rPr>
          <w:rFonts w:ascii="方正仿宋_GBK" w:eastAsia="方正仿宋_GBK" w:hAnsi="方正仿宋_GBK" w:hint="eastAsia"/>
          <w:sz w:val="24"/>
          <w:lang w:eastAsia="zh-CN"/>
        </w:rPr>
        <w:lastRenderedPageBreak/>
        <w:t>务人员赴香港证件的函》；逗留签注有效期届满，继续申请逗留签注的，交验香港入境事务处出具的延期许可原件，并提交复印件（资料来源：申请人）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赴澳门随任，须提交中央人民政府驻澳门特别行政区联络办公室人事部出具的《驻澳门内派人员未成年子女随任身份证明表》（资料来源：申请人）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赴澳门就业人员的亲属，须交验澳门治安警察局居留及逗留事务厅出具的批准通知书原件，并提交复印件（资料来源：申请人）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18.2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18.3  办理时限：</w:t>
      </w:r>
      <w:r>
        <w:rPr>
          <w:rFonts w:ascii="方正仿宋_GBK" w:eastAsia="方正仿宋_GBK" w:hAnsi="方正仿宋_GBK" w:hint="eastAsia"/>
          <w:sz w:val="24"/>
          <w:lang w:eastAsia="zh-CN"/>
        </w:rPr>
        <w:t>3个工作日。</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lastRenderedPageBreak/>
        <w:t>18.4  温馨提示：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前往港澳地区，需持有有效的《往来港澳通行证》和签注。</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19.</w:t>
      </w:r>
      <w:bookmarkStart w:id="24" w:name="我省户籍居民申办大陆居民往来台湾通行证及签注"/>
      <w:r>
        <w:rPr>
          <w:rFonts w:ascii="方正仿宋_GBK" w:eastAsia="方正仿宋_GBK" w:hAnsi="方正仿宋_GBK" w:hint="eastAsia"/>
          <w:b/>
          <w:bCs/>
          <w:sz w:val="32"/>
          <w:szCs w:val="32"/>
          <w:lang w:eastAsia="zh-CN"/>
        </w:rPr>
        <w:t>我省户籍居民申办大陆居民往来台湾通行证及签注</w:t>
      </w:r>
    </w:p>
    <w:bookmarkEnd w:id="24"/>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19.1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（1）申请往来台湾通行证材料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符合要求的申请表（资料来源：窗口提供）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符合《出入境证件相片照相指引》的申请人照片（资料来源：窗口免费照相）</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申请人居民身份证原件。不满16周岁未办理居民身份证的可交验居民户口簿，现役的人民解放军军人、人民武装警察交验军人身份证明（军官证、士兵证或者警官证）（资料来源：申请人）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登记备案的国家工作人员、军人，应当提交本人所属单位或者上级主管单位按照干部管理权限出具的同意其办理出入境证件的函件，但持“赴台批件”申请赴台的除外（资料来源：申请人）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未满16周岁的申请人，还应交验监护关系证明（出生证明、户口簿等），交验监护人居民身份证原件；监护人委托他人陪同的，还须提交监护人委托书，交验被委托人的居民身份证原件（资料来源：申请人）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（2）申请签注材料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同时申请往来台湾通行证和签注的，无需重复提交相关材料</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符合要求的申请表（资料来源：窗口提供）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lastRenderedPageBreak/>
        <w:t>②</w:t>
      </w:r>
      <w:r>
        <w:rPr>
          <w:rFonts w:ascii="方正仿宋_GBK" w:eastAsia="方正仿宋_GBK" w:hAnsi="方正仿宋_GBK" w:hint="eastAsia"/>
          <w:sz w:val="24"/>
          <w:lang w:eastAsia="zh-CN"/>
        </w:rPr>
        <w:t>有效往来台湾通行证（同时申请往来台湾通行证和签注的除外）（资料来源：申请人）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与申请事由相关的证明材料（资料来源：申请人）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在非常住户口所在地申请前往台湾签注的，还须按照国家移民管理局有关规定，提交符合在非常住户口所在地申请条件的证明材料，但按规定向指定受理机构申请的情形除外（资料来源：申请人）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登记备案的国家工作人员、军人，应当提交本人所属单位或者上级主管单位按照干部管理权限出具的同意其办理出入境证件的函件，但持“赴台批件”申请赴台的除外（资料来源：申请人）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⑥</w:t>
      </w:r>
      <w:r>
        <w:rPr>
          <w:rFonts w:ascii="方正仿宋_GBK" w:eastAsia="方正仿宋_GBK" w:hAnsi="方正仿宋_GBK" w:hint="eastAsia"/>
          <w:sz w:val="24"/>
          <w:lang w:eastAsia="zh-CN"/>
        </w:rPr>
        <w:t>委托他人代为申请的，委托人应出具委托书，被委托人须交验本人居民身份证等身份证明原件；由单位代办的，应当提交单位公函，交验代办人居民身份证等身份证明原件（资料来源：申请人）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上述与申请事由相关的证明材料是指：</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a.赴台个人旅游、团队旅游的，免交与申请事由相应的证明材料；大陆居民赴台旅游组团社领队申请赴台团队旅游多次签注的，应当提交所在组团社出具的公函，交验赴台旅游领队证原件（资料来源：申请人）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b.赴台探亲的，交验相应事由的入台许可证明原件（资料来源：申请人）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c.赴台定居的，交验相应事由的入台许可证明原件。大陆居民自行取得台湾居民身份后返回注销大陆户籍并申请赴台湾证件的，须交验台湾地区居民身份证</w:t>
      </w:r>
      <w:r>
        <w:rPr>
          <w:rFonts w:ascii="方正仿宋_GBK" w:eastAsia="方正仿宋_GBK" w:hAnsi="方正仿宋_GBK" w:hint="eastAsia"/>
          <w:sz w:val="24"/>
          <w:lang w:eastAsia="zh-CN"/>
        </w:rPr>
        <w:lastRenderedPageBreak/>
        <w:t>原件和台湾地区户籍誊本。大陆居民与台湾居民在大陆所生子女申请赴台湾定居，在大陆未办理户籍登记的，还须交验本人《出生医学证明》，父母双方中作为大陆居民一方的居民身份证（资料来源：申请人）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d.应邀赴台的，提交国务院台办或经授权的省、自治区、直辖市台办“赴台批件”原件，或经受理地省、自治区、直辖市台办盖章确认的复印件（资料来源：申请人）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e.赴台进行商务活动的，提交国务院台办或经授权的省、自治区、直辖市台办的 “赴台立项批复”原件，或经受理地省、自治区、直辖市台办确认的复印件（资料来源：申请人）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f.赴台学习的，提交开放赴台就学省份的设区市以上台办出具的赴台学习证明（资料来源：申请人）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g.执行两岸直航航运任务的，提交国务院台办或经授权的省、自治区、直辖市台办的 “赴台批件”原件，或经省、自治区、直辖市台办确认的复印件（资料来源：申请人）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h.赴台从事近海渔船船员劳务作业的，提交对台近海渔船船员劳务合作企业出具的函件原件（资料来源：申请人）</w:t>
      </w:r>
    </w:p>
    <w:p w:rsidR="00CD6C18" w:rsidRDefault="00F93706">
      <w:pPr>
        <w:spacing w:line="360" w:lineRule="auto"/>
        <w:ind w:firstLineChars="200" w:firstLine="480"/>
        <w:rPr>
          <w:rFonts w:ascii="方正仿宋_GBK" w:eastAsia="方正仿宋_GBK" w:hAnsi="方正仿宋_GBK"/>
          <w:sz w:val="24"/>
          <w:lang w:eastAsia="zh-CN"/>
        </w:rPr>
      </w:pPr>
      <w:proofErr w:type="spellStart"/>
      <w:r>
        <w:rPr>
          <w:rFonts w:ascii="方正仿宋_GBK" w:eastAsia="方正仿宋_GBK" w:hAnsi="方正仿宋_GBK" w:hint="eastAsia"/>
          <w:sz w:val="24"/>
          <w:lang w:eastAsia="zh-CN"/>
        </w:rPr>
        <w:t>i</w:t>
      </w:r>
      <w:proofErr w:type="spellEnd"/>
      <w:r>
        <w:rPr>
          <w:rFonts w:ascii="方正仿宋_GBK" w:eastAsia="方正仿宋_GBK" w:hAnsi="方正仿宋_GBK" w:hint="eastAsia"/>
          <w:sz w:val="24"/>
          <w:lang w:eastAsia="zh-CN"/>
        </w:rPr>
        <w:t>.赴台就医、奔丧、处理财产、诉讼等私人事务的，交验相应事由的入台许可证明原件（资料来源：申请人）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19.2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19.3  办理时限：</w:t>
      </w:r>
      <w:r>
        <w:rPr>
          <w:rFonts w:ascii="方正仿宋_GBK" w:eastAsia="方正仿宋_GBK" w:hAnsi="方正仿宋_GBK" w:hint="eastAsia"/>
          <w:sz w:val="24"/>
          <w:lang w:eastAsia="zh-CN"/>
        </w:rPr>
        <w:t>6个工作日。</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19.4  温馨提示：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前往中国台湾地区，除持有有效的《大陆居民往来台湾通行证》和签注外，还须持有有效入台许可。</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20.</w:t>
      </w:r>
      <w:bookmarkStart w:id="25" w:name="我省户籍居民申办大陆居民往来台湾通行证探亲签注再次签注"/>
      <w:r>
        <w:rPr>
          <w:rFonts w:ascii="方正仿宋_GBK" w:eastAsia="方正仿宋_GBK" w:hAnsi="方正仿宋_GBK" w:hint="eastAsia"/>
          <w:b/>
          <w:bCs/>
          <w:sz w:val="32"/>
          <w:szCs w:val="32"/>
          <w:lang w:eastAsia="zh-CN"/>
        </w:rPr>
        <w:t>我省户籍居民申办大陆居民往来台湾通行证探亲签注再次签注</w:t>
      </w:r>
      <w:bookmarkEnd w:id="25"/>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 xml:space="preserve">20.1  需提供要件 </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hint="eastAsia"/>
          <w:sz w:val="24"/>
          <w:lang w:eastAsia="zh-CN"/>
        </w:rPr>
        <w:t>符合要求的申请表（资料来源：窗口提供）</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有效往来台湾通行证（同时申请往来台湾通行证和签注的除外）（资料来源：申请人）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③</w:t>
      </w:r>
      <w:r>
        <w:rPr>
          <w:rFonts w:ascii="方正仿宋_GBK" w:eastAsia="方正仿宋_GBK" w:hAnsi="方正仿宋_GBK" w:hint="eastAsia"/>
          <w:sz w:val="24"/>
          <w:lang w:eastAsia="zh-CN"/>
        </w:rPr>
        <w:t>与申请事由相关的证明材料（资料来源：申请人）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④</w:t>
      </w:r>
      <w:r>
        <w:rPr>
          <w:rFonts w:ascii="方正仿宋_GBK" w:eastAsia="方正仿宋_GBK" w:hAnsi="方正仿宋_GBK" w:hint="eastAsia"/>
          <w:sz w:val="24"/>
          <w:lang w:eastAsia="zh-CN"/>
        </w:rPr>
        <w:t>在非常住户口所在地申请前往台湾签注的，还须按照国家移民管理局有关规定，提交符合在非常住户口所在地申请条件的证明材料，但按规定向指定受理机构申请的情形除外（资料来源：申请人）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⑤</w:t>
      </w:r>
      <w:r>
        <w:rPr>
          <w:rFonts w:ascii="方正仿宋_GBK" w:eastAsia="方正仿宋_GBK" w:hAnsi="方正仿宋_GBK" w:hint="eastAsia"/>
          <w:sz w:val="24"/>
          <w:lang w:eastAsia="zh-CN"/>
        </w:rPr>
        <w:t>登记备案的国家工作人员、军人，应当提交本人所属单位或者上级主管单位按照干部管理权限出具的同意其办理出入境证件的函件，但持“赴台批件”申请赴台的除外（资料来源：申请人）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sz w:val="24"/>
          <w:lang w:eastAsia="zh-CN"/>
        </w:rPr>
        <w:t>⑥</w:t>
      </w:r>
      <w:r>
        <w:rPr>
          <w:rFonts w:ascii="方正仿宋_GBK" w:eastAsia="方正仿宋_GBK" w:hAnsi="方正仿宋_GBK" w:hint="eastAsia"/>
          <w:sz w:val="24"/>
          <w:lang w:eastAsia="zh-CN"/>
        </w:rPr>
        <w:t>赴台探亲的，交验相应事由的入台许可证明原件（资料来源：申请人）</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20.2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海城市政务服务中心二楼E区出入境大厅1-3号窗口</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20.3  办理时限：</w:t>
      </w:r>
      <w:r>
        <w:rPr>
          <w:rFonts w:ascii="方正仿宋_GBK" w:eastAsia="方正仿宋_GBK" w:hAnsi="方正仿宋_GBK" w:hint="eastAsia"/>
          <w:sz w:val="24"/>
          <w:lang w:eastAsia="zh-CN"/>
        </w:rPr>
        <w:t>3个工作日。</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20.4  温馨提示：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lastRenderedPageBreak/>
        <w:t>①</w:t>
      </w:r>
      <w:r>
        <w:rPr>
          <w:rFonts w:ascii="方正仿宋_GBK" w:eastAsia="方正仿宋_GBK" w:hAnsi="方正仿宋_GBK" w:hint="eastAsia"/>
          <w:sz w:val="24"/>
          <w:lang w:eastAsia="zh-CN"/>
        </w:rPr>
        <w:t>前往中国台湾地区，除持有有效的《大陆居民往来台湾通行证》和签注外，还须持有有效入台许可。</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hint="eastAsia"/>
          <w:sz w:val="24"/>
          <w:lang w:eastAsia="zh-CN"/>
        </w:rPr>
        <w:t>咨询电话：0412-3223075</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四、户籍管理类</w:t>
      </w:r>
    </w:p>
    <w:p w:rsidR="00CD6C18" w:rsidRDefault="00F93706">
      <w:pPr>
        <w:spacing w:line="360" w:lineRule="auto"/>
        <w:ind w:firstLineChars="200" w:firstLine="640"/>
        <w:rPr>
          <w:rFonts w:ascii="方正仿宋_GBK" w:eastAsia="方正仿宋_GBK" w:hAnsi="方正仿宋_GBK"/>
          <w:b/>
          <w:bCs/>
          <w:sz w:val="32"/>
          <w:szCs w:val="32"/>
          <w:lang w:eastAsia="zh-CN"/>
        </w:rPr>
      </w:pPr>
      <w:r>
        <w:rPr>
          <w:rFonts w:ascii="方正仿宋_GBK" w:eastAsia="方正仿宋_GBK" w:hAnsi="方正仿宋_GBK" w:hint="eastAsia"/>
          <w:b/>
          <w:bCs/>
          <w:sz w:val="32"/>
          <w:szCs w:val="32"/>
          <w:lang w:eastAsia="zh-CN"/>
        </w:rPr>
        <w:t>21.</w:t>
      </w:r>
      <w:bookmarkStart w:id="26" w:name="新生婴儿出生落户"/>
      <w:r>
        <w:rPr>
          <w:rFonts w:ascii="方正仿宋_GBK" w:eastAsia="方正仿宋_GBK" w:hAnsi="方正仿宋_GBK" w:hint="eastAsia"/>
          <w:b/>
          <w:bCs/>
          <w:sz w:val="32"/>
          <w:szCs w:val="32"/>
          <w:lang w:eastAsia="zh-CN"/>
        </w:rPr>
        <w:t>新生婴儿出生落户</w:t>
      </w:r>
      <w:bookmarkEnd w:id="26"/>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新出生婴儿落户可随父随母自愿选择。</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21.1  需提供要件</w:t>
      </w:r>
    </w:p>
    <w:p w:rsidR="00CD6C18" w:rsidRDefault="00F93706">
      <w:pPr>
        <w:spacing w:line="360" w:lineRule="auto"/>
        <w:ind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①父母居民户口簿、居民身份证、结婚证（能够通过公安机关现有信息系统查询到婚姻状况的，可不再提供结婚证；如查询不到婚姻状况的，应提供结婚证）</w:t>
      </w:r>
      <w:r>
        <w:rPr>
          <w:rFonts w:ascii="方正仿宋_GBK" w:eastAsia="方正仿宋_GBK" w:hAnsi="方正仿宋_GBK" w:cs="宋体" w:hint="eastAsia"/>
          <w:sz w:val="24"/>
          <w:szCs w:val="22"/>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②现役军官或女士官的，需提供军官证或士官证、原户籍地公安机关出具的军人注销户口证明</w:t>
      </w:r>
      <w:r>
        <w:rPr>
          <w:rFonts w:ascii="方正仿宋_GBK" w:eastAsia="方正仿宋_GBK" w:hAnsi="方正仿宋_GBK" w:cs="宋体" w:hint="eastAsia"/>
          <w:sz w:val="24"/>
          <w:szCs w:val="22"/>
          <w:lang w:eastAsia="zh-CN"/>
        </w:rPr>
        <w:t>（资料来源：申请人）</w:t>
      </w:r>
    </w:p>
    <w:p w:rsidR="00CD6C18" w:rsidRDefault="007767EB">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出生医学证明</w:t>
      </w:r>
      <w:r w:rsidR="00F93706">
        <w:rPr>
          <w:rFonts w:ascii="方正仿宋_GBK" w:eastAsia="方正仿宋_GBK" w:hAnsi="方正仿宋_GBK" w:cs="宋体" w:hint="eastAsia"/>
          <w:sz w:val="24"/>
          <w:szCs w:val="22"/>
          <w:lang w:eastAsia="zh-CN"/>
        </w:rPr>
        <w:t>（资料来源：申请人）</w:t>
      </w:r>
    </w:p>
    <w:p w:rsidR="00CD6C18" w:rsidRDefault="007767EB">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父母不是户主的提供户主身份证或户主在《办理户口登记申请表》签字</w:t>
      </w:r>
      <w:r w:rsidR="00F93706">
        <w:rPr>
          <w:rFonts w:ascii="方正仿宋_GBK" w:eastAsia="方正仿宋_GBK" w:hAnsi="方正仿宋_GBK" w:cs="宋体" w:hint="eastAsia"/>
          <w:sz w:val="24"/>
          <w:szCs w:val="22"/>
          <w:lang w:eastAsia="zh-CN"/>
        </w:rPr>
        <w:t>（资料来源：申请人）</w:t>
      </w:r>
    </w:p>
    <w:p w:rsidR="00CD6C18" w:rsidRDefault="007767EB">
      <w:pPr>
        <w:spacing w:line="360" w:lineRule="auto"/>
        <w:ind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5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⑤</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新生婴儿父母民族不同的，需父母同时到派出所签字确认</w:t>
      </w:r>
      <w:r w:rsidR="00F93706">
        <w:rPr>
          <w:rFonts w:ascii="方正仿宋_GBK" w:eastAsia="方正仿宋_GBK" w:hAnsi="方正仿宋_GBK" w:cs="宋体" w:hint="eastAsia"/>
          <w:sz w:val="24"/>
          <w:szCs w:val="22"/>
          <w:lang w:eastAsia="zh-CN"/>
        </w:rPr>
        <w:t>（资料来源：办理窗口）</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21.2 办理路径</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Cs/>
          <w:sz w:val="24"/>
          <w:lang w:eastAsia="zh-CN"/>
        </w:rPr>
        <w:t>①</w:t>
      </w:r>
      <w:r>
        <w:rPr>
          <w:rFonts w:ascii="方正仿宋_GBK" w:eastAsia="方正仿宋_GBK" w:hAnsi="方正仿宋_GBK" w:hint="eastAsia"/>
          <w:b/>
          <w:bCs/>
          <w:sz w:val="24"/>
          <w:lang w:eastAsia="zh-CN"/>
        </w:rPr>
        <w:t>窗口办：</w:t>
      </w:r>
      <w:r>
        <w:rPr>
          <w:rFonts w:ascii="方正仿宋_GBK" w:eastAsia="方正仿宋_GBK" w:hAnsi="方正仿宋_GBK" w:hint="eastAsia"/>
          <w:sz w:val="24"/>
          <w:lang w:eastAsia="zh-CN"/>
        </w:rPr>
        <w:t>海城市公安局各户籍所在地派出所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68"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Chars="1200" w:firstLine="2880"/>
        <w:rPr>
          <w:rFonts w:ascii="方正仿宋_GBK" w:eastAsia="方正仿宋_GBK" w:hAnsi="方正仿宋_GBK"/>
          <w:sz w:val="24"/>
          <w:highlight w:val="yellow"/>
          <w:lang w:eastAsia="zh-CN"/>
        </w:rPr>
      </w:pPr>
      <w:r>
        <w:rPr>
          <w:rFonts w:ascii="方正仿宋_GBK" w:eastAsia="方正仿宋_GBK" w:hAnsi="方正仿宋_GBK"/>
          <w:noProof/>
          <w:sz w:val="24"/>
          <w:lang w:eastAsia="zh-CN" w:bidi="ar-SA"/>
        </w:rPr>
        <w:lastRenderedPageBreak/>
        <w:drawing>
          <wp:inline distT="0" distB="0" distL="0" distR="0">
            <wp:extent cx="1533525" cy="1533525"/>
            <wp:effectExtent l="19050" t="0" r="9450" b="0"/>
            <wp:docPr id="33" name="图片 32" descr="新生婴儿出生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新生婴儿出生落.png"/>
                    <pic:cNvPicPr>
                      <a:picLocks noChangeAspect="1"/>
                    </pic:cNvPicPr>
                  </pic:nvPicPr>
                  <pic:blipFill>
                    <a:blip r:embed="rId69"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21.3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21.4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22.</w:t>
      </w:r>
      <w:bookmarkStart w:id="27" w:name="死亡注销户口登记"/>
      <w:r>
        <w:rPr>
          <w:rFonts w:ascii="方正仿宋_GBK" w:eastAsia="方正仿宋_GBK" w:hAnsi="方正仿宋_GBK" w:hint="eastAsia"/>
          <w:b/>
          <w:bCs/>
          <w:sz w:val="32"/>
          <w:szCs w:val="32"/>
          <w:lang w:eastAsia="zh-CN"/>
        </w:rPr>
        <w:t>死亡注销户口登记</w:t>
      </w:r>
      <w:bookmarkEnd w:id="27"/>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我省居民在国内死亡注销户口。</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22.1  需提供要件</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①死亡注销人员的居民户口簿、居民身份证</w:t>
      </w:r>
      <w:r>
        <w:rPr>
          <w:rFonts w:ascii="方正仿宋_GBK" w:eastAsia="方正仿宋_GBK" w:hAnsi="方正仿宋_GBK" w:cs="宋体"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②居民死亡医学证明（推断）书（非正常死亡的提供非正常死亡证明材料）</w:t>
      </w:r>
      <w:r>
        <w:rPr>
          <w:rFonts w:ascii="方正仿宋_GBK" w:eastAsia="方正仿宋_GBK" w:hAnsi="方正仿宋_GBK" w:cs="宋体" w:hint="eastAsia"/>
          <w:sz w:val="24"/>
          <w:lang w:eastAsia="zh-CN"/>
        </w:rPr>
        <w:t>（资料来源：申请人）</w:t>
      </w:r>
    </w:p>
    <w:p w:rsidR="00CD6C18" w:rsidRDefault="007767EB">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申请人居民身份证</w:t>
      </w:r>
      <w:r w:rsidR="00F93706">
        <w:rPr>
          <w:rFonts w:ascii="方正仿宋_GBK" w:eastAsia="方正仿宋_GBK" w:hAnsi="方正仿宋_GBK" w:cs="宋体"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备注：以上手续都需要原件。原则上由死者的配偶或父母或成年子女办理。</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22.2  办理路径</w:t>
      </w:r>
      <w:r>
        <w:rPr>
          <w:rFonts w:ascii="方正仿宋_GBK" w:eastAsia="方正仿宋_GBK" w:hAnsi="方正仿宋_GBK" w:hint="eastAsia"/>
          <w:b/>
          <w:bCs/>
          <w:sz w:val="24"/>
          <w:lang w:eastAsia="zh-CN"/>
        </w:rPr>
        <w:tab/>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海城市公安局各户籍所在地派出所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70"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Chars="900" w:firstLine="2160"/>
        <w:rPr>
          <w:rFonts w:ascii="方正仿宋_GBK" w:eastAsia="方正仿宋_GBK" w:hAnsi="方正仿宋_GBK"/>
          <w:sz w:val="24"/>
        </w:rPr>
      </w:pPr>
      <w:r>
        <w:rPr>
          <w:rFonts w:ascii="方正仿宋_GBK" w:eastAsia="方正仿宋_GBK" w:hAnsi="方正仿宋_GBK"/>
          <w:noProof/>
          <w:sz w:val="24"/>
          <w:lang w:eastAsia="zh-CN" w:bidi="ar-SA"/>
        </w:rPr>
        <w:drawing>
          <wp:inline distT="0" distB="0" distL="0" distR="0">
            <wp:extent cx="1533525" cy="1533525"/>
            <wp:effectExtent l="19050" t="0" r="9450" b="0"/>
            <wp:docPr id="35" name="图片 34" descr="死亡注销户口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死亡注销户口登记.png"/>
                    <pic:cNvPicPr>
                      <a:picLocks noChangeAspect="1"/>
                    </pic:cNvPicPr>
                  </pic:nvPicPr>
                  <pic:blipFill>
                    <a:blip r:embed="rId71" cstate="print"/>
                    <a:stretch>
                      <a:fillRect/>
                    </a:stretch>
                  </pic:blipFill>
                  <pic:spPr>
                    <a:xfrm>
                      <a:off x="0" y="0"/>
                      <a:ext cx="1537624" cy="1530927"/>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22.3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22.4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注销户口所在地公安派出所较近或急需办理，建议您到现场选择“窗口办”方式；如您身处外地或非急需办理，建议您选择“网上办”方式。</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23.</w:t>
      </w:r>
      <w:bookmarkStart w:id="28" w:name="户口簿丢失（损坏）补办"/>
      <w:r>
        <w:rPr>
          <w:rFonts w:ascii="方正仿宋_GBK" w:eastAsia="方正仿宋_GBK" w:hAnsi="方正仿宋_GBK" w:hint="eastAsia"/>
          <w:b/>
          <w:bCs/>
          <w:sz w:val="32"/>
          <w:szCs w:val="32"/>
          <w:lang w:eastAsia="zh-CN"/>
        </w:rPr>
        <w:t>户口簿丢失（损坏）补办</w:t>
      </w:r>
      <w:bookmarkEnd w:id="28"/>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我省居民的户口簿丢失、损坏需要补办户口簿的。</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23.1  需提供要件</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hint="eastAsia"/>
          <w:sz w:val="24"/>
          <w:lang w:eastAsia="zh-CN"/>
        </w:rPr>
        <w:t>户主居民身份证</w:t>
      </w:r>
      <w:r>
        <w:rPr>
          <w:rFonts w:ascii="方正仿宋_GBK" w:eastAsia="方正仿宋_GBK" w:hAnsi="方正仿宋_GBK" w:cs="宋体"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23.2  办理路径</w:t>
      </w:r>
      <w:r>
        <w:rPr>
          <w:rFonts w:ascii="方正仿宋_GBK" w:eastAsia="方正仿宋_GBK" w:hAnsi="方正仿宋_GBK" w:hint="eastAsia"/>
          <w:sz w:val="24"/>
          <w:lang w:eastAsia="zh-CN"/>
        </w:rPr>
        <w:tab/>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户口所在地公安派出所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72"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Chars="1000" w:firstLine="2400"/>
        <w:rPr>
          <w:rFonts w:ascii="方正仿宋_GBK" w:eastAsia="方正仿宋_GBK" w:hAnsi="方正仿宋_GBK"/>
          <w:b/>
          <w:bCs/>
          <w:sz w:val="24"/>
          <w:lang w:eastAsia="zh-CN"/>
        </w:rPr>
      </w:pPr>
      <w:r>
        <w:rPr>
          <w:rFonts w:ascii="方正仿宋_GBK" w:eastAsia="方正仿宋_GBK" w:hAnsi="方正仿宋_GBK"/>
          <w:b/>
          <w:bCs/>
          <w:noProof/>
          <w:sz w:val="24"/>
          <w:lang w:eastAsia="zh-CN" w:bidi="ar-SA"/>
        </w:rPr>
        <w:drawing>
          <wp:inline distT="0" distB="0" distL="0" distR="0">
            <wp:extent cx="1533525" cy="1533525"/>
            <wp:effectExtent l="19050" t="0" r="9450" b="0"/>
            <wp:docPr id="36" name="图片 35" descr="户口簿丢失（损坏）补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户口簿丢失（损坏）补办.png"/>
                    <pic:cNvPicPr>
                      <a:picLocks noChangeAspect="1"/>
                    </pic:cNvPicPr>
                  </pic:nvPicPr>
                  <pic:blipFill>
                    <a:blip r:embed="rId73"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23.3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23.4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w:t>
      </w:r>
      <w:proofErr w:type="gramEnd"/>
      <w:r>
        <w:rPr>
          <w:rFonts w:ascii="方正仿宋_GBK" w:eastAsia="方正仿宋_GBK" w:hAnsi="方正仿宋_GBK" w:hint="eastAsia"/>
          <w:sz w:val="24"/>
          <w:lang w:eastAsia="zh-CN"/>
        </w:rPr>
        <w:t>户口所在地公安派出所较近或急需办理，建议您到现场选择“窗口办”方式；如您身处外地或非急需办理，建议您选择“网上办”方式。</w:t>
      </w:r>
    </w:p>
    <w:p w:rsidR="00CD6C18" w:rsidRDefault="00F93706">
      <w:pPr>
        <w:spacing w:line="580" w:lineRule="exac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 xml:space="preserve"> 24.</w:t>
      </w:r>
      <w:bookmarkStart w:id="29" w:name="城市居民之间夫妻投靠落户"/>
      <w:r>
        <w:rPr>
          <w:rFonts w:ascii="方正仿宋_GBK" w:eastAsia="方正仿宋_GBK" w:hAnsi="方正仿宋_GBK"/>
          <w:b/>
          <w:bCs/>
          <w:sz w:val="32"/>
          <w:szCs w:val="32"/>
          <w:lang w:eastAsia="zh-CN"/>
        </w:rPr>
        <w:t>城市居民之间夫妻投靠落户</w:t>
      </w:r>
      <w:bookmarkEnd w:id="29"/>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凡具有我省户籍的居民，取得结婚证的，征得落户地房主、户主同意。</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24.1  需提供要件</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①投靠人居民户口簿、居民身份证、结婚证（能够通过公安机关现有信息系统查询到婚姻状况的，可不再提供结婚证，如查询不到婚姻状况的，应提供结婚证）</w:t>
      </w:r>
      <w:r>
        <w:rPr>
          <w:rFonts w:ascii="方正仿宋_GBK" w:eastAsia="方正仿宋_GBK" w:hAnsi="方正仿宋_GBK" w:cs="宋体" w:hint="eastAsia"/>
          <w:sz w:val="24"/>
          <w:lang w:eastAsia="zh-CN"/>
        </w:rPr>
        <w:t>（资料来源：申请人）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②被投靠人居民户口簿、居民身份证、结婚证（能够通过公安机关现有信息系统查询到婚姻状况的，可不再提供结婚证，如查询不到婚姻状况的，应提供结婚证）</w:t>
      </w:r>
      <w:r>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合法稳定住所证明</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户主、房主居民身份证</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5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⑤</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户主、房主需到场填写同意落户证明</w:t>
      </w:r>
      <w:r w:rsidR="00F93706">
        <w:rPr>
          <w:rFonts w:ascii="方正仿宋_GBK" w:eastAsia="方正仿宋_GBK" w:hAnsi="方正仿宋_GBK" w:cs="宋体" w:hint="eastAsia"/>
          <w:sz w:val="24"/>
          <w:lang w:eastAsia="zh-CN"/>
        </w:rPr>
        <w:t>（资料来源：办理窗口）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24.2  办理路径</w:t>
      </w:r>
      <w:r>
        <w:rPr>
          <w:rFonts w:ascii="方正仿宋_GBK" w:eastAsia="方正仿宋_GBK" w:hAnsi="方正仿宋_GBK" w:hint="eastAsia"/>
          <w:sz w:val="24"/>
          <w:lang w:eastAsia="zh-CN"/>
        </w:rPr>
        <w:tab/>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海城市公安局户籍所在地派出所</w:t>
      </w:r>
    </w:p>
    <w:p w:rsidR="00CD6C18" w:rsidRDefault="00F93706">
      <w:pPr>
        <w:spacing w:line="58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80" w:lineRule="exact"/>
        <w:ind w:firstLine="480"/>
        <w:rPr>
          <w:rFonts w:ascii="方正仿宋_GBK" w:eastAsia="方正仿宋_GBK" w:hAnsi="方正仿宋_GBK"/>
          <w:sz w:val="24"/>
          <w:highlight w:val="yellow"/>
        </w:rPr>
      </w:pPr>
      <w:hyperlink r:id="rId74"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80" w:lineRule="exact"/>
        <w:rPr>
          <w:rFonts w:ascii="方正仿宋_GBK" w:eastAsia="方正仿宋_GBK" w:hAnsi="方正仿宋_GBK"/>
          <w:b/>
          <w:bCs/>
          <w:sz w:val="24"/>
          <w:lang w:eastAsia="zh-CN"/>
        </w:rPr>
      </w:pPr>
      <w:r>
        <w:rPr>
          <w:rFonts w:ascii="方正仿宋_GBK" w:eastAsia="方正仿宋_GBK" w:hAnsi="方正仿宋_GBK"/>
          <w:b/>
          <w:bCs/>
          <w:noProof/>
          <w:sz w:val="24"/>
          <w:lang w:eastAsia="zh-CN" w:bidi="ar-SA"/>
        </w:rPr>
        <w:drawing>
          <wp:anchor distT="0" distB="0" distL="114300" distR="114300" simplePos="0" relativeHeight="251635712" behindDoc="0" locked="0" layoutInCell="1" allowOverlap="1">
            <wp:simplePos x="0" y="0"/>
            <wp:positionH relativeFrom="margin">
              <wp:posOffset>1447800</wp:posOffset>
            </wp:positionH>
            <wp:positionV relativeFrom="margin">
              <wp:posOffset>7446645</wp:posOffset>
            </wp:positionV>
            <wp:extent cx="1543685" cy="1377950"/>
            <wp:effectExtent l="19050" t="0" r="0" b="0"/>
            <wp:wrapSquare wrapText="bothSides"/>
            <wp:docPr id="45" name="图片 1" descr="C:\Users\Administrator\Desktop\城市居民之间夫妻投靠落户（外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Administrator\Desktop\城市居民之间夫妻投靠落户（外埠）.png"/>
                    <pic:cNvPicPr>
                      <a:picLocks noChangeAspect="1" noChangeArrowheads="1"/>
                    </pic:cNvPicPr>
                  </pic:nvPicPr>
                  <pic:blipFill>
                    <a:blip r:embed="rId75" cstate="print"/>
                    <a:srcRect/>
                    <a:stretch>
                      <a:fillRect/>
                    </a:stretch>
                  </pic:blipFill>
                  <pic:spPr>
                    <a:xfrm>
                      <a:off x="0" y="0"/>
                      <a:ext cx="1543685" cy="1377950"/>
                    </a:xfrm>
                    <a:prstGeom prst="rect">
                      <a:avLst/>
                    </a:prstGeom>
                    <a:noFill/>
                    <a:ln w="9525">
                      <a:noFill/>
                      <a:miter lim="800000"/>
                      <a:headEnd/>
                      <a:tailEnd/>
                    </a:ln>
                  </pic:spPr>
                </pic:pic>
              </a:graphicData>
            </a:graphic>
          </wp:anchor>
        </w:drawing>
      </w:r>
    </w:p>
    <w:p w:rsidR="00CD6C18" w:rsidRDefault="00CD6C18">
      <w:pPr>
        <w:spacing w:line="580" w:lineRule="exact"/>
        <w:ind w:firstLineChars="200" w:firstLine="480"/>
        <w:rPr>
          <w:rFonts w:ascii="方正仿宋_GBK" w:eastAsia="方正仿宋_GBK" w:hAnsi="方正仿宋_GBK"/>
          <w:b/>
          <w:bCs/>
          <w:sz w:val="24"/>
          <w:lang w:eastAsia="zh-CN"/>
        </w:rPr>
      </w:pP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24.3  办理时限：</w:t>
      </w:r>
      <w:r>
        <w:rPr>
          <w:rFonts w:ascii="方正仿宋_GBK" w:eastAsia="方正仿宋_GBK" w:hAnsi="方正仿宋_GBK" w:hint="eastAsia"/>
          <w:sz w:val="24"/>
          <w:lang w:eastAsia="zh-CN"/>
        </w:rPr>
        <w:t>即时办结</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24.4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580" w:lineRule="exac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25.</w:t>
      </w:r>
      <w:bookmarkStart w:id="30" w:name="城市居民之间父母投靠子女落户"/>
      <w:r>
        <w:rPr>
          <w:rFonts w:ascii="方正仿宋_GBK" w:eastAsia="方正仿宋_GBK" w:hAnsi="方正仿宋_GBK" w:hint="eastAsia"/>
          <w:b/>
          <w:bCs/>
          <w:sz w:val="32"/>
          <w:szCs w:val="32"/>
          <w:lang w:eastAsia="zh-CN"/>
        </w:rPr>
        <w:t>城市居民之间父母投靠子女落户</w:t>
      </w:r>
      <w:bookmarkEnd w:id="30"/>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凡具有我省户籍的居民，父母投靠子女的（包含再婚家庭），征得落户地房主、户主同意。</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25.1  需提供要件</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①投靠人居民户口簿、居民身份证、婚姻状况证明（能够通过公安机关现有信息系统查询到婚姻状况的，可不再提供婚姻状况证明，如查询不到婚姻状况的，应提供相应的婚姻状况证明）</w:t>
      </w:r>
      <w:r>
        <w:rPr>
          <w:rFonts w:ascii="方正仿宋_GBK" w:eastAsia="方正仿宋_GBK" w:hAnsi="方正仿宋_GBK" w:cs="宋体" w:hint="eastAsia"/>
          <w:sz w:val="24"/>
          <w:lang w:eastAsia="zh-CN"/>
        </w:rPr>
        <w:t>（资料来源：申请人）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②被投靠人居民户口簿、居民身份证</w:t>
      </w:r>
      <w:r>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合法稳定住所证明</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被投靠人及投靠人亲属关系证明</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5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⑤</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户主、房主居民身份证</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6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⑥</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户主、房主需到场填写同意落户证明</w:t>
      </w:r>
      <w:r w:rsidR="00F93706">
        <w:rPr>
          <w:rFonts w:ascii="方正仿宋_GBK" w:eastAsia="方正仿宋_GBK" w:hAnsi="方正仿宋_GBK" w:cs="宋体" w:hint="eastAsia"/>
          <w:sz w:val="24"/>
          <w:lang w:eastAsia="zh-CN"/>
        </w:rPr>
        <w:t>（资料来源：办理窗口）</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25.2  办理路径</w:t>
      </w:r>
      <w:r>
        <w:rPr>
          <w:rFonts w:ascii="方正仿宋_GBK" w:eastAsia="方正仿宋_GBK" w:hAnsi="方正仿宋_GBK" w:hint="eastAsia"/>
          <w:b/>
          <w:bCs/>
          <w:sz w:val="24"/>
          <w:lang w:eastAsia="zh-CN"/>
        </w:rPr>
        <w:tab/>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海城市公安局各户籍所在地派出所</w:t>
      </w:r>
    </w:p>
    <w:p w:rsidR="00CD6C18" w:rsidRDefault="00F93706">
      <w:pPr>
        <w:spacing w:line="58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sz w:val="24"/>
          <w:lang w:eastAsia="zh-CN"/>
        </w:rPr>
        <w:t>②</w:t>
      </w:r>
      <w:r>
        <w:rPr>
          <w:rFonts w:ascii="方正仿宋_GBK" w:eastAsia="方正仿宋_GBK" w:hAnsi="方正仿宋_GBK" w:hint="eastAsia"/>
          <w:b/>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80" w:lineRule="exact"/>
        <w:ind w:firstLine="480"/>
        <w:rPr>
          <w:rFonts w:ascii="方正仿宋_GBK" w:eastAsia="方正仿宋_GBK" w:hAnsi="方正仿宋_GBK"/>
          <w:sz w:val="24"/>
          <w:highlight w:val="yellow"/>
        </w:rPr>
      </w:pPr>
      <w:hyperlink r:id="rId76"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80" w:lineRule="exact"/>
        <w:ind w:firstLineChars="200" w:firstLine="480"/>
        <w:rPr>
          <w:rFonts w:ascii="方正仿宋_GBK" w:eastAsia="方正仿宋_GBK" w:hAnsi="方正仿宋_GBK"/>
          <w:b/>
          <w:bCs/>
          <w:sz w:val="24"/>
        </w:rPr>
      </w:pPr>
      <w:r>
        <w:rPr>
          <w:rFonts w:ascii="方正仿宋_GBK" w:eastAsia="方正仿宋_GBK" w:hAnsi="方正仿宋_GBK"/>
          <w:b/>
          <w:bCs/>
          <w:noProof/>
          <w:sz w:val="24"/>
          <w:lang w:eastAsia="zh-CN" w:bidi="ar-SA"/>
        </w:rPr>
        <w:drawing>
          <wp:anchor distT="0" distB="0" distL="114300" distR="114300" simplePos="0" relativeHeight="251636736" behindDoc="0" locked="0" layoutInCell="1" allowOverlap="1">
            <wp:simplePos x="0" y="0"/>
            <wp:positionH relativeFrom="margin">
              <wp:posOffset>1773555</wp:posOffset>
            </wp:positionH>
            <wp:positionV relativeFrom="margin">
              <wp:posOffset>7613015</wp:posOffset>
            </wp:positionV>
            <wp:extent cx="1546225" cy="1184275"/>
            <wp:effectExtent l="19050" t="0" r="0" b="0"/>
            <wp:wrapSquare wrapText="bothSides"/>
            <wp:docPr id="46" name="图片 1" descr="C:\Users\Administrator\Desktop\城市居民之间夫妻投靠落户（外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C:\Users\Administrator\Desktop\城市居民之间夫妻投靠落户（外埠）.png"/>
                    <pic:cNvPicPr>
                      <a:picLocks noChangeAspect="1" noChangeArrowheads="1"/>
                    </pic:cNvPicPr>
                  </pic:nvPicPr>
                  <pic:blipFill>
                    <a:blip r:embed="rId75" cstate="print"/>
                    <a:srcRect/>
                    <a:stretch>
                      <a:fillRect/>
                    </a:stretch>
                  </pic:blipFill>
                  <pic:spPr>
                    <a:xfrm>
                      <a:off x="0" y="0"/>
                      <a:ext cx="1546225" cy="1184275"/>
                    </a:xfrm>
                    <a:prstGeom prst="rect">
                      <a:avLst/>
                    </a:prstGeom>
                    <a:noFill/>
                    <a:ln w="9525">
                      <a:noFill/>
                      <a:miter lim="800000"/>
                      <a:headEnd/>
                      <a:tailEnd/>
                    </a:ln>
                  </pic:spPr>
                </pic:pic>
              </a:graphicData>
            </a:graphic>
          </wp:anchor>
        </w:drawing>
      </w:r>
    </w:p>
    <w:p w:rsidR="00CD6C18" w:rsidRDefault="00CD6C18">
      <w:pPr>
        <w:spacing w:line="580" w:lineRule="exact"/>
        <w:rPr>
          <w:rFonts w:ascii="方正仿宋_GBK" w:eastAsia="方正仿宋_GBK" w:hAnsi="方正仿宋_GBK"/>
          <w:b/>
          <w:bCs/>
          <w:sz w:val="24"/>
          <w:lang w:eastAsia="zh-CN"/>
        </w:rPr>
      </w:pP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25.3  办理时限：</w:t>
      </w:r>
      <w:r>
        <w:rPr>
          <w:rFonts w:ascii="方正仿宋_GBK" w:eastAsia="方正仿宋_GBK" w:hAnsi="方正仿宋_GBK" w:hint="eastAsia"/>
          <w:sz w:val="24"/>
          <w:lang w:eastAsia="zh-CN"/>
        </w:rPr>
        <w:t>即时办结</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25.4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580" w:lineRule="exact"/>
        <w:jc w:val="lef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26.</w:t>
      </w:r>
      <w:bookmarkStart w:id="31" w:name="城市居民之间子女投靠父母落户"/>
      <w:r>
        <w:rPr>
          <w:rFonts w:ascii="方正仿宋_GBK" w:eastAsia="方正仿宋_GBK" w:hAnsi="方正仿宋_GBK" w:hint="eastAsia"/>
          <w:b/>
          <w:bCs/>
          <w:sz w:val="32"/>
          <w:szCs w:val="32"/>
          <w:lang w:eastAsia="zh-CN"/>
        </w:rPr>
        <w:t>城市居民之间子女投靠父母落户</w:t>
      </w:r>
      <w:bookmarkEnd w:id="31"/>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凡具有我省户籍的居民，子女投靠父母的（包含再婚家庭），征得落户地房主、户主同意。</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26.1  需提供要件</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①投靠人居民户口簿、居民身份证、婚姻状况证明（能够通过公安机关现有信息系统查询到婚姻状况的，可不再提供婚姻状况证明，如查询不到婚姻状况的，应提供相应的婚姻状况证明）</w:t>
      </w:r>
      <w:r>
        <w:rPr>
          <w:rFonts w:ascii="方正仿宋_GBK" w:eastAsia="方正仿宋_GBK" w:hAnsi="方正仿宋_GBK" w:cs="宋体" w:hint="eastAsia"/>
          <w:sz w:val="24"/>
          <w:lang w:eastAsia="zh-CN"/>
        </w:rPr>
        <w:t>（资料来源：申请人）</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②被投靠人居民户口簿、居民身份证</w:t>
      </w:r>
      <w:r>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合法稳定住所证明</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被投靠人及投靠人亲属关系证明</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5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⑤</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户主、房主居民身份证</w:t>
      </w:r>
      <w:r w:rsidR="00F93706">
        <w:rPr>
          <w:rFonts w:ascii="方正仿宋_GBK" w:eastAsia="方正仿宋_GBK" w:hAnsi="方正仿宋_GBK" w:cs="宋体" w:hint="eastAsia"/>
          <w:sz w:val="24"/>
          <w:lang w:eastAsia="zh-CN"/>
        </w:rPr>
        <w:t>（资料来源：申请人）</w:t>
      </w:r>
    </w:p>
    <w:p w:rsidR="00CD6C18" w:rsidRDefault="007767EB">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6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⑥</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户主、房主需到场填写同意落户证明</w:t>
      </w:r>
      <w:r w:rsidR="00F93706">
        <w:rPr>
          <w:rFonts w:ascii="方正仿宋_GBK" w:eastAsia="方正仿宋_GBK" w:hAnsi="方正仿宋_GBK" w:cs="宋体" w:hint="eastAsia"/>
          <w:sz w:val="24"/>
          <w:lang w:eastAsia="zh-CN"/>
        </w:rPr>
        <w:t>（资料来源：办理窗口）</w:t>
      </w:r>
    </w:p>
    <w:p w:rsidR="00CD6C18" w:rsidRDefault="00F93706">
      <w:pPr>
        <w:spacing w:line="58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26.2  办理路径</w:t>
      </w:r>
      <w:r>
        <w:rPr>
          <w:rFonts w:ascii="方正仿宋_GBK" w:eastAsia="方正仿宋_GBK" w:hAnsi="方正仿宋_GBK" w:hint="eastAsia"/>
          <w:b/>
          <w:bCs/>
          <w:sz w:val="24"/>
          <w:lang w:eastAsia="zh-CN"/>
        </w:rPr>
        <w:tab/>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拟落户地公安派出所</w:t>
      </w:r>
    </w:p>
    <w:p w:rsidR="00CD6C18" w:rsidRDefault="00F93706">
      <w:pPr>
        <w:spacing w:line="58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80" w:lineRule="exact"/>
        <w:ind w:firstLine="480"/>
        <w:rPr>
          <w:rFonts w:ascii="方正仿宋_GBK" w:eastAsia="方正仿宋_GBK" w:hAnsi="方正仿宋_GBK"/>
          <w:sz w:val="24"/>
          <w:highlight w:val="yellow"/>
        </w:rPr>
      </w:pPr>
      <w:hyperlink r:id="rId77"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80" w:lineRule="exact"/>
        <w:ind w:firstLineChars="200" w:firstLine="480"/>
        <w:rPr>
          <w:rFonts w:ascii="方正仿宋_GBK" w:eastAsia="方正仿宋_GBK" w:hAnsi="方正仿宋_GBK"/>
          <w:b/>
          <w:bCs/>
          <w:sz w:val="24"/>
        </w:rPr>
      </w:pPr>
      <w:r>
        <w:rPr>
          <w:rFonts w:ascii="方正仿宋_GBK" w:eastAsia="方正仿宋_GBK" w:hAnsi="方正仿宋_GBK"/>
          <w:b/>
          <w:bCs/>
          <w:noProof/>
          <w:sz w:val="24"/>
          <w:lang w:eastAsia="zh-CN" w:bidi="ar-SA"/>
        </w:rPr>
        <w:drawing>
          <wp:anchor distT="0" distB="0" distL="114300" distR="114300" simplePos="0" relativeHeight="251637760" behindDoc="0" locked="0" layoutInCell="1" allowOverlap="1">
            <wp:simplePos x="0" y="0"/>
            <wp:positionH relativeFrom="margin">
              <wp:posOffset>1572260</wp:posOffset>
            </wp:positionH>
            <wp:positionV relativeFrom="margin">
              <wp:posOffset>7613015</wp:posOffset>
            </wp:positionV>
            <wp:extent cx="1532255" cy="1191260"/>
            <wp:effectExtent l="19050" t="0" r="0" b="0"/>
            <wp:wrapSquare wrapText="bothSides"/>
            <wp:docPr id="47" name="图片 1" descr="C:\Users\Administrator\Desktop\城市居民之间夫妻投靠落户（外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C:\Users\Administrator\Desktop\城市居民之间夫妻投靠落户（外埠）.png"/>
                    <pic:cNvPicPr>
                      <a:picLocks noChangeAspect="1" noChangeArrowheads="1"/>
                    </pic:cNvPicPr>
                  </pic:nvPicPr>
                  <pic:blipFill>
                    <a:blip r:embed="rId75" cstate="print"/>
                    <a:srcRect/>
                    <a:stretch>
                      <a:fillRect/>
                    </a:stretch>
                  </pic:blipFill>
                  <pic:spPr>
                    <a:xfrm>
                      <a:off x="0" y="0"/>
                      <a:ext cx="1532255" cy="1191260"/>
                    </a:xfrm>
                    <a:prstGeom prst="rect">
                      <a:avLst/>
                    </a:prstGeom>
                    <a:noFill/>
                    <a:ln w="9525">
                      <a:noFill/>
                      <a:miter lim="800000"/>
                      <a:headEnd/>
                      <a:tailEnd/>
                    </a:ln>
                  </pic:spPr>
                </pic:pic>
              </a:graphicData>
            </a:graphic>
          </wp:anchor>
        </w:drawing>
      </w:r>
    </w:p>
    <w:p w:rsidR="00CD6C18" w:rsidRDefault="00CD6C18">
      <w:pPr>
        <w:spacing w:line="580" w:lineRule="exact"/>
        <w:rPr>
          <w:rFonts w:ascii="方正仿宋_GBK" w:eastAsia="方正仿宋_GBK" w:hAnsi="方正仿宋_GBK"/>
          <w:b/>
          <w:bCs/>
          <w:sz w:val="24"/>
          <w:lang w:eastAsia="zh-CN"/>
        </w:rPr>
      </w:pP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26.3  办理时限：</w:t>
      </w:r>
      <w:r>
        <w:rPr>
          <w:rFonts w:ascii="方正仿宋_GBK" w:eastAsia="方正仿宋_GBK" w:hAnsi="方正仿宋_GBK" w:hint="eastAsia"/>
          <w:sz w:val="24"/>
          <w:lang w:eastAsia="zh-CN"/>
        </w:rPr>
        <w:t>即时办结</w:t>
      </w:r>
    </w:p>
    <w:p w:rsidR="00CD6C18" w:rsidRDefault="00F93706">
      <w:pPr>
        <w:spacing w:line="58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26.4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w:t>
      </w:r>
      <w:proofErr w:type="gramEnd"/>
      <w:r>
        <w:rPr>
          <w:rFonts w:ascii="方正仿宋_GBK" w:eastAsia="方正仿宋_GBK" w:hAnsi="方正仿宋_GBK" w:hint="eastAsia"/>
          <w:sz w:val="24"/>
          <w:lang w:eastAsia="zh-CN"/>
        </w:rPr>
        <w:t>户口所在地公安派出所较近或急需办理，建议您到现场选择“窗口办”方式；如您身处外地或非急需办理，建议您选择“网上办”方式。</w:t>
      </w:r>
    </w:p>
    <w:p w:rsidR="00CD6C18" w:rsidRDefault="00F93706">
      <w:pPr>
        <w:spacing w:line="580" w:lineRule="exact"/>
        <w:ind w:firstLineChars="200" w:firstLine="480"/>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27.</w:t>
      </w:r>
      <w:bookmarkStart w:id="32" w:name="购房落户"/>
      <w:r>
        <w:rPr>
          <w:rFonts w:ascii="方正仿宋_GBK" w:eastAsia="方正仿宋_GBK" w:hAnsi="方正仿宋_GBK" w:hint="eastAsia"/>
          <w:b/>
          <w:bCs/>
          <w:sz w:val="32"/>
          <w:szCs w:val="32"/>
          <w:lang w:eastAsia="zh-CN"/>
        </w:rPr>
        <w:t>购房落户</w:t>
      </w:r>
      <w:bookmarkEnd w:id="32"/>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在我省各市购房并取得房屋所有权手续的产权人或权利人本人、配偶、子女及父母，其中共有产权人或共有权利人享受同等权利。</w:t>
      </w:r>
    </w:p>
    <w:p w:rsidR="00CD6C18" w:rsidRDefault="00F93706">
      <w:pPr>
        <w:spacing w:line="56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27.1  需提供要件</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①申请人居民户口簿、居民身份证</w:t>
      </w:r>
      <w:r>
        <w:rPr>
          <w:rFonts w:ascii="方正仿宋_GBK" w:eastAsia="方正仿宋_GBK" w:hAnsi="方正仿宋_GBK" w:cs="宋体" w:hint="eastAsia"/>
          <w:sz w:val="24"/>
          <w:lang w:eastAsia="zh-CN"/>
        </w:rPr>
        <w:t>（资料来源：申请人）</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②申请人合法稳定住所证明（房屋所有权证，未取得房屋所有权证的可提供购房备案合同、购房发票、完税证明）</w:t>
      </w:r>
      <w:r>
        <w:rPr>
          <w:rFonts w:ascii="方正仿宋_GBK" w:eastAsia="方正仿宋_GBK" w:hAnsi="方正仿宋_GBK" w:cs="宋体" w:hint="eastAsia"/>
          <w:sz w:val="24"/>
          <w:lang w:eastAsia="zh-CN"/>
        </w:rPr>
        <w:t>（资料来源：申请人）</w:t>
      </w:r>
    </w:p>
    <w:p w:rsidR="00CD6C18" w:rsidRDefault="007767EB">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购房落户如有随迁人员，随迁人员在同一户内可以体现关系的，则使用居民户口簿证明即可，如不在同一户内的，配偶随迁提供结婚证（能够通过公安机关现有信息系统查询到婚姻状况的，可不再提供结婚证，如查询不到婚姻状况的，应提供结婚证），子女随迁提供子女与父母关系证明和父母的婚姻关系证明（如离婚携带子女需要抚养人同意），父母随迁提供父母与子女关系证明</w:t>
      </w:r>
      <w:r w:rsidR="00F93706">
        <w:rPr>
          <w:rFonts w:ascii="方正仿宋_GBK" w:eastAsia="方正仿宋_GBK" w:hAnsi="方正仿宋_GBK" w:cs="宋体" w:hint="eastAsia"/>
          <w:sz w:val="24"/>
          <w:lang w:eastAsia="zh-CN"/>
        </w:rPr>
        <w:t>（资料来源：申请人）</w:t>
      </w:r>
    </w:p>
    <w:p w:rsidR="00CD6C18" w:rsidRDefault="00F93706">
      <w:pPr>
        <w:spacing w:line="56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27.2  办理路径</w:t>
      </w:r>
      <w:r>
        <w:rPr>
          <w:rFonts w:ascii="方正仿宋_GBK" w:eastAsia="方正仿宋_GBK" w:hAnsi="方正仿宋_GBK" w:hint="eastAsia"/>
          <w:b/>
          <w:bCs/>
          <w:sz w:val="24"/>
          <w:lang w:eastAsia="zh-CN"/>
        </w:rPr>
        <w:tab/>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房屋所在地公安派出所</w:t>
      </w:r>
    </w:p>
    <w:p w:rsidR="00CD6C18" w:rsidRDefault="00F93706">
      <w:pPr>
        <w:spacing w:line="56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60" w:lineRule="exact"/>
        <w:ind w:firstLine="480"/>
        <w:rPr>
          <w:rFonts w:ascii="方正仿宋_GBK" w:eastAsia="方正仿宋_GBK" w:hAnsi="方正仿宋_GBK"/>
          <w:sz w:val="24"/>
          <w:highlight w:val="yellow"/>
        </w:rPr>
      </w:pPr>
      <w:hyperlink r:id="rId78" w:history="1">
        <w:r w:rsidR="00F93706">
          <w:rPr>
            <w:rStyle w:val="ac"/>
            <w:rFonts w:ascii="方正仿宋_GBK" w:eastAsia="方正仿宋_GBK" w:hAnsi="方正仿宋_GBK" w:cs="宋体" w:hint="eastAsia"/>
            <w:sz w:val="24"/>
            <w:szCs w:val="22"/>
          </w:rPr>
          <w:t>https://pc.zwfw.gat.ln.gov.cn/</w:t>
        </w:r>
      </w:hyperlink>
    </w:p>
    <w:p w:rsidR="00CD6C18" w:rsidRDefault="00F93706">
      <w:pPr>
        <w:tabs>
          <w:tab w:val="left" w:pos="2160"/>
        </w:tabs>
        <w:spacing w:line="560" w:lineRule="exact"/>
        <w:ind w:firstLineChars="200" w:firstLine="480"/>
        <w:rPr>
          <w:rFonts w:ascii="方正仿宋_GBK" w:eastAsia="方正仿宋_GBK" w:hAnsi="方正仿宋_GBK"/>
          <w:b/>
          <w:bCs/>
          <w:sz w:val="24"/>
        </w:rPr>
      </w:pPr>
      <w:r>
        <w:rPr>
          <w:rFonts w:ascii="方正仿宋_GBK" w:eastAsia="方正仿宋_GBK" w:hAnsi="方正仿宋_GBK"/>
          <w:b/>
          <w:bCs/>
          <w:noProof/>
          <w:sz w:val="24"/>
          <w:lang w:eastAsia="zh-CN" w:bidi="ar-SA"/>
        </w:rPr>
        <w:drawing>
          <wp:anchor distT="0" distB="0" distL="114300" distR="114300" simplePos="0" relativeHeight="251639808" behindDoc="0" locked="0" layoutInCell="1" allowOverlap="1">
            <wp:simplePos x="0" y="0"/>
            <wp:positionH relativeFrom="margin">
              <wp:posOffset>1454785</wp:posOffset>
            </wp:positionH>
            <wp:positionV relativeFrom="margin">
              <wp:posOffset>7467600</wp:posOffset>
            </wp:positionV>
            <wp:extent cx="1546225" cy="1391920"/>
            <wp:effectExtent l="19050" t="0" r="0" b="0"/>
            <wp:wrapSquare wrapText="bothSides"/>
            <wp:docPr id="2" name="图片 1" descr="C:\Users\Administrator\Desktop\购房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购房落户.png"/>
                    <pic:cNvPicPr>
                      <a:picLocks noChangeAspect="1" noChangeArrowheads="1"/>
                    </pic:cNvPicPr>
                  </pic:nvPicPr>
                  <pic:blipFill>
                    <a:blip r:embed="rId79" cstate="print"/>
                    <a:srcRect/>
                    <a:stretch>
                      <a:fillRect/>
                    </a:stretch>
                  </pic:blipFill>
                  <pic:spPr>
                    <a:xfrm>
                      <a:off x="0" y="0"/>
                      <a:ext cx="1546225" cy="1391920"/>
                    </a:xfrm>
                    <a:prstGeom prst="rect">
                      <a:avLst/>
                    </a:prstGeom>
                    <a:noFill/>
                    <a:ln w="9525">
                      <a:noFill/>
                      <a:miter lim="800000"/>
                      <a:headEnd/>
                      <a:tailEnd/>
                    </a:ln>
                  </pic:spPr>
                </pic:pic>
              </a:graphicData>
            </a:graphic>
          </wp:anchor>
        </w:drawing>
      </w:r>
      <w:r>
        <w:rPr>
          <w:rFonts w:ascii="方正仿宋_GBK" w:eastAsia="方正仿宋_GBK" w:hAnsi="方正仿宋_GBK"/>
          <w:b/>
          <w:bCs/>
          <w:sz w:val="24"/>
        </w:rPr>
        <w:tab/>
      </w:r>
    </w:p>
    <w:p w:rsidR="00CD6C18" w:rsidRDefault="00CD6C18">
      <w:pPr>
        <w:spacing w:line="560" w:lineRule="exact"/>
        <w:ind w:firstLineChars="200" w:firstLine="480"/>
        <w:rPr>
          <w:rFonts w:ascii="方正仿宋_GBK" w:eastAsia="方正仿宋_GBK" w:hAnsi="方正仿宋_GBK"/>
          <w:b/>
          <w:bCs/>
          <w:sz w:val="24"/>
        </w:rPr>
      </w:pPr>
    </w:p>
    <w:p w:rsidR="00CD6C18" w:rsidRDefault="00CD6C18">
      <w:pPr>
        <w:spacing w:line="560" w:lineRule="exact"/>
        <w:rPr>
          <w:rFonts w:ascii="方正仿宋_GBK" w:eastAsia="方正仿宋_GBK" w:hAnsi="方正仿宋_GBK"/>
          <w:b/>
          <w:bCs/>
          <w:sz w:val="24"/>
          <w:lang w:eastAsia="zh-CN"/>
        </w:rPr>
      </w:pPr>
    </w:p>
    <w:p w:rsidR="00CD6C18" w:rsidRDefault="00F93706">
      <w:pPr>
        <w:spacing w:line="560" w:lineRule="exact"/>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27.3  办理时限：</w:t>
      </w:r>
      <w:r>
        <w:rPr>
          <w:rFonts w:ascii="方正仿宋_GBK" w:eastAsia="方正仿宋_GBK" w:hAnsi="方正仿宋_GBK" w:hint="eastAsia"/>
          <w:sz w:val="24"/>
          <w:lang w:eastAsia="zh-CN"/>
        </w:rPr>
        <w:t>即时办结</w:t>
      </w:r>
    </w:p>
    <w:p w:rsidR="00CD6C18" w:rsidRDefault="00F93706">
      <w:pPr>
        <w:spacing w:line="53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27.4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w:t>
      </w:r>
      <w:proofErr w:type="gramEnd"/>
      <w:r>
        <w:rPr>
          <w:rFonts w:ascii="方正仿宋_GBK" w:eastAsia="方正仿宋_GBK" w:hAnsi="方正仿宋_GBK" w:hint="eastAsia"/>
          <w:sz w:val="24"/>
          <w:lang w:eastAsia="zh-CN"/>
        </w:rPr>
        <w:t>房屋所在地公安派出所较近或急需办理，建议您到现场选择“窗口办”方式；如您身处外地或非急需办理，建议您选择“网上办”方式。</w:t>
      </w:r>
    </w:p>
    <w:p w:rsidR="00CD6C18" w:rsidRDefault="00F93706">
      <w:pPr>
        <w:spacing w:line="360" w:lineRule="auto"/>
        <w:rPr>
          <w:rFonts w:ascii="方正仿宋_GBK" w:eastAsia="方正仿宋_GBK" w:hAnsi="方正仿宋_GBK"/>
          <w:b/>
          <w:bCs/>
          <w:sz w:val="32"/>
          <w:szCs w:val="32"/>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28.</w:t>
      </w:r>
      <w:bookmarkStart w:id="33" w:name="引进人才落户"/>
      <w:r>
        <w:rPr>
          <w:rFonts w:ascii="方正仿宋_GBK" w:eastAsia="方正仿宋_GBK" w:hAnsi="方正仿宋_GBK" w:hint="eastAsia"/>
          <w:b/>
          <w:bCs/>
          <w:sz w:val="32"/>
          <w:szCs w:val="32"/>
          <w:lang w:eastAsia="zh-CN"/>
        </w:rPr>
        <w:t>引进人才落户</w:t>
      </w:r>
      <w:bookmarkEnd w:id="33"/>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高校毕业生（</w:t>
      </w:r>
      <w:proofErr w:type="gramStart"/>
      <w:r>
        <w:rPr>
          <w:rFonts w:ascii="方正仿宋_GBK" w:eastAsia="方正仿宋_GBK" w:hAnsi="方正仿宋_GBK" w:hint="eastAsia"/>
          <w:sz w:val="24"/>
          <w:lang w:eastAsia="zh-CN"/>
        </w:rPr>
        <w:t>含普通</w:t>
      </w:r>
      <w:proofErr w:type="gramEnd"/>
      <w:r>
        <w:rPr>
          <w:rFonts w:ascii="方正仿宋_GBK" w:eastAsia="方正仿宋_GBK" w:hAnsi="方正仿宋_GBK" w:hint="eastAsia"/>
          <w:sz w:val="24"/>
          <w:lang w:eastAsia="zh-CN"/>
        </w:rPr>
        <w:t>高校、成人高校、自学考试、远程网络教育、开放教育）、职业院校毕业生、取得国家认可的初级以上职业资格证书人员、取得技能等级证书人员落户，</w:t>
      </w:r>
      <w:proofErr w:type="gramStart"/>
      <w:r>
        <w:rPr>
          <w:rFonts w:ascii="方正仿宋_GBK" w:eastAsia="方正仿宋_GBK" w:hAnsi="方正仿宋_GBK" w:hint="eastAsia"/>
          <w:sz w:val="24"/>
          <w:lang w:eastAsia="zh-CN"/>
        </w:rPr>
        <w:t>落家庭户需</w:t>
      </w:r>
      <w:proofErr w:type="gramEnd"/>
      <w:r>
        <w:rPr>
          <w:rFonts w:ascii="方正仿宋_GBK" w:eastAsia="方正仿宋_GBK" w:hAnsi="方正仿宋_GBK" w:hint="eastAsia"/>
          <w:sz w:val="24"/>
          <w:lang w:eastAsia="zh-CN"/>
        </w:rPr>
        <w:t>征得户主、房主同意。</w:t>
      </w:r>
    </w:p>
    <w:p w:rsidR="00CD6C18" w:rsidRDefault="00F93706">
      <w:pPr>
        <w:spacing w:line="360" w:lineRule="auto"/>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28.1  需提供要件</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hint="eastAsia"/>
          <w:sz w:val="24"/>
          <w:lang w:eastAsia="zh-CN"/>
        </w:rPr>
        <w:t>①申请人为高校毕业生（</w:t>
      </w:r>
      <w:proofErr w:type="gramStart"/>
      <w:r>
        <w:rPr>
          <w:rFonts w:ascii="方正仿宋_GBK" w:eastAsia="方正仿宋_GBK" w:hAnsi="方正仿宋_GBK" w:hint="eastAsia"/>
          <w:sz w:val="24"/>
          <w:lang w:eastAsia="zh-CN"/>
        </w:rPr>
        <w:t>含普通</w:t>
      </w:r>
      <w:proofErr w:type="gramEnd"/>
      <w:r>
        <w:rPr>
          <w:rFonts w:ascii="方正仿宋_GBK" w:eastAsia="方正仿宋_GBK" w:hAnsi="方正仿宋_GBK" w:hint="eastAsia"/>
          <w:sz w:val="24"/>
          <w:lang w:eastAsia="zh-CN"/>
        </w:rPr>
        <w:t>高校、成人高校、自学考试、远程网络教育、开放教育）、职业院校毕业生以及留学归国人员的，提交毕业证（户籍民警需核验）、居民身份证，落户地相关材料</w:t>
      </w:r>
      <w:r>
        <w:rPr>
          <w:rFonts w:ascii="方正仿宋_GBK" w:eastAsia="方正仿宋_GBK" w:hAnsi="方正仿宋_GBK" w:cs="宋体"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②申请人为取得初级工及以上职业资格或初级以上专业技术职业资格人员的，提交资格证（户籍民警需核验）、居民身份证，落户地相关材料</w:t>
      </w:r>
      <w:r>
        <w:rPr>
          <w:rFonts w:ascii="方正仿宋_GBK" w:eastAsia="方正仿宋_GBK" w:hAnsi="方正仿宋_GBK" w:cs="宋体" w:hint="eastAsia"/>
          <w:sz w:val="24"/>
          <w:lang w:eastAsia="zh-CN"/>
        </w:rPr>
        <w:t>（资料来源：申请人）</w:t>
      </w:r>
    </w:p>
    <w:p w:rsidR="00CD6C18" w:rsidRDefault="007767EB">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落户地相关材料：（1）申请人选择家庭户，需提供户主户口簿、户主居民身份证、房主居民身份证及不动产权证书或房屋备案合同、购房发票、完税证明；（2）申请人选择单位集体户，提交单位集体户口簿首页、单位同意落户证明；（3）申请人选择派出所集体户，需由派出所提供户口簿首页、只允许本人单独落户。（4）申请人选择租赁房屋落户的，需房主到场填写同意落户证明，经房主同意后，需提供房主居民身份证，房屋租赁合同</w:t>
      </w:r>
      <w:r w:rsidR="00F93706">
        <w:rPr>
          <w:rFonts w:ascii="方正仿宋_GBK" w:eastAsia="方正仿宋_GBK" w:hAnsi="方正仿宋_GBK" w:cs="宋体" w:hint="eastAsia"/>
          <w:sz w:val="24"/>
          <w:lang w:eastAsia="zh-CN"/>
        </w:rPr>
        <w:t>（资料来源：申请人）</w:t>
      </w:r>
    </w:p>
    <w:p w:rsidR="00CD6C18" w:rsidRDefault="007767EB">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如有随迁人员，随迁人员在同一户内可以体现关系的，则使用居民户口簿证明即可，如不在同一户内的，配偶随迁提供结婚证（能够通过公安机关现有信息系统查询到婚姻状况的，可不再提供结婚证，如查询不到婚姻状况的，应提供</w:t>
      </w:r>
      <w:r w:rsidR="00F93706">
        <w:rPr>
          <w:rFonts w:ascii="方正仿宋_GBK" w:eastAsia="方正仿宋_GBK" w:hAnsi="方正仿宋_GBK" w:hint="eastAsia"/>
          <w:sz w:val="24"/>
          <w:lang w:eastAsia="zh-CN"/>
        </w:rPr>
        <w:lastRenderedPageBreak/>
        <w:t>结婚证），子女随迁提供子女与父母关系证明和父母的婚姻关系证明（如离婚携带子女需要抚养人同意），父母随迁提供父母与子女关系证明</w:t>
      </w:r>
      <w:r w:rsidR="00F93706">
        <w:rPr>
          <w:rFonts w:ascii="方正仿宋_GBK" w:eastAsia="方正仿宋_GBK" w:hAnsi="方正仿宋_GBK" w:cs="宋体"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28.2  办理路径</w:t>
      </w:r>
      <w:r>
        <w:rPr>
          <w:rFonts w:ascii="方正仿宋_GBK" w:eastAsia="方正仿宋_GBK" w:hAnsi="方正仿宋_GBK" w:hint="eastAsia"/>
          <w:sz w:val="24"/>
          <w:lang w:eastAsia="zh-CN"/>
        </w:rPr>
        <w:tab/>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海城市公安局西关派出所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80"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Chars="800" w:firstLine="1920"/>
        <w:rPr>
          <w:rFonts w:ascii="方正仿宋_GBK" w:eastAsia="方正仿宋_GBK" w:hAnsi="方正仿宋_GBK"/>
          <w:b/>
          <w:bCs/>
          <w:sz w:val="24"/>
          <w:lang w:eastAsia="zh-CN"/>
        </w:rPr>
      </w:pPr>
      <w:r>
        <w:rPr>
          <w:rFonts w:ascii="方正仿宋_GBK" w:eastAsia="方正仿宋_GBK" w:hAnsi="方正仿宋_GBK"/>
          <w:b/>
          <w:bCs/>
          <w:noProof/>
          <w:sz w:val="24"/>
          <w:lang w:eastAsia="zh-CN" w:bidi="ar-SA"/>
        </w:rPr>
        <w:drawing>
          <wp:inline distT="0" distB="0" distL="0" distR="0">
            <wp:extent cx="1533525" cy="1534795"/>
            <wp:effectExtent l="19050" t="0" r="9450" b="0"/>
            <wp:docPr id="37" name="图片 36" descr="引进人才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引进人才落户.png"/>
                    <pic:cNvPicPr>
                      <a:picLocks noChangeAspect="1"/>
                    </pic:cNvPicPr>
                  </pic:nvPicPr>
                  <pic:blipFill>
                    <a:blip r:embed="rId81" cstate="print"/>
                    <a:stretch>
                      <a:fillRect/>
                    </a:stretch>
                  </pic:blipFill>
                  <pic:spPr>
                    <a:xfrm>
                      <a:off x="0" y="0"/>
                      <a:ext cx="1533600" cy="1535094"/>
                    </a:xfrm>
                    <a:prstGeom prst="rect">
                      <a:avLst/>
                    </a:prstGeom>
                  </pic:spPr>
                </pic:pic>
              </a:graphicData>
            </a:graphic>
          </wp:inline>
        </w:drawing>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28.3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28.4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560" w:lineRule="exac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 xml:space="preserve">29. </w:t>
      </w:r>
      <w:bookmarkStart w:id="34" w:name="投资（纳税）落户"/>
      <w:r>
        <w:rPr>
          <w:rFonts w:ascii="方正仿宋_GBK" w:eastAsia="方正仿宋_GBK" w:hAnsi="方正仿宋_GBK" w:hint="eastAsia"/>
          <w:b/>
          <w:bCs/>
          <w:sz w:val="32"/>
          <w:szCs w:val="32"/>
          <w:lang w:eastAsia="zh-CN"/>
        </w:rPr>
        <w:t>投资（纳税）落户</w:t>
      </w:r>
      <w:bookmarkEnd w:id="34"/>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在我省各市投资创业取得《营业执照》的自然人投资人、法定代表人（含个体工商户），准予自然人投资人、法定代表人本人、父母、配偶及子女落户。</w:t>
      </w:r>
      <w:proofErr w:type="gramStart"/>
      <w:r>
        <w:rPr>
          <w:rFonts w:ascii="方正仿宋_GBK" w:eastAsia="方正仿宋_GBK" w:hAnsi="方正仿宋_GBK" w:hint="eastAsia"/>
          <w:sz w:val="24"/>
          <w:lang w:eastAsia="zh-CN"/>
        </w:rPr>
        <w:t>落家庭户需</w:t>
      </w:r>
      <w:proofErr w:type="gramEnd"/>
      <w:r>
        <w:rPr>
          <w:rFonts w:ascii="方正仿宋_GBK" w:eastAsia="方正仿宋_GBK" w:hAnsi="方正仿宋_GBK" w:hint="eastAsia"/>
          <w:sz w:val="24"/>
          <w:lang w:eastAsia="zh-CN"/>
        </w:rPr>
        <w:t>征得户主、房主同意。</w:t>
      </w:r>
    </w:p>
    <w:p w:rsidR="00CD6C18" w:rsidRDefault="00F93706">
      <w:pPr>
        <w:spacing w:line="56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29.1  需提供要件</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①申请人居民户口簿、居民身份证</w:t>
      </w:r>
      <w:r>
        <w:rPr>
          <w:rFonts w:ascii="方正仿宋_GBK" w:eastAsia="方正仿宋_GBK" w:hAnsi="方正仿宋_GBK" w:cs="宋体" w:hint="eastAsia"/>
          <w:sz w:val="24"/>
          <w:lang w:eastAsia="zh-CN"/>
        </w:rPr>
        <w:t>（资料来源：申请人）</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②申请人工商营业执照</w:t>
      </w:r>
      <w:r>
        <w:rPr>
          <w:rFonts w:ascii="方正仿宋_GBK" w:eastAsia="方正仿宋_GBK" w:hAnsi="方正仿宋_GBK" w:cs="宋体" w:hint="eastAsia"/>
          <w:sz w:val="24"/>
          <w:lang w:eastAsia="zh-CN"/>
        </w:rPr>
        <w:t>（资料来源：申请人）</w:t>
      </w:r>
    </w:p>
    <w:p w:rsidR="00CD6C18" w:rsidRDefault="007767EB">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落户地相关材料：（1）申请人选择家庭户，需提供户主居民户口簿、户主居民身份证、房主居民身份证及不动产权证书或房屋备案合同、购房发票、完税证明；（2）申请人选择单位集体户，提交单位集体户口簿首页、单位同意落户证明；（3）申请人选择派出所集体户，需由派出所提供户口簿首页、只允许本人单独落户。（4）申请人选择租赁房屋落户的，房主到场填写同意落户证明，经房主同意后，需提供房主居民身份证、房屋租赁合同</w:t>
      </w:r>
      <w:r w:rsidR="00F93706">
        <w:rPr>
          <w:rFonts w:ascii="方正仿宋_GBK" w:eastAsia="方正仿宋_GBK" w:hAnsi="方正仿宋_GBK" w:cs="宋体" w:hint="eastAsia"/>
          <w:sz w:val="24"/>
          <w:lang w:eastAsia="zh-CN"/>
        </w:rPr>
        <w:t>（资料来源：申请人）</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29.2  办理路径</w:t>
      </w:r>
      <w:r>
        <w:rPr>
          <w:rFonts w:ascii="方正仿宋_GBK" w:eastAsia="方正仿宋_GBK" w:hAnsi="方正仿宋_GBK" w:hint="eastAsia"/>
          <w:sz w:val="24"/>
          <w:lang w:eastAsia="zh-CN"/>
        </w:rPr>
        <w:tab/>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海城市公安局城区各户籍所在地派出所</w:t>
      </w:r>
    </w:p>
    <w:p w:rsidR="00CD6C18" w:rsidRDefault="00F93706">
      <w:pPr>
        <w:spacing w:line="56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60" w:lineRule="exact"/>
        <w:ind w:firstLine="480"/>
        <w:rPr>
          <w:rFonts w:ascii="方正仿宋_GBK" w:eastAsia="方正仿宋_GBK" w:hAnsi="方正仿宋_GBK"/>
          <w:sz w:val="24"/>
          <w:highlight w:val="yellow"/>
        </w:rPr>
      </w:pPr>
      <w:hyperlink r:id="rId82"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60" w:lineRule="exact"/>
        <w:ind w:firstLineChars="200" w:firstLine="480"/>
        <w:rPr>
          <w:rFonts w:ascii="方正仿宋_GBK" w:eastAsia="方正仿宋_GBK" w:hAnsi="方正仿宋_GBK"/>
          <w:b/>
          <w:bCs/>
          <w:sz w:val="24"/>
        </w:rPr>
      </w:pPr>
      <w:r>
        <w:rPr>
          <w:rFonts w:ascii="方正仿宋_GBK" w:eastAsia="方正仿宋_GBK" w:hAnsi="方正仿宋_GBK"/>
          <w:b/>
          <w:bCs/>
          <w:noProof/>
          <w:sz w:val="24"/>
          <w:lang w:eastAsia="zh-CN" w:bidi="ar-SA"/>
        </w:rPr>
        <w:drawing>
          <wp:anchor distT="0" distB="0" distL="114300" distR="114300" simplePos="0" relativeHeight="251634688" behindDoc="0" locked="0" layoutInCell="1" allowOverlap="1">
            <wp:simplePos x="0" y="0"/>
            <wp:positionH relativeFrom="margin">
              <wp:posOffset>1662430</wp:posOffset>
            </wp:positionH>
            <wp:positionV relativeFrom="margin">
              <wp:posOffset>7404735</wp:posOffset>
            </wp:positionV>
            <wp:extent cx="1546225" cy="1391920"/>
            <wp:effectExtent l="19050" t="0" r="0" b="0"/>
            <wp:wrapSquare wrapText="bothSides"/>
            <wp:docPr id="41" name="图片 1" descr="C:\Users\Administrator\Desktop\投资纳税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Administrator\Desktop\投资纳税落户.png"/>
                    <pic:cNvPicPr>
                      <a:picLocks noChangeAspect="1" noChangeArrowheads="1"/>
                    </pic:cNvPicPr>
                  </pic:nvPicPr>
                  <pic:blipFill>
                    <a:blip r:embed="rId83" cstate="print"/>
                    <a:srcRect/>
                    <a:stretch>
                      <a:fillRect/>
                    </a:stretch>
                  </pic:blipFill>
                  <pic:spPr>
                    <a:xfrm>
                      <a:off x="0" y="0"/>
                      <a:ext cx="1546225" cy="1391920"/>
                    </a:xfrm>
                    <a:prstGeom prst="rect">
                      <a:avLst/>
                    </a:prstGeom>
                    <a:noFill/>
                    <a:ln w="9525">
                      <a:noFill/>
                      <a:miter lim="800000"/>
                      <a:headEnd/>
                      <a:tailEnd/>
                    </a:ln>
                  </pic:spPr>
                </pic:pic>
              </a:graphicData>
            </a:graphic>
          </wp:anchor>
        </w:drawing>
      </w:r>
    </w:p>
    <w:p w:rsidR="00CD6C18" w:rsidRDefault="00CD6C18">
      <w:pPr>
        <w:spacing w:line="560" w:lineRule="exact"/>
        <w:ind w:firstLineChars="200" w:firstLine="480"/>
        <w:rPr>
          <w:rFonts w:ascii="方正仿宋_GBK" w:eastAsia="方正仿宋_GBK" w:hAnsi="方正仿宋_GBK"/>
          <w:b/>
          <w:bCs/>
          <w:sz w:val="24"/>
        </w:rPr>
      </w:pPr>
    </w:p>
    <w:p w:rsidR="00CD6C18" w:rsidRDefault="00CD6C18">
      <w:pPr>
        <w:spacing w:line="540" w:lineRule="exact"/>
        <w:ind w:firstLineChars="200" w:firstLine="480"/>
        <w:rPr>
          <w:rFonts w:ascii="方正仿宋_GBK" w:eastAsia="方正仿宋_GBK" w:hAnsi="方正仿宋_GBK"/>
          <w:b/>
          <w:bCs/>
          <w:sz w:val="24"/>
          <w:lang w:eastAsia="zh-CN"/>
        </w:rPr>
      </w:pPr>
    </w:p>
    <w:p w:rsidR="00CD6C18" w:rsidRDefault="00F93706">
      <w:pPr>
        <w:spacing w:line="54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29.3  办理时限：</w:t>
      </w:r>
      <w:r>
        <w:rPr>
          <w:rFonts w:ascii="方正仿宋_GBK" w:eastAsia="方正仿宋_GBK" w:hAnsi="方正仿宋_GBK" w:hint="eastAsia"/>
          <w:sz w:val="24"/>
          <w:lang w:eastAsia="zh-CN"/>
        </w:rPr>
        <w:t>即时办结</w:t>
      </w:r>
    </w:p>
    <w:p w:rsidR="00CD6C18" w:rsidRDefault="00F93706">
      <w:pPr>
        <w:spacing w:line="54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29.4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540" w:lineRule="exact"/>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30.</w:t>
      </w:r>
      <w:bookmarkStart w:id="35" w:name="农村居民之间夫妻投靠落户"/>
      <w:r>
        <w:rPr>
          <w:rFonts w:ascii="方正仿宋_GBK" w:eastAsia="方正仿宋_GBK" w:hAnsi="方正仿宋_GBK" w:hint="eastAsia"/>
          <w:b/>
          <w:bCs/>
          <w:sz w:val="32"/>
          <w:szCs w:val="32"/>
          <w:lang w:eastAsia="zh-CN"/>
        </w:rPr>
        <w:t>农村居民之间夫妻投靠落户</w:t>
      </w:r>
      <w:bookmarkEnd w:id="35"/>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凡具有我省户籍的居民，取得结婚证的，征得落户地房主、户主同意。</w:t>
      </w:r>
    </w:p>
    <w:p w:rsidR="00CD6C18" w:rsidRDefault="00F93706">
      <w:pPr>
        <w:spacing w:line="56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sz w:val="24"/>
          <w:lang w:eastAsia="zh-CN"/>
        </w:rPr>
        <w:t>30.1  需提供要件</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①投靠人居民户口簿、居民身份证、结婚证（能够通过公安机关现有信息系统查询到婚姻状况的，可不再提供结婚证，如查询不到婚姻状况的，应提供结婚证）</w:t>
      </w:r>
      <w:r>
        <w:rPr>
          <w:rFonts w:ascii="方正仿宋_GBK" w:eastAsia="方正仿宋_GBK" w:hAnsi="方正仿宋_GBK" w:cs="宋体" w:hint="eastAsia"/>
          <w:sz w:val="24"/>
          <w:lang w:eastAsia="zh-CN"/>
        </w:rPr>
        <w:t>（资料来源：申请人）</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②被投靠人居民户口簿、居民身份证、结婚证（能够通过公安机关现有信息系统查询到婚姻状况的，可不再提供结婚证，如查询不到婚姻状况的，应提供结婚证）</w:t>
      </w:r>
      <w:r>
        <w:rPr>
          <w:rFonts w:ascii="方正仿宋_GBK" w:eastAsia="方正仿宋_GBK" w:hAnsi="方正仿宋_GBK" w:cs="宋体" w:hint="eastAsia"/>
          <w:sz w:val="24"/>
          <w:lang w:eastAsia="zh-CN"/>
        </w:rPr>
        <w:t>（资料来源：申请人）</w:t>
      </w:r>
    </w:p>
    <w:p w:rsidR="00CD6C18" w:rsidRDefault="007767EB">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3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③</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合法稳定住所证明</w:t>
      </w:r>
      <w:r w:rsidR="00F93706">
        <w:rPr>
          <w:rFonts w:ascii="方正仿宋_GBK" w:eastAsia="方正仿宋_GBK" w:hAnsi="方正仿宋_GBK" w:cs="宋体" w:hint="eastAsia"/>
          <w:sz w:val="24"/>
          <w:lang w:eastAsia="zh-CN"/>
        </w:rPr>
        <w:t>（资料来源：申请人）</w:t>
      </w:r>
    </w:p>
    <w:p w:rsidR="00CD6C18" w:rsidRDefault="007767EB">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4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④</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户主、房主居民身份证</w:t>
      </w:r>
      <w:r w:rsidR="00F93706">
        <w:rPr>
          <w:rFonts w:ascii="方正仿宋_GBK" w:eastAsia="方正仿宋_GBK" w:hAnsi="方正仿宋_GBK" w:cs="宋体" w:hint="eastAsia"/>
          <w:sz w:val="24"/>
          <w:lang w:eastAsia="zh-CN"/>
        </w:rPr>
        <w:t>（资料来源：申请人）</w:t>
      </w:r>
    </w:p>
    <w:p w:rsidR="00CD6C18" w:rsidRDefault="007767EB">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rPr>
        <w:fldChar w:fldCharType="begin"/>
      </w:r>
      <w:r w:rsidR="00F93706">
        <w:rPr>
          <w:rFonts w:ascii="方正仿宋_GBK" w:eastAsia="方正仿宋_GBK" w:hAnsi="方正仿宋_GBK" w:hint="eastAsia"/>
          <w:sz w:val="24"/>
          <w:lang w:eastAsia="zh-CN"/>
        </w:rPr>
        <w:instrText xml:space="preserve"> = 5 \* GB3 </w:instrText>
      </w:r>
      <w:r>
        <w:rPr>
          <w:rFonts w:ascii="方正仿宋_GBK" w:eastAsia="方正仿宋_GBK" w:hAnsi="方正仿宋_GBK" w:hint="eastAsia"/>
          <w:sz w:val="24"/>
        </w:rPr>
        <w:fldChar w:fldCharType="separate"/>
      </w:r>
      <w:r w:rsidR="00F93706">
        <w:rPr>
          <w:rFonts w:ascii="方正仿宋_GBK" w:eastAsia="方正仿宋_GBK" w:hAnsi="方正仿宋_GBK" w:hint="eastAsia"/>
          <w:sz w:val="24"/>
          <w:lang w:eastAsia="zh-CN"/>
        </w:rPr>
        <w:t>⑤</w:t>
      </w:r>
      <w:r>
        <w:rPr>
          <w:rFonts w:ascii="方正仿宋_GBK" w:eastAsia="方正仿宋_GBK" w:hAnsi="方正仿宋_GBK" w:hint="eastAsia"/>
          <w:sz w:val="24"/>
        </w:rPr>
        <w:fldChar w:fldCharType="end"/>
      </w:r>
      <w:r w:rsidR="00F93706">
        <w:rPr>
          <w:rFonts w:ascii="方正仿宋_GBK" w:eastAsia="方正仿宋_GBK" w:hAnsi="方正仿宋_GBK" w:hint="eastAsia"/>
          <w:sz w:val="24"/>
          <w:lang w:eastAsia="zh-CN"/>
        </w:rPr>
        <w:t>户主、房主需到场填写同意落户证明</w:t>
      </w:r>
      <w:r w:rsidR="00F93706">
        <w:rPr>
          <w:rFonts w:ascii="方正仿宋_GBK" w:eastAsia="方正仿宋_GBK" w:hAnsi="方正仿宋_GBK" w:cs="宋体" w:hint="eastAsia"/>
          <w:sz w:val="24"/>
          <w:lang w:eastAsia="zh-CN"/>
        </w:rPr>
        <w:t>（资料来源：办理窗口）</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30.2  办理路径</w:t>
      </w:r>
      <w:r>
        <w:rPr>
          <w:rFonts w:ascii="方正仿宋_GBK" w:eastAsia="方正仿宋_GBK" w:hAnsi="方正仿宋_GBK" w:hint="eastAsia"/>
          <w:sz w:val="24"/>
          <w:lang w:eastAsia="zh-CN"/>
        </w:rPr>
        <w:tab/>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sz w:val="24"/>
          <w:lang w:eastAsia="zh-CN"/>
        </w:rPr>
        <w:t>①</w:t>
      </w:r>
      <w:r>
        <w:rPr>
          <w:rFonts w:ascii="方正仿宋_GBK" w:eastAsia="方正仿宋_GBK" w:hAnsi="方正仿宋_GBK" w:hint="eastAsia"/>
          <w:b/>
          <w:sz w:val="24"/>
          <w:lang w:eastAsia="zh-CN"/>
        </w:rPr>
        <w:t>窗口办：</w:t>
      </w:r>
      <w:r>
        <w:rPr>
          <w:rFonts w:ascii="方正仿宋_GBK" w:eastAsia="方正仿宋_GBK" w:hAnsi="方正仿宋_GBK" w:hint="eastAsia"/>
          <w:sz w:val="24"/>
          <w:lang w:eastAsia="zh-CN"/>
        </w:rPr>
        <w:t>拟落户地公安派出所</w:t>
      </w:r>
    </w:p>
    <w:p w:rsidR="00CD6C18" w:rsidRDefault="00F93706">
      <w:pPr>
        <w:spacing w:line="560" w:lineRule="exact"/>
        <w:ind w:firstLine="480"/>
        <w:rPr>
          <w:rFonts w:ascii="方正仿宋_GBK" w:eastAsia="方正仿宋_GBK" w:hAnsi="方正仿宋_GBK" w:cs="宋体"/>
          <w:sz w:val="24"/>
          <w:szCs w:val="22"/>
          <w:lang w:eastAsia="zh-CN"/>
        </w:rPr>
      </w:pPr>
      <w:r>
        <w:rPr>
          <w:rFonts w:ascii="方正仿宋_GBK" w:eastAsia="方正仿宋_GBK" w:hAnsi="方正仿宋_GBK" w:hint="eastAsia"/>
          <w:bCs/>
          <w:sz w:val="24"/>
          <w:lang w:eastAsia="zh-CN"/>
        </w:rPr>
        <w:t>②</w:t>
      </w:r>
      <w:r>
        <w:rPr>
          <w:rFonts w:ascii="方正仿宋_GBK" w:eastAsia="方正仿宋_GBK" w:hAnsi="方正仿宋_GBK" w:hint="eastAsia"/>
          <w:b/>
          <w:bCs/>
          <w:sz w:val="24"/>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560" w:lineRule="exact"/>
        <w:ind w:firstLine="480"/>
        <w:rPr>
          <w:rFonts w:ascii="方正仿宋_GBK" w:eastAsia="方正仿宋_GBK" w:hAnsi="方正仿宋_GBK"/>
          <w:sz w:val="24"/>
          <w:highlight w:val="yellow"/>
        </w:rPr>
      </w:pPr>
      <w:hyperlink r:id="rId84"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60" w:lineRule="exact"/>
        <w:ind w:firstLineChars="200" w:firstLine="480"/>
        <w:rPr>
          <w:rFonts w:ascii="方正仿宋_GBK" w:eastAsia="方正仿宋_GBK" w:hAnsi="方正仿宋_GBK"/>
          <w:b/>
          <w:bCs/>
          <w:sz w:val="24"/>
          <w:lang w:eastAsia="zh-CN"/>
        </w:rPr>
      </w:pPr>
      <w:r>
        <w:rPr>
          <w:rFonts w:ascii="方正仿宋_GBK" w:eastAsia="方正仿宋_GBK" w:hAnsi="方正仿宋_GBK" w:hint="eastAsia"/>
          <w:b/>
          <w:bCs/>
          <w:noProof/>
          <w:sz w:val="24"/>
          <w:lang w:eastAsia="zh-CN" w:bidi="ar-SA"/>
        </w:rPr>
        <w:drawing>
          <wp:anchor distT="0" distB="0" distL="114300" distR="114300" simplePos="0" relativeHeight="251640832" behindDoc="0" locked="0" layoutInCell="1" allowOverlap="1">
            <wp:simplePos x="0" y="0"/>
            <wp:positionH relativeFrom="margin">
              <wp:posOffset>1685290</wp:posOffset>
            </wp:positionH>
            <wp:positionV relativeFrom="margin">
              <wp:posOffset>7321550</wp:posOffset>
            </wp:positionV>
            <wp:extent cx="1546225" cy="1530350"/>
            <wp:effectExtent l="19050" t="0" r="0" b="0"/>
            <wp:wrapSquare wrapText="bothSides"/>
            <wp:docPr id="6" name="图片 2" descr="农村居民之间夫妻投靠落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农村居民之间夫妻投靠落户.png"/>
                    <pic:cNvPicPr>
                      <a:picLocks noChangeAspect="1"/>
                    </pic:cNvPicPr>
                  </pic:nvPicPr>
                  <pic:blipFill>
                    <a:blip r:embed="rId85" cstate="print"/>
                    <a:stretch>
                      <a:fillRect/>
                    </a:stretch>
                  </pic:blipFill>
                  <pic:spPr>
                    <a:xfrm>
                      <a:off x="0" y="0"/>
                      <a:ext cx="1546225" cy="1530350"/>
                    </a:xfrm>
                    <a:prstGeom prst="rect">
                      <a:avLst/>
                    </a:prstGeom>
                  </pic:spPr>
                </pic:pic>
              </a:graphicData>
            </a:graphic>
          </wp:anchor>
        </w:drawing>
      </w:r>
    </w:p>
    <w:p w:rsidR="00CD6C18" w:rsidRDefault="00CD6C18">
      <w:pPr>
        <w:spacing w:line="560" w:lineRule="exact"/>
        <w:ind w:firstLineChars="200" w:firstLine="480"/>
        <w:rPr>
          <w:rFonts w:ascii="方正仿宋_GBK" w:eastAsia="方正仿宋_GBK" w:hAnsi="方正仿宋_GBK"/>
          <w:b/>
          <w:bCs/>
          <w:sz w:val="24"/>
          <w:lang w:eastAsia="zh-CN"/>
        </w:rPr>
      </w:pPr>
    </w:p>
    <w:p w:rsidR="00CD6C18" w:rsidRDefault="00CD6C18">
      <w:pPr>
        <w:spacing w:line="560" w:lineRule="exact"/>
        <w:ind w:firstLineChars="200" w:firstLine="480"/>
        <w:rPr>
          <w:rFonts w:ascii="方正仿宋_GBK" w:eastAsia="方正仿宋_GBK" w:hAnsi="方正仿宋_GBK"/>
          <w:b/>
          <w:bCs/>
          <w:sz w:val="24"/>
          <w:lang w:eastAsia="zh-CN"/>
        </w:rPr>
      </w:pP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lastRenderedPageBreak/>
        <w:t>30.3  办理时限：</w:t>
      </w:r>
      <w:r>
        <w:rPr>
          <w:rFonts w:ascii="方正仿宋_GBK" w:eastAsia="方正仿宋_GBK" w:hAnsi="方正仿宋_GBK" w:hint="eastAsia"/>
          <w:sz w:val="24"/>
          <w:lang w:eastAsia="zh-CN"/>
        </w:rPr>
        <w:t>2个工作日</w:t>
      </w:r>
    </w:p>
    <w:p w:rsidR="00CD6C18" w:rsidRDefault="00F93706">
      <w:pPr>
        <w:spacing w:line="560" w:lineRule="exact"/>
        <w:ind w:firstLineChars="200" w:firstLine="480"/>
        <w:rPr>
          <w:rFonts w:ascii="方正仿宋_GBK" w:eastAsia="方正仿宋_GBK" w:hAnsi="方正仿宋_GBK"/>
          <w:sz w:val="24"/>
          <w:lang w:eastAsia="zh-CN"/>
        </w:rPr>
      </w:pPr>
      <w:r>
        <w:rPr>
          <w:rFonts w:ascii="方正仿宋_GBK" w:eastAsia="方正仿宋_GBK" w:hAnsi="方正仿宋_GBK" w:hint="eastAsia"/>
          <w:b/>
          <w:bCs/>
          <w:sz w:val="24"/>
          <w:lang w:eastAsia="zh-CN"/>
        </w:rPr>
        <w:t>30.4  温馨提示：</w:t>
      </w:r>
      <w:r>
        <w:rPr>
          <w:rFonts w:ascii="方正仿宋_GBK" w:eastAsia="方正仿宋_GBK" w:hAnsi="方正仿宋_GBK" w:hint="eastAsia"/>
          <w:sz w:val="24"/>
          <w:lang w:eastAsia="zh-CN"/>
        </w:rPr>
        <w:t>如</w:t>
      </w:r>
      <w:proofErr w:type="gramStart"/>
      <w:r>
        <w:rPr>
          <w:rFonts w:ascii="方正仿宋_GBK" w:eastAsia="方正仿宋_GBK" w:hAnsi="方正仿宋_GBK" w:hint="eastAsia"/>
          <w:sz w:val="24"/>
          <w:lang w:eastAsia="zh-CN"/>
        </w:rPr>
        <w:t>您距离拟</w:t>
      </w:r>
      <w:proofErr w:type="gramEnd"/>
      <w:r>
        <w:rPr>
          <w:rFonts w:ascii="方正仿宋_GBK" w:eastAsia="方正仿宋_GBK" w:hAnsi="方正仿宋_GBK" w:hint="eastAsia"/>
          <w:sz w:val="24"/>
          <w:lang w:eastAsia="zh-CN"/>
        </w:rPr>
        <w:t>落户口所在地公安派出所较近或急需办理，建议您到现场选择“窗口办”方式；如您身处外地或非急需办理，建议您选择“网上办”方式。</w:t>
      </w:r>
    </w:p>
    <w:p w:rsidR="00CD6C18" w:rsidRDefault="00F93706">
      <w:pPr>
        <w:spacing w:line="360" w:lineRule="auto"/>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r>
        <w:rPr>
          <w:rFonts w:ascii="方正仿宋_GBK" w:eastAsia="方正仿宋_GBK" w:hAnsi="方正仿宋_GBK" w:hint="eastAsia"/>
          <w:b/>
          <w:bCs/>
          <w:sz w:val="32"/>
          <w:szCs w:val="32"/>
          <w:lang w:eastAsia="zh-CN"/>
        </w:rPr>
        <w:lastRenderedPageBreak/>
        <w:t>五、身份证办理类</w:t>
      </w:r>
    </w:p>
    <w:p w:rsidR="00CD6C18" w:rsidRDefault="00F93706">
      <w:pPr>
        <w:spacing w:line="360" w:lineRule="auto"/>
        <w:ind w:firstLineChars="100" w:firstLine="320"/>
        <w:rPr>
          <w:rFonts w:ascii="方正仿宋_GBK" w:eastAsia="方正仿宋_GBK" w:hAnsi="方正仿宋_GBK" w:cs="宋体"/>
          <w:b/>
          <w:sz w:val="32"/>
          <w:szCs w:val="32"/>
          <w:lang w:eastAsia="zh-CN"/>
        </w:rPr>
      </w:pPr>
      <w:r>
        <w:rPr>
          <w:rFonts w:ascii="方正仿宋_GBK" w:eastAsia="方正仿宋_GBK" w:hAnsi="方正仿宋_GBK" w:cs="宋体" w:hint="eastAsia"/>
          <w:b/>
          <w:sz w:val="32"/>
          <w:szCs w:val="32"/>
          <w:lang w:eastAsia="zh-CN"/>
        </w:rPr>
        <w:t>31、</w:t>
      </w:r>
      <w:bookmarkStart w:id="36" w:name="首次申领第二代居民身份证"/>
      <w:r>
        <w:rPr>
          <w:rFonts w:ascii="方正仿宋_GBK" w:eastAsia="方正仿宋_GBK" w:hAnsi="方正仿宋_GBK" w:cs="宋体" w:hint="eastAsia"/>
          <w:b/>
          <w:sz w:val="32"/>
          <w:szCs w:val="32"/>
          <w:lang w:eastAsia="zh-CN"/>
        </w:rPr>
        <w:t>首次申领第二代居民身份证</w:t>
      </w:r>
      <w:bookmarkEnd w:id="36"/>
    </w:p>
    <w:p w:rsidR="00CD6C18" w:rsidRDefault="00F93706">
      <w:pPr>
        <w:shd w:val="clear" w:color="auto" w:fill="FFFFFF"/>
        <w:spacing w:after="225" w:line="360" w:lineRule="auto"/>
        <w:ind w:firstLine="420"/>
        <w:jc w:val="left"/>
        <w:rPr>
          <w:rFonts w:ascii="方正仿宋_GBK" w:eastAsia="方正仿宋_GBK" w:hAnsi="方正仿宋_GBK" w:cs="宋体"/>
          <w:sz w:val="24"/>
          <w:lang w:eastAsia="zh-CN"/>
        </w:rPr>
      </w:pPr>
      <w:r>
        <w:rPr>
          <w:rFonts w:ascii="方正仿宋_GBK" w:eastAsia="方正仿宋_GBK" w:hAnsi="方正仿宋_GBK" w:cs="宋体"/>
          <w:sz w:val="24"/>
          <w:lang w:eastAsia="zh-CN"/>
        </w:rPr>
        <w:t>公民应当自年满十六周岁之日起三个月内，向公安机关申请领取居民身份证。未满十六周岁的公民，由监护人代为申请领取居民身份证。</w:t>
      </w:r>
    </w:p>
    <w:p w:rsidR="00CD6C18" w:rsidRDefault="00F93706">
      <w:pPr>
        <w:spacing w:line="360" w:lineRule="auto"/>
        <w:ind w:firstLineChars="200"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31.1  需提供要件</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(1)本市户籍居民未满16周岁首次申领身份证（监护人陪同）</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cs="宋体" w:hint="eastAsia"/>
          <w:sz w:val="24"/>
          <w:lang w:eastAsia="zh-CN"/>
        </w:rPr>
        <w:t>户口簿（</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宋体" w:hint="eastAsia"/>
          <w:sz w:val="24"/>
          <w:lang w:eastAsia="zh-CN"/>
        </w:rPr>
        <w:t>监护人身份证（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(2)本市户籍居民年满16周岁首次申领身份证</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户口簿（</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(3)外省市户籍居民未满16周岁首次申领身份证（监护人陪同）</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cs="宋体" w:hint="eastAsia"/>
          <w:sz w:val="24"/>
          <w:lang w:eastAsia="zh-CN"/>
        </w:rPr>
        <w:t>户口簿（</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宋体" w:hint="eastAsia"/>
          <w:sz w:val="24"/>
          <w:lang w:eastAsia="zh-CN"/>
        </w:rPr>
        <w:t>监护人身份证（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③</w:t>
      </w:r>
      <w:r>
        <w:rPr>
          <w:rFonts w:ascii="方正仿宋_GBK" w:eastAsia="方正仿宋_GBK" w:hAnsi="方正仿宋_GBK" w:cs="宋体"/>
          <w:sz w:val="24"/>
          <w:lang w:eastAsia="zh-CN"/>
        </w:rPr>
        <w:t>监护人合法稳定就业、居住</w:t>
      </w:r>
      <w:r>
        <w:rPr>
          <w:rFonts w:ascii="方正仿宋_GBK" w:eastAsia="方正仿宋_GBK" w:hAnsi="方正仿宋_GBK" w:cs="宋体" w:hint="eastAsia"/>
          <w:sz w:val="24"/>
          <w:lang w:eastAsia="zh-CN"/>
        </w:rPr>
        <w:t>/</w:t>
      </w:r>
      <w:r>
        <w:rPr>
          <w:rFonts w:ascii="方正仿宋_GBK" w:eastAsia="方正仿宋_GBK" w:hAnsi="方正仿宋_GBK" w:cs="宋体"/>
          <w:sz w:val="24"/>
          <w:lang w:eastAsia="zh-CN"/>
        </w:rPr>
        <w:t>申请人合法稳定就学的其中一种证明材料</w:t>
      </w:r>
      <w:r>
        <w:rPr>
          <w:rFonts w:ascii="方正仿宋_GBK" w:eastAsia="方正仿宋_GBK" w:hAnsi="方正仿宋_GBK" w:cs="宋体" w:hint="eastAsia"/>
          <w:sz w:val="24"/>
          <w:lang w:eastAsia="zh-CN"/>
        </w:rPr>
        <w:t>（</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(4)外省市户籍居民年满16周岁首次申领身份证</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cs="宋体" w:hint="eastAsia"/>
          <w:sz w:val="24"/>
          <w:lang w:eastAsia="zh-CN"/>
        </w:rPr>
        <w:t>户口簿（</w:t>
      </w:r>
      <w:r>
        <w:rPr>
          <w:rFonts w:ascii="方正仿宋_GBK" w:eastAsia="方正仿宋_GBK" w:hAnsi="方正仿宋_GBK" w:cs="Calibri" w:hint="eastAsia"/>
          <w:sz w:val="24"/>
          <w:lang w:eastAsia="zh-CN"/>
        </w:rPr>
        <w:t>资料来源：申请人）</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lastRenderedPageBreak/>
        <w:t>②</w:t>
      </w:r>
      <w:r>
        <w:rPr>
          <w:rFonts w:ascii="方正仿宋_GBK" w:eastAsia="方正仿宋_GBK" w:hAnsi="方正仿宋_GBK" w:cs="宋体" w:hint="eastAsia"/>
          <w:sz w:val="24"/>
          <w:lang w:eastAsia="zh-CN"/>
        </w:rPr>
        <w:t>社保卡/学生证/居住证等其中一种</w:t>
      </w:r>
      <w:r>
        <w:rPr>
          <w:rFonts w:ascii="方正仿宋_GBK" w:eastAsia="方正仿宋_GBK" w:hAnsi="方正仿宋_GBK" w:cs="宋体"/>
          <w:sz w:val="24"/>
          <w:lang w:eastAsia="zh-CN"/>
        </w:rPr>
        <w:t>合法稳定就业、就学、居住的证明材料</w:t>
      </w:r>
      <w:r>
        <w:rPr>
          <w:rFonts w:ascii="方正仿宋_GBK" w:eastAsia="方正仿宋_GBK" w:hAnsi="方正仿宋_GBK" w:cs="宋体" w:hint="eastAsia"/>
          <w:sz w:val="24"/>
          <w:lang w:eastAsia="zh-CN"/>
        </w:rPr>
        <w:t>（</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31.2  办理路径</w:t>
      </w:r>
    </w:p>
    <w:p w:rsidR="00CD6C18" w:rsidRDefault="00F93706">
      <w:pPr>
        <w:spacing w:line="360" w:lineRule="auto"/>
        <w:ind w:firstLine="480"/>
        <w:rPr>
          <w:rFonts w:ascii="仿宋_GB2312" w:hAnsi="仿宋"/>
          <w:szCs w:val="32"/>
          <w:lang w:eastAsia="zh-CN"/>
        </w:rPr>
      </w:pPr>
      <w:r>
        <w:rPr>
          <w:rFonts w:ascii="方正仿宋_GBK" w:eastAsia="方正仿宋_GBK" w:hAnsi="方正仿宋_GBK" w:cs="Calibri" w:hint="eastAsia"/>
          <w:b/>
          <w:bCs/>
          <w:sz w:val="24"/>
          <w:lang w:eastAsia="zh-CN"/>
        </w:rPr>
        <w:t>窗口办：</w:t>
      </w:r>
      <w:r>
        <w:rPr>
          <w:rFonts w:ascii="方正仿宋_GBK" w:eastAsia="方正仿宋_GBK" w:hAnsi="方正仿宋_GBK" w:cs="宋体" w:hint="eastAsia"/>
          <w:sz w:val="24"/>
          <w:lang w:eastAsia="zh-CN"/>
        </w:rPr>
        <w:t>公安派出所或办证大厅</w:t>
      </w:r>
    </w:p>
    <w:p w:rsidR="00CD6C18" w:rsidRDefault="00F93706">
      <w:pPr>
        <w:spacing w:line="360" w:lineRule="auto"/>
        <w:ind w:firstLineChars="182" w:firstLine="437"/>
        <w:rPr>
          <w:rFonts w:ascii="仿宋_GB2312" w:hAnsi="仿宋"/>
          <w:szCs w:val="32"/>
          <w:lang w:eastAsia="zh-CN"/>
        </w:rPr>
      </w:pPr>
      <w:r>
        <w:rPr>
          <w:rFonts w:ascii="方正仿宋_GBK" w:eastAsia="方正仿宋_GBK" w:hAnsi="方正仿宋_GBK" w:cs="黑体" w:hint="eastAsia"/>
          <w:b/>
          <w:bCs/>
          <w:sz w:val="24"/>
          <w:lang w:eastAsia="zh-CN"/>
        </w:rPr>
        <w:t>31.3  办理时限：</w:t>
      </w:r>
      <w:r>
        <w:rPr>
          <w:rFonts w:ascii="方正仿宋_GBK" w:eastAsia="方正仿宋_GBK" w:hAnsi="方正仿宋_GBK" w:cs="宋体" w:hint="eastAsia"/>
          <w:sz w:val="24"/>
          <w:lang w:eastAsia="zh-CN"/>
        </w:rPr>
        <w:t>本市居民身份证制证周期为邮政</w:t>
      </w:r>
      <w:proofErr w:type="gramStart"/>
      <w:r>
        <w:rPr>
          <w:rFonts w:ascii="方正仿宋_GBK" w:eastAsia="方正仿宋_GBK" w:hAnsi="方正仿宋_GBK" w:cs="宋体" w:hint="eastAsia"/>
          <w:sz w:val="24"/>
          <w:lang w:eastAsia="zh-CN"/>
        </w:rPr>
        <w:t>速递证</w:t>
      </w:r>
      <w:proofErr w:type="gramEnd"/>
      <w:r>
        <w:rPr>
          <w:rFonts w:ascii="方正仿宋_GBK" w:eastAsia="方正仿宋_GBK" w:hAnsi="方正仿宋_GBK" w:cs="宋体" w:hint="eastAsia"/>
          <w:sz w:val="24"/>
          <w:lang w:eastAsia="zh-CN"/>
        </w:rPr>
        <w:t>7个工作日、农村及其它偏远地区9个工作日投递到办证群众手中，普通</w:t>
      </w:r>
      <w:proofErr w:type="gramStart"/>
      <w:r>
        <w:rPr>
          <w:rFonts w:ascii="方正仿宋_GBK" w:eastAsia="方正仿宋_GBK" w:hAnsi="方正仿宋_GBK" w:cs="宋体" w:hint="eastAsia"/>
          <w:sz w:val="24"/>
          <w:lang w:eastAsia="zh-CN"/>
        </w:rPr>
        <w:t>邮寄证</w:t>
      </w:r>
      <w:proofErr w:type="gramEnd"/>
      <w:r>
        <w:rPr>
          <w:rFonts w:ascii="方正仿宋_GBK" w:eastAsia="方正仿宋_GBK" w:hAnsi="方正仿宋_GBK" w:cs="宋体" w:hint="eastAsia"/>
          <w:sz w:val="24"/>
          <w:lang w:eastAsia="zh-CN"/>
        </w:rPr>
        <w:t>17个工作日邮寄到受理地公安机关；省内异地居民身份证制证周期为邮政速递15个工作日寄达省内市、县城区，普通邮寄30个工作日寄达受理地公安机关；跨省异地居民身份证制证周期为40天寄达受理地公安机关。</w:t>
      </w:r>
    </w:p>
    <w:p w:rsidR="00CD6C18" w:rsidRDefault="00F93706">
      <w:pPr>
        <w:spacing w:line="360" w:lineRule="auto"/>
        <w:ind w:firstLineChars="200" w:firstLine="480"/>
        <w:rPr>
          <w:rFonts w:ascii="方正仿宋_GBK" w:eastAsia="方正仿宋_GBK" w:hAnsi="方正仿宋_GBK" w:cs="宋体"/>
          <w:sz w:val="24"/>
          <w:lang w:eastAsia="zh-CN"/>
        </w:rPr>
      </w:pPr>
      <w:r>
        <w:rPr>
          <w:rFonts w:ascii="方正仿宋_GBK" w:eastAsia="方正仿宋_GBK" w:hAnsi="方正仿宋_GBK" w:cs="黑体" w:hint="eastAsia"/>
          <w:b/>
          <w:bCs/>
          <w:sz w:val="24"/>
          <w:lang w:eastAsia="zh-CN"/>
        </w:rPr>
        <w:t>31.4  温馨提示：</w:t>
      </w:r>
      <w:r>
        <w:rPr>
          <w:rFonts w:ascii="方正仿宋_GBK" w:eastAsia="方正仿宋_GBK" w:hAnsi="方正仿宋_GBK" w:cs="宋体" w:hint="eastAsia"/>
          <w:sz w:val="24"/>
          <w:lang w:eastAsia="zh-CN"/>
        </w:rPr>
        <w:t>身份证业务咨询电话：</w:t>
      </w:r>
    </w:p>
    <w:p w:rsidR="00CD6C18" w:rsidRDefault="00F93706">
      <w:pPr>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br w:type="page"/>
      </w:r>
    </w:p>
    <w:p w:rsidR="00CD6C18" w:rsidRDefault="00F93706">
      <w:pPr>
        <w:spacing w:line="580" w:lineRule="exact"/>
        <w:rPr>
          <w:rFonts w:ascii="方正仿宋_GBK" w:eastAsia="方正仿宋_GBK" w:hAnsi="方正仿宋_GBK" w:cs="宋体"/>
          <w:b/>
          <w:sz w:val="32"/>
          <w:szCs w:val="32"/>
          <w:lang w:eastAsia="zh-CN"/>
        </w:rPr>
      </w:pPr>
      <w:r>
        <w:rPr>
          <w:rFonts w:ascii="方正仿宋_GBK" w:eastAsia="方正仿宋_GBK" w:hAnsi="方正仿宋_GBK" w:cs="宋体" w:hint="eastAsia"/>
          <w:b/>
          <w:sz w:val="32"/>
          <w:szCs w:val="32"/>
          <w:lang w:eastAsia="zh-CN"/>
        </w:rPr>
        <w:lastRenderedPageBreak/>
        <w:t xml:space="preserve">   32、</w:t>
      </w:r>
      <w:bookmarkStart w:id="37" w:name="补领、换领第二代居民身份证"/>
      <w:r>
        <w:rPr>
          <w:rFonts w:ascii="方正仿宋_GBK" w:eastAsia="方正仿宋_GBK" w:hAnsi="方正仿宋_GBK" w:cs="宋体" w:hint="eastAsia"/>
          <w:b/>
          <w:sz w:val="32"/>
          <w:szCs w:val="32"/>
          <w:lang w:eastAsia="zh-CN"/>
        </w:rPr>
        <w:t>补领、换领第二代居民身份证</w:t>
      </w:r>
      <w:bookmarkEnd w:id="37"/>
    </w:p>
    <w:p w:rsidR="00CD6C18" w:rsidRDefault="00F93706">
      <w:pPr>
        <w:spacing w:line="580" w:lineRule="exact"/>
        <w:ind w:firstLineChars="200" w:firstLine="480"/>
        <w:rPr>
          <w:rFonts w:ascii="方正仿宋_GBK" w:eastAsia="方正仿宋_GBK" w:hAnsi="方正仿宋_GBK" w:cs="宋体"/>
          <w:sz w:val="24"/>
          <w:lang w:eastAsia="zh-CN"/>
        </w:rPr>
      </w:pPr>
      <w:r>
        <w:rPr>
          <w:rFonts w:ascii="方正仿宋_GBK" w:eastAsia="方正仿宋_GBK" w:hAnsi="方正仿宋_GBK" w:cs="宋体"/>
          <w:sz w:val="24"/>
          <w:lang w:eastAsia="zh-CN"/>
        </w:rPr>
        <w:t>居民身份证丢失的，应当申请补领</w:t>
      </w:r>
      <w:r>
        <w:rPr>
          <w:rFonts w:ascii="方正仿宋_GBK" w:eastAsia="方正仿宋_GBK" w:hAnsi="方正仿宋_GBK" w:cs="宋体" w:hint="eastAsia"/>
          <w:sz w:val="24"/>
          <w:lang w:eastAsia="zh-CN"/>
        </w:rPr>
        <w:t>；</w:t>
      </w:r>
      <w:r>
        <w:rPr>
          <w:rFonts w:ascii="方正仿宋_GBK" w:eastAsia="方正仿宋_GBK" w:hAnsi="方正仿宋_GBK" w:cs="宋体"/>
          <w:sz w:val="24"/>
          <w:lang w:eastAsia="zh-CN"/>
        </w:rPr>
        <w:t>居民身份证有效期满、证件损坏</w:t>
      </w:r>
      <w:r>
        <w:rPr>
          <w:rFonts w:ascii="方正仿宋_GBK" w:eastAsia="方正仿宋_GBK" w:hAnsi="方正仿宋_GBK" w:cs="宋体" w:hint="eastAsia"/>
          <w:sz w:val="24"/>
          <w:lang w:eastAsia="zh-CN"/>
        </w:rPr>
        <w:t>等</w:t>
      </w:r>
      <w:r>
        <w:rPr>
          <w:rFonts w:ascii="方正仿宋_GBK" w:eastAsia="方正仿宋_GBK" w:hAnsi="方正仿宋_GBK" w:cs="宋体"/>
          <w:sz w:val="24"/>
          <w:lang w:eastAsia="zh-CN"/>
        </w:rPr>
        <w:t>，应当换领新证</w:t>
      </w:r>
      <w:r>
        <w:rPr>
          <w:rFonts w:ascii="方正仿宋_GBK" w:eastAsia="方正仿宋_GBK" w:hAnsi="方正仿宋_GBK" w:cs="宋体" w:hint="eastAsia"/>
          <w:sz w:val="24"/>
          <w:lang w:eastAsia="zh-CN"/>
        </w:rPr>
        <w:t>。</w:t>
      </w:r>
    </w:p>
    <w:p w:rsidR="00CD6C18" w:rsidRDefault="00F93706">
      <w:pPr>
        <w:spacing w:line="580" w:lineRule="exact"/>
        <w:ind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32.1  需提供要件</w:t>
      </w:r>
    </w:p>
    <w:p w:rsidR="00CD6C18" w:rsidRDefault="00F93706">
      <w:pPr>
        <w:spacing w:line="580" w:lineRule="exact"/>
        <w:ind w:firstLine="480"/>
        <w:rPr>
          <w:rFonts w:ascii="方正仿宋_GBK" w:eastAsia="方正仿宋_GBK" w:hAnsi="方正仿宋_GBK" w:cs="Calibri"/>
          <w:sz w:val="24"/>
          <w:lang w:eastAsia="zh-CN"/>
        </w:rPr>
      </w:pPr>
      <w:r>
        <w:rPr>
          <w:rFonts w:ascii="方正仿宋_GBK" w:eastAsia="方正仿宋_GBK" w:hAnsi="方正仿宋_GBK" w:cs="宋体" w:hint="eastAsia"/>
          <w:sz w:val="24"/>
          <w:lang w:eastAsia="zh-CN"/>
        </w:rPr>
        <w:t>户口簿/原身份证/学生证/护照/机动车驾驶证/居住证等其中一种有效证件（</w:t>
      </w:r>
      <w:r>
        <w:rPr>
          <w:rFonts w:ascii="方正仿宋_GBK" w:eastAsia="方正仿宋_GBK" w:hAnsi="方正仿宋_GBK" w:cs="Calibri" w:hint="eastAsia"/>
          <w:sz w:val="24"/>
          <w:lang w:eastAsia="zh-CN"/>
        </w:rPr>
        <w:t>资料来源：申请人）</w:t>
      </w:r>
    </w:p>
    <w:p w:rsidR="00CD6C18" w:rsidRDefault="00F93706">
      <w:pPr>
        <w:spacing w:line="580" w:lineRule="exact"/>
        <w:ind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32.2  办理路径</w:t>
      </w:r>
    </w:p>
    <w:p w:rsidR="00CD6C18" w:rsidRDefault="00F93706">
      <w:pPr>
        <w:spacing w:line="580" w:lineRule="exact"/>
        <w:ind w:firstLine="480"/>
        <w:rPr>
          <w:rFonts w:ascii="方正仿宋_GBK" w:eastAsia="方正仿宋_GBK" w:hAnsi="方正仿宋_GBK" w:cs="宋体"/>
          <w:sz w:val="24"/>
          <w:lang w:eastAsia="zh-CN"/>
        </w:rPr>
      </w:pPr>
      <w:r>
        <w:rPr>
          <w:rFonts w:ascii="方正仿宋_GBK" w:eastAsia="方正仿宋_GBK" w:hAnsi="方正仿宋_GBK" w:cs="Calibri" w:hint="eastAsia"/>
          <w:sz w:val="24"/>
          <w:lang w:eastAsia="zh-CN"/>
        </w:rPr>
        <w:t>①</w:t>
      </w:r>
      <w:r>
        <w:rPr>
          <w:rFonts w:ascii="方正仿宋_GBK" w:eastAsia="方正仿宋_GBK" w:hAnsi="方正仿宋_GBK" w:cs="Calibri" w:hint="eastAsia"/>
          <w:b/>
          <w:bCs/>
          <w:sz w:val="24"/>
          <w:lang w:eastAsia="zh-CN"/>
        </w:rPr>
        <w:t>窗口办：</w:t>
      </w:r>
      <w:r>
        <w:rPr>
          <w:rFonts w:ascii="方正仿宋_GBK" w:eastAsia="方正仿宋_GBK" w:hAnsi="方正仿宋_GBK" w:cs="宋体" w:hint="eastAsia"/>
          <w:sz w:val="24"/>
          <w:lang w:eastAsia="zh-CN"/>
        </w:rPr>
        <w:t>公安派出所或办证大厅</w:t>
      </w:r>
    </w:p>
    <w:p w:rsidR="00CD6C18" w:rsidRDefault="00F93706">
      <w:pPr>
        <w:spacing w:line="580" w:lineRule="exact"/>
        <w:ind w:firstLine="480"/>
        <w:rPr>
          <w:rFonts w:ascii="方正仿宋_GBK" w:eastAsia="方正仿宋_GBK" w:hAnsi="方正仿宋_GBK" w:cs="宋体"/>
          <w:sz w:val="24"/>
          <w:szCs w:val="22"/>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Calibri" w:hint="eastAsia"/>
          <w:b/>
          <w:bCs/>
          <w:sz w:val="24"/>
          <w:lang w:eastAsia="zh-CN"/>
        </w:rPr>
        <w:t>网上办：</w:t>
      </w:r>
      <w:r>
        <w:rPr>
          <w:rFonts w:ascii="方正仿宋_GBK" w:eastAsia="方正仿宋_GBK" w:hAnsi="方正仿宋_GBK" w:cs="宋体" w:hint="eastAsia"/>
          <w:sz w:val="24"/>
          <w:lang w:eastAsia="zh-CN"/>
        </w:rPr>
        <w:t>辽宁公安APP</w:t>
      </w:r>
      <w:r>
        <w:rPr>
          <w:rFonts w:ascii="方正仿宋_GBK" w:eastAsia="方正仿宋_GBK" w:hAnsi="方正仿宋_GBK" w:cs="宋体" w:hint="eastAsia"/>
          <w:sz w:val="24"/>
          <w:szCs w:val="22"/>
          <w:lang w:eastAsia="zh-CN"/>
        </w:rPr>
        <w:t>，辽宁公安“互联网+政务服务”平台</w:t>
      </w:r>
    </w:p>
    <w:p w:rsidR="00CD6C18" w:rsidRDefault="007767EB">
      <w:pPr>
        <w:spacing w:line="580" w:lineRule="exact"/>
        <w:ind w:firstLine="480"/>
        <w:rPr>
          <w:rFonts w:ascii="方正仿宋_GBK" w:eastAsia="方正仿宋_GBK" w:hAnsi="方正仿宋_GBK"/>
          <w:sz w:val="24"/>
          <w:highlight w:val="yellow"/>
        </w:rPr>
      </w:pPr>
      <w:hyperlink r:id="rId86"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580" w:lineRule="exact"/>
        <w:ind w:firstLine="480"/>
        <w:rPr>
          <w:rFonts w:ascii="方正仿宋_GBK" w:eastAsia="方正仿宋_GBK" w:hAnsi="方正仿宋_GBK" w:cs="宋体"/>
          <w:sz w:val="24"/>
          <w:lang w:eastAsia="zh-CN"/>
        </w:rPr>
      </w:pPr>
      <w:r>
        <w:rPr>
          <w:rFonts w:ascii="方正仿宋_GBK" w:eastAsia="方正仿宋_GBK" w:hAnsi="方正仿宋_GBK" w:cs="宋体" w:hint="eastAsia"/>
          <w:noProof/>
          <w:sz w:val="24"/>
          <w:lang w:eastAsia="zh-CN" w:bidi="ar-SA"/>
        </w:rPr>
        <w:drawing>
          <wp:anchor distT="0" distB="0" distL="114300" distR="114300" simplePos="0" relativeHeight="251641856" behindDoc="0" locked="0" layoutInCell="1" allowOverlap="1">
            <wp:simplePos x="0" y="0"/>
            <wp:positionH relativeFrom="margin">
              <wp:posOffset>1835785</wp:posOffset>
            </wp:positionH>
            <wp:positionV relativeFrom="margin">
              <wp:posOffset>5797550</wp:posOffset>
            </wp:positionV>
            <wp:extent cx="1540510" cy="1530350"/>
            <wp:effectExtent l="19050" t="0" r="2540" b="0"/>
            <wp:wrapSquare wrapText="bothSides"/>
            <wp:docPr id="8" name="图片 3" descr="补领、换领第二代居民身份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补领、换领第二代居民身份证.png"/>
                    <pic:cNvPicPr>
                      <a:picLocks noChangeAspect="1"/>
                    </pic:cNvPicPr>
                  </pic:nvPicPr>
                  <pic:blipFill>
                    <a:blip r:embed="rId87" cstate="print"/>
                    <a:stretch>
                      <a:fillRect/>
                    </a:stretch>
                  </pic:blipFill>
                  <pic:spPr>
                    <a:xfrm>
                      <a:off x="0" y="0"/>
                      <a:ext cx="1540510" cy="1530350"/>
                    </a:xfrm>
                    <a:prstGeom prst="rect">
                      <a:avLst/>
                    </a:prstGeom>
                  </pic:spPr>
                </pic:pic>
              </a:graphicData>
            </a:graphic>
          </wp:anchor>
        </w:drawing>
      </w:r>
      <w:r>
        <w:rPr>
          <w:rFonts w:ascii="方正仿宋_GBK" w:eastAsia="方正仿宋_GBK" w:hAnsi="方正仿宋_GBK" w:cs="宋体" w:hint="eastAsia"/>
          <w:sz w:val="24"/>
          <w:lang w:eastAsia="zh-CN"/>
        </w:rPr>
        <w:t>（辽宁省户籍居民三年内办理过第二代居民身份证并已采集标准人像和指纹信息，因证件损坏换领或证件丢失补领的，</w:t>
      </w:r>
      <w:proofErr w:type="gramStart"/>
      <w:r>
        <w:rPr>
          <w:rFonts w:ascii="方正仿宋_GBK" w:eastAsia="方正仿宋_GBK" w:hAnsi="方正仿宋_GBK" w:cs="宋体" w:hint="eastAsia"/>
          <w:sz w:val="24"/>
          <w:lang w:eastAsia="zh-CN"/>
        </w:rPr>
        <w:t>可以网办</w:t>
      </w:r>
      <w:proofErr w:type="gramEnd"/>
      <w:r>
        <w:rPr>
          <w:rFonts w:ascii="方正仿宋_GBK" w:eastAsia="方正仿宋_GBK" w:hAnsi="方正仿宋_GBK" w:cs="宋体" w:hint="eastAsia"/>
          <w:sz w:val="24"/>
          <w:lang w:eastAsia="zh-CN"/>
        </w:rPr>
        <w:t>。）</w:t>
      </w:r>
    </w:p>
    <w:p w:rsidR="00CD6C18" w:rsidRDefault="00CD6C18">
      <w:pPr>
        <w:spacing w:line="580" w:lineRule="exact"/>
        <w:rPr>
          <w:rFonts w:ascii="方正仿宋_GBK" w:eastAsia="方正仿宋_GBK" w:hAnsi="方正仿宋_GBK" w:cs="宋体"/>
          <w:sz w:val="24"/>
          <w:lang w:eastAsia="zh-CN"/>
        </w:rPr>
      </w:pPr>
    </w:p>
    <w:p w:rsidR="00CD6C18" w:rsidRDefault="00CD6C18">
      <w:pPr>
        <w:spacing w:line="580" w:lineRule="exact"/>
        <w:rPr>
          <w:rFonts w:ascii="方正仿宋_GBK" w:eastAsia="方正仿宋_GBK" w:hAnsi="方正仿宋_GBK" w:cs="宋体"/>
          <w:sz w:val="24"/>
          <w:lang w:eastAsia="zh-CN"/>
        </w:rPr>
      </w:pPr>
    </w:p>
    <w:p w:rsidR="00CD6C18" w:rsidRDefault="00CD6C18">
      <w:pPr>
        <w:spacing w:line="580" w:lineRule="exact"/>
        <w:rPr>
          <w:rFonts w:ascii="方正仿宋_GBK" w:eastAsia="方正仿宋_GBK" w:hAnsi="方正仿宋_GBK" w:cs="宋体"/>
          <w:sz w:val="24"/>
          <w:lang w:eastAsia="zh-CN"/>
        </w:rPr>
      </w:pPr>
    </w:p>
    <w:p w:rsidR="00CD6C18" w:rsidRDefault="00CD6C18">
      <w:pPr>
        <w:spacing w:line="580" w:lineRule="exact"/>
        <w:rPr>
          <w:rFonts w:ascii="方正仿宋_GBK" w:eastAsia="方正仿宋_GBK" w:hAnsi="方正仿宋_GBK" w:cs="宋体"/>
          <w:sz w:val="24"/>
          <w:lang w:eastAsia="zh-CN"/>
        </w:rPr>
      </w:pPr>
    </w:p>
    <w:p w:rsidR="00CD6C18" w:rsidRDefault="00F93706">
      <w:pPr>
        <w:spacing w:line="580" w:lineRule="exact"/>
        <w:ind w:firstLineChars="182" w:firstLine="437"/>
        <w:rPr>
          <w:rFonts w:ascii="仿宋_GB2312" w:hAnsi="仿宋"/>
          <w:szCs w:val="32"/>
          <w:lang w:eastAsia="zh-CN"/>
        </w:rPr>
      </w:pPr>
      <w:r>
        <w:rPr>
          <w:rFonts w:ascii="方正仿宋_GBK" w:eastAsia="方正仿宋_GBK" w:hAnsi="方正仿宋_GBK" w:cs="黑体" w:hint="eastAsia"/>
          <w:b/>
          <w:bCs/>
          <w:sz w:val="24"/>
          <w:lang w:eastAsia="zh-CN"/>
        </w:rPr>
        <w:t>32.3  办理时限：</w:t>
      </w:r>
      <w:r>
        <w:rPr>
          <w:rFonts w:ascii="方正仿宋_GBK" w:eastAsia="方正仿宋_GBK" w:hAnsi="方正仿宋_GBK" w:cs="宋体" w:hint="eastAsia"/>
          <w:sz w:val="24"/>
          <w:lang w:eastAsia="zh-CN"/>
        </w:rPr>
        <w:t>本市居民身份证制证周期为邮政</w:t>
      </w:r>
      <w:proofErr w:type="gramStart"/>
      <w:r>
        <w:rPr>
          <w:rFonts w:ascii="方正仿宋_GBK" w:eastAsia="方正仿宋_GBK" w:hAnsi="方正仿宋_GBK" w:cs="宋体" w:hint="eastAsia"/>
          <w:sz w:val="24"/>
          <w:lang w:eastAsia="zh-CN"/>
        </w:rPr>
        <w:t>速递证</w:t>
      </w:r>
      <w:proofErr w:type="gramEnd"/>
      <w:r>
        <w:rPr>
          <w:rFonts w:ascii="方正仿宋_GBK" w:eastAsia="方正仿宋_GBK" w:hAnsi="方正仿宋_GBK" w:cs="宋体" w:hint="eastAsia"/>
          <w:sz w:val="24"/>
          <w:lang w:eastAsia="zh-CN"/>
        </w:rPr>
        <w:t>7个工作日、农村及其它偏远地区9个工作日投递到办证群众手中，普通</w:t>
      </w:r>
      <w:proofErr w:type="gramStart"/>
      <w:r>
        <w:rPr>
          <w:rFonts w:ascii="方正仿宋_GBK" w:eastAsia="方正仿宋_GBK" w:hAnsi="方正仿宋_GBK" w:cs="宋体" w:hint="eastAsia"/>
          <w:sz w:val="24"/>
          <w:lang w:eastAsia="zh-CN"/>
        </w:rPr>
        <w:t>邮寄证</w:t>
      </w:r>
      <w:proofErr w:type="gramEnd"/>
      <w:r>
        <w:rPr>
          <w:rFonts w:ascii="方正仿宋_GBK" w:eastAsia="方正仿宋_GBK" w:hAnsi="方正仿宋_GBK" w:cs="宋体" w:hint="eastAsia"/>
          <w:sz w:val="24"/>
          <w:lang w:eastAsia="zh-CN"/>
        </w:rPr>
        <w:t>17个工作日邮寄到受理地公安机关；省内异地居民身份证制证周期为邮政速递15个工作日寄达</w:t>
      </w:r>
      <w:r>
        <w:rPr>
          <w:rFonts w:ascii="方正仿宋_GBK" w:eastAsia="方正仿宋_GBK" w:hAnsi="方正仿宋_GBK" w:cs="宋体" w:hint="eastAsia"/>
          <w:sz w:val="24"/>
          <w:lang w:eastAsia="zh-CN"/>
        </w:rPr>
        <w:lastRenderedPageBreak/>
        <w:t>省内市、县城区，普通邮寄30个工作日寄达受理地公安机关；跨省异地居民身份证制证周期为40天寄达受理地公安机关。</w:t>
      </w:r>
    </w:p>
    <w:p w:rsidR="00CD6C18" w:rsidRDefault="00F93706">
      <w:pPr>
        <w:spacing w:line="580" w:lineRule="exact"/>
        <w:ind w:firstLineChars="200" w:firstLine="480"/>
        <w:rPr>
          <w:rFonts w:ascii="方正仿宋_GBK" w:eastAsia="方正仿宋_GBK" w:hAnsi="方正仿宋_GBK" w:cs="宋体"/>
          <w:b/>
          <w:sz w:val="32"/>
          <w:szCs w:val="32"/>
          <w:lang w:eastAsia="zh-CN"/>
        </w:rPr>
      </w:pPr>
      <w:r>
        <w:rPr>
          <w:rFonts w:ascii="方正仿宋_GBK" w:eastAsia="方正仿宋_GBK" w:hAnsi="方正仿宋_GBK" w:cs="黑体" w:hint="eastAsia"/>
          <w:b/>
          <w:bCs/>
          <w:sz w:val="24"/>
          <w:lang w:eastAsia="zh-CN"/>
        </w:rPr>
        <w:t>32.4  温馨提示：</w:t>
      </w:r>
      <w:r>
        <w:rPr>
          <w:rFonts w:ascii="方正仿宋_GBK" w:eastAsia="方正仿宋_GBK" w:hAnsi="方正仿宋_GBK" w:cs="宋体" w:hint="eastAsia"/>
          <w:sz w:val="24"/>
          <w:lang w:eastAsia="zh-CN"/>
        </w:rPr>
        <w:t>如</w:t>
      </w:r>
      <w:proofErr w:type="gramStart"/>
      <w:r>
        <w:rPr>
          <w:rFonts w:ascii="方正仿宋_GBK" w:eastAsia="方正仿宋_GBK" w:hAnsi="方正仿宋_GBK" w:cs="宋体" w:hint="eastAsia"/>
          <w:sz w:val="24"/>
          <w:lang w:eastAsia="zh-CN"/>
        </w:rPr>
        <w:t>您符合网办条件</w:t>
      </w:r>
      <w:proofErr w:type="gramEnd"/>
      <w:r>
        <w:rPr>
          <w:rFonts w:ascii="方正仿宋_GBK" w:eastAsia="方正仿宋_GBK" w:hAnsi="方正仿宋_GBK" w:cs="宋体" w:hint="eastAsia"/>
          <w:sz w:val="24"/>
          <w:lang w:eastAsia="zh-CN"/>
        </w:rPr>
        <w:t>，建议您优先选择“网上办”方式。其余情况可选择“窗口办”方式就近到派出所办理，如有问题可拨打身份证业务咨询电话：</w:t>
      </w:r>
      <w:r>
        <w:rPr>
          <w:rFonts w:ascii="方正仿宋_GBK" w:eastAsia="方正仿宋_GBK" w:hAnsi="方正仿宋_GBK" w:cs="宋体" w:hint="eastAsia"/>
          <w:b/>
          <w:sz w:val="32"/>
          <w:szCs w:val="32"/>
          <w:lang w:eastAsia="zh-CN"/>
        </w:rPr>
        <w:br w:type="page"/>
      </w:r>
      <w:r>
        <w:rPr>
          <w:rFonts w:ascii="方正仿宋_GBK" w:eastAsia="方正仿宋_GBK" w:hAnsi="方正仿宋_GBK" w:cs="宋体" w:hint="eastAsia"/>
          <w:b/>
          <w:sz w:val="32"/>
          <w:szCs w:val="32"/>
          <w:lang w:eastAsia="zh-CN"/>
        </w:rPr>
        <w:lastRenderedPageBreak/>
        <w:t xml:space="preserve">   33、</w:t>
      </w:r>
      <w:bookmarkStart w:id="38" w:name="申领临时居民身份证"/>
      <w:r>
        <w:rPr>
          <w:rFonts w:ascii="方正仿宋_GBK" w:eastAsia="方正仿宋_GBK" w:hAnsi="方正仿宋_GBK" w:cs="宋体" w:hint="eastAsia"/>
          <w:b/>
          <w:sz w:val="32"/>
          <w:szCs w:val="32"/>
          <w:lang w:eastAsia="zh-CN"/>
        </w:rPr>
        <w:t>申领临时居民身份证</w:t>
      </w:r>
      <w:bookmarkEnd w:id="38"/>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sz w:val="24"/>
          <w:lang w:eastAsia="zh-CN"/>
        </w:rPr>
        <w:t>公民在申请领取、换领、补领居民身份证期间，急需使用居民身份证的，可以申请领取临时居民身份证</w:t>
      </w:r>
      <w:r>
        <w:rPr>
          <w:rFonts w:ascii="方正仿宋_GBK" w:eastAsia="方正仿宋_GBK" w:hAnsi="方正仿宋_GBK" w:cs="宋体" w:hint="eastAsia"/>
          <w:sz w:val="24"/>
          <w:lang w:eastAsia="zh-CN"/>
        </w:rPr>
        <w:t>。</w:t>
      </w:r>
    </w:p>
    <w:p w:rsidR="00CD6C18" w:rsidRDefault="00F93706">
      <w:pPr>
        <w:spacing w:line="360" w:lineRule="auto"/>
        <w:ind w:firstLineChars="200"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33.1  需提供要件</w:t>
      </w:r>
    </w:p>
    <w:p w:rsidR="00CD6C18" w:rsidRDefault="00F93706">
      <w:pPr>
        <w:spacing w:line="360" w:lineRule="auto"/>
        <w:ind w:firstLine="480"/>
        <w:rPr>
          <w:rFonts w:ascii="方正仿宋_GBK" w:eastAsia="方正仿宋_GBK" w:hAnsi="方正仿宋_GBK" w:cs="黑体"/>
          <w:bCs/>
          <w:sz w:val="24"/>
          <w:lang w:eastAsia="zh-CN"/>
        </w:rPr>
      </w:pPr>
      <w:r>
        <w:rPr>
          <w:rFonts w:ascii="方正仿宋_GBK" w:eastAsia="方正仿宋_GBK" w:hAnsi="方正仿宋_GBK" w:cs="黑体" w:hint="eastAsia"/>
          <w:bCs/>
          <w:sz w:val="24"/>
          <w:lang w:eastAsia="zh-CN"/>
        </w:rPr>
        <w:t>申领</w:t>
      </w:r>
      <w:r>
        <w:rPr>
          <w:rFonts w:ascii="方正仿宋_GBK" w:eastAsia="方正仿宋_GBK" w:hAnsi="方正仿宋_GBK" w:cs="黑体"/>
          <w:bCs/>
          <w:sz w:val="24"/>
          <w:lang w:eastAsia="zh-CN"/>
        </w:rPr>
        <w:t>临时身份证前提需办理居民身份证</w:t>
      </w:r>
      <w:r>
        <w:rPr>
          <w:rFonts w:ascii="方正仿宋_GBK" w:eastAsia="方正仿宋_GBK" w:hAnsi="方正仿宋_GBK" w:cs="黑体" w:hint="eastAsia"/>
          <w:bCs/>
          <w:sz w:val="24"/>
          <w:lang w:eastAsia="zh-CN"/>
        </w:rPr>
        <w:t>，所</w:t>
      </w:r>
      <w:proofErr w:type="gramStart"/>
      <w:r>
        <w:rPr>
          <w:rFonts w:ascii="方正仿宋_GBK" w:eastAsia="方正仿宋_GBK" w:hAnsi="方正仿宋_GBK" w:cs="黑体" w:hint="eastAsia"/>
          <w:bCs/>
          <w:sz w:val="24"/>
          <w:lang w:eastAsia="zh-CN"/>
        </w:rPr>
        <w:t>需要件同申领</w:t>
      </w:r>
      <w:proofErr w:type="gramEnd"/>
      <w:r>
        <w:rPr>
          <w:rFonts w:ascii="方正仿宋_GBK" w:eastAsia="方正仿宋_GBK" w:hAnsi="方正仿宋_GBK" w:cs="黑体" w:hint="eastAsia"/>
          <w:bCs/>
          <w:sz w:val="24"/>
          <w:lang w:eastAsia="zh-CN"/>
        </w:rPr>
        <w:t>、补领、换领居民身份证。</w:t>
      </w:r>
    </w:p>
    <w:p w:rsidR="00CD6C18" w:rsidRDefault="00F93706">
      <w:pPr>
        <w:spacing w:line="360" w:lineRule="auto"/>
        <w:ind w:firstLineChars="200" w:firstLine="480"/>
        <w:rPr>
          <w:rFonts w:ascii="方正仿宋_GBK" w:eastAsia="方正仿宋_GBK" w:hAnsi="方正仿宋_GBK" w:cs="黑体"/>
          <w:b/>
          <w:bCs/>
          <w:sz w:val="24"/>
          <w:lang w:eastAsia="zh-CN"/>
        </w:rPr>
      </w:pPr>
      <w:r>
        <w:rPr>
          <w:rFonts w:ascii="方正仿宋_GBK" w:eastAsia="方正仿宋_GBK" w:hAnsi="方正仿宋_GBK" w:cs="黑体" w:hint="eastAsia"/>
          <w:b/>
          <w:bCs/>
          <w:sz w:val="24"/>
          <w:lang w:eastAsia="zh-CN"/>
        </w:rPr>
        <w:t>33.2  办理路径</w:t>
      </w:r>
    </w:p>
    <w:p w:rsidR="00CD6C18" w:rsidRDefault="00F93706">
      <w:pPr>
        <w:spacing w:line="360" w:lineRule="auto"/>
        <w:ind w:firstLine="480"/>
        <w:rPr>
          <w:rFonts w:ascii="仿宋_GB2312" w:hAnsi="仿宋"/>
          <w:szCs w:val="32"/>
          <w:lang w:eastAsia="zh-CN"/>
        </w:rPr>
      </w:pPr>
      <w:r>
        <w:rPr>
          <w:rFonts w:ascii="方正仿宋_GBK" w:eastAsia="方正仿宋_GBK" w:hAnsi="方正仿宋_GBK" w:cs="Calibri" w:hint="eastAsia"/>
          <w:b/>
          <w:bCs/>
          <w:sz w:val="24"/>
          <w:lang w:eastAsia="zh-CN"/>
        </w:rPr>
        <w:t>窗口办：</w:t>
      </w:r>
      <w:r>
        <w:rPr>
          <w:rFonts w:ascii="方正仿宋_GBK" w:eastAsia="方正仿宋_GBK" w:hAnsi="方正仿宋_GBK" w:cs="宋体" w:hint="eastAsia"/>
          <w:sz w:val="24"/>
          <w:lang w:eastAsia="zh-CN"/>
        </w:rPr>
        <w:t>公安派出所或办证大厅</w:t>
      </w:r>
    </w:p>
    <w:p w:rsidR="00CD6C18" w:rsidRDefault="00F93706">
      <w:pPr>
        <w:spacing w:line="360" w:lineRule="auto"/>
        <w:ind w:firstLineChars="200" w:firstLine="480"/>
        <w:rPr>
          <w:rFonts w:ascii="仿宋_GB2312" w:hAnsi="仿宋"/>
          <w:szCs w:val="32"/>
          <w:lang w:eastAsia="zh-CN"/>
        </w:rPr>
      </w:pPr>
      <w:r>
        <w:rPr>
          <w:rFonts w:ascii="方正仿宋_GBK" w:eastAsia="方正仿宋_GBK" w:hAnsi="方正仿宋_GBK" w:cs="黑体" w:hint="eastAsia"/>
          <w:b/>
          <w:bCs/>
          <w:sz w:val="24"/>
          <w:lang w:eastAsia="zh-CN"/>
        </w:rPr>
        <w:t>33.3  办理时限：</w:t>
      </w:r>
      <w:r>
        <w:rPr>
          <w:rFonts w:ascii="方正仿宋_GBK" w:eastAsia="方正仿宋_GBK" w:hAnsi="方正仿宋_GBK" w:hint="eastAsia"/>
          <w:sz w:val="24"/>
          <w:lang w:eastAsia="zh-CN"/>
        </w:rPr>
        <w:t>即时办结</w:t>
      </w:r>
    </w:p>
    <w:p w:rsidR="00CD6C18" w:rsidRDefault="00F93706">
      <w:pPr>
        <w:spacing w:line="360" w:lineRule="auto"/>
        <w:ind w:firstLineChars="200" w:firstLine="480"/>
        <w:rPr>
          <w:lang w:eastAsia="zh-CN"/>
        </w:rPr>
      </w:pPr>
      <w:r>
        <w:rPr>
          <w:rFonts w:ascii="方正仿宋_GBK" w:eastAsia="方正仿宋_GBK" w:hAnsi="方正仿宋_GBK" w:cs="黑体" w:hint="eastAsia"/>
          <w:b/>
          <w:bCs/>
          <w:sz w:val="24"/>
          <w:lang w:eastAsia="zh-CN"/>
        </w:rPr>
        <w:t>33.4  温馨提示：</w:t>
      </w:r>
      <w:r>
        <w:rPr>
          <w:rFonts w:ascii="方正仿宋_GBK" w:eastAsia="方正仿宋_GBK" w:hAnsi="方正仿宋_GBK" w:cs="宋体" w:hint="eastAsia"/>
          <w:sz w:val="24"/>
          <w:lang w:eastAsia="zh-CN"/>
        </w:rPr>
        <w:t>身份证业务咨询电话：</w:t>
      </w:r>
      <w:r>
        <w:rPr>
          <w:rFonts w:hint="eastAsia"/>
          <w:lang w:eastAsia="zh-CN"/>
        </w:rPr>
        <w:br w:type="page"/>
      </w:r>
      <w:r>
        <w:rPr>
          <w:rFonts w:ascii="方正仿宋_GBK" w:eastAsia="方正仿宋_GBK" w:hAnsi="方正仿宋_GBK" w:cs="宋体" w:hint="eastAsia"/>
          <w:b/>
          <w:bCs/>
          <w:sz w:val="32"/>
          <w:szCs w:val="32"/>
          <w:lang w:eastAsia="zh-CN"/>
        </w:rPr>
        <w:lastRenderedPageBreak/>
        <w:t>六</w:t>
      </w:r>
      <w:r>
        <w:rPr>
          <w:rFonts w:ascii="方正仿宋_GBK" w:eastAsia="方正仿宋_GBK" w:hAnsi="方正仿宋_GBK" w:cs="宋体"/>
          <w:b/>
          <w:bCs/>
          <w:sz w:val="32"/>
          <w:szCs w:val="32"/>
          <w:lang w:eastAsia="zh-CN"/>
        </w:rPr>
        <w:t>、居住证办理类</w:t>
      </w:r>
    </w:p>
    <w:p w:rsidR="00CD6C18" w:rsidRDefault="00F93706">
      <w:pPr>
        <w:spacing w:line="360" w:lineRule="auto"/>
        <w:ind w:firstLineChars="200" w:firstLine="640"/>
        <w:rPr>
          <w:rFonts w:ascii="方正仿宋_GBK" w:eastAsia="方正仿宋_GBK" w:hAnsi="方正仿宋_GBK" w:cs="宋体"/>
          <w:sz w:val="24"/>
          <w:lang w:eastAsia="zh-CN"/>
        </w:rPr>
      </w:pPr>
      <w:r>
        <w:rPr>
          <w:rFonts w:ascii="方正仿宋_GBK" w:eastAsia="方正仿宋_GBK" w:hAnsi="方正仿宋_GBK" w:cs="宋体" w:hint="eastAsia"/>
          <w:b/>
          <w:bCs/>
          <w:sz w:val="32"/>
          <w:szCs w:val="32"/>
          <w:lang w:eastAsia="zh-CN"/>
        </w:rPr>
        <w:t>34、</w:t>
      </w:r>
      <w:bookmarkStart w:id="39" w:name="居住证申领一：按照在当地有合法稳定住所条件申领居住证"/>
      <w:r>
        <w:rPr>
          <w:rFonts w:ascii="方正仿宋_GBK" w:eastAsia="方正仿宋_GBK" w:hAnsi="方正仿宋_GBK" w:cs="宋体" w:hint="eastAsia"/>
          <w:b/>
          <w:bCs/>
          <w:sz w:val="32"/>
          <w:szCs w:val="32"/>
          <w:lang w:eastAsia="zh-CN"/>
        </w:rPr>
        <w:t>居住证申领</w:t>
      </w:r>
      <w:proofErr w:type="gramStart"/>
      <w:r>
        <w:rPr>
          <w:rFonts w:ascii="方正仿宋_GBK" w:eastAsia="方正仿宋_GBK" w:hAnsi="方正仿宋_GBK" w:cs="宋体" w:hint="eastAsia"/>
          <w:b/>
          <w:bCs/>
          <w:sz w:val="32"/>
          <w:szCs w:val="32"/>
          <w:lang w:eastAsia="zh-CN"/>
        </w:rPr>
        <w:t>一</w:t>
      </w:r>
      <w:proofErr w:type="gramEnd"/>
      <w:r>
        <w:rPr>
          <w:rFonts w:ascii="方正仿宋_GBK" w:eastAsia="方正仿宋_GBK" w:hAnsi="方正仿宋_GBK" w:cs="宋体" w:hint="eastAsia"/>
          <w:b/>
          <w:bCs/>
          <w:sz w:val="32"/>
          <w:szCs w:val="32"/>
          <w:lang w:eastAsia="zh-CN"/>
        </w:rPr>
        <w:t>：按照在当地有合法稳定住所条件申领居住证</w:t>
      </w:r>
    </w:p>
    <w:bookmarkEnd w:id="39"/>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公民离开常住户口所在地，到其他城市（不含常住户口所在地城市内部跨行政区域）居住半年以上，符合有合法稳定就业、合法稳定住所、连续就读条件之一的，可以申领《辽宁省居住证》。</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34.1  需提供要件</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①申请人居民身份证（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②自有（亲友）的房屋产权证（满半年）、房屋租赁合同（满半年）或购房合同（满半年）材料之一（</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Calibri"/>
          <w:sz w:val="24"/>
          <w:lang w:eastAsia="zh-CN"/>
        </w:rPr>
      </w:pPr>
      <w:r>
        <w:rPr>
          <w:rFonts w:ascii="方正仿宋_GBK" w:eastAsia="方正仿宋_GBK" w:hAnsi="方正仿宋_GBK" w:cs="宋体" w:hint="eastAsia"/>
          <w:sz w:val="24"/>
          <w:lang w:eastAsia="zh-CN"/>
        </w:rPr>
        <w:t>③证件申请人与房主或房屋租赁合同</w:t>
      </w:r>
      <w:proofErr w:type="gramStart"/>
      <w:r>
        <w:rPr>
          <w:rFonts w:ascii="方正仿宋_GBK" w:eastAsia="方正仿宋_GBK" w:hAnsi="方正仿宋_GBK" w:cs="宋体" w:hint="eastAsia"/>
          <w:sz w:val="24"/>
          <w:lang w:eastAsia="zh-CN"/>
        </w:rPr>
        <w:t>签定</w:t>
      </w:r>
      <w:proofErr w:type="gramEnd"/>
      <w:r>
        <w:rPr>
          <w:rFonts w:ascii="方正仿宋_GBK" w:eastAsia="方正仿宋_GBK" w:hAnsi="方正仿宋_GBK" w:cs="宋体" w:hint="eastAsia"/>
          <w:sz w:val="24"/>
          <w:lang w:eastAsia="zh-CN"/>
        </w:rPr>
        <w:t>人的关系证明或声明（不是自有房屋或非本人</w:t>
      </w:r>
      <w:proofErr w:type="gramStart"/>
      <w:r>
        <w:rPr>
          <w:rFonts w:ascii="方正仿宋_GBK" w:eastAsia="方正仿宋_GBK" w:hAnsi="方正仿宋_GBK" w:cs="宋体" w:hint="eastAsia"/>
          <w:sz w:val="24"/>
          <w:lang w:eastAsia="zh-CN"/>
        </w:rPr>
        <w:t>签定</w:t>
      </w:r>
      <w:proofErr w:type="gramEnd"/>
      <w:r>
        <w:rPr>
          <w:rFonts w:ascii="方正仿宋_GBK" w:eastAsia="方正仿宋_GBK" w:hAnsi="方正仿宋_GBK" w:cs="宋体" w:hint="eastAsia"/>
          <w:sz w:val="24"/>
          <w:lang w:eastAsia="zh-CN"/>
        </w:rPr>
        <w:t>购房合同、房屋租赁合同的提供）（</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④房主或房屋出租人出具的住宿证明（无法证明证件申请人与房主或房屋租赁合同</w:t>
      </w:r>
      <w:proofErr w:type="gramStart"/>
      <w:r>
        <w:rPr>
          <w:rFonts w:ascii="方正仿宋_GBK" w:eastAsia="方正仿宋_GBK" w:hAnsi="方正仿宋_GBK" w:cs="宋体" w:hint="eastAsia"/>
          <w:sz w:val="24"/>
          <w:lang w:eastAsia="zh-CN"/>
        </w:rPr>
        <w:t>签定</w:t>
      </w:r>
      <w:proofErr w:type="gramEnd"/>
      <w:r>
        <w:rPr>
          <w:rFonts w:ascii="方正仿宋_GBK" w:eastAsia="方正仿宋_GBK" w:hAnsi="方正仿宋_GBK" w:cs="宋体" w:hint="eastAsia"/>
          <w:sz w:val="24"/>
          <w:lang w:eastAsia="zh-CN"/>
        </w:rPr>
        <w:t>人关系的提供）（</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34.2  办理路径</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①</w:t>
      </w:r>
      <w:r>
        <w:rPr>
          <w:rFonts w:ascii="方正仿宋_GBK" w:eastAsia="方正仿宋_GBK" w:hAnsi="方正仿宋_GBK" w:cs="宋体" w:hint="eastAsia"/>
          <w:b/>
          <w:bCs/>
          <w:sz w:val="24"/>
          <w:lang w:eastAsia="zh-CN"/>
        </w:rPr>
        <w:t>窗口办</w:t>
      </w:r>
      <w:r>
        <w:rPr>
          <w:rFonts w:ascii="方正仿宋_GBK" w:eastAsia="方正仿宋_GBK" w:hAnsi="方正仿宋_GBK" w:cs="宋体" w:hint="eastAsia"/>
          <w:sz w:val="24"/>
          <w:lang w:eastAsia="zh-CN"/>
        </w:rPr>
        <w:t>：居住地公安派出所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Calibri" w:hint="eastAsia"/>
          <w:b/>
          <w:bCs/>
          <w:sz w:val="24"/>
          <w:lang w:eastAsia="zh-CN"/>
        </w:rPr>
        <w:t>网上办：</w:t>
      </w:r>
      <w:r>
        <w:rPr>
          <w:rFonts w:ascii="方正仿宋_GBK" w:eastAsia="方正仿宋_GBK" w:hAnsi="方正仿宋_GBK" w:cs="宋体" w:hint="eastAsia"/>
          <w:sz w:val="24"/>
          <w:lang w:eastAsia="zh-CN"/>
        </w:rPr>
        <w:t>辽宁公安APP</w:t>
      </w:r>
      <w:r>
        <w:rPr>
          <w:rFonts w:ascii="方正仿宋_GBK" w:eastAsia="方正仿宋_GBK" w:hAnsi="方正仿宋_GBK" w:cs="宋体" w:hint="eastAsia"/>
          <w:sz w:val="24"/>
          <w:szCs w:val="22"/>
          <w:lang w:eastAsia="zh-CN"/>
        </w:rPr>
        <w:t>，辽宁公安“互联网+政务服务”平台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88" w:history="1">
        <w:r w:rsidR="00F93706">
          <w:rPr>
            <w:rStyle w:val="ac"/>
            <w:rFonts w:ascii="方正仿宋_GBK" w:eastAsia="方正仿宋_GBK" w:hAnsi="方正仿宋_GBK" w:cs="宋体" w:hint="eastAsia"/>
            <w:sz w:val="24"/>
            <w:szCs w:val="22"/>
          </w:rPr>
          <w:t>https://pc.zwfw.gat.ln.gov.cn/</w:t>
        </w:r>
      </w:hyperlink>
    </w:p>
    <w:p w:rsidR="00CD6C18" w:rsidRDefault="00F93706">
      <w:pPr>
        <w:jc w:val="center"/>
        <w:rPr>
          <w:rFonts w:ascii="方正仿宋_GBK" w:eastAsia="方正仿宋_GBK" w:hAnsi="方正仿宋_GBK" w:cs="宋体"/>
          <w:sz w:val="24"/>
          <w:lang w:eastAsia="zh-CN"/>
        </w:rPr>
      </w:pPr>
      <w:r>
        <w:rPr>
          <w:rFonts w:ascii="方正仿宋_GBK" w:eastAsia="方正仿宋_GBK" w:hAnsi="方正仿宋_GBK" w:cs="宋体"/>
          <w:noProof/>
          <w:sz w:val="24"/>
          <w:lang w:eastAsia="zh-CN" w:bidi="ar-SA"/>
        </w:rPr>
        <w:lastRenderedPageBreak/>
        <w:drawing>
          <wp:inline distT="0" distB="0" distL="0" distR="0">
            <wp:extent cx="1533525" cy="1533525"/>
            <wp:effectExtent l="19050" t="0" r="9450" b="0"/>
            <wp:docPr id="9" name="图片 4" descr="居住证申领一：按照在当地有合法稳定住所条件申领居住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居住证申领一：按照在当地有合法稳定住所条件申领居住证.png"/>
                    <pic:cNvPicPr>
                      <a:picLocks noChangeAspect="1"/>
                    </pic:cNvPicPr>
                  </pic:nvPicPr>
                  <pic:blipFill>
                    <a:blip r:embed="rId89"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t>34.3  办理时限</w:t>
      </w:r>
      <w:r>
        <w:rPr>
          <w:rFonts w:ascii="方正仿宋_GBK" w:eastAsia="方正仿宋_GBK" w:hAnsi="方正仿宋_GBK" w:cs="宋体" w:hint="eastAsia"/>
          <w:sz w:val="24"/>
          <w:lang w:eastAsia="zh-CN"/>
        </w:rPr>
        <w:t>：办理居住证邮政速递业务的，寄达地址为省内市、县城区范围内的，自受理之日起7个工作日内投递到申领人手中；寄达地址为省内农村及其他偏远地区的，自受理之日起9个工作日投递到申领人手中。办理普通居住证的，自受理之日起17个工作日后，由申领人自行到受理派出所现场领取。</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t>34.4  温馨提示</w:t>
      </w:r>
      <w:r>
        <w:rPr>
          <w:rFonts w:ascii="方正仿宋_GBK" w:eastAsia="方正仿宋_GBK" w:hAnsi="方正仿宋_GBK" w:cs="宋体" w:hint="eastAsia"/>
          <w:sz w:val="24"/>
          <w:lang w:eastAsia="zh-CN"/>
        </w:rPr>
        <w:t>：如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居住地公安派出所较近，建议您到现场选择“窗口办”方式；如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居住地公安派出所较远或者现身处外地，建议您选择“网上办”方式。</w:t>
      </w:r>
    </w:p>
    <w:p w:rsidR="00CD6C18" w:rsidRDefault="00F93706">
      <w:pPr>
        <w:spacing w:line="360" w:lineRule="auto"/>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br w:type="page"/>
      </w:r>
      <w:r>
        <w:rPr>
          <w:rFonts w:ascii="方正仿宋_GBK" w:eastAsia="方正仿宋_GBK" w:hAnsi="方正仿宋_GBK" w:cs="宋体" w:hint="eastAsia"/>
          <w:b/>
          <w:bCs/>
          <w:sz w:val="32"/>
          <w:szCs w:val="32"/>
          <w:lang w:eastAsia="zh-CN"/>
        </w:rPr>
        <w:lastRenderedPageBreak/>
        <w:t>35、</w:t>
      </w:r>
      <w:bookmarkStart w:id="40" w:name="居住证申领二"/>
      <w:r>
        <w:rPr>
          <w:rFonts w:ascii="方正仿宋_GBK" w:eastAsia="方正仿宋_GBK" w:hAnsi="方正仿宋_GBK" w:cs="宋体" w:hint="eastAsia"/>
          <w:b/>
          <w:bCs/>
          <w:sz w:val="32"/>
          <w:szCs w:val="32"/>
          <w:lang w:eastAsia="zh-CN"/>
        </w:rPr>
        <w:t>居住证申领二:按照在当地有合法稳定就业条件申领居住证</w:t>
      </w:r>
    </w:p>
    <w:bookmarkEnd w:id="40"/>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公民离开常住户口所在地，到其他城市（不含常住户口所在地城市内部跨行政区域）居住半年以上，符合有合法稳定就业、合法稳定住所、连续就读条件之一的，可以申领《辽宁省居住证》。</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35.1  需提供要件</w:t>
      </w:r>
    </w:p>
    <w:p w:rsidR="00CD6C18" w:rsidRDefault="00F93706">
      <w:pPr>
        <w:spacing w:line="360" w:lineRule="auto"/>
        <w:ind w:firstLine="480"/>
        <w:rPr>
          <w:rFonts w:ascii="方正仿宋_GBK" w:eastAsia="方正仿宋_GBK" w:hAnsi="方正仿宋_GBK" w:cs="Calibri"/>
          <w:sz w:val="24"/>
          <w:lang w:eastAsia="zh-CN"/>
        </w:rPr>
      </w:pPr>
      <w:r>
        <w:rPr>
          <w:rFonts w:ascii="方正仿宋_GBK" w:eastAsia="方正仿宋_GBK" w:hAnsi="方正仿宋_GBK" w:cs="宋体" w:hint="eastAsia"/>
          <w:sz w:val="24"/>
          <w:lang w:eastAsia="zh-CN"/>
        </w:rPr>
        <w:t>①申请人居民身份证（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Calibri"/>
          <w:sz w:val="24"/>
          <w:lang w:eastAsia="zh-CN"/>
        </w:rPr>
      </w:pPr>
      <w:r>
        <w:rPr>
          <w:rFonts w:ascii="方正仿宋_GBK" w:eastAsia="方正仿宋_GBK" w:hAnsi="方正仿宋_GBK" w:cs="宋体" w:hint="eastAsia"/>
          <w:sz w:val="24"/>
          <w:lang w:eastAsia="zh-CN"/>
        </w:rPr>
        <w:t>②注册满半年的工商营业执照（法人本人申请情况适用）（</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Calibri"/>
          <w:sz w:val="24"/>
          <w:lang w:eastAsia="zh-CN"/>
        </w:rPr>
      </w:pPr>
      <w:r>
        <w:rPr>
          <w:rFonts w:ascii="方正仿宋_GBK" w:eastAsia="方正仿宋_GBK" w:hAnsi="方正仿宋_GBK" w:cs="宋体" w:hint="eastAsia"/>
          <w:sz w:val="24"/>
          <w:lang w:eastAsia="zh-CN"/>
        </w:rPr>
        <w:t>③能够证明连续就业满半年的劳动合同、用人单位出具的劳动关系证明、录用（聘用）证书或社保缴纳凭证等材料之一（</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④居住地住址证明材料：房屋租赁合同、房屋产权证明文件、购房合同或房屋出租人、用人单位出具的住宿证明（</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35.2  办理路径</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①</w:t>
      </w:r>
      <w:r>
        <w:rPr>
          <w:rFonts w:ascii="方正仿宋_GBK" w:eastAsia="方正仿宋_GBK" w:hAnsi="方正仿宋_GBK" w:cs="宋体" w:hint="eastAsia"/>
          <w:b/>
          <w:bCs/>
          <w:sz w:val="24"/>
          <w:lang w:eastAsia="zh-CN"/>
        </w:rPr>
        <w:t>窗口办</w:t>
      </w:r>
      <w:r>
        <w:rPr>
          <w:rFonts w:ascii="方正仿宋_GBK" w:eastAsia="方正仿宋_GBK" w:hAnsi="方正仿宋_GBK" w:cs="宋体" w:hint="eastAsia"/>
          <w:sz w:val="24"/>
          <w:lang w:eastAsia="zh-CN"/>
        </w:rPr>
        <w:t>：海城市公安局各居住地所在派出所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Calibri" w:hint="eastAsia"/>
          <w:b/>
          <w:bCs/>
          <w:sz w:val="24"/>
          <w:lang w:eastAsia="zh-CN"/>
        </w:rPr>
        <w:t>网上办：</w:t>
      </w:r>
      <w:r>
        <w:rPr>
          <w:rFonts w:ascii="方正仿宋_GBK" w:eastAsia="方正仿宋_GBK" w:hAnsi="方正仿宋_GBK" w:cs="宋体" w:hint="eastAsia"/>
          <w:sz w:val="24"/>
          <w:lang w:eastAsia="zh-CN"/>
        </w:rPr>
        <w:t>辽宁公安APP</w:t>
      </w:r>
      <w:r>
        <w:rPr>
          <w:rFonts w:ascii="方正仿宋_GBK" w:eastAsia="方正仿宋_GBK" w:hAnsi="方正仿宋_GBK" w:cs="宋体" w:hint="eastAsia"/>
          <w:sz w:val="24"/>
          <w:szCs w:val="22"/>
          <w:lang w:eastAsia="zh-CN"/>
        </w:rPr>
        <w:t>，辽宁公安“互联网+政务服务”平台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90"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480"/>
        <w:jc w:val="center"/>
        <w:rPr>
          <w:rFonts w:ascii="方正仿宋_GBK" w:eastAsia="方正仿宋_GBK" w:hAnsi="方正仿宋_GBK" w:cs="宋体"/>
          <w:b/>
          <w:bCs/>
          <w:sz w:val="24"/>
          <w:lang w:eastAsia="zh-CN"/>
        </w:rPr>
      </w:pPr>
      <w:r>
        <w:rPr>
          <w:rFonts w:ascii="方正仿宋_GBK" w:eastAsia="方正仿宋_GBK" w:hAnsi="方正仿宋_GBK" w:cs="宋体"/>
          <w:b/>
          <w:bCs/>
          <w:noProof/>
          <w:sz w:val="24"/>
          <w:lang w:eastAsia="zh-CN" w:bidi="ar-SA"/>
        </w:rPr>
        <w:lastRenderedPageBreak/>
        <w:drawing>
          <wp:inline distT="0" distB="0" distL="0" distR="0">
            <wp:extent cx="1533525" cy="1533525"/>
            <wp:effectExtent l="19050" t="0" r="9450" b="0"/>
            <wp:docPr id="48" name="图片 47" descr="居住证申领二按照在当地有合法稳定就业条件申领居住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居住证申领二按照在当地有合法稳定就业条件申领居住证.png"/>
                    <pic:cNvPicPr>
                      <a:picLocks noChangeAspect="1"/>
                    </pic:cNvPicPr>
                  </pic:nvPicPr>
                  <pic:blipFill>
                    <a:blip r:embed="rId91" cstate="print"/>
                    <a:stretch>
                      <a:fillRect/>
                    </a:stretch>
                  </pic:blipFill>
                  <pic:spPr>
                    <a:xfrm>
                      <a:off x="0" y="0"/>
                      <a:ext cx="1533600" cy="1533780"/>
                    </a:xfrm>
                    <a:prstGeom prst="rect">
                      <a:avLst/>
                    </a:prstGeom>
                  </pic:spPr>
                </pic:pic>
              </a:graphicData>
            </a:graphic>
          </wp:inline>
        </w:drawing>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t>35.3  办理时限：</w:t>
      </w:r>
      <w:r>
        <w:rPr>
          <w:rFonts w:ascii="方正仿宋_GBK" w:eastAsia="方正仿宋_GBK" w:hAnsi="方正仿宋_GBK" w:cs="宋体" w:hint="eastAsia"/>
          <w:sz w:val="24"/>
          <w:lang w:eastAsia="zh-CN"/>
        </w:rPr>
        <w:t>办理居住证邮政速递业务的，寄达地址为省内市、县城区范围内的，自受理之日起7个工作日内投递到申领人手中；寄达地址为省内农村及其他偏远地区的，自受理之日起9个工作日投递到申领人手中。办理普通居住证的，自受理之日起17个工作日后，由申领人自行到受理派出所现场领取。</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t>35.4  温馨提示：</w:t>
      </w:r>
      <w:r>
        <w:rPr>
          <w:rFonts w:ascii="方正仿宋_GBK" w:eastAsia="方正仿宋_GBK" w:hAnsi="方正仿宋_GBK" w:cs="宋体" w:hint="eastAsia"/>
          <w:sz w:val="24"/>
          <w:lang w:eastAsia="zh-CN"/>
        </w:rPr>
        <w:t>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居住地公安派出所较近，建议您到现场选择“窗口办”方式；如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居住地公安派出所较远或者现身处外地，建议您选择“网上办”方式。</w:t>
      </w:r>
    </w:p>
    <w:p w:rsidR="00CD6C18" w:rsidRDefault="00F93706">
      <w:pPr>
        <w:spacing w:line="360" w:lineRule="auto"/>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br w:type="page"/>
      </w:r>
      <w:r>
        <w:rPr>
          <w:rFonts w:ascii="方正仿宋_GBK" w:eastAsia="方正仿宋_GBK" w:hAnsi="方正仿宋_GBK" w:cs="宋体" w:hint="eastAsia"/>
          <w:b/>
          <w:bCs/>
          <w:sz w:val="32"/>
          <w:szCs w:val="32"/>
          <w:lang w:eastAsia="zh-CN"/>
        </w:rPr>
        <w:lastRenderedPageBreak/>
        <w:t>36、</w:t>
      </w:r>
      <w:bookmarkStart w:id="41" w:name="居住证申领三："/>
      <w:r>
        <w:rPr>
          <w:rFonts w:ascii="方正仿宋_GBK" w:eastAsia="方正仿宋_GBK" w:hAnsi="方正仿宋_GBK" w:cs="宋体" w:hint="eastAsia"/>
          <w:b/>
          <w:bCs/>
          <w:sz w:val="32"/>
          <w:szCs w:val="32"/>
          <w:lang w:eastAsia="zh-CN"/>
        </w:rPr>
        <w:t>居住证申领三：</w:t>
      </w:r>
      <w:bookmarkEnd w:id="41"/>
      <w:r>
        <w:rPr>
          <w:rFonts w:ascii="方正仿宋_GBK" w:eastAsia="方正仿宋_GBK" w:hAnsi="方正仿宋_GBK" w:cs="宋体" w:hint="eastAsia"/>
          <w:b/>
          <w:bCs/>
          <w:sz w:val="32"/>
          <w:szCs w:val="32"/>
          <w:lang w:eastAsia="zh-CN"/>
        </w:rPr>
        <w:t>按照在当地连续就读条件申领居住证</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公民离开常住户口所在地，到其他城市（不含常住户口所在地城市内部跨行政区域）居住半年以上，符合有合法稳定就业、合法稳定住所、连续就读条件之一的，可以申领《辽宁省居住证》。</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36.1  需提供要件</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①申请人居民身份证（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②全日制小学、中学、中高等职业学校、普通高等学校出具的连续就读满半年的证明或注册满半年的学生证（</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③居住地住址证明材料（房屋租赁合同、房屋产权证明文件、购房合同或房屋出租人、就读学校出具的住宿证明）（</w:t>
      </w:r>
      <w:r>
        <w:rPr>
          <w:rFonts w:ascii="方正仿宋_GBK" w:eastAsia="方正仿宋_GBK" w:hAnsi="方正仿宋_GBK" w:cs="Calibri" w:hint="eastAsia"/>
          <w:sz w:val="24"/>
          <w:lang w:eastAsia="zh-CN"/>
        </w:rPr>
        <w:t>资料来源：申请人）</w:t>
      </w:r>
    </w:p>
    <w:p w:rsidR="00CD6C18" w:rsidRDefault="00F93706">
      <w:pPr>
        <w:spacing w:line="360" w:lineRule="auto"/>
        <w:ind w:firstLine="480"/>
        <w:rPr>
          <w:rFonts w:ascii="方正仿宋_GBK" w:eastAsia="方正仿宋_GBK" w:hAnsi="方正仿宋_GBK" w:cs="宋体"/>
          <w:b/>
          <w:bCs/>
          <w:sz w:val="24"/>
          <w:lang w:eastAsia="zh-CN"/>
        </w:rPr>
      </w:pPr>
      <w:r>
        <w:rPr>
          <w:rFonts w:ascii="方正仿宋_GBK" w:eastAsia="方正仿宋_GBK" w:hAnsi="方正仿宋_GBK" w:cs="宋体" w:hint="eastAsia"/>
          <w:b/>
          <w:bCs/>
          <w:sz w:val="24"/>
          <w:lang w:eastAsia="zh-CN"/>
        </w:rPr>
        <w:t>36.2  办理路径</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sz w:val="24"/>
          <w:lang w:eastAsia="zh-CN"/>
        </w:rPr>
        <w:t>①</w:t>
      </w:r>
      <w:r>
        <w:rPr>
          <w:rFonts w:ascii="方正仿宋_GBK" w:eastAsia="方正仿宋_GBK" w:hAnsi="方正仿宋_GBK" w:cs="宋体" w:hint="eastAsia"/>
          <w:b/>
          <w:bCs/>
          <w:sz w:val="24"/>
          <w:lang w:eastAsia="zh-CN"/>
        </w:rPr>
        <w:t>窗口办</w:t>
      </w:r>
      <w:r>
        <w:rPr>
          <w:rFonts w:ascii="方正仿宋_GBK" w:eastAsia="方正仿宋_GBK" w:hAnsi="方正仿宋_GBK" w:cs="宋体" w:hint="eastAsia"/>
          <w:sz w:val="24"/>
          <w:lang w:eastAsia="zh-CN"/>
        </w:rPr>
        <w:t>：居住地公安派出所</w:t>
      </w:r>
    </w:p>
    <w:p w:rsidR="00CD6C18" w:rsidRDefault="00F93706">
      <w:pPr>
        <w:spacing w:line="360" w:lineRule="auto"/>
        <w:ind w:firstLine="480"/>
        <w:rPr>
          <w:rFonts w:ascii="方正仿宋_GBK" w:eastAsia="方正仿宋_GBK" w:hAnsi="方正仿宋_GBK" w:cs="宋体"/>
          <w:sz w:val="24"/>
          <w:szCs w:val="22"/>
          <w:lang w:eastAsia="zh-CN"/>
        </w:rPr>
      </w:pPr>
      <w:r>
        <w:rPr>
          <w:rFonts w:ascii="方正仿宋_GBK" w:eastAsia="方正仿宋_GBK" w:hAnsi="方正仿宋_GBK" w:cs="Calibri" w:hint="eastAsia"/>
          <w:sz w:val="24"/>
          <w:lang w:eastAsia="zh-CN"/>
        </w:rPr>
        <w:t>②</w:t>
      </w:r>
      <w:r>
        <w:rPr>
          <w:rFonts w:ascii="方正仿宋_GBK" w:eastAsia="方正仿宋_GBK" w:hAnsi="方正仿宋_GBK" w:cs="Calibri" w:hint="eastAsia"/>
          <w:b/>
          <w:bCs/>
          <w:sz w:val="24"/>
          <w:lang w:eastAsia="zh-CN"/>
        </w:rPr>
        <w:t>网上办：</w:t>
      </w:r>
      <w:r>
        <w:rPr>
          <w:rFonts w:ascii="方正仿宋_GBK" w:eastAsia="方正仿宋_GBK" w:hAnsi="方正仿宋_GBK" w:cs="宋体" w:hint="eastAsia"/>
          <w:sz w:val="24"/>
          <w:lang w:eastAsia="zh-CN"/>
        </w:rPr>
        <w:t>辽宁公安APP</w:t>
      </w:r>
      <w:r>
        <w:rPr>
          <w:rFonts w:ascii="方正仿宋_GBK" w:eastAsia="方正仿宋_GBK" w:hAnsi="方正仿宋_GBK" w:cs="宋体" w:hint="eastAsia"/>
          <w:sz w:val="24"/>
          <w:szCs w:val="22"/>
          <w:lang w:eastAsia="zh-CN"/>
        </w:rPr>
        <w:t>，辽宁公安“互联网+政务服务”平台</w:t>
      </w:r>
    </w:p>
    <w:p w:rsidR="00CD6C18" w:rsidRDefault="007767EB">
      <w:pPr>
        <w:spacing w:line="360" w:lineRule="auto"/>
        <w:ind w:firstLine="480"/>
        <w:rPr>
          <w:rFonts w:ascii="方正仿宋_GBK" w:eastAsia="方正仿宋_GBK" w:hAnsi="方正仿宋_GBK"/>
          <w:sz w:val="24"/>
          <w:highlight w:val="yellow"/>
        </w:rPr>
      </w:pPr>
      <w:hyperlink r:id="rId92"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360" w:lineRule="auto"/>
        <w:ind w:firstLine="480"/>
        <w:jc w:val="center"/>
        <w:rPr>
          <w:rFonts w:ascii="方正仿宋_GBK" w:eastAsia="方正仿宋_GBK" w:hAnsi="方正仿宋_GBK" w:cs="宋体"/>
          <w:b/>
          <w:bCs/>
          <w:sz w:val="24"/>
          <w:lang w:eastAsia="zh-CN"/>
        </w:rPr>
      </w:pPr>
      <w:r>
        <w:rPr>
          <w:rFonts w:ascii="方正仿宋_GBK" w:eastAsia="方正仿宋_GBK" w:hAnsi="方正仿宋_GBK" w:cs="宋体"/>
          <w:b/>
          <w:bCs/>
          <w:noProof/>
          <w:sz w:val="24"/>
          <w:lang w:eastAsia="zh-CN" w:bidi="ar-SA"/>
        </w:rPr>
        <w:drawing>
          <wp:inline distT="0" distB="0" distL="0" distR="0">
            <wp:extent cx="1533525" cy="1533525"/>
            <wp:effectExtent l="19050" t="0" r="9450" b="0"/>
            <wp:docPr id="10" name="图片 5" descr="居住证申领三：按照在当地连续就读条件申领居住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居住证申领三：按照在当地连续就读条件申领居住证(1).png"/>
                    <pic:cNvPicPr>
                      <a:picLocks noChangeAspect="1"/>
                    </pic:cNvPicPr>
                  </pic:nvPicPr>
                  <pic:blipFill>
                    <a:blip r:embed="rId93" cstate="print"/>
                    <a:stretch>
                      <a:fillRect/>
                    </a:stretch>
                  </pic:blipFill>
                  <pic:spPr>
                    <a:xfrm>
                      <a:off x="0" y="0"/>
                      <a:ext cx="1533600" cy="1533779"/>
                    </a:xfrm>
                    <a:prstGeom prst="rect">
                      <a:avLst/>
                    </a:prstGeom>
                  </pic:spPr>
                </pic:pic>
              </a:graphicData>
            </a:graphic>
          </wp:inline>
        </w:drawing>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lastRenderedPageBreak/>
        <w:t>36.3  办理时限</w:t>
      </w:r>
      <w:r>
        <w:rPr>
          <w:rFonts w:ascii="方正仿宋_GBK" w:eastAsia="方正仿宋_GBK" w:hAnsi="方正仿宋_GBK" w:cs="宋体" w:hint="eastAsia"/>
          <w:sz w:val="24"/>
          <w:lang w:eastAsia="zh-CN"/>
        </w:rPr>
        <w:t>：办理居住证邮政速递业务的，寄达地址为省内市、县城区范围内的，自受理之日起7个工作日内投递到申领人手中；寄达地址为省内农村及其他偏远地区的，自受理之日起9个工作日投递到申领人手中。办理普通居住证的，自受理之日起17个工作日后，由申领人自行到受理派出所现场领取。</w:t>
      </w:r>
    </w:p>
    <w:p w:rsidR="00CD6C18" w:rsidRDefault="00F93706">
      <w:pPr>
        <w:spacing w:line="360" w:lineRule="auto"/>
        <w:ind w:firstLine="480"/>
        <w:rPr>
          <w:rFonts w:ascii="方正仿宋_GBK" w:eastAsia="方正仿宋_GBK" w:hAnsi="方正仿宋_GBK" w:cs="宋体"/>
          <w:sz w:val="24"/>
          <w:lang w:eastAsia="zh-CN"/>
        </w:rPr>
      </w:pPr>
      <w:r>
        <w:rPr>
          <w:rFonts w:ascii="方正仿宋_GBK" w:eastAsia="方正仿宋_GBK" w:hAnsi="方正仿宋_GBK" w:cs="宋体" w:hint="eastAsia"/>
          <w:b/>
          <w:bCs/>
          <w:sz w:val="24"/>
          <w:lang w:eastAsia="zh-CN"/>
        </w:rPr>
        <w:t>36.4  温馨提示</w:t>
      </w:r>
      <w:r>
        <w:rPr>
          <w:rFonts w:ascii="方正仿宋_GBK" w:eastAsia="方正仿宋_GBK" w:hAnsi="方正仿宋_GBK" w:cs="宋体" w:hint="eastAsia"/>
          <w:sz w:val="24"/>
          <w:lang w:eastAsia="zh-CN"/>
        </w:rPr>
        <w:t>：如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居住地公安派出所较近，建议您到现场选择“窗口办”方式；如</w:t>
      </w:r>
      <w:proofErr w:type="gramStart"/>
      <w:r>
        <w:rPr>
          <w:rFonts w:ascii="方正仿宋_GBK" w:eastAsia="方正仿宋_GBK" w:hAnsi="方正仿宋_GBK" w:cs="宋体" w:hint="eastAsia"/>
          <w:sz w:val="24"/>
          <w:lang w:eastAsia="zh-CN"/>
        </w:rPr>
        <w:t>您距离</w:t>
      </w:r>
      <w:proofErr w:type="gramEnd"/>
      <w:r>
        <w:rPr>
          <w:rFonts w:ascii="方正仿宋_GBK" w:eastAsia="方正仿宋_GBK" w:hAnsi="方正仿宋_GBK" w:cs="宋体" w:hint="eastAsia"/>
          <w:sz w:val="24"/>
          <w:lang w:eastAsia="zh-CN"/>
        </w:rPr>
        <w:t>居住地公安派出所较远或者现身处外地，建议您选择“网上办”方式。</w:t>
      </w:r>
    </w:p>
    <w:p w:rsidR="00CD6C18" w:rsidRDefault="00F93706">
      <w:pPr>
        <w:spacing w:line="600" w:lineRule="exact"/>
        <w:rPr>
          <w:rFonts w:ascii="方正仿宋_GBK" w:eastAsia="方正仿宋_GBK" w:hAnsi="方正仿宋_GBK" w:cs="黑体"/>
          <w:b/>
          <w:bCs/>
          <w:sz w:val="32"/>
          <w:szCs w:val="32"/>
          <w:lang w:eastAsia="zh-CN"/>
        </w:rPr>
      </w:pPr>
      <w:r>
        <w:rPr>
          <w:rFonts w:ascii="方正仿宋_GBK" w:eastAsia="方正仿宋_GBK" w:hAnsi="方正仿宋_GBK" w:cs="宋体" w:hint="eastAsia"/>
          <w:sz w:val="24"/>
          <w:lang w:eastAsia="zh-CN"/>
        </w:rPr>
        <w:br w:type="page"/>
      </w:r>
      <w:r>
        <w:rPr>
          <w:rFonts w:ascii="方正仿宋_GBK" w:eastAsia="方正仿宋_GBK" w:hAnsi="方正仿宋_GBK" w:cs="黑体" w:hint="eastAsia"/>
          <w:b/>
          <w:bCs/>
          <w:sz w:val="32"/>
          <w:szCs w:val="32"/>
          <w:lang w:eastAsia="zh-CN"/>
        </w:rPr>
        <w:lastRenderedPageBreak/>
        <w:t xml:space="preserve"> 七、</w:t>
      </w:r>
      <w:r>
        <w:rPr>
          <w:rFonts w:ascii="方正仿宋_GBK" w:eastAsia="方正仿宋_GBK" w:hAnsi="方正仿宋_GBK" w:cs="黑体"/>
          <w:b/>
          <w:bCs/>
          <w:sz w:val="32"/>
          <w:szCs w:val="32"/>
          <w:lang w:eastAsia="zh-CN"/>
        </w:rPr>
        <w:t>边境管理区通行证办理类</w:t>
      </w:r>
    </w:p>
    <w:p w:rsidR="00CD6C18" w:rsidRDefault="00F93706">
      <w:pPr>
        <w:spacing w:line="600" w:lineRule="exact"/>
        <w:ind w:leftChars="100" w:left="200" w:firstLineChars="100" w:firstLine="320"/>
        <w:rPr>
          <w:rFonts w:ascii="方正仿宋_GBK" w:eastAsia="方正仿宋_GBK" w:hAnsi="方正仿宋_GBK" w:cs="黑体"/>
          <w:b/>
          <w:bCs/>
          <w:sz w:val="32"/>
          <w:szCs w:val="32"/>
          <w:lang w:eastAsia="zh-CN"/>
        </w:rPr>
      </w:pPr>
      <w:r>
        <w:rPr>
          <w:rFonts w:ascii="方正仿宋_GBK" w:eastAsia="方正仿宋_GBK" w:hAnsi="方正仿宋_GBK" w:cs="黑体" w:hint="eastAsia"/>
          <w:b/>
          <w:bCs/>
          <w:sz w:val="32"/>
          <w:szCs w:val="32"/>
          <w:lang w:eastAsia="zh-CN"/>
        </w:rPr>
        <w:t>37.</w:t>
      </w:r>
      <w:bookmarkStart w:id="42" w:name="边境管理区通行证核发"/>
      <w:r>
        <w:rPr>
          <w:rFonts w:ascii="方正仿宋_GBK" w:eastAsia="方正仿宋_GBK" w:hAnsi="方正仿宋_GBK" w:cs="黑体" w:hint="eastAsia"/>
          <w:b/>
          <w:bCs/>
          <w:sz w:val="32"/>
          <w:szCs w:val="32"/>
          <w:lang w:eastAsia="zh-CN"/>
        </w:rPr>
        <w:t>边境管理区通行证核发</w:t>
      </w:r>
      <w:bookmarkEnd w:id="42"/>
    </w:p>
    <w:p w:rsidR="00CD6C18" w:rsidRDefault="00F93706">
      <w:pPr>
        <w:spacing w:line="600" w:lineRule="exact"/>
        <w:ind w:firstLine="480"/>
        <w:rPr>
          <w:rFonts w:ascii="方正仿宋_GBK" w:eastAsia="方正仿宋_GBK" w:hAnsi="方正仿宋_GBK" w:cs="宋体"/>
          <w:sz w:val="24"/>
          <w:szCs w:val="22"/>
          <w:lang w:eastAsia="zh-CN"/>
        </w:rPr>
      </w:pPr>
      <w:r>
        <w:rPr>
          <w:rFonts w:ascii="方正仿宋_GBK" w:eastAsia="方正仿宋_GBK" w:hAnsi="方正仿宋_GBK" w:cs="宋体"/>
          <w:sz w:val="24"/>
          <w:szCs w:val="22"/>
          <w:lang w:eastAsia="zh-CN"/>
        </w:rPr>
        <w:t>年满十六周岁的中国内地居民、华侨因务工、旅游、探亲、就学等正当事由前往西藏、新疆边境管理区需办理《边境管理区通行证》</w:t>
      </w:r>
      <w:r>
        <w:rPr>
          <w:rFonts w:ascii="方正仿宋_GBK" w:eastAsia="方正仿宋_GBK" w:hAnsi="方正仿宋_GBK" w:cs="宋体" w:hint="eastAsia"/>
          <w:sz w:val="24"/>
          <w:szCs w:val="22"/>
          <w:lang w:eastAsia="zh-CN"/>
        </w:rPr>
        <w:t>。</w:t>
      </w:r>
    </w:p>
    <w:p w:rsidR="00CD6C18" w:rsidRDefault="00F93706">
      <w:pPr>
        <w:spacing w:line="600" w:lineRule="exact"/>
        <w:ind w:firstLine="480"/>
        <w:rPr>
          <w:rFonts w:ascii="方正仿宋_GBK" w:eastAsia="方正仿宋_GBK" w:hAnsi="方正仿宋_GBK" w:cs="黑体"/>
          <w:b/>
          <w:bCs/>
          <w:sz w:val="24"/>
          <w:szCs w:val="22"/>
          <w:lang w:eastAsia="zh-CN"/>
        </w:rPr>
      </w:pPr>
      <w:r>
        <w:rPr>
          <w:rFonts w:ascii="方正仿宋_GBK" w:eastAsia="方正仿宋_GBK" w:hAnsi="方正仿宋_GBK" w:cs="黑体" w:hint="eastAsia"/>
          <w:b/>
          <w:bCs/>
          <w:sz w:val="24"/>
          <w:szCs w:val="22"/>
          <w:lang w:eastAsia="zh-CN"/>
        </w:rPr>
        <w:t>37.1  需提供要件</w:t>
      </w:r>
    </w:p>
    <w:p w:rsidR="00CD6C18" w:rsidRDefault="00F93706">
      <w:pPr>
        <w:spacing w:line="600" w:lineRule="exact"/>
        <w:ind w:firstLineChars="200" w:firstLine="480"/>
        <w:rPr>
          <w:rFonts w:ascii="方正仿宋_GBK" w:eastAsia="方正仿宋_GBK" w:hAnsi="方正仿宋_GBK" w:cs="宋体"/>
          <w:sz w:val="24"/>
          <w:szCs w:val="22"/>
          <w:lang w:eastAsia="zh-CN"/>
        </w:rPr>
      </w:pPr>
      <w:r>
        <w:rPr>
          <w:rFonts w:ascii="方正仿宋_GBK" w:eastAsia="方正仿宋_GBK" w:hAnsi="方正仿宋_GBK" w:cs="宋体" w:hint="eastAsia"/>
          <w:sz w:val="24"/>
          <w:szCs w:val="22"/>
          <w:lang w:eastAsia="zh-CN"/>
        </w:rPr>
        <w:t>①《边境管理区通行证申请表》（资料来源：办理窗口或辽宁公安APP中</w:t>
      </w:r>
      <w:proofErr w:type="gramStart"/>
      <w:r>
        <w:rPr>
          <w:rFonts w:ascii="方正仿宋_GBK" w:eastAsia="方正仿宋_GBK" w:hAnsi="方正仿宋_GBK" w:cs="宋体" w:hint="eastAsia"/>
          <w:sz w:val="24"/>
          <w:szCs w:val="22"/>
          <w:lang w:eastAsia="zh-CN"/>
        </w:rPr>
        <w:t>—办事指南—样表下载</w:t>
      </w:r>
      <w:proofErr w:type="gramEnd"/>
      <w:r>
        <w:rPr>
          <w:rFonts w:ascii="方正仿宋_GBK" w:eastAsia="方正仿宋_GBK" w:hAnsi="方正仿宋_GBK" w:cs="宋体" w:hint="eastAsia"/>
          <w:sz w:val="24"/>
          <w:szCs w:val="22"/>
          <w:lang w:eastAsia="zh-CN"/>
        </w:rPr>
        <w:t>）</w:t>
      </w:r>
    </w:p>
    <w:p w:rsidR="00CD6C18" w:rsidRDefault="00F93706">
      <w:pPr>
        <w:spacing w:line="600" w:lineRule="exact"/>
        <w:ind w:firstLineChars="200" w:firstLine="480"/>
        <w:rPr>
          <w:rFonts w:ascii="方正仿宋_GBK" w:eastAsia="方正仿宋_GBK" w:hAnsi="方正仿宋_GBK" w:cs="宋体"/>
          <w:sz w:val="24"/>
          <w:szCs w:val="22"/>
          <w:lang w:eastAsia="zh-CN"/>
        </w:rPr>
      </w:pPr>
      <w:r>
        <w:rPr>
          <w:rFonts w:ascii="方正仿宋_GBK" w:eastAsia="方正仿宋_GBK" w:hAnsi="方正仿宋_GBK" w:cs="宋体" w:hint="eastAsia"/>
          <w:sz w:val="24"/>
          <w:szCs w:val="22"/>
          <w:lang w:eastAsia="zh-CN"/>
        </w:rPr>
        <w:t>②身份证原件（资料来源：申请人）</w:t>
      </w:r>
    </w:p>
    <w:p w:rsidR="00CD6C18" w:rsidRDefault="00F93706">
      <w:pPr>
        <w:spacing w:line="600" w:lineRule="exact"/>
        <w:ind w:firstLine="480"/>
        <w:rPr>
          <w:rFonts w:ascii="仿宋" w:eastAsia="仿宋" w:hAnsi="仿宋" w:cs="仿宋"/>
          <w:sz w:val="28"/>
          <w:szCs w:val="28"/>
          <w:lang w:eastAsia="zh-CN"/>
        </w:rPr>
      </w:pPr>
      <w:r>
        <w:rPr>
          <w:rFonts w:ascii="方正仿宋_GBK" w:eastAsia="方正仿宋_GBK" w:hAnsi="方正仿宋_GBK" w:cs="宋体" w:hint="eastAsia"/>
          <w:sz w:val="24"/>
          <w:szCs w:val="22"/>
          <w:lang w:eastAsia="zh-CN"/>
        </w:rPr>
        <w:t>非户籍地居民还需要提供本人有效期内的居住证或派出所出具的《居住证申领单》原件或停居留证件或台湾居民来往大陆通行证或港澳居民来往内地通行证。（资料来源：申请人）</w:t>
      </w:r>
    </w:p>
    <w:p w:rsidR="00CD6C18" w:rsidRDefault="00F93706">
      <w:pPr>
        <w:spacing w:line="600" w:lineRule="exact"/>
        <w:ind w:firstLineChars="200" w:firstLine="480"/>
        <w:rPr>
          <w:rFonts w:ascii="仿宋" w:eastAsia="仿宋" w:hAnsi="仿宋" w:cs="仿宋"/>
          <w:b/>
          <w:bCs/>
          <w:sz w:val="28"/>
          <w:szCs w:val="28"/>
          <w:lang w:eastAsia="zh-CN"/>
        </w:rPr>
      </w:pPr>
      <w:r>
        <w:rPr>
          <w:rFonts w:ascii="方正仿宋_GBK" w:eastAsia="方正仿宋_GBK" w:hAnsi="方正仿宋_GBK" w:cs="黑体" w:hint="eastAsia"/>
          <w:b/>
          <w:bCs/>
          <w:sz w:val="24"/>
          <w:szCs w:val="22"/>
          <w:lang w:eastAsia="zh-CN"/>
        </w:rPr>
        <w:t>37.2  办理路径</w:t>
      </w:r>
    </w:p>
    <w:p w:rsidR="00CD6C18" w:rsidRDefault="00F93706">
      <w:pPr>
        <w:spacing w:line="600" w:lineRule="exact"/>
        <w:ind w:firstLine="480"/>
        <w:rPr>
          <w:rFonts w:ascii="方正仿宋_GBK" w:eastAsia="方正仿宋_GBK" w:hAnsi="方正仿宋_GBK" w:cs="宋体"/>
          <w:sz w:val="24"/>
          <w:szCs w:val="22"/>
          <w:lang w:eastAsia="zh-CN"/>
        </w:rPr>
      </w:pPr>
      <w:r>
        <w:rPr>
          <w:rFonts w:ascii="方正仿宋_GBK" w:eastAsia="方正仿宋_GBK" w:hAnsi="方正仿宋_GBK" w:cs="宋体" w:hint="eastAsia"/>
          <w:sz w:val="24"/>
          <w:szCs w:val="22"/>
          <w:lang w:eastAsia="zh-CN"/>
        </w:rPr>
        <w:t>①</w:t>
      </w:r>
      <w:r>
        <w:rPr>
          <w:rFonts w:ascii="方正仿宋_GBK" w:eastAsia="方正仿宋_GBK" w:hAnsi="方正仿宋_GBK" w:cs="Calibri" w:hint="eastAsia"/>
          <w:b/>
          <w:bCs/>
          <w:sz w:val="24"/>
          <w:szCs w:val="22"/>
          <w:lang w:eastAsia="zh-CN"/>
        </w:rPr>
        <w:t>窗口办</w:t>
      </w:r>
      <w:r>
        <w:rPr>
          <w:rFonts w:ascii="方正仿宋_GBK" w:eastAsia="方正仿宋_GBK" w:hAnsi="方正仿宋_GBK" w:cs="宋体" w:hint="eastAsia"/>
          <w:sz w:val="24"/>
          <w:szCs w:val="22"/>
          <w:lang w:eastAsia="zh-CN"/>
        </w:rPr>
        <w:t>：各市政务服务中心公安窗口</w:t>
      </w:r>
    </w:p>
    <w:p w:rsidR="00CD6C18" w:rsidRDefault="00F93706">
      <w:pPr>
        <w:spacing w:line="600" w:lineRule="exact"/>
        <w:ind w:firstLine="480"/>
        <w:rPr>
          <w:rFonts w:ascii="方正仿宋_GBK" w:eastAsia="方正仿宋_GBK" w:hAnsi="方正仿宋_GBK" w:cs="宋体"/>
          <w:sz w:val="24"/>
          <w:szCs w:val="22"/>
          <w:lang w:eastAsia="zh-CN"/>
        </w:rPr>
      </w:pPr>
      <w:r>
        <w:rPr>
          <w:rFonts w:ascii="方正仿宋_GBK" w:eastAsia="方正仿宋_GBK" w:hAnsi="方正仿宋_GBK" w:cs="宋体" w:hint="eastAsia"/>
          <w:sz w:val="24"/>
          <w:szCs w:val="22"/>
          <w:lang w:eastAsia="zh-CN"/>
        </w:rPr>
        <w:t>②</w:t>
      </w:r>
      <w:r>
        <w:rPr>
          <w:rFonts w:ascii="方正仿宋_GBK" w:eastAsia="方正仿宋_GBK" w:hAnsi="方正仿宋_GBK" w:cs="Calibri" w:hint="eastAsia"/>
          <w:b/>
          <w:bCs/>
          <w:sz w:val="24"/>
          <w:szCs w:val="22"/>
          <w:lang w:eastAsia="zh-CN"/>
        </w:rPr>
        <w:t>网上办：</w:t>
      </w:r>
      <w:r>
        <w:rPr>
          <w:rFonts w:ascii="方正仿宋_GBK" w:eastAsia="方正仿宋_GBK" w:hAnsi="方正仿宋_GBK" w:cs="宋体" w:hint="eastAsia"/>
          <w:sz w:val="24"/>
          <w:szCs w:val="22"/>
          <w:lang w:eastAsia="zh-CN"/>
        </w:rPr>
        <w:t>辽宁公安APP，辽宁公安“互联网+政务服务”平台</w:t>
      </w:r>
    </w:p>
    <w:p w:rsidR="00CD6C18" w:rsidRDefault="007767EB">
      <w:pPr>
        <w:spacing w:line="360" w:lineRule="auto"/>
        <w:ind w:firstLineChars="726" w:firstLine="1452"/>
        <w:rPr>
          <w:rFonts w:ascii="方正仿宋_GBK" w:eastAsia="方正仿宋_GBK" w:hAnsi="方正仿宋_GBK"/>
          <w:sz w:val="24"/>
          <w:highlight w:val="yellow"/>
        </w:rPr>
      </w:pPr>
      <w:hyperlink r:id="rId94" w:history="1">
        <w:r w:rsidR="00F93706">
          <w:rPr>
            <w:rStyle w:val="ac"/>
            <w:rFonts w:ascii="方正仿宋_GBK" w:eastAsia="方正仿宋_GBK" w:hAnsi="方正仿宋_GBK" w:cs="宋体" w:hint="eastAsia"/>
            <w:sz w:val="24"/>
            <w:szCs w:val="22"/>
          </w:rPr>
          <w:t>https://pc.zwfw.gat.ln.gov.cn/</w:t>
        </w:r>
      </w:hyperlink>
    </w:p>
    <w:p w:rsidR="00CD6C18" w:rsidRDefault="00F93706">
      <w:pPr>
        <w:spacing w:line="600" w:lineRule="exact"/>
        <w:ind w:firstLineChars="200" w:firstLine="480"/>
        <w:rPr>
          <w:rFonts w:ascii="方正仿宋_GBK" w:eastAsia="方正仿宋_GBK" w:hAnsi="方正仿宋_GBK" w:cs="黑体"/>
          <w:b/>
          <w:bCs/>
          <w:sz w:val="24"/>
          <w:szCs w:val="22"/>
        </w:rPr>
      </w:pPr>
      <w:r>
        <w:rPr>
          <w:rFonts w:ascii="方正仿宋_GBK" w:eastAsia="方正仿宋_GBK" w:hAnsi="方正仿宋_GBK" w:cs="黑体"/>
          <w:b/>
          <w:bCs/>
          <w:noProof/>
          <w:sz w:val="24"/>
          <w:szCs w:val="22"/>
          <w:lang w:eastAsia="zh-CN" w:bidi="ar-SA"/>
        </w:rPr>
        <w:drawing>
          <wp:anchor distT="0" distB="0" distL="114300" distR="114300" simplePos="0" relativeHeight="251638784" behindDoc="0" locked="0" layoutInCell="1" allowOverlap="1">
            <wp:simplePos x="0" y="0"/>
            <wp:positionH relativeFrom="margin">
              <wp:posOffset>1703705</wp:posOffset>
            </wp:positionH>
            <wp:positionV relativeFrom="margin">
              <wp:posOffset>7308215</wp:posOffset>
            </wp:positionV>
            <wp:extent cx="1532255" cy="1537335"/>
            <wp:effectExtent l="19050" t="0" r="0" b="0"/>
            <wp:wrapSquare wrapText="bothSides"/>
            <wp:docPr id="50" name="图片 2" descr="C:\Users\Administrator\Desktop\边境管理区通行证（深圳、珠海经济特区除外）核发操作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C:\Users\Administrator\Desktop\边境管理区通行证（深圳、珠海经济特区除外）核发操作流程.png"/>
                    <pic:cNvPicPr>
                      <a:picLocks noChangeAspect="1" noChangeArrowheads="1"/>
                    </pic:cNvPicPr>
                  </pic:nvPicPr>
                  <pic:blipFill>
                    <a:blip r:embed="rId95" cstate="print"/>
                    <a:srcRect/>
                    <a:stretch>
                      <a:fillRect/>
                    </a:stretch>
                  </pic:blipFill>
                  <pic:spPr>
                    <a:xfrm>
                      <a:off x="0" y="0"/>
                      <a:ext cx="1532255" cy="1537335"/>
                    </a:xfrm>
                    <a:prstGeom prst="rect">
                      <a:avLst/>
                    </a:prstGeom>
                    <a:noFill/>
                    <a:ln w="9525">
                      <a:noFill/>
                      <a:miter lim="800000"/>
                      <a:headEnd/>
                      <a:tailEnd/>
                    </a:ln>
                  </pic:spPr>
                </pic:pic>
              </a:graphicData>
            </a:graphic>
          </wp:anchor>
        </w:drawing>
      </w:r>
    </w:p>
    <w:p w:rsidR="00CD6C18" w:rsidRDefault="00CD6C18">
      <w:pPr>
        <w:spacing w:line="600" w:lineRule="exact"/>
        <w:ind w:firstLineChars="200" w:firstLine="480"/>
        <w:rPr>
          <w:rFonts w:ascii="方正仿宋_GBK" w:eastAsia="方正仿宋_GBK" w:hAnsi="方正仿宋_GBK" w:cs="黑体"/>
          <w:b/>
          <w:bCs/>
          <w:sz w:val="24"/>
          <w:szCs w:val="22"/>
        </w:rPr>
      </w:pPr>
    </w:p>
    <w:p w:rsidR="00CD6C18" w:rsidRDefault="00CD6C18">
      <w:pPr>
        <w:spacing w:line="600" w:lineRule="exact"/>
        <w:rPr>
          <w:rFonts w:ascii="方正仿宋_GBK" w:eastAsia="方正仿宋_GBK" w:hAnsi="方正仿宋_GBK" w:cs="黑体"/>
          <w:b/>
          <w:bCs/>
          <w:sz w:val="24"/>
          <w:szCs w:val="22"/>
          <w:lang w:eastAsia="zh-CN"/>
        </w:rPr>
      </w:pPr>
    </w:p>
    <w:p w:rsidR="00CD6C18" w:rsidRDefault="00F93706">
      <w:pPr>
        <w:spacing w:line="600" w:lineRule="exact"/>
        <w:ind w:firstLineChars="200" w:firstLine="480"/>
        <w:rPr>
          <w:rFonts w:ascii="方正仿宋_GBK" w:eastAsia="方正仿宋_GBK" w:hAnsi="方正仿宋_GBK" w:cs="宋体"/>
          <w:sz w:val="24"/>
          <w:szCs w:val="22"/>
          <w:lang w:eastAsia="zh-CN"/>
        </w:rPr>
      </w:pPr>
      <w:r>
        <w:rPr>
          <w:rFonts w:ascii="方正仿宋_GBK" w:eastAsia="方正仿宋_GBK" w:hAnsi="方正仿宋_GBK" w:cs="黑体" w:hint="eastAsia"/>
          <w:b/>
          <w:bCs/>
          <w:sz w:val="24"/>
          <w:szCs w:val="22"/>
          <w:lang w:eastAsia="zh-CN"/>
        </w:rPr>
        <w:lastRenderedPageBreak/>
        <w:t>37.3  办理时限：</w:t>
      </w:r>
      <w:r>
        <w:rPr>
          <w:rFonts w:ascii="方正仿宋_GBK" w:eastAsia="方正仿宋_GBK" w:hAnsi="方正仿宋_GBK" w:cs="宋体" w:hint="eastAsia"/>
          <w:sz w:val="24"/>
          <w:szCs w:val="22"/>
          <w:lang w:eastAsia="zh-CN"/>
        </w:rPr>
        <w:t>即时办结</w:t>
      </w:r>
    </w:p>
    <w:p w:rsidR="00CD6C18" w:rsidRDefault="00F93706">
      <w:pPr>
        <w:spacing w:line="600" w:lineRule="exact"/>
        <w:ind w:firstLineChars="200" w:firstLine="480"/>
        <w:rPr>
          <w:rFonts w:ascii="方正仿宋_GBK" w:eastAsia="方正仿宋_GBK" w:hAnsi="方正仿宋_GBK"/>
          <w:sz w:val="24"/>
          <w:lang w:eastAsia="zh-CN"/>
        </w:rPr>
      </w:pPr>
      <w:r>
        <w:rPr>
          <w:rFonts w:ascii="方正仿宋_GBK" w:eastAsia="方正仿宋_GBK" w:hAnsi="方正仿宋_GBK" w:cs="黑体" w:hint="eastAsia"/>
          <w:b/>
          <w:bCs/>
          <w:sz w:val="24"/>
          <w:szCs w:val="22"/>
          <w:lang w:eastAsia="zh-CN"/>
        </w:rPr>
        <w:t>37.4  温馨提示：</w:t>
      </w:r>
      <w:r>
        <w:rPr>
          <w:rFonts w:ascii="方正仿宋_GBK" w:eastAsia="方正仿宋_GBK" w:hAnsi="方正仿宋_GBK" w:hint="eastAsia"/>
          <w:sz w:val="24"/>
          <w:lang w:eastAsia="zh-CN"/>
        </w:rPr>
        <w:t>为保障您便捷快速办理相关业务，建议您优先选择“网上办”方式。确需到窗口办理，可拨打各地政务服务窗口咨询电话，避免业务高峰期等候，我们为您提供预约服务和延时服务。</w:t>
      </w:r>
    </w:p>
    <w:p w:rsidR="00CD6C18" w:rsidRDefault="00CD6C18">
      <w:pPr>
        <w:spacing w:line="600" w:lineRule="exact"/>
        <w:ind w:firstLineChars="200" w:firstLine="480"/>
        <w:rPr>
          <w:rFonts w:ascii="方正仿宋_GBK" w:eastAsia="方正仿宋_GBK" w:hAnsi="方正仿宋_GBK"/>
          <w:sz w:val="24"/>
          <w:lang w:eastAsia="zh-CN"/>
        </w:rPr>
      </w:pPr>
    </w:p>
    <w:p w:rsidR="00CD6C18" w:rsidRDefault="00F93706">
      <w:pPr>
        <w:rPr>
          <w:rFonts w:ascii="方正仿宋_GBK" w:eastAsia="方正仿宋_GBK" w:hAnsi="方正仿宋_GBK"/>
          <w:sz w:val="24"/>
          <w:lang w:eastAsia="zh-CN"/>
        </w:rPr>
      </w:pPr>
      <w:r>
        <w:rPr>
          <w:rFonts w:ascii="方正仿宋_GBK" w:eastAsia="方正仿宋_GBK" w:hAnsi="方正仿宋_GBK" w:hint="eastAsia"/>
          <w:sz w:val="24"/>
          <w:lang w:eastAsia="zh-CN"/>
        </w:rPr>
        <w:br w:type="page"/>
      </w:r>
    </w:p>
    <w:tbl>
      <w:tblPr>
        <w:tblpPr w:leftFromText="180" w:rightFromText="180" w:vertAnchor="text" w:horzAnchor="margin" w:tblpX="108" w:tblpY="-184"/>
        <w:tblOverlap w:val="never"/>
        <w:tblW w:w="8420" w:type="dxa"/>
        <w:tblLayout w:type="fixed"/>
        <w:tblLook w:val="04A0"/>
      </w:tblPr>
      <w:tblGrid>
        <w:gridCol w:w="1712"/>
        <w:gridCol w:w="6708"/>
      </w:tblGrid>
      <w:tr w:rsidR="00CD6C18" w:rsidTr="00671A06">
        <w:trPr>
          <w:trHeight w:val="1126"/>
        </w:trPr>
        <w:tc>
          <w:tcPr>
            <w:tcW w:w="8420" w:type="dxa"/>
            <w:gridSpan w:val="2"/>
            <w:tcBorders>
              <w:top w:val="nil"/>
              <w:left w:val="nil"/>
              <w:bottom w:val="single" w:sz="4" w:space="0" w:color="auto"/>
              <w:right w:val="nil"/>
            </w:tcBorders>
            <w:vAlign w:val="center"/>
          </w:tcPr>
          <w:p w:rsidR="00CD6C18" w:rsidRDefault="00F93706" w:rsidP="00671A06">
            <w:pPr>
              <w:spacing w:line="500" w:lineRule="exact"/>
              <w:textAlignment w:val="center"/>
              <w:rPr>
                <w:rFonts w:ascii="方正仿宋_GBK" w:eastAsia="方正仿宋_GBK" w:hAnsi="方正仿宋_GBK" w:cs="方正仿宋_GBK"/>
                <w:b/>
                <w:bCs/>
                <w:color w:val="000000"/>
                <w:sz w:val="28"/>
                <w:szCs w:val="28"/>
                <w:lang w:eastAsia="zh-CN"/>
              </w:rPr>
            </w:pPr>
            <w:bookmarkStart w:id="43" w:name="_Toc128733568"/>
            <w:r>
              <w:rPr>
                <w:rFonts w:ascii="方正仿宋_GBK" w:eastAsia="方正仿宋_GBK" w:hAnsi="方正仿宋_GBK" w:hint="eastAsia"/>
                <w:b/>
                <w:bCs/>
                <w:noProof/>
                <w:kern w:val="44"/>
                <w:sz w:val="44"/>
                <w:szCs w:val="44"/>
                <w:lang w:eastAsia="zh-CN" w:bidi="ar-SA"/>
              </w:rPr>
              <w:lastRenderedPageBreak/>
              <w:drawing>
                <wp:anchor distT="0" distB="0" distL="114300" distR="114300" simplePos="0" relativeHeight="251680768" behindDoc="0" locked="0" layoutInCell="1" allowOverlap="1">
                  <wp:simplePos x="0" y="0"/>
                  <wp:positionH relativeFrom="margin">
                    <wp:posOffset>3995420</wp:posOffset>
                  </wp:positionH>
                  <wp:positionV relativeFrom="margin">
                    <wp:posOffset>-741045</wp:posOffset>
                  </wp:positionV>
                  <wp:extent cx="1198880" cy="1198245"/>
                  <wp:effectExtent l="19050" t="0" r="1270" b="0"/>
                  <wp:wrapSquare wrapText="bothSides"/>
                  <wp:docPr id="71" name="图片 1" descr="49b6cefb064e00572cfecdfe19a3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49b6cefb064e00572cfecdfe19a367a.png"/>
                          <pic:cNvPicPr>
                            <a:picLocks noChangeAspect="1"/>
                          </pic:cNvPicPr>
                        </pic:nvPicPr>
                        <pic:blipFill>
                          <a:blip r:embed="rId96" cstate="print"/>
                          <a:stretch>
                            <a:fillRect/>
                          </a:stretch>
                        </pic:blipFill>
                        <pic:spPr>
                          <a:xfrm>
                            <a:off x="0" y="0"/>
                            <a:ext cx="1198880" cy="1198245"/>
                          </a:xfrm>
                          <a:prstGeom prst="rect">
                            <a:avLst/>
                          </a:prstGeom>
                        </pic:spPr>
                      </pic:pic>
                    </a:graphicData>
                  </a:graphic>
                </wp:anchor>
              </w:drawing>
            </w:r>
          </w:p>
          <w:p w:rsidR="00CD6C18" w:rsidRDefault="00F93706" w:rsidP="00671A06">
            <w:pPr>
              <w:ind w:firstLineChars="500" w:firstLine="2200"/>
              <w:rPr>
                <w:rFonts w:ascii="方正仿宋_GBK" w:eastAsia="方正仿宋_GBK" w:hAnsi="方正仿宋_GBK" w:cs="方正仿宋_GBK"/>
                <w:sz w:val="28"/>
                <w:szCs w:val="28"/>
              </w:rPr>
            </w:pPr>
            <w:proofErr w:type="spellStart"/>
            <w:r>
              <w:rPr>
                <w:rFonts w:ascii="方正仿宋_GBK" w:eastAsia="方正仿宋_GBK" w:hAnsi="方正仿宋_GBK" w:hint="eastAsia"/>
                <w:b/>
                <w:bCs/>
                <w:kern w:val="44"/>
                <w:sz w:val="44"/>
                <w:szCs w:val="44"/>
              </w:rPr>
              <w:t>违规禁办事项清单</w:t>
            </w:r>
            <w:proofErr w:type="spellEnd"/>
          </w:p>
        </w:tc>
      </w:tr>
      <w:tr w:rsidR="00CD6C18" w:rsidTr="00671A06">
        <w:trPr>
          <w:trHeight w:val="574"/>
        </w:trPr>
        <w:tc>
          <w:tcPr>
            <w:tcW w:w="1712"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t>禁办事项</w:t>
            </w:r>
            <w:proofErr w:type="spellEnd"/>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t>禁办情形</w:t>
            </w:r>
            <w:proofErr w:type="spellEnd"/>
          </w:p>
        </w:tc>
      </w:tr>
      <w:tr w:rsidR="00CD6C18" w:rsidTr="00671A06">
        <w:trPr>
          <w:trHeight w:val="595"/>
        </w:trPr>
        <w:tc>
          <w:tcPr>
            <w:tcW w:w="1712" w:type="dxa"/>
            <w:vMerge w:val="restart"/>
            <w:tcBorders>
              <w:top w:val="single" w:sz="4" w:space="0" w:color="auto"/>
              <w:left w:val="single" w:sz="4" w:space="0" w:color="auto"/>
              <w:bottom w:val="single" w:sz="4" w:space="0" w:color="auto"/>
              <w:right w:val="single" w:sz="4" w:space="0" w:color="auto"/>
            </w:tcBorders>
            <w:vAlign w:val="center"/>
          </w:tcPr>
          <w:p w:rsidR="00CD6C18" w:rsidRDefault="000D0A97" w:rsidP="00671A06">
            <w:pPr>
              <w:spacing w:line="420" w:lineRule="exact"/>
              <w:jc w:val="left"/>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lang w:eastAsia="zh-CN"/>
              </w:rPr>
              <w:t>一、</w:t>
            </w:r>
            <w:proofErr w:type="spellStart"/>
            <w:r w:rsidR="00F93706">
              <w:rPr>
                <w:rFonts w:ascii="方正仿宋_GBK" w:eastAsia="方正仿宋_GBK" w:hAnsi="方正仿宋_GBK" w:cs="方正仿宋_GBK" w:hint="eastAsia"/>
                <w:color w:val="000000"/>
                <w:sz w:val="24"/>
              </w:rPr>
              <w:t>禁止登记机动车</w:t>
            </w:r>
            <w:proofErr w:type="spellEnd"/>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1、机动车所有人提交的证明、凭证无效的</w:t>
            </w:r>
          </w:p>
        </w:tc>
      </w:tr>
      <w:tr w:rsidR="00CD6C18" w:rsidTr="00671A06">
        <w:trPr>
          <w:trHeight w:val="953"/>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2、机动车来历证明被涂改或者机动车来历证明记载的机动车所有人与身份证明不符的</w:t>
            </w:r>
          </w:p>
        </w:tc>
      </w:tr>
      <w:tr w:rsidR="00CD6C18" w:rsidTr="00671A06">
        <w:trPr>
          <w:trHeight w:val="28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3、机动车所有人提交的证明、凭证与机动车不符的</w:t>
            </w:r>
          </w:p>
        </w:tc>
      </w:tr>
      <w:tr w:rsidR="00CD6C18" w:rsidTr="00671A06">
        <w:trPr>
          <w:trHeight w:val="994"/>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4、机动车未经国务院机动车产品主管部门许可生产或者未经国家进口机动车主管部门许可进口的</w:t>
            </w:r>
          </w:p>
        </w:tc>
      </w:tr>
      <w:tr w:rsidR="00CD6C18" w:rsidTr="00671A06">
        <w:trPr>
          <w:trHeight w:val="103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5、机动车的型号或者有关技术参数与国务院机动车产品主管部门公告不符的</w:t>
            </w:r>
          </w:p>
        </w:tc>
      </w:tr>
      <w:tr w:rsidR="00CD6C18" w:rsidTr="00671A06">
        <w:trPr>
          <w:trHeight w:val="1127"/>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6、机动车的车辆识别代号或者有关技术参数不符合国家安全技术标准的</w:t>
            </w:r>
          </w:p>
        </w:tc>
      </w:tr>
      <w:tr w:rsidR="00CD6C18" w:rsidTr="00671A06">
        <w:trPr>
          <w:trHeight w:val="533"/>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7、机动车达到国家规定的强制报废标准的</w:t>
            </w:r>
          </w:p>
        </w:tc>
      </w:tr>
      <w:tr w:rsidR="00CD6C18" w:rsidTr="00671A06">
        <w:trPr>
          <w:trHeight w:val="570"/>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8、机动车被监察机关、人民法院、人民检察院、行政执法部门依法查封、扣押的</w:t>
            </w:r>
          </w:p>
        </w:tc>
      </w:tr>
      <w:tr w:rsidR="00CD6C18" w:rsidTr="00671A06">
        <w:trPr>
          <w:trHeight w:val="534"/>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9、机动车属于被盗抢骗的</w:t>
            </w:r>
          </w:p>
        </w:tc>
      </w:tr>
      <w:tr w:rsidR="00CD6C18" w:rsidTr="00671A06">
        <w:trPr>
          <w:trHeight w:val="59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2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2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10、其他不符合法律、行政法规规定的情形</w:t>
            </w:r>
          </w:p>
        </w:tc>
      </w:tr>
      <w:tr w:rsidR="00CD6C18" w:rsidTr="00671A06">
        <w:trPr>
          <w:trHeight w:val="1199"/>
        </w:trPr>
        <w:tc>
          <w:tcPr>
            <w:tcW w:w="1712" w:type="dxa"/>
            <w:vMerge w:val="restart"/>
            <w:tcBorders>
              <w:top w:val="single" w:sz="4" w:space="0" w:color="auto"/>
              <w:left w:val="single" w:sz="4" w:space="0" w:color="auto"/>
              <w:right w:val="single" w:sz="4" w:space="0" w:color="auto"/>
            </w:tcBorders>
            <w:vAlign w:val="center"/>
          </w:tcPr>
          <w:p w:rsidR="00CD6C18" w:rsidRDefault="000D0A97" w:rsidP="00671A06">
            <w:pPr>
              <w:spacing w:line="44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二</w:t>
            </w:r>
            <w:r w:rsidR="00F93706">
              <w:rPr>
                <w:rFonts w:ascii="方正仿宋_GBK" w:eastAsia="方正仿宋_GBK" w:hAnsi="方正仿宋_GBK" w:cs="方正仿宋_GBK" w:hint="eastAsia"/>
                <w:color w:val="000000"/>
                <w:sz w:val="24"/>
                <w:lang w:eastAsia="zh-CN"/>
              </w:rPr>
              <w:t>、禁止申请机动车驾驶证</w:t>
            </w: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1、有器质性心脏病、癫痫病、美尼尔氏症、眩晕症、癔病、震颤麻痹、精神病、痴呆以及影响肢体活动的神经系统疾病等妨碍安全驾驶疾病的</w:t>
            </w:r>
          </w:p>
        </w:tc>
      </w:tr>
      <w:tr w:rsidR="00CD6C18" w:rsidTr="00671A06">
        <w:trPr>
          <w:trHeight w:val="653"/>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2、三年内有吸食、注射毒品行为或者解除强制隔离戒毒措施未满三年，以及长期服用依赖性精神药品成瘾尚未戒除的；</w:t>
            </w:r>
          </w:p>
        </w:tc>
      </w:tr>
      <w:tr w:rsidR="00CD6C18" w:rsidTr="00671A06">
        <w:trPr>
          <w:trHeight w:val="585"/>
        </w:trPr>
        <w:tc>
          <w:tcPr>
            <w:tcW w:w="1712" w:type="dxa"/>
            <w:vMerge/>
            <w:tcBorders>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00" w:lineRule="exact"/>
              <w:jc w:val="left"/>
              <w:textAlignment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3、造成交通事故后逃逸构成犯罪的</w:t>
            </w:r>
          </w:p>
        </w:tc>
      </w:tr>
      <w:tr w:rsidR="00CD6C18" w:rsidTr="00671A06">
        <w:trPr>
          <w:trHeight w:val="558"/>
        </w:trPr>
        <w:tc>
          <w:tcPr>
            <w:tcW w:w="1712" w:type="dxa"/>
            <w:tcBorders>
              <w:top w:val="single" w:sz="4" w:space="0" w:color="auto"/>
              <w:left w:val="single" w:sz="4" w:space="0" w:color="auto"/>
              <w:right w:val="single" w:sz="4" w:space="0" w:color="auto"/>
            </w:tcBorders>
            <w:vAlign w:val="center"/>
          </w:tcPr>
          <w:p w:rsidR="00CD6C18" w:rsidRDefault="00F93706" w:rsidP="00671A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lastRenderedPageBreak/>
              <w:t>禁办事项</w:t>
            </w:r>
            <w:proofErr w:type="spellEnd"/>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t>禁办情形</w:t>
            </w:r>
            <w:proofErr w:type="spellEnd"/>
          </w:p>
        </w:tc>
      </w:tr>
      <w:tr w:rsidR="00CD6C18" w:rsidTr="00671A06">
        <w:trPr>
          <w:trHeight w:val="570"/>
        </w:trPr>
        <w:tc>
          <w:tcPr>
            <w:tcW w:w="1712" w:type="dxa"/>
            <w:vMerge w:val="restart"/>
            <w:tcBorders>
              <w:top w:val="single" w:sz="4" w:space="0" w:color="auto"/>
              <w:left w:val="single" w:sz="4" w:space="0" w:color="auto"/>
              <w:right w:val="single" w:sz="4" w:space="0" w:color="auto"/>
            </w:tcBorders>
            <w:vAlign w:val="center"/>
          </w:tcPr>
          <w:p w:rsidR="00CD6C18" w:rsidRDefault="000D0A97" w:rsidP="00671A06">
            <w:pPr>
              <w:spacing w:line="44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三</w:t>
            </w:r>
            <w:r w:rsidR="00F93706">
              <w:rPr>
                <w:rFonts w:ascii="方正仿宋_GBK" w:eastAsia="方正仿宋_GBK" w:hAnsi="方正仿宋_GBK" w:cs="方正仿宋_GBK" w:hint="eastAsia"/>
                <w:color w:val="000000"/>
                <w:sz w:val="24"/>
                <w:lang w:eastAsia="zh-CN"/>
              </w:rPr>
              <w:t>、禁止申请机动车驾驶证</w:t>
            </w: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4、饮酒后或者醉酒驾驶机动车发生重大交通事故构成犯罪的</w:t>
            </w:r>
          </w:p>
        </w:tc>
      </w:tr>
      <w:tr w:rsidR="00CD6C18" w:rsidTr="00671A06">
        <w:trPr>
          <w:trHeight w:val="859"/>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5、醉酒驾驶机动车或者饮酒后驾驶营运机动车依法被吊销机动车驾驶证未满五年的</w:t>
            </w:r>
          </w:p>
        </w:tc>
      </w:tr>
      <w:tr w:rsidR="00CD6C18" w:rsidTr="00671A06">
        <w:trPr>
          <w:trHeight w:val="745"/>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6、醉酒驾驶营运机动车依法被吊销机动车驾驶证未满十年的</w:t>
            </w:r>
          </w:p>
        </w:tc>
      </w:tr>
      <w:tr w:rsidR="00CD6C18" w:rsidTr="00671A06">
        <w:trPr>
          <w:trHeight w:val="855"/>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7、驾驶机动车追逐竞驶、超员、超速、违反危险化学品安全管理规定运输危险化学品构成犯罪依法被吊销机动车驾驶证未满五年的</w:t>
            </w:r>
          </w:p>
        </w:tc>
      </w:tr>
      <w:tr w:rsidR="00CD6C18" w:rsidTr="00671A06">
        <w:trPr>
          <w:trHeight w:val="975"/>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8、违反交通管理法律法规的行为发生重大交通事故构成犯罪依法被吊销机动车驾驶证未满十年的</w:t>
            </w:r>
          </w:p>
        </w:tc>
      </w:tr>
      <w:tr w:rsidR="00CD6C18" w:rsidTr="00671A06">
        <w:trPr>
          <w:trHeight w:val="636"/>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9、依法被吊销机动车驾驶证未满二年的</w:t>
            </w:r>
          </w:p>
        </w:tc>
      </w:tr>
      <w:tr w:rsidR="00CD6C18" w:rsidTr="00671A06">
        <w:trPr>
          <w:trHeight w:val="534"/>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10、驾驶许可依法被撤销未满三年的</w:t>
            </w:r>
          </w:p>
        </w:tc>
      </w:tr>
      <w:tr w:rsidR="00CD6C18" w:rsidTr="00671A06">
        <w:trPr>
          <w:trHeight w:val="954"/>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11、未取得机动车驾驶证驾驶机动车，发生负同等以上责任交通事故造成人员重伤或者死亡未满十年的</w:t>
            </w:r>
          </w:p>
        </w:tc>
      </w:tr>
      <w:tr w:rsidR="00CD6C18" w:rsidTr="00671A06">
        <w:trPr>
          <w:trHeight w:val="595"/>
        </w:trPr>
        <w:tc>
          <w:tcPr>
            <w:tcW w:w="1712" w:type="dxa"/>
            <w:vMerge/>
            <w:tcBorders>
              <w:left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12、三年内有代替他人参加机动车驾驶人考试行为的</w:t>
            </w:r>
          </w:p>
        </w:tc>
      </w:tr>
      <w:tr w:rsidR="00CD6C18" w:rsidTr="00671A06">
        <w:trPr>
          <w:trHeight w:val="449"/>
        </w:trPr>
        <w:tc>
          <w:tcPr>
            <w:tcW w:w="1712" w:type="dxa"/>
            <w:vMerge/>
            <w:tcBorders>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13、法律、行政法规规定的其他情形</w:t>
            </w:r>
          </w:p>
        </w:tc>
      </w:tr>
      <w:tr w:rsidR="00CD6C18" w:rsidTr="00671A06">
        <w:trPr>
          <w:trHeight w:val="575"/>
        </w:trPr>
        <w:tc>
          <w:tcPr>
            <w:tcW w:w="1712" w:type="dxa"/>
            <w:vMerge w:val="restart"/>
            <w:tcBorders>
              <w:top w:val="single" w:sz="4" w:space="0" w:color="auto"/>
              <w:left w:val="single" w:sz="4" w:space="0" w:color="auto"/>
              <w:bottom w:val="single" w:sz="4" w:space="0" w:color="auto"/>
              <w:right w:val="single" w:sz="4" w:space="0" w:color="auto"/>
            </w:tcBorders>
            <w:vAlign w:val="center"/>
          </w:tcPr>
          <w:p w:rsidR="00CD6C18" w:rsidRDefault="000D0A97" w:rsidP="00671A06">
            <w:pPr>
              <w:spacing w:line="44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四</w:t>
            </w:r>
            <w:r w:rsidR="00F93706">
              <w:rPr>
                <w:rFonts w:ascii="方正仿宋_GBK" w:eastAsia="方正仿宋_GBK" w:hAnsi="方正仿宋_GBK" w:cs="方正仿宋_GBK" w:hint="eastAsia"/>
                <w:color w:val="000000"/>
                <w:sz w:val="24"/>
                <w:lang w:eastAsia="zh-CN"/>
              </w:rPr>
              <w:t>、禁止申请大型客车、重型牵引挂车、城市公交车、中型客车、大型货车准驾车型</w:t>
            </w: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1、发生交通事故造成人员死亡，承担同等以上责任的</w:t>
            </w:r>
          </w:p>
        </w:tc>
      </w:tr>
      <w:tr w:rsidR="00CD6C18" w:rsidTr="00671A06">
        <w:trPr>
          <w:trHeight w:val="59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2、醉酒后驾驶机动车的</w:t>
            </w:r>
          </w:p>
        </w:tc>
      </w:tr>
      <w:tr w:rsidR="00CD6C18" w:rsidTr="00671A06">
        <w:trPr>
          <w:trHeight w:val="461"/>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3、再次饮酒后驾驶机动车的</w:t>
            </w:r>
          </w:p>
        </w:tc>
      </w:tr>
      <w:tr w:rsidR="00CD6C18" w:rsidTr="00671A06">
        <w:trPr>
          <w:trHeight w:val="95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4、有吸食、注射毒品后驾驶机动车行为的，或者有执行社区戒毒、强制隔离戒毒、社区康复措施记录的</w:t>
            </w:r>
          </w:p>
        </w:tc>
      </w:tr>
      <w:tr w:rsidR="00CD6C18" w:rsidTr="00671A06">
        <w:trPr>
          <w:trHeight w:val="838"/>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5、驾驶机动车追逐竞驶、超员、超速、违反危险化学品安全管理规定运输危险化学品构成犯罪的</w:t>
            </w:r>
          </w:p>
        </w:tc>
      </w:tr>
      <w:tr w:rsidR="00CD6C18" w:rsidTr="00671A06">
        <w:trPr>
          <w:trHeight w:val="385"/>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6、被吊销或者撤销机动车驾驶证未满十年的</w:t>
            </w:r>
          </w:p>
        </w:tc>
      </w:tr>
      <w:tr w:rsidR="00CD6C18" w:rsidTr="00671A06">
        <w:trPr>
          <w:trHeight w:val="841"/>
        </w:trPr>
        <w:tc>
          <w:tcPr>
            <w:tcW w:w="1712" w:type="dxa"/>
            <w:vMerge/>
            <w:tcBorders>
              <w:top w:val="single" w:sz="4" w:space="0" w:color="auto"/>
              <w:left w:val="single" w:sz="4" w:space="0" w:color="auto"/>
              <w:bottom w:val="single" w:sz="4" w:space="0" w:color="auto"/>
              <w:right w:val="single" w:sz="4" w:space="0" w:color="auto"/>
            </w:tcBorders>
            <w:vAlign w:val="center"/>
          </w:tcPr>
          <w:p w:rsidR="00CD6C18" w:rsidRDefault="00CD6C18" w:rsidP="00671A06">
            <w:pPr>
              <w:spacing w:line="440"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rsidP="00671A06">
            <w:pPr>
              <w:spacing w:after="120" w:line="40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7、未取得机动车驾驶证驾驶机动车，发生负同等以上责任交通事故造成人员重伤或者死亡的</w:t>
            </w:r>
          </w:p>
        </w:tc>
      </w:tr>
      <w:tr w:rsidR="000D0A97" w:rsidTr="000D0A97">
        <w:trPr>
          <w:trHeight w:val="983"/>
        </w:trPr>
        <w:tc>
          <w:tcPr>
            <w:tcW w:w="1712"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lastRenderedPageBreak/>
              <w:t>禁办事项</w:t>
            </w:r>
            <w:proofErr w:type="spellEnd"/>
          </w:p>
        </w:tc>
        <w:tc>
          <w:tcPr>
            <w:tcW w:w="6708"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t>禁办情形</w:t>
            </w:r>
            <w:proofErr w:type="spellEnd"/>
          </w:p>
        </w:tc>
      </w:tr>
      <w:tr w:rsidR="000D0A97" w:rsidTr="00671A06">
        <w:trPr>
          <w:trHeight w:val="90"/>
        </w:trPr>
        <w:tc>
          <w:tcPr>
            <w:tcW w:w="1712"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line="440"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五、禁止申办往来港澳通行证及签注</w:t>
            </w:r>
          </w:p>
        </w:tc>
        <w:tc>
          <w:tcPr>
            <w:tcW w:w="6708"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申请人有：</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《中华人民共和国出境入境管理法》</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第十二条</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（一）未持有效出境入境证件或者拒绝、逃避接受边防检查的；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（二）被判处刑罚尚未执行完毕或者属于刑事案件被告人、犯罪嫌疑人的；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（三）有未了结的民事案件，人民法院决定不准出境的；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（四）因妨害国（边）境管理受到刑事处罚或者因非法出境、非法居留、非法就业被其他国家或者地区遣返，未满不准出境规定年限的；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 xml:space="preserve">（五）可能危害国家安全和利益，国务院有关主管部门决定不准出境的；　　</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（六）法律、行政法规规定不准出境的其他情形。</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《中国公民因私事往来香港地区或者澳门地区的暂行管理办法》</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第十三条</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w:t>
            </w:r>
            <w:proofErr w:type="gramStart"/>
            <w:r>
              <w:rPr>
                <w:rFonts w:ascii="方正仿宋_GBK" w:eastAsia="方正仿宋_GBK" w:hAnsi="方正仿宋_GBK" w:cs="方正仿宋_GBK" w:hint="eastAsia"/>
                <w:color w:val="000000"/>
                <w:sz w:val="24"/>
                <w:lang w:eastAsia="zh-CN"/>
              </w:rPr>
              <w:t>一</w:t>
            </w:r>
            <w:proofErr w:type="gramEnd"/>
            <w:r>
              <w:rPr>
                <w:rFonts w:ascii="方正仿宋_GBK" w:eastAsia="方正仿宋_GBK" w:hAnsi="方正仿宋_GBK" w:cs="方正仿宋_GBK" w:hint="eastAsia"/>
                <w:color w:val="000000"/>
                <w:sz w:val="24"/>
                <w:lang w:eastAsia="zh-CN"/>
              </w:rPr>
              <w:t>)属于《中华人民共和国公民出境入境管理法》第八条规定情形的；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(二)不属于本办法第七条和第八条规定情形的；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(三)编造情况，提供假证明，欺骗公安机关出入境管理部门的。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条情形之一的，不予批准签发往来港澳通行证和签注。</w:t>
            </w:r>
          </w:p>
        </w:tc>
      </w:tr>
      <w:tr w:rsidR="000D0A97" w:rsidTr="00671A06">
        <w:trPr>
          <w:trHeight w:val="4243"/>
        </w:trPr>
        <w:tc>
          <w:tcPr>
            <w:tcW w:w="1712"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六、禁止申办大陆居民往来台湾通行证及签注</w:t>
            </w:r>
          </w:p>
        </w:tc>
        <w:tc>
          <w:tcPr>
            <w:tcW w:w="6708" w:type="dxa"/>
            <w:tcBorders>
              <w:top w:val="single" w:sz="4" w:space="0" w:color="auto"/>
              <w:left w:val="single" w:sz="4" w:space="0" w:color="auto"/>
              <w:bottom w:val="single" w:sz="4" w:space="0" w:color="auto"/>
              <w:right w:val="single" w:sz="4" w:space="0" w:color="auto"/>
            </w:tcBorders>
            <w:vAlign w:val="center"/>
          </w:tcPr>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申请人有《中华人民共和国出境入境管理法》第十二条</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（一）未持有效出境入境证件或者拒绝、逃避接受边防检查的；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（二）被判处刑罚尚未执行完毕或者属于刑事案件被告人、犯罪嫌疑人的；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（三）有未了结的民事案件，人民法院决定不准出境的；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（四）因妨害国（边）境管理受到刑事处罚或者因非法出境、非法居留、非法就业被其他国家或者地区遣返，未满不准出境规定年限的；</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 xml:space="preserve">（五）可能危害国家安全和利益，国务院有关主管部门决定不准出境的；　　</w:t>
            </w:r>
          </w:p>
          <w:p w:rsidR="000D0A97" w:rsidRDefault="000D0A97" w:rsidP="000D0A97">
            <w:pPr>
              <w:spacing w:after="0"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（六）法律、行政法规规定不准出境的其他情形。</w:t>
            </w:r>
          </w:p>
        </w:tc>
      </w:tr>
    </w:tbl>
    <w:tbl>
      <w:tblPr>
        <w:tblW w:w="8530" w:type="dxa"/>
        <w:tblInd w:w="105" w:type="dxa"/>
        <w:tblLayout w:type="fixed"/>
        <w:tblLook w:val="04A0"/>
      </w:tblPr>
      <w:tblGrid>
        <w:gridCol w:w="1822"/>
        <w:gridCol w:w="6708"/>
      </w:tblGrid>
      <w:tr w:rsidR="00CD6C18">
        <w:trPr>
          <w:trHeight w:val="542"/>
        </w:trPr>
        <w:tc>
          <w:tcPr>
            <w:tcW w:w="1822"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lastRenderedPageBreak/>
              <w:t>禁办事项</w:t>
            </w:r>
            <w:proofErr w:type="spellEnd"/>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40" w:lineRule="exact"/>
              <w:jc w:val="center"/>
              <w:textAlignment w:val="center"/>
              <w:rPr>
                <w:rFonts w:ascii="方正仿宋_GBK" w:eastAsia="方正仿宋_GBK" w:hAnsi="方正仿宋_GBK" w:cs="方正仿宋_GBK"/>
                <w:b/>
                <w:bCs/>
                <w:color w:val="000000"/>
                <w:sz w:val="28"/>
                <w:szCs w:val="28"/>
              </w:rPr>
            </w:pPr>
            <w:proofErr w:type="spellStart"/>
            <w:r>
              <w:rPr>
                <w:rFonts w:ascii="方正仿宋_GBK" w:eastAsia="方正仿宋_GBK" w:hAnsi="方正仿宋_GBK" w:cs="方正仿宋_GBK"/>
                <w:b/>
                <w:bCs/>
                <w:color w:val="000000"/>
                <w:sz w:val="28"/>
                <w:szCs w:val="28"/>
              </w:rPr>
              <w:t>禁办情形</w:t>
            </w:r>
            <w:proofErr w:type="spellEnd"/>
          </w:p>
        </w:tc>
      </w:tr>
      <w:tr w:rsidR="00CD6C18">
        <w:trPr>
          <w:trHeight w:val="2280"/>
        </w:trPr>
        <w:tc>
          <w:tcPr>
            <w:tcW w:w="1822" w:type="dxa"/>
            <w:tcBorders>
              <w:top w:val="single" w:sz="4" w:space="0" w:color="auto"/>
              <w:left w:val="single" w:sz="4" w:space="0" w:color="auto"/>
              <w:bottom w:val="single" w:sz="4" w:space="0" w:color="auto"/>
              <w:right w:val="single" w:sz="4" w:space="0" w:color="auto"/>
            </w:tcBorders>
            <w:vAlign w:val="center"/>
          </w:tcPr>
          <w:p w:rsidR="00CD6C18" w:rsidRDefault="000D0A97">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七</w:t>
            </w:r>
            <w:r w:rsidR="00F93706">
              <w:rPr>
                <w:rFonts w:ascii="方正仿宋_GBK" w:eastAsia="方正仿宋_GBK" w:hAnsi="方正仿宋_GBK" w:cs="方正仿宋_GBK" w:hint="eastAsia"/>
                <w:color w:val="000000"/>
                <w:sz w:val="24"/>
                <w:lang w:eastAsia="zh-CN"/>
              </w:rPr>
              <w:t>、禁止申办大陆居民往来台湾通行证及签注</w:t>
            </w:r>
          </w:p>
        </w:tc>
        <w:tc>
          <w:tcPr>
            <w:tcW w:w="6708"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《中国公民往来台湾地区管理办法》第十二条</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（一）刑事案件的被告人或者犯罪嫌疑人；</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（二）人民法院通知有未了结诉讼事宜不能离境的；</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（三）被判处刑罚尚未执行完毕的；</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（四）正在被劳动教养的；</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（五）国务院有关主管部门认为出境后将对国家安全造成危害或者对国家利益造成重大损失的；</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（六）有编造情况、提供假证明等欺骗行为的。</w:t>
            </w:r>
          </w:p>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情形的，不予批准签发往来台湾通行证和签注。</w:t>
            </w:r>
          </w:p>
        </w:tc>
      </w:tr>
      <w:tr w:rsidR="00CD6C18">
        <w:trPr>
          <w:trHeight w:val="913"/>
        </w:trPr>
        <w:tc>
          <w:tcPr>
            <w:tcW w:w="1822" w:type="dxa"/>
            <w:vMerge w:val="restart"/>
            <w:tcBorders>
              <w:top w:val="single" w:sz="4" w:space="0" w:color="auto"/>
              <w:left w:val="single" w:sz="4" w:space="0" w:color="auto"/>
              <w:bottom w:val="single" w:sz="4" w:space="0" w:color="auto"/>
              <w:right w:val="single" w:sz="4" w:space="0" w:color="auto"/>
            </w:tcBorders>
            <w:vAlign w:val="center"/>
          </w:tcPr>
          <w:p w:rsidR="00CD6C18" w:rsidRDefault="000D0A97">
            <w:pPr>
              <w:spacing w:line="404" w:lineRule="exac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八</w:t>
            </w:r>
            <w:r w:rsidR="00F93706">
              <w:rPr>
                <w:rFonts w:ascii="方正仿宋_GBK" w:eastAsia="方正仿宋_GBK" w:hAnsi="方正仿宋_GBK" w:cs="方正仿宋_GBK" w:hint="eastAsia"/>
                <w:color w:val="000000"/>
                <w:sz w:val="24"/>
                <w:lang w:eastAsia="zh-CN"/>
              </w:rPr>
              <w:t>、违规申请《边境通行证》</w:t>
            </w:r>
          </w:p>
        </w:tc>
        <w:tc>
          <w:tcPr>
            <w:tcW w:w="6708" w:type="dxa"/>
            <w:tcBorders>
              <w:top w:val="single" w:sz="4" w:space="0" w:color="auto"/>
              <w:left w:val="single" w:sz="4" w:space="0" w:color="auto"/>
              <w:bottom w:val="single" w:sz="4" w:space="0" w:color="auto"/>
              <w:right w:val="single" w:sz="4" w:space="0" w:color="auto"/>
            </w:tcBorders>
          </w:tcPr>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1.刑事案件的被告人和公安机关、国家安全机关、人民检察院或者人民法院认定有犯罪嫌疑的人员</w:t>
            </w:r>
          </w:p>
        </w:tc>
      </w:tr>
      <w:tr w:rsidR="00CD6C18">
        <w:trPr>
          <w:trHeight w:val="478"/>
        </w:trPr>
        <w:tc>
          <w:tcPr>
            <w:tcW w:w="1822" w:type="dxa"/>
            <w:vMerge/>
            <w:tcBorders>
              <w:top w:val="single" w:sz="4" w:space="0" w:color="auto"/>
              <w:left w:val="single" w:sz="4" w:space="0" w:color="auto"/>
              <w:bottom w:val="single" w:sz="4" w:space="0" w:color="auto"/>
              <w:right w:val="single" w:sz="4" w:space="0" w:color="auto"/>
            </w:tcBorders>
          </w:tcPr>
          <w:p w:rsidR="00CD6C18" w:rsidRDefault="00CD6C18">
            <w:pPr>
              <w:spacing w:line="404"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tcPr>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2.被判处刑罚正在服刑的人员</w:t>
            </w:r>
          </w:p>
        </w:tc>
      </w:tr>
      <w:tr w:rsidR="00CD6C18">
        <w:trPr>
          <w:trHeight w:val="505"/>
        </w:trPr>
        <w:tc>
          <w:tcPr>
            <w:tcW w:w="1822" w:type="dxa"/>
            <w:vMerge/>
            <w:tcBorders>
              <w:top w:val="single" w:sz="4" w:space="0" w:color="auto"/>
              <w:left w:val="single" w:sz="4" w:space="0" w:color="auto"/>
              <w:bottom w:val="single" w:sz="4" w:space="0" w:color="auto"/>
              <w:right w:val="single" w:sz="4" w:space="0" w:color="auto"/>
            </w:tcBorders>
            <w:vAlign w:val="center"/>
          </w:tcPr>
          <w:p w:rsidR="00CD6C18" w:rsidRDefault="00CD6C18">
            <w:pPr>
              <w:spacing w:line="404" w:lineRule="exact"/>
              <w:jc w:val="left"/>
              <w:textAlignment w:val="center"/>
              <w:rPr>
                <w:rFonts w:ascii="方正仿宋_GBK" w:eastAsia="方正仿宋_GBK" w:hAnsi="方正仿宋_GBK" w:cs="方正仿宋_GBK"/>
                <w:color w:val="000000"/>
                <w:sz w:val="24"/>
                <w:lang w:eastAsia="zh-CN"/>
              </w:rPr>
            </w:pPr>
          </w:p>
        </w:tc>
        <w:tc>
          <w:tcPr>
            <w:tcW w:w="6708" w:type="dxa"/>
            <w:tcBorders>
              <w:top w:val="single" w:sz="4" w:space="0" w:color="auto"/>
              <w:left w:val="single" w:sz="4" w:space="0" w:color="auto"/>
              <w:bottom w:val="single" w:sz="4" w:space="0" w:color="auto"/>
              <w:right w:val="single" w:sz="4" w:space="0" w:color="auto"/>
            </w:tcBorders>
          </w:tcPr>
          <w:p w:rsidR="00CD6C18" w:rsidRDefault="00F93706">
            <w:pPr>
              <w:spacing w:line="404" w:lineRule="exact"/>
              <w:jc w:val="left"/>
              <w:textAlignment w:val="center"/>
              <w:rPr>
                <w:rFonts w:ascii="方正仿宋_GBK" w:eastAsia="方正仿宋_GBK" w:hAnsi="方正仿宋_GBK" w:cs="方正仿宋_GBK"/>
                <w:color w:val="000000"/>
                <w:sz w:val="24"/>
                <w:lang w:eastAsia="zh-CN"/>
              </w:rPr>
            </w:pPr>
            <w:r>
              <w:rPr>
                <w:rFonts w:ascii="方正仿宋_GBK" w:eastAsia="方正仿宋_GBK" w:hAnsi="方正仿宋_GBK" w:cs="方正仿宋_GBK" w:hint="eastAsia"/>
                <w:color w:val="000000"/>
                <w:sz w:val="24"/>
                <w:lang w:eastAsia="zh-CN"/>
              </w:rPr>
              <w:t>3.公安机关认为不宜前往边境管理区的人员</w:t>
            </w:r>
          </w:p>
        </w:tc>
      </w:tr>
      <w:tr w:rsidR="00CD6C18">
        <w:trPr>
          <w:trHeight w:val="655"/>
        </w:trPr>
        <w:tc>
          <w:tcPr>
            <w:tcW w:w="8530" w:type="dxa"/>
            <w:gridSpan w:val="2"/>
            <w:tcBorders>
              <w:top w:val="single" w:sz="4" w:space="0" w:color="auto"/>
              <w:left w:val="single" w:sz="4" w:space="0" w:color="auto"/>
              <w:bottom w:val="single" w:sz="4" w:space="0" w:color="auto"/>
              <w:right w:val="single" w:sz="4" w:space="0" w:color="auto"/>
            </w:tcBorders>
            <w:vAlign w:val="center"/>
          </w:tcPr>
          <w:p w:rsidR="00CD6C18" w:rsidRDefault="00F93706">
            <w:pPr>
              <w:spacing w:line="404" w:lineRule="exact"/>
              <w:jc w:val="center"/>
              <w:textAlignment w:val="center"/>
              <w:rPr>
                <w:rFonts w:ascii="方正仿宋_GBK" w:eastAsia="方正仿宋_GBK" w:hAnsi="方正仿宋_GBK" w:cs="方正仿宋_GBK"/>
                <w:color w:val="000000"/>
                <w:sz w:val="24"/>
                <w:lang w:eastAsia="zh-CN"/>
              </w:rPr>
            </w:pPr>
            <w:proofErr w:type="gramStart"/>
            <w:r>
              <w:rPr>
                <w:rFonts w:ascii="方正仿宋_GBK" w:eastAsia="方正仿宋_GBK" w:hAnsi="方正仿宋_GBK" w:cs="宋体" w:hint="eastAsia"/>
                <w:bCs/>
                <w:sz w:val="28"/>
                <w:szCs w:val="28"/>
                <w:lang w:eastAsia="zh-CN"/>
              </w:rPr>
              <w:t>禁办事项存在</w:t>
            </w:r>
            <w:proofErr w:type="gramEnd"/>
            <w:r>
              <w:rPr>
                <w:rFonts w:ascii="方正仿宋_GBK" w:eastAsia="方正仿宋_GBK" w:hAnsi="方正仿宋_GBK" w:cs="宋体" w:hint="eastAsia"/>
                <w:bCs/>
                <w:sz w:val="28"/>
                <w:szCs w:val="28"/>
                <w:lang w:eastAsia="zh-CN"/>
              </w:rPr>
              <w:t>禁办情形中的任意一种即禁止办理</w:t>
            </w:r>
          </w:p>
        </w:tc>
      </w:tr>
    </w:tbl>
    <w:p w:rsidR="00CD6C18" w:rsidRDefault="00CD6C18">
      <w:pPr>
        <w:spacing w:line="404" w:lineRule="exact"/>
        <w:jc w:val="left"/>
        <w:textAlignment w:val="center"/>
        <w:rPr>
          <w:rFonts w:ascii="方正仿宋_GBK" w:eastAsia="方正仿宋_GBK" w:hAnsi="方正仿宋_GBK" w:cs="方正仿宋_GBK"/>
          <w:color w:val="000000"/>
          <w:sz w:val="24"/>
          <w:lang w:eastAsia="zh-CN"/>
        </w:rPr>
      </w:pPr>
    </w:p>
    <w:p w:rsidR="00CD6C18" w:rsidRDefault="00CD6C18">
      <w:pPr>
        <w:rPr>
          <w:lang w:eastAsia="zh-CN"/>
        </w:rPr>
      </w:pPr>
    </w:p>
    <w:p w:rsidR="000D0A97" w:rsidRDefault="000D0A97" w:rsidP="000D0A97">
      <w:pPr>
        <w:pStyle w:val="1"/>
        <w:ind w:firstLineChars="1850" w:firstLine="6105"/>
        <w:rPr>
          <w:rFonts w:ascii="方正仿宋_GBK" w:eastAsia="方正仿宋_GBK" w:hAnsi="方正仿宋_GBK" w:hint="eastAsia"/>
          <w:lang w:eastAsia="zh-CN"/>
        </w:rPr>
      </w:pPr>
    </w:p>
    <w:p w:rsidR="000D0A97" w:rsidRDefault="000D0A97" w:rsidP="000D0A97">
      <w:pPr>
        <w:pStyle w:val="1"/>
        <w:ind w:firstLineChars="1850" w:firstLine="6105"/>
        <w:rPr>
          <w:rFonts w:ascii="方正仿宋_GBK" w:eastAsia="方正仿宋_GBK" w:hAnsi="方正仿宋_GBK" w:hint="eastAsia"/>
          <w:lang w:eastAsia="zh-CN"/>
        </w:rPr>
      </w:pPr>
    </w:p>
    <w:p w:rsidR="00CD6C18" w:rsidRDefault="00F93706" w:rsidP="000D0A97">
      <w:pPr>
        <w:pStyle w:val="1"/>
        <w:ind w:firstLineChars="1850" w:firstLine="5920"/>
        <w:rPr>
          <w:rFonts w:ascii="方正仿宋_GBK" w:eastAsia="方正仿宋_GBK" w:hAnsi="方正仿宋_GBK"/>
        </w:rPr>
      </w:pPr>
      <w:r>
        <w:rPr>
          <w:rFonts w:ascii="方正仿宋_GBK" w:eastAsia="方正仿宋_GBK" w:hAnsi="方正仿宋_GBK"/>
          <w:noProof/>
          <w:lang w:eastAsia="zh-CN" w:bidi="ar-SA"/>
        </w:rPr>
        <w:lastRenderedPageBreak/>
        <w:drawing>
          <wp:inline distT="0" distB="0" distL="0" distR="0">
            <wp:extent cx="1198245" cy="1197610"/>
            <wp:effectExtent l="19050" t="0" r="1350" b="0"/>
            <wp:docPr id="75" name="图片 1" descr="C:\Users\Administrator\Desktop\2107239a0b8f41785bf103c6a573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C:\Users\Administrator\Desktop\2107239a0b8f41785bf103c6a573cde.png"/>
                    <pic:cNvPicPr>
                      <a:picLocks noChangeAspect="1" noChangeArrowheads="1"/>
                    </pic:cNvPicPr>
                  </pic:nvPicPr>
                  <pic:blipFill>
                    <a:blip r:embed="rId97" cstate="print"/>
                    <a:srcRect/>
                    <a:stretch>
                      <a:fillRect/>
                    </a:stretch>
                  </pic:blipFill>
                  <pic:spPr>
                    <a:xfrm>
                      <a:off x="0" y="0"/>
                      <a:ext cx="1198800" cy="1197756"/>
                    </a:xfrm>
                    <a:prstGeom prst="rect">
                      <a:avLst/>
                    </a:prstGeom>
                    <a:noFill/>
                    <a:ln w="9525">
                      <a:noFill/>
                      <a:miter lim="800000"/>
                      <a:headEnd/>
                      <a:tailEnd/>
                    </a:ln>
                  </pic:spPr>
                </pic:pic>
              </a:graphicData>
            </a:graphic>
          </wp:inline>
        </w:drawing>
      </w:r>
    </w:p>
    <w:p w:rsidR="000D0A97" w:rsidRDefault="000D0A97">
      <w:pPr>
        <w:pStyle w:val="1"/>
        <w:jc w:val="center"/>
        <w:rPr>
          <w:rFonts w:ascii="方正仿宋_GBK" w:eastAsia="方正仿宋_GBK" w:hAnsi="方正仿宋_GBK" w:hint="eastAsia"/>
          <w:lang w:eastAsia="zh-CN"/>
        </w:rPr>
      </w:pPr>
    </w:p>
    <w:p w:rsidR="00CD6C18" w:rsidRDefault="00F93706">
      <w:pPr>
        <w:pStyle w:val="1"/>
        <w:jc w:val="center"/>
        <w:rPr>
          <w:rFonts w:ascii="方正仿宋_GBK" w:eastAsia="方正仿宋_GBK" w:hAnsi="方正仿宋_GBK"/>
        </w:rPr>
      </w:pPr>
      <w:proofErr w:type="spellStart"/>
      <w:r>
        <w:rPr>
          <w:rFonts w:ascii="方正仿宋_GBK" w:eastAsia="方正仿宋_GBK" w:hAnsi="方正仿宋_GBK" w:hint="eastAsia"/>
        </w:rPr>
        <w:t>容缺办理事项清单</w:t>
      </w:r>
      <w:proofErr w:type="spellEnd"/>
    </w:p>
    <w:tbl>
      <w:tblPr>
        <w:tblW w:w="8633" w:type="dxa"/>
        <w:tblLayout w:type="fixed"/>
        <w:tblLook w:val="04A0"/>
      </w:tblPr>
      <w:tblGrid>
        <w:gridCol w:w="955"/>
        <w:gridCol w:w="1675"/>
        <w:gridCol w:w="2975"/>
        <w:gridCol w:w="3028"/>
      </w:tblGrid>
      <w:tr w:rsidR="00CD6C18">
        <w:trPr>
          <w:trHeight w:val="600"/>
        </w:trPr>
        <w:tc>
          <w:tcPr>
            <w:tcW w:w="955" w:type="dxa"/>
            <w:tcBorders>
              <w:top w:val="single" w:sz="4" w:space="0" w:color="auto"/>
              <w:left w:val="single" w:sz="4" w:space="0" w:color="auto"/>
              <w:bottom w:val="single" w:sz="4" w:space="0" w:color="auto"/>
              <w:right w:val="single" w:sz="4" w:space="0" w:color="auto"/>
            </w:tcBorders>
            <w:vAlign w:val="center"/>
          </w:tcPr>
          <w:p w:rsidR="00CD6C18" w:rsidRDefault="00F93706">
            <w:pPr>
              <w:jc w:val="center"/>
              <w:rPr>
                <w:rFonts w:ascii="方正仿宋_GBK" w:eastAsia="方正仿宋_GBK" w:hAnsi="方正仿宋_GBK" w:cs="宋体"/>
                <w:b/>
                <w:bCs/>
                <w:color w:val="000000"/>
                <w:sz w:val="32"/>
                <w:szCs w:val="32"/>
              </w:rPr>
            </w:pPr>
            <w:proofErr w:type="spellStart"/>
            <w:r>
              <w:rPr>
                <w:rFonts w:ascii="方正仿宋_GBK" w:eastAsia="方正仿宋_GBK" w:hAnsi="方正仿宋_GBK" w:cs="宋体" w:hint="eastAsia"/>
                <w:b/>
                <w:bCs/>
                <w:color w:val="000000"/>
                <w:sz w:val="32"/>
                <w:szCs w:val="32"/>
              </w:rPr>
              <w:t>序号</w:t>
            </w:r>
            <w:proofErr w:type="spellEnd"/>
          </w:p>
        </w:tc>
        <w:tc>
          <w:tcPr>
            <w:tcW w:w="1675" w:type="dxa"/>
            <w:tcBorders>
              <w:top w:val="single" w:sz="4" w:space="0" w:color="auto"/>
              <w:left w:val="nil"/>
              <w:bottom w:val="single" w:sz="4" w:space="0" w:color="auto"/>
              <w:right w:val="single" w:sz="4" w:space="0" w:color="auto"/>
            </w:tcBorders>
            <w:vAlign w:val="center"/>
          </w:tcPr>
          <w:p w:rsidR="00CD6C18" w:rsidRDefault="00F93706">
            <w:pPr>
              <w:jc w:val="center"/>
              <w:rPr>
                <w:rFonts w:ascii="方正仿宋_GBK" w:eastAsia="方正仿宋_GBK" w:hAnsi="方正仿宋_GBK" w:cs="宋体"/>
                <w:b/>
                <w:bCs/>
                <w:color w:val="000000"/>
                <w:sz w:val="32"/>
                <w:szCs w:val="32"/>
              </w:rPr>
            </w:pPr>
            <w:proofErr w:type="spellStart"/>
            <w:r>
              <w:rPr>
                <w:rFonts w:ascii="方正仿宋_GBK" w:eastAsia="方正仿宋_GBK" w:hAnsi="方正仿宋_GBK" w:cs="宋体" w:hint="eastAsia"/>
                <w:b/>
                <w:bCs/>
                <w:color w:val="000000"/>
                <w:sz w:val="32"/>
                <w:szCs w:val="32"/>
              </w:rPr>
              <w:t>业务事项</w:t>
            </w:r>
            <w:proofErr w:type="spellEnd"/>
          </w:p>
        </w:tc>
        <w:tc>
          <w:tcPr>
            <w:tcW w:w="2975" w:type="dxa"/>
            <w:tcBorders>
              <w:top w:val="single" w:sz="4" w:space="0" w:color="auto"/>
              <w:left w:val="nil"/>
              <w:bottom w:val="single" w:sz="4" w:space="0" w:color="auto"/>
              <w:right w:val="single" w:sz="4" w:space="0" w:color="auto"/>
            </w:tcBorders>
            <w:vAlign w:val="center"/>
          </w:tcPr>
          <w:p w:rsidR="00CD6C18" w:rsidRDefault="00F93706">
            <w:pPr>
              <w:jc w:val="center"/>
              <w:rPr>
                <w:rFonts w:ascii="方正仿宋_GBK" w:eastAsia="方正仿宋_GBK" w:hAnsi="方正仿宋_GBK" w:cs="宋体"/>
                <w:b/>
                <w:bCs/>
                <w:color w:val="000000"/>
                <w:sz w:val="32"/>
                <w:szCs w:val="32"/>
              </w:rPr>
            </w:pPr>
            <w:proofErr w:type="spellStart"/>
            <w:r>
              <w:rPr>
                <w:rFonts w:ascii="方正仿宋_GBK" w:eastAsia="方正仿宋_GBK" w:hAnsi="方正仿宋_GBK" w:cs="宋体" w:hint="eastAsia"/>
                <w:b/>
                <w:bCs/>
                <w:color w:val="000000"/>
                <w:sz w:val="32"/>
                <w:szCs w:val="32"/>
              </w:rPr>
              <w:t>可容缺资料</w:t>
            </w:r>
            <w:proofErr w:type="spellEnd"/>
          </w:p>
        </w:tc>
        <w:tc>
          <w:tcPr>
            <w:tcW w:w="3028" w:type="dxa"/>
            <w:tcBorders>
              <w:top w:val="single" w:sz="4" w:space="0" w:color="auto"/>
              <w:left w:val="nil"/>
              <w:bottom w:val="single" w:sz="4" w:space="0" w:color="auto"/>
              <w:right w:val="single" w:sz="4" w:space="0" w:color="auto"/>
            </w:tcBorders>
            <w:vAlign w:val="center"/>
          </w:tcPr>
          <w:p w:rsidR="00CD6C18" w:rsidRDefault="00F93706">
            <w:pPr>
              <w:jc w:val="center"/>
              <w:rPr>
                <w:rFonts w:ascii="方正仿宋_GBK" w:eastAsia="方正仿宋_GBK" w:hAnsi="方正仿宋_GBK" w:cs="宋体"/>
                <w:b/>
                <w:bCs/>
                <w:color w:val="000000"/>
                <w:sz w:val="32"/>
                <w:szCs w:val="32"/>
              </w:rPr>
            </w:pPr>
            <w:proofErr w:type="spellStart"/>
            <w:r>
              <w:rPr>
                <w:rFonts w:ascii="方正仿宋_GBK" w:eastAsia="方正仿宋_GBK" w:hAnsi="方正仿宋_GBK" w:cs="宋体" w:hint="eastAsia"/>
                <w:b/>
                <w:bCs/>
                <w:color w:val="000000"/>
                <w:sz w:val="32"/>
                <w:szCs w:val="32"/>
              </w:rPr>
              <w:t>资料来源</w:t>
            </w:r>
            <w:proofErr w:type="spellEnd"/>
          </w:p>
        </w:tc>
      </w:tr>
      <w:tr w:rsidR="00CD6C18">
        <w:trPr>
          <w:trHeight w:val="600"/>
        </w:trPr>
        <w:tc>
          <w:tcPr>
            <w:tcW w:w="955" w:type="dxa"/>
            <w:vMerge w:val="restart"/>
            <w:tcBorders>
              <w:top w:val="single" w:sz="4" w:space="0" w:color="auto"/>
              <w:left w:val="single" w:sz="4" w:space="0" w:color="auto"/>
              <w:right w:val="single" w:sz="4" w:space="0" w:color="auto"/>
            </w:tcBorders>
            <w:vAlign w:val="center"/>
          </w:tcPr>
          <w:p w:rsidR="00CD6C18" w:rsidRDefault="00F93706">
            <w:pPr>
              <w:spacing w:line="480" w:lineRule="exact"/>
              <w:jc w:val="center"/>
              <w:rPr>
                <w:rFonts w:ascii="方正仿宋_GBK" w:eastAsia="方正仿宋_GBK" w:hAnsi="方正仿宋_GBK" w:cs="宋体"/>
                <w:color w:val="000000"/>
                <w:szCs w:val="21"/>
              </w:rPr>
            </w:pPr>
            <w:r>
              <w:rPr>
                <w:rFonts w:ascii="方正仿宋_GBK" w:eastAsia="方正仿宋_GBK" w:hAnsi="方正仿宋_GBK" w:cs="宋体" w:hint="eastAsia"/>
                <w:color w:val="000000"/>
                <w:szCs w:val="21"/>
              </w:rPr>
              <w:t>1</w:t>
            </w:r>
          </w:p>
        </w:tc>
        <w:tc>
          <w:tcPr>
            <w:tcW w:w="1675" w:type="dxa"/>
            <w:vMerge w:val="restart"/>
            <w:tcBorders>
              <w:top w:val="single" w:sz="4" w:space="0" w:color="auto"/>
              <w:left w:val="single" w:sz="4" w:space="0" w:color="auto"/>
              <w:right w:val="single" w:sz="4" w:space="0" w:color="auto"/>
            </w:tcBorders>
            <w:vAlign w:val="center"/>
          </w:tcPr>
          <w:p w:rsidR="00CD6C18" w:rsidRDefault="00F93706">
            <w:pPr>
              <w:spacing w:line="480" w:lineRule="exact"/>
              <w:jc w:val="left"/>
              <w:rPr>
                <w:rFonts w:ascii="方正仿宋_GBK" w:eastAsia="方正仿宋_GBK" w:hAnsi="方正仿宋_GBK" w:cs="宋体"/>
                <w:color w:val="000000"/>
                <w:szCs w:val="21"/>
                <w:lang w:eastAsia="zh-CN"/>
              </w:rPr>
            </w:pPr>
            <w:r>
              <w:rPr>
                <w:rFonts w:ascii="方正仿宋_GBK" w:eastAsia="方正仿宋_GBK" w:hAnsi="方正仿宋_GBK" w:cs="宋体" w:hint="eastAsia"/>
                <w:color w:val="000000"/>
                <w:szCs w:val="21"/>
                <w:lang w:eastAsia="zh-CN"/>
              </w:rPr>
              <w:t>旅馆业特种行业许可证核发</w:t>
            </w:r>
          </w:p>
          <w:p w:rsidR="00CD6C18" w:rsidRDefault="00CD6C18">
            <w:pPr>
              <w:spacing w:line="480" w:lineRule="exact"/>
              <w:jc w:val="left"/>
              <w:rPr>
                <w:rFonts w:ascii="方正仿宋_GBK" w:eastAsia="方正仿宋_GBK" w:hAnsi="方正仿宋_GBK" w:cs="宋体"/>
                <w:color w:val="000000"/>
                <w:szCs w:val="21"/>
                <w:lang w:eastAsia="zh-CN"/>
              </w:rPr>
            </w:pPr>
          </w:p>
        </w:tc>
        <w:tc>
          <w:tcPr>
            <w:tcW w:w="2975"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80" w:lineRule="exact"/>
              <w:jc w:val="left"/>
              <w:rPr>
                <w:rFonts w:ascii="方正仿宋_GBK" w:eastAsia="方正仿宋_GBK" w:hAnsi="方正仿宋_GBK" w:cs="宋体"/>
                <w:color w:val="000000"/>
                <w:szCs w:val="21"/>
                <w:lang w:eastAsia="zh-CN"/>
              </w:rPr>
            </w:pPr>
            <w:r>
              <w:rPr>
                <w:rFonts w:ascii="方正仿宋_GBK" w:eastAsia="方正仿宋_GBK" w:hAnsi="方正仿宋_GBK" w:cs="宋体" w:hint="eastAsia"/>
                <w:color w:val="000000"/>
                <w:szCs w:val="21"/>
                <w:lang w:eastAsia="zh-CN"/>
              </w:rPr>
              <w:t>具备必要的防盗等安全设施</w:t>
            </w:r>
          </w:p>
        </w:tc>
        <w:tc>
          <w:tcPr>
            <w:tcW w:w="3028"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80" w:lineRule="exact"/>
              <w:jc w:val="left"/>
              <w:rPr>
                <w:rFonts w:ascii="方正仿宋_GBK" w:eastAsia="方正仿宋_GBK" w:hAnsi="方正仿宋_GBK" w:cs="宋体"/>
                <w:color w:val="000000"/>
                <w:szCs w:val="21"/>
              </w:rPr>
            </w:pPr>
            <w:proofErr w:type="spellStart"/>
            <w:r>
              <w:rPr>
                <w:rFonts w:ascii="方正仿宋_GBK" w:eastAsia="方正仿宋_GBK" w:hAnsi="方正仿宋_GBK" w:cs="宋体" w:hint="eastAsia"/>
                <w:color w:val="000000"/>
                <w:szCs w:val="21"/>
              </w:rPr>
              <w:t>申请人提供</w:t>
            </w:r>
            <w:proofErr w:type="spellEnd"/>
          </w:p>
        </w:tc>
      </w:tr>
      <w:tr w:rsidR="00CD6C18">
        <w:trPr>
          <w:trHeight w:val="600"/>
        </w:trPr>
        <w:tc>
          <w:tcPr>
            <w:tcW w:w="955" w:type="dxa"/>
            <w:vMerge/>
            <w:tcBorders>
              <w:left w:val="single" w:sz="4" w:space="0" w:color="auto"/>
              <w:bottom w:val="single" w:sz="4" w:space="0" w:color="auto"/>
              <w:right w:val="single" w:sz="4" w:space="0" w:color="auto"/>
            </w:tcBorders>
            <w:vAlign w:val="center"/>
          </w:tcPr>
          <w:p w:rsidR="00CD6C18" w:rsidRDefault="00CD6C18">
            <w:pPr>
              <w:spacing w:line="480" w:lineRule="exact"/>
              <w:jc w:val="center"/>
              <w:rPr>
                <w:rFonts w:ascii="方正仿宋_GBK" w:eastAsia="方正仿宋_GBK" w:hAnsi="方正仿宋_GBK" w:cs="宋体"/>
                <w:color w:val="000000"/>
                <w:szCs w:val="21"/>
              </w:rPr>
            </w:pPr>
          </w:p>
        </w:tc>
        <w:tc>
          <w:tcPr>
            <w:tcW w:w="1675" w:type="dxa"/>
            <w:vMerge/>
            <w:tcBorders>
              <w:left w:val="single" w:sz="4" w:space="0" w:color="auto"/>
              <w:bottom w:val="single" w:sz="4" w:space="0" w:color="auto"/>
              <w:right w:val="single" w:sz="4" w:space="0" w:color="auto"/>
            </w:tcBorders>
            <w:vAlign w:val="center"/>
          </w:tcPr>
          <w:p w:rsidR="00CD6C18" w:rsidRDefault="00CD6C18">
            <w:pPr>
              <w:spacing w:line="480" w:lineRule="exact"/>
              <w:jc w:val="left"/>
              <w:rPr>
                <w:rFonts w:ascii="方正仿宋_GBK" w:eastAsia="方正仿宋_GBK" w:hAnsi="方正仿宋_GBK" w:cs="宋体"/>
                <w:color w:val="000000"/>
                <w:szCs w:val="21"/>
              </w:rPr>
            </w:pPr>
          </w:p>
        </w:tc>
        <w:tc>
          <w:tcPr>
            <w:tcW w:w="2975"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80" w:lineRule="exact"/>
              <w:jc w:val="left"/>
              <w:rPr>
                <w:rFonts w:ascii="方正仿宋_GBK" w:eastAsia="方正仿宋_GBK" w:hAnsi="方正仿宋_GBK" w:cs="宋体"/>
                <w:color w:val="000000"/>
                <w:szCs w:val="21"/>
                <w:lang w:eastAsia="zh-CN"/>
              </w:rPr>
            </w:pPr>
            <w:r>
              <w:rPr>
                <w:rFonts w:ascii="方正仿宋_GBK" w:eastAsia="方正仿宋_GBK" w:hAnsi="方正仿宋_GBK" w:cs="宋体" w:hint="eastAsia"/>
                <w:color w:val="000000"/>
                <w:szCs w:val="21"/>
                <w:lang w:eastAsia="zh-CN"/>
              </w:rPr>
              <w:t>履行安全管理责任承诺书</w:t>
            </w:r>
          </w:p>
        </w:tc>
        <w:tc>
          <w:tcPr>
            <w:tcW w:w="3028" w:type="dxa"/>
            <w:tcBorders>
              <w:top w:val="single" w:sz="4" w:space="0" w:color="auto"/>
              <w:left w:val="single" w:sz="4" w:space="0" w:color="auto"/>
              <w:bottom w:val="single" w:sz="4" w:space="0" w:color="auto"/>
              <w:right w:val="single" w:sz="4" w:space="0" w:color="auto"/>
            </w:tcBorders>
            <w:vAlign w:val="center"/>
          </w:tcPr>
          <w:p w:rsidR="00CD6C18" w:rsidRDefault="00F93706">
            <w:pPr>
              <w:spacing w:line="480" w:lineRule="exact"/>
              <w:jc w:val="left"/>
              <w:rPr>
                <w:rFonts w:ascii="方正仿宋_GBK" w:eastAsia="方正仿宋_GBK" w:hAnsi="方正仿宋_GBK" w:cs="宋体"/>
                <w:color w:val="000000"/>
                <w:szCs w:val="21"/>
                <w:lang w:eastAsia="zh-CN"/>
              </w:rPr>
            </w:pPr>
            <w:r>
              <w:rPr>
                <w:rFonts w:ascii="方正仿宋_GBK" w:eastAsia="方正仿宋_GBK" w:hAnsi="方正仿宋_GBK" w:cs="宋体" w:hint="eastAsia"/>
                <w:color w:val="000000"/>
                <w:szCs w:val="21"/>
                <w:lang w:eastAsia="zh-CN"/>
              </w:rPr>
              <w:t>办理窗口或辽宁公安“互联网＋政务服务”平台-办事指南-</w:t>
            </w:r>
            <w:proofErr w:type="gramStart"/>
            <w:r>
              <w:rPr>
                <w:rFonts w:ascii="方正仿宋_GBK" w:eastAsia="方正仿宋_GBK" w:hAnsi="方正仿宋_GBK" w:cs="宋体" w:hint="eastAsia"/>
                <w:color w:val="000000"/>
                <w:szCs w:val="21"/>
                <w:lang w:eastAsia="zh-CN"/>
              </w:rPr>
              <w:t>样表下载</w:t>
            </w:r>
            <w:proofErr w:type="gramEnd"/>
          </w:p>
        </w:tc>
      </w:tr>
    </w:tbl>
    <w:p w:rsidR="00CD6C18" w:rsidRDefault="00CD6C18">
      <w:pPr>
        <w:pStyle w:val="1"/>
        <w:rPr>
          <w:rFonts w:ascii="方正仿宋_GBK" w:eastAsia="方正仿宋_GBK" w:hAnsi="方正仿宋_GBK"/>
          <w:lang w:eastAsia="zh-CN"/>
        </w:rPr>
      </w:pPr>
    </w:p>
    <w:p w:rsidR="00CD6C18" w:rsidRDefault="00F93706">
      <w:pPr>
        <w:rPr>
          <w:lang w:eastAsia="zh-CN"/>
        </w:rPr>
      </w:pPr>
      <w:r>
        <w:rPr>
          <w:rFonts w:hint="eastAsia"/>
          <w:noProof/>
          <w:lang w:eastAsia="zh-CN" w:bidi="ar-SA"/>
        </w:rPr>
        <w:lastRenderedPageBreak/>
        <w:drawing>
          <wp:anchor distT="0" distB="0" distL="114300" distR="114300" simplePos="0" relativeHeight="251679744"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edited="0">
                <wp:start x="21592" y="-2"/>
                <wp:lineTo x="0" y="0"/>
                <wp:lineTo x="0" y="21600"/>
                <wp:lineTo x="21592" y="21602"/>
                <wp:lineTo x="8" y="21602"/>
                <wp:lineTo x="21600" y="21600"/>
                <wp:lineTo x="21600" y="0"/>
                <wp:lineTo x="8" y="-2"/>
                <wp:lineTo x="21592" y="-2"/>
              </wp:wrapPolygon>
            </wp:wrapTight>
            <wp:docPr id="73" name="图片 175"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5" descr="彰武局封面  460X297X50本  250克-全"/>
                    <pic:cNvPicPr>
                      <a:picLocks noChangeAspect="1"/>
                    </pic:cNvPicPr>
                  </pic:nvPicPr>
                  <pic:blipFill>
                    <a:blip r:embed="rId98" cstate="print"/>
                    <a:stretch>
                      <a:fillRect/>
                    </a:stretch>
                  </pic:blipFill>
                  <pic:spPr>
                    <a:xfrm>
                      <a:off x="0" y="0"/>
                      <a:ext cx="7574915" cy="10683240"/>
                    </a:xfrm>
                    <a:prstGeom prst="rect">
                      <a:avLst/>
                    </a:prstGeom>
                    <a:noFill/>
                    <a:ln>
                      <a:noFill/>
                    </a:ln>
                  </pic:spPr>
                </pic:pic>
              </a:graphicData>
            </a:graphic>
          </wp:anchor>
        </w:drawing>
      </w:r>
      <w:bookmarkEnd w:id="43"/>
    </w:p>
    <w:sectPr w:rsidR="00CD6C18" w:rsidSect="00CD6C18">
      <w:footerReference w:type="default" r:id="rId99"/>
      <w:pgSz w:w="11906" w:h="16838"/>
      <w:pgMar w:top="1440" w:right="1797" w:bottom="567" w:left="1797"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C18" w:rsidRDefault="00CD6C18" w:rsidP="00CD6C18">
      <w:pPr>
        <w:spacing w:after="0" w:line="240" w:lineRule="auto"/>
      </w:pPr>
      <w:r>
        <w:separator/>
      </w:r>
    </w:p>
  </w:endnote>
  <w:endnote w:type="continuationSeparator" w:id="1">
    <w:p w:rsidR="00CD6C18" w:rsidRDefault="00CD6C18" w:rsidP="00CD6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_GB2312">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方正仿宋_GBK">
    <w:altName w:val="微软雅黑"/>
    <w:charset w:val="86"/>
    <w:family w:val="auto"/>
    <w:pitch w:val="default"/>
    <w:sig w:usb0="00000000" w:usb1="00000000" w:usb2="00082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C18" w:rsidRDefault="00CD6C18">
    <w:pPr>
      <w:pStyle w:val="a7"/>
    </w:pPr>
  </w:p>
  <w:p w:rsidR="00CD6C18" w:rsidRDefault="00CD6C1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C18" w:rsidRDefault="00F93706">
    <w:pPr>
      <w:rPr>
        <w:lang w:eastAsia="zh-CN"/>
      </w:rPr>
    </w:pPr>
    <w:r>
      <w:c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C18" w:rsidRDefault="007767EB">
    <w:pPr>
      <w:pStyle w:val="a7"/>
      <w:rPr>
        <w:lang w:eastAsia="zh-CN"/>
      </w:rPr>
    </w:pPr>
    <w:r>
      <w:pict>
        <v:shapetype id="_x0000_t202" coordsize="21600,21600" o:spt="202" path="m,l,21600r21600,l21600,xe">
          <v:stroke joinstyle="miter"/>
          <v:path gradientshapeok="t" o:connecttype="rect"/>
        </v:shapetype>
        <v:shape id="文本框 5" o:sp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4zUA5AgAAc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qCDdfW+&#10;6h5gDC0LG721PKaJUnm7PARImxSPAnWqoFPxgEFMPbssTZz0P88p6um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h4zUA5AgAAcAQAAA4AAAAAAAAAAQAgAAAAHwEAAGRycy9lMm9Eb2Mu&#10;eG1sUEsFBgAAAAAGAAYAWQEAAMoFAAAAAA==&#10;" filled="f" stroked="f" strokeweight=".5pt">
          <v:textbox style="mso-fit-shape-to-text:t" inset="0,0,0,0">
            <w:txbxContent>
              <w:p w:rsidR="00CD6C18" w:rsidRDefault="007767EB">
                <w:pPr>
                  <w:pStyle w:val="a7"/>
                </w:pPr>
                <w:r>
                  <w:fldChar w:fldCharType="begin"/>
                </w:r>
                <w:r w:rsidR="00F93706">
                  <w:instrText xml:space="preserve"> PAGE  \* MERGEFORMAT </w:instrText>
                </w:r>
                <w:r>
                  <w:fldChar w:fldCharType="separate"/>
                </w:r>
                <w:r w:rsidR="00C64FA1">
                  <w:rPr>
                    <w:noProof/>
                  </w:rPr>
                  <w:t>14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C18" w:rsidRDefault="00CD6C18" w:rsidP="00CD6C18">
      <w:pPr>
        <w:spacing w:after="0" w:line="240" w:lineRule="auto"/>
      </w:pPr>
      <w:r>
        <w:separator/>
      </w:r>
    </w:p>
  </w:footnote>
  <w:footnote w:type="continuationSeparator" w:id="1">
    <w:p w:rsidR="00CD6C18" w:rsidRDefault="00CD6C18" w:rsidP="00CD6C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DE13D"/>
    <w:multiLevelType w:val="singleLevel"/>
    <w:tmpl w:val="2B0DE13D"/>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TA5MWRlNGJlMGU0Yjk2YTdhZWQ3MDQ4OGJmNzJkMTMifQ=="/>
  </w:docVars>
  <w:rsids>
    <w:rsidRoot w:val="00C8373D"/>
    <w:rsid w:val="00070E27"/>
    <w:rsid w:val="00096225"/>
    <w:rsid w:val="000D0A97"/>
    <w:rsid w:val="000D4836"/>
    <w:rsid w:val="000E5E6D"/>
    <w:rsid w:val="000F25DC"/>
    <w:rsid w:val="000F28E8"/>
    <w:rsid w:val="000F3747"/>
    <w:rsid w:val="00133A82"/>
    <w:rsid w:val="00137C71"/>
    <w:rsid w:val="0017330E"/>
    <w:rsid w:val="00191BD5"/>
    <w:rsid w:val="001939B8"/>
    <w:rsid w:val="00196450"/>
    <w:rsid w:val="00197177"/>
    <w:rsid w:val="00262A97"/>
    <w:rsid w:val="00273A88"/>
    <w:rsid w:val="00273C91"/>
    <w:rsid w:val="00282837"/>
    <w:rsid w:val="00287EBF"/>
    <w:rsid w:val="00305CE5"/>
    <w:rsid w:val="00311692"/>
    <w:rsid w:val="003747B9"/>
    <w:rsid w:val="003907BE"/>
    <w:rsid w:val="00394384"/>
    <w:rsid w:val="00411EA4"/>
    <w:rsid w:val="0043261D"/>
    <w:rsid w:val="00471693"/>
    <w:rsid w:val="00487474"/>
    <w:rsid w:val="004A6801"/>
    <w:rsid w:val="004D169F"/>
    <w:rsid w:val="004D6E6C"/>
    <w:rsid w:val="005077B3"/>
    <w:rsid w:val="00545165"/>
    <w:rsid w:val="00563B19"/>
    <w:rsid w:val="005A38F8"/>
    <w:rsid w:val="00626B84"/>
    <w:rsid w:val="006345C1"/>
    <w:rsid w:val="006420BB"/>
    <w:rsid w:val="00646983"/>
    <w:rsid w:val="00671A06"/>
    <w:rsid w:val="0068493C"/>
    <w:rsid w:val="00693581"/>
    <w:rsid w:val="006E5EE3"/>
    <w:rsid w:val="00710205"/>
    <w:rsid w:val="00726FC5"/>
    <w:rsid w:val="00773E0C"/>
    <w:rsid w:val="007767EB"/>
    <w:rsid w:val="00782F14"/>
    <w:rsid w:val="007A7540"/>
    <w:rsid w:val="007A7D19"/>
    <w:rsid w:val="007C1D6B"/>
    <w:rsid w:val="007C6246"/>
    <w:rsid w:val="007F57F5"/>
    <w:rsid w:val="008010AC"/>
    <w:rsid w:val="00857B5D"/>
    <w:rsid w:val="008606A8"/>
    <w:rsid w:val="00884744"/>
    <w:rsid w:val="008D0AA5"/>
    <w:rsid w:val="00960FA2"/>
    <w:rsid w:val="00A755FA"/>
    <w:rsid w:val="00AB0FF2"/>
    <w:rsid w:val="00AB74A6"/>
    <w:rsid w:val="00AC2CAA"/>
    <w:rsid w:val="00AC7791"/>
    <w:rsid w:val="00B115A8"/>
    <w:rsid w:val="00B44E67"/>
    <w:rsid w:val="00B71918"/>
    <w:rsid w:val="00BB7082"/>
    <w:rsid w:val="00C3079E"/>
    <w:rsid w:val="00C35DE0"/>
    <w:rsid w:val="00C64FA1"/>
    <w:rsid w:val="00C650C3"/>
    <w:rsid w:val="00C76582"/>
    <w:rsid w:val="00C8373D"/>
    <w:rsid w:val="00C83F5F"/>
    <w:rsid w:val="00CA08F8"/>
    <w:rsid w:val="00CC28C0"/>
    <w:rsid w:val="00CD6C18"/>
    <w:rsid w:val="00CF6C87"/>
    <w:rsid w:val="00D17544"/>
    <w:rsid w:val="00D230B6"/>
    <w:rsid w:val="00D24CB6"/>
    <w:rsid w:val="00DB1B1F"/>
    <w:rsid w:val="00DD1747"/>
    <w:rsid w:val="00E056DF"/>
    <w:rsid w:val="00ED13F1"/>
    <w:rsid w:val="00F62F65"/>
    <w:rsid w:val="00F76351"/>
    <w:rsid w:val="00F93706"/>
    <w:rsid w:val="00FA3B67"/>
    <w:rsid w:val="00FD57C2"/>
    <w:rsid w:val="00FF195D"/>
    <w:rsid w:val="00FF68AE"/>
    <w:rsid w:val="01140146"/>
    <w:rsid w:val="04AB3160"/>
    <w:rsid w:val="04FD4FC6"/>
    <w:rsid w:val="071B2D73"/>
    <w:rsid w:val="07C5765D"/>
    <w:rsid w:val="07F20023"/>
    <w:rsid w:val="08B64722"/>
    <w:rsid w:val="09F50CBE"/>
    <w:rsid w:val="0DD26630"/>
    <w:rsid w:val="0EF67752"/>
    <w:rsid w:val="0F646597"/>
    <w:rsid w:val="0F8072A4"/>
    <w:rsid w:val="13214B68"/>
    <w:rsid w:val="176C53FF"/>
    <w:rsid w:val="177C124F"/>
    <w:rsid w:val="17BE5E8C"/>
    <w:rsid w:val="19965EDA"/>
    <w:rsid w:val="1B3C63E1"/>
    <w:rsid w:val="1CAC6AD0"/>
    <w:rsid w:val="1D9C4F7C"/>
    <w:rsid w:val="1E105A78"/>
    <w:rsid w:val="1E1B57AF"/>
    <w:rsid w:val="1F30765A"/>
    <w:rsid w:val="1FA57787"/>
    <w:rsid w:val="21B9780B"/>
    <w:rsid w:val="22280ABD"/>
    <w:rsid w:val="227212BF"/>
    <w:rsid w:val="23590DEA"/>
    <w:rsid w:val="235B0128"/>
    <w:rsid w:val="2CA93B56"/>
    <w:rsid w:val="32227EEF"/>
    <w:rsid w:val="32E77BD8"/>
    <w:rsid w:val="36AD318A"/>
    <w:rsid w:val="396F26D5"/>
    <w:rsid w:val="3AB644B8"/>
    <w:rsid w:val="3C8B1661"/>
    <w:rsid w:val="3F69774B"/>
    <w:rsid w:val="409B3D79"/>
    <w:rsid w:val="44133728"/>
    <w:rsid w:val="44CB532F"/>
    <w:rsid w:val="496D695E"/>
    <w:rsid w:val="49F94104"/>
    <w:rsid w:val="4BE5491E"/>
    <w:rsid w:val="4C910E89"/>
    <w:rsid w:val="4D4D7493"/>
    <w:rsid w:val="4EAE5DE6"/>
    <w:rsid w:val="50296E3C"/>
    <w:rsid w:val="51985452"/>
    <w:rsid w:val="52F62B6C"/>
    <w:rsid w:val="536C1D08"/>
    <w:rsid w:val="54370C04"/>
    <w:rsid w:val="55481A69"/>
    <w:rsid w:val="55F03110"/>
    <w:rsid w:val="56915F05"/>
    <w:rsid w:val="56B75990"/>
    <w:rsid w:val="56D7393C"/>
    <w:rsid w:val="57957C6A"/>
    <w:rsid w:val="5B756D6B"/>
    <w:rsid w:val="5D5D4255"/>
    <w:rsid w:val="604F5D53"/>
    <w:rsid w:val="60B50BEF"/>
    <w:rsid w:val="61135725"/>
    <w:rsid w:val="62347E94"/>
    <w:rsid w:val="63124575"/>
    <w:rsid w:val="663A7E53"/>
    <w:rsid w:val="66654E56"/>
    <w:rsid w:val="67EA2C54"/>
    <w:rsid w:val="6A4765F9"/>
    <w:rsid w:val="6DA1219A"/>
    <w:rsid w:val="6DA57193"/>
    <w:rsid w:val="6DF20A43"/>
    <w:rsid w:val="6E5042A8"/>
    <w:rsid w:val="6E9C14E7"/>
    <w:rsid w:val="6F1426A6"/>
    <w:rsid w:val="6F946416"/>
    <w:rsid w:val="71B555BD"/>
    <w:rsid w:val="71C32FE3"/>
    <w:rsid w:val="73DB7646"/>
    <w:rsid w:val="746E7F61"/>
    <w:rsid w:val="75D112A9"/>
    <w:rsid w:val="780F2946"/>
    <w:rsid w:val="7BBE3213"/>
    <w:rsid w:val="7C8D4BD1"/>
    <w:rsid w:val="7DD507A0"/>
    <w:rsid w:val="7EC272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caption" w:semiHidden="1" w:uiPriority="35" w:unhideWhenUsed="1" w:qFormat="1"/>
    <w:lsdException w:name="Title" w:uiPriority="10" w:qFormat="1"/>
    <w:lsdException w:name="Default Paragraph Font" w:semiHidden="1" w:uiPriority="1" w:unhideWhenUsed="1" w:qFormat="1"/>
    <w:lsdException w:name="Body Text Indent" w:uiPriority="99"/>
    <w:lsdException w:name="Subtitle" w:uiPriority="11" w:qFormat="1"/>
    <w:lsdException w:name="Body Text First Indent 2" w:uiPriority="99"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6C18"/>
    <w:pPr>
      <w:spacing w:after="200" w:line="276" w:lineRule="auto"/>
      <w:jc w:val="both"/>
    </w:pPr>
    <w:rPr>
      <w:lang w:eastAsia="en-US" w:bidi="en-US"/>
    </w:rPr>
  </w:style>
  <w:style w:type="paragraph" w:styleId="1">
    <w:name w:val="heading 1"/>
    <w:basedOn w:val="a"/>
    <w:next w:val="a"/>
    <w:link w:val="1Char"/>
    <w:uiPriority w:val="9"/>
    <w:qFormat/>
    <w:rsid w:val="00CD6C18"/>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CD6C18"/>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CD6C18"/>
    <w:pPr>
      <w:spacing w:after="0"/>
      <w:jc w:val="left"/>
      <w:outlineLvl w:val="2"/>
    </w:pPr>
    <w:rPr>
      <w:smallCaps/>
      <w:spacing w:val="5"/>
      <w:sz w:val="24"/>
      <w:szCs w:val="24"/>
    </w:rPr>
  </w:style>
  <w:style w:type="paragraph" w:styleId="4">
    <w:name w:val="heading 4"/>
    <w:basedOn w:val="a"/>
    <w:next w:val="a"/>
    <w:link w:val="4Char"/>
    <w:uiPriority w:val="9"/>
    <w:unhideWhenUsed/>
    <w:qFormat/>
    <w:rsid w:val="00CD6C18"/>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CD6C18"/>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unhideWhenUsed/>
    <w:qFormat/>
    <w:rsid w:val="00CD6C18"/>
    <w:pPr>
      <w:spacing w:after="0"/>
      <w:jc w:val="left"/>
      <w:outlineLvl w:val="5"/>
    </w:pPr>
    <w:rPr>
      <w:smallCaps/>
      <w:color w:val="C0504D" w:themeColor="accent2"/>
      <w:spacing w:val="5"/>
      <w:sz w:val="22"/>
    </w:rPr>
  </w:style>
  <w:style w:type="paragraph" w:styleId="7">
    <w:name w:val="heading 7"/>
    <w:basedOn w:val="a"/>
    <w:next w:val="a"/>
    <w:link w:val="7Char"/>
    <w:uiPriority w:val="9"/>
    <w:unhideWhenUsed/>
    <w:qFormat/>
    <w:rsid w:val="00CD6C18"/>
    <w:pPr>
      <w:spacing w:after="0"/>
      <w:jc w:val="left"/>
      <w:outlineLvl w:val="6"/>
    </w:pPr>
    <w:rPr>
      <w:b/>
      <w:smallCaps/>
      <w:color w:val="C0504D" w:themeColor="accent2"/>
      <w:spacing w:val="10"/>
    </w:rPr>
  </w:style>
  <w:style w:type="paragraph" w:styleId="8">
    <w:name w:val="heading 8"/>
    <w:basedOn w:val="a"/>
    <w:next w:val="a"/>
    <w:link w:val="8Char"/>
    <w:uiPriority w:val="9"/>
    <w:unhideWhenUsed/>
    <w:qFormat/>
    <w:rsid w:val="00CD6C18"/>
    <w:pPr>
      <w:spacing w:after="0"/>
      <w:jc w:val="left"/>
      <w:outlineLvl w:val="7"/>
    </w:pPr>
    <w:rPr>
      <w:b/>
      <w:i/>
      <w:smallCaps/>
      <w:color w:val="943634" w:themeColor="accent2" w:themeShade="BF"/>
    </w:rPr>
  </w:style>
  <w:style w:type="paragraph" w:styleId="9">
    <w:name w:val="heading 9"/>
    <w:basedOn w:val="a"/>
    <w:next w:val="a"/>
    <w:link w:val="9Char"/>
    <w:uiPriority w:val="9"/>
    <w:unhideWhenUsed/>
    <w:qFormat/>
    <w:rsid w:val="00CD6C18"/>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CD6C18"/>
    <w:rPr>
      <w:b/>
      <w:bCs/>
      <w:caps/>
      <w:sz w:val="16"/>
      <w:szCs w:val="18"/>
    </w:rPr>
  </w:style>
  <w:style w:type="paragraph" w:styleId="a4">
    <w:name w:val="Body Text Indent"/>
    <w:basedOn w:val="a"/>
    <w:next w:val="a5"/>
    <w:uiPriority w:val="99"/>
    <w:rsid w:val="00CD6C18"/>
    <w:pPr>
      <w:spacing w:after="120"/>
      <w:ind w:left="420"/>
    </w:pPr>
  </w:style>
  <w:style w:type="paragraph" w:styleId="a5">
    <w:name w:val="Normal (Web)"/>
    <w:basedOn w:val="a"/>
    <w:uiPriority w:val="99"/>
    <w:qFormat/>
    <w:rsid w:val="00CD6C18"/>
    <w:pPr>
      <w:spacing w:before="100" w:beforeAutospacing="1" w:after="100" w:afterAutospacing="1"/>
      <w:jc w:val="left"/>
    </w:pPr>
    <w:rPr>
      <w:rFonts w:ascii="宋体" w:hAnsi="宋体" w:cs="宋体"/>
      <w:sz w:val="24"/>
    </w:rPr>
  </w:style>
  <w:style w:type="paragraph" w:styleId="a6">
    <w:name w:val="Balloon Text"/>
    <w:basedOn w:val="a"/>
    <w:link w:val="Char"/>
    <w:rsid w:val="00CD6C18"/>
    <w:rPr>
      <w:sz w:val="18"/>
      <w:szCs w:val="18"/>
    </w:rPr>
  </w:style>
  <w:style w:type="paragraph" w:styleId="a7">
    <w:name w:val="footer"/>
    <w:basedOn w:val="a"/>
    <w:rsid w:val="00CD6C18"/>
    <w:pPr>
      <w:tabs>
        <w:tab w:val="center" w:pos="4153"/>
        <w:tab w:val="right" w:pos="8306"/>
      </w:tabs>
      <w:snapToGrid w:val="0"/>
      <w:jc w:val="left"/>
    </w:pPr>
    <w:rPr>
      <w:sz w:val="18"/>
    </w:rPr>
  </w:style>
  <w:style w:type="paragraph" w:styleId="20">
    <w:name w:val="Body Text First Indent 2"/>
    <w:basedOn w:val="a4"/>
    <w:uiPriority w:val="99"/>
    <w:qFormat/>
    <w:rsid w:val="00CD6C18"/>
    <w:pPr>
      <w:ind w:left="0" w:firstLine="420"/>
    </w:pPr>
    <w:rPr>
      <w:rFonts w:ascii="??_GB2312" w:eastAsia="Times New Roman" w:cs="??_GB2312"/>
      <w:sz w:val="32"/>
      <w:szCs w:val="32"/>
    </w:rPr>
  </w:style>
  <w:style w:type="paragraph" w:styleId="a8">
    <w:name w:val="header"/>
    <w:basedOn w:val="a"/>
    <w:rsid w:val="00CD6C1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CD6C18"/>
  </w:style>
  <w:style w:type="paragraph" w:styleId="a9">
    <w:name w:val="Subtitle"/>
    <w:basedOn w:val="a"/>
    <w:next w:val="a"/>
    <w:link w:val="Char0"/>
    <w:uiPriority w:val="11"/>
    <w:qFormat/>
    <w:rsid w:val="00CD6C18"/>
    <w:pPr>
      <w:spacing w:after="720" w:line="240" w:lineRule="auto"/>
      <w:jc w:val="right"/>
    </w:pPr>
    <w:rPr>
      <w:rFonts w:asciiTheme="majorHAnsi" w:eastAsiaTheme="majorEastAsia" w:hAnsiTheme="majorHAnsi" w:cstheme="majorBidi"/>
      <w:szCs w:val="22"/>
    </w:rPr>
  </w:style>
  <w:style w:type="paragraph" w:styleId="aa">
    <w:name w:val="Title"/>
    <w:basedOn w:val="a"/>
    <w:next w:val="a"/>
    <w:link w:val="Char1"/>
    <w:uiPriority w:val="10"/>
    <w:qFormat/>
    <w:rsid w:val="00CD6C18"/>
    <w:pPr>
      <w:pBdr>
        <w:top w:val="single" w:sz="12" w:space="1" w:color="C0504D" w:themeColor="accent2"/>
      </w:pBdr>
      <w:spacing w:line="240" w:lineRule="auto"/>
      <w:jc w:val="right"/>
    </w:pPr>
    <w:rPr>
      <w:smallCaps/>
      <w:sz w:val="48"/>
      <w:szCs w:val="48"/>
    </w:rPr>
  </w:style>
  <w:style w:type="character" w:styleId="ab">
    <w:name w:val="Strong"/>
    <w:uiPriority w:val="22"/>
    <w:qFormat/>
    <w:rsid w:val="00CD6C18"/>
    <w:rPr>
      <w:b/>
      <w:color w:val="C0504D" w:themeColor="accent2"/>
    </w:rPr>
  </w:style>
  <w:style w:type="character" w:styleId="ac">
    <w:name w:val="FollowedHyperlink"/>
    <w:basedOn w:val="a0"/>
    <w:rsid w:val="00CD6C18"/>
    <w:rPr>
      <w:color w:val="800080"/>
      <w:u w:val="single"/>
    </w:rPr>
  </w:style>
  <w:style w:type="character" w:styleId="ad">
    <w:name w:val="Emphasis"/>
    <w:uiPriority w:val="20"/>
    <w:qFormat/>
    <w:rsid w:val="00CD6C18"/>
    <w:rPr>
      <w:b/>
      <w:i/>
      <w:spacing w:val="10"/>
    </w:rPr>
  </w:style>
  <w:style w:type="character" w:styleId="ae">
    <w:name w:val="Hyperlink"/>
    <w:basedOn w:val="a0"/>
    <w:uiPriority w:val="99"/>
    <w:rsid w:val="00CD6C18"/>
    <w:rPr>
      <w:color w:val="0000FF"/>
      <w:u w:val="single"/>
    </w:rPr>
  </w:style>
  <w:style w:type="paragraph" w:customStyle="1" w:styleId="BodyTextFirstIndent21">
    <w:name w:val="Body Text First Indent 21"/>
    <w:basedOn w:val="BodyTextIndent1"/>
    <w:qFormat/>
    <w:rsid w:val="00CD6C18"/>
    <w:pPr>
      <w:ind w:left="0" w:firstLine="420"/>
    </w:pPr>
    <w:rPr>
      <w:rFonts w:ascii="??_GB2312" w:eastAsia="Times New Roman" w:cs="??_GB2312"/>
      <w:sz w:val="32"/>
      <w:szCs w:val="32"/>
    </w:rPr>
  </w:style>
  <w:style w:type="paragraph" w:customStyle="1" w:styleId="BodyTextIndent1">
    <w:name w:val="Body Text Indent1"/>
    <w:basedOn w:val="a"/>
    <w:next w:val="NormalWeb1"/>
    <w:rsid w:val="00CD6C18"/>
    <w:pPr>
      <w:ind w:left="420"/>
    </w:pPr>
  </w:style>
  <w:style w:type="paragraph" w:customStyle="1" w:styleId="NormalWeb1">
    <w:name w:val="Normal (Web)1"/>
    <w:basedOn w:val="a"/>
    <w:rsid w:val="00CD6C18"/>
    <w:pPr>
      <w:spacing w:beforeAutospacing="1" w:afterAutospacing="1"/>
      <w:jc w:val="left"/>
    </w:pPr>
    <w:rPr>
      <w:rFonts w:ascii="宋体" w:hAnsi="宋体" w:cs="宋体"/>
      <w:sz w:val="24"/>
    </w:rPr>
  </w:style>
  <w:style w:type="paragraph" w:customStyle="1" w:styleId="TOC1">
    <w:name w:val="TOC 标题1"/>
    <w:basedOn w:val="1"/>
    <w:next w:val="a"/>
    <w:uiPriority w:val="39"/>
    <w:unhideWhenUsed/>
    <w:qFormat/>
    <w:rsid w:val="00CD6C18"/>
    <w:pPr>
      <w:spacing w:before="240" w:after="0" w:line="259" w:lineRule="auto"/>
      <w:outlineLvl w:val="9"/>
    </w:pPr>
    <w:rPr>
      <w:rFonts w:ascii="Calibri Light" w:hAnsi="Calibri Light"/>
      <w:color w:val="2E75B5"/>
    </w:rPr>
  </w:style>
  <w:style w:type="character" w:customStyle="1" w:styleId="font11">
    <w:name w:val="font11"/>
    <w:basedOn w:val="a0"/>
    <w:qFormat/>
    <w:rsid w:val="00CD6C18"/>
    <w:rPr>
      <w:rFonts w:ascii="方正仿宋_GBK" w:eastAsia="方正仿宋_GBK" w:hAnsi="方正仿宋_GBK" w:cs="方正仿宋_GBK" w:hint="default"/>
      <w:b/>
      <w:bCs/>
      <w:color w:val="000000"/>
      <w:sz w:val="20"/>
      <w:szCs w:val="20"/>
      <w:u w:val="none"/>
    </w:rPr>
  </w:style>
  <w:style w:type="character" w:customStyle="1" w:styleId="Char">
    <w:name w:val="批注框文本 Char"/>
    <w:basedOn w:val="a0"/>
    <w:link w:val="a6"/>
    <w:rsid w:val="00CD6C18"/>
    <w:rPr>
      <w:kern w:val="2"/>
      <w:sz w:val="18"/>
      <w:szCs w:val="18"/>
    </w:rPr>
  </w:style>
  <w:style w:type="character" w:customStyle="1" w:styleId="1Char">
    <w:name w:val="标题 1 Char"/>
    <w:basedOn w:val="a0"/>
    <w:link w:val="1"/>
    <w:uiPriority w:val="9"/>
    <w:qFormat/>
    <w:rsid w:val="00CD6C18"/>
    <w:rPr>
      <w:smallCaps/>
      <w:spacing w:val="5"/>
      <w:sz w:val="32"/>
      <w:szCs w:val="32"/>
    </w:rPr>
  </w:style>
  <w:style w:type="character" w:customStyle="1" w:styleId="2Char">
    <w:name w:val="标题 2 Char"/>
    <w:basedOn w:val="a0"/>
    <w:link w:val="2"/>
    <w:uiPriority w:val="9"/>
    <w:semiHidden/>
    <w:rsid w:val="00CD6C18"/>
    <w:rPr>
      <w:smallCaps/>
      <w:spacing w:val="5"/>
      <w:sz w:val="28"/>
      <w:szCs w:val="28"/>
    </w:rPr>
  </w:style>
  <w:style w:type="character" w:customStyle="1" w:styleId="3Char">
    <w:name w:val="标题 3 Char"/>
    <w:basedOn w:val="a0"/>
    <w:link w:val="3"/>
    <w:uiPriority w:val="9"/>
    <w:rsid w:val="00CD6C18"/>
    <w:rPr>
      <w:smallCaps/>
      <w:spacing w:val="5"/>
      <w:sz w:val="24"/>
      <w:szCs w:val="24"/>
    </w:rPr>
  </w:style>
  <w:style w:type="character" w:customStyle="1" w:styleId="4Char">
    <w:name w:val="标题 4 Char"/>
    <w:basedOn w:val="a0"/>
    <w:link w:val="4"/>
    <w:uiPriority w:val="9"/>
    <w:semiHidden/>
    <w:rsid w:val="00CD6C18"/>
    <w:rPr>
      <w:smallCaps/>
      <w:spacing w:val="10"/>
      <w:sz w:val="22"/>
      <w:szCs w:val="22"/>
    </w:rPr>
  </w:style>
  <w:style w:type="character" w:customStyle="1" w:styleId="5Char">
    <w:name w:val="标题 5 Char"/>
    <w:basedOn w:val="a0"/>
    <w:link w:val="5"/>
    <w:uiPriority w:val="9"/>
    <w:semiHidden/>
    <w:rsid w:val="00CD6C18"/>
    <w:rPr>
      <w:smallCaps/>
      <w:color w:val="943634" w:themeColor="accent2" w:themeShade="BF"/>
      <w:spacing w:val="10"/>
      <w:sz w:val="22"/>
      <w:szCs w:val="26"/>
    </w:rPr>
  </w:style>
  <w:style w:type="character" w:customStyle="1" w:styleId="6Char">
    <w:name w:val="标题 6 Char"/>
    <w:basedOn w:val="a0"/>
    <w:link w:val="6"/>
    <w:uiPriority w:val="9"/>
    <w:semiHidden/>
    <w:rsid w:val="00CD6C18"/>
    <w:rPr>
      <w:smallCaps/>
      <w:color w:val="C0504D" w:themeColor="accent2"/>
      <w:spacing w:val="5"/>
      <w:sz w:val="22"/>
    </w:rPr>
  </w:style>
  <w:style w:type="character" w:customStyle="1" w:styleId="7Char">
    <w:name w:val="标题 7 Char"/>
    <w:basedOn w:val="a0"/>
    <w:link w:val="7"/>
    <w:uiPriority w:val="9"/>
    <w:semiHidden/>
    <w:rsid w:val="00CD6C18"/>
    <w:rPr>
      <w:b/>
      <w:smallCaps/>
      <w:color w:val="C0504D" w:themeColor="accent2"/>
      <w:spacing w:val="10"/>
    </w:rPr>
  </w:style>
  <w:style w:type="character" w:customStyle="1" w:styleId="8Char">
    <w:name w:val="标题 8 Char"/>
    <w:basedOn w:val="a0"/>
    <w:link w:val="8"/>
    <w:uiPriority w:val="9"/>
    <w:semiHidden/>
    <w:rsid w:val="00CD6C18"/>
    <w:rPr>
      <w:b/>
      <w:i/>
      <w:smallCaps/>
      <w:color w:val="943634" w:themeColor="accent2" w:themeShade="BF"/>
    </w:rPr>
  </w:style>
  <w:style w:type="character" w:customStyle="1" w:styleId="9Char">
    <w:name w:val="标题 9 Char"/>
    <w:basedOn w:val="a0"/>
    <w:link w:val="9"/>
    <w:uiPriority w:val="9"/>
    <w:semiHidden/>
    <w:rsid w:val="00CD6C18"/>
    <w:rPr>
      <w:b/>
      <w:i/>
      <w:smallCaps/>
      <w:color w:val="622423" w:themeColor="accent2" w:themeShade="7F"/>
    </w:rPr>
  </w:style>
  <w:style w:type="character" w:customStyle="1" w:styleId="Char1">
    <w:name w:val="标题 Char"/>
    <w:basedOn w:val="a0"/>
    <w:link w:val="aa"/>
    <w:uiPriority w:val="10"/>
    <w:rsid w:val="00CD6C18"/>
    <w:rPr>
      <w:smallCaps/>
      <w:sz w:val="48"/>
      <w:szCs w:val="48"/>
    </w:rPr>
  </w:style>
  <w:style w:type="character" w:customStyle="1" w:styleId="Char0">
    <w:name w:val="副标题 Char"/>
    <w:basedOn w:val="a0"/>
    <w:link w:val="a9"/>
    <w:uiPriority w:val="11"/>
    <w:rsid w:val="00CD6C18"/>
    <w:rPr>
      <w:rFonts w:asciiTheme="majorHAnsi" w:eastAsiaTheme="majorEastAsia" w:hAnsiTheme="majorHAnsi" w:cstheme="majorBidi"/>
      <w:szCs w:val="22"/>
    </w:rPr>
  </w:style>
  <w:style w:type="paragraph" w:customStyle="1" w:styleId="11">
    <w:name w:val="无间隔1"/>
    <w:basedOn w:val="a"/>
    <w:link w:val="Char2"/>
    <w:uiPriority w:val="1"/>
    <w:qFormat/>
    <w:rsid w:val="00CD6C18"/>
    <w:pPr>
      <w:spacing w:after="0" w:line="240" w:lineRule="auto"/>
    </w:pPr>
  </w:style>
  <w:style w:type="character" w:customStyle="1" w:styleId="Char2">
    <w:name w:val="无间隔 Char"/>
    <w:basedOn w:val="a0"/>
    <w:link w:val="11"/>
    <w:uiPriority w:val="1"/>
    <w:rsid w:val="00CD6C18"/>
  </w:style>
  <w:style w:type="paragraph" w:customStyle="1" w:styleId="12">
    <w:name w:val="列出段落1"/>
    <w:basedOn w:val="a"/>
    <w:uiPriority w:val="34"/>
    <w:qFormat/>
    <w:rsid w:val="00CD6C18"/>
    <w:pPr>
      <w:ind w:left="720"/>
      <w:contextualSpacing/>
    </w:pPr>
  </w:style>
  <w:style w:type="paragraph" w:customStyle="1" w:styleId="13">
    <w:name w:val="引用1"/>
    <w:basedOn w:val="a"/>
    <w:next w:val="a"/>
    <w:link w:val="Char3"/>
    <w:uiPriority w:val="29"/>
    <w:qFormat/>
    <w:rsid w:val="00CD6C18"/>
    <w:rPr>
      <w:i/>
    </w:rPr>
  </w:style>
  <w:style w:type="character" w:customStyle="1" w:styleId="Char3">
    <w:name w:val="引用 Char"/>
    <w:basedOn w:val="a0"/>
    <w:link w:val="13"/>
    <w:uiPriority w:val="29"/>
    <w:qFormat/>
    <w:rsid w:val="00CD6C18"/>
    <w:rPr>
      <w:i/>
    </w:rPr>
  </w:style>
  <w:style w:type="paragraph" w:customStyle="1" w:styleId="14">
    <w:name w:val="明显引用1"/>
    <w:basedOn w:val="a"/>
    <w:next w:val="a"/>
    <w:link w:val="Char4"/>
    <w:uiPriority w:val="30"/>
    <w:qFormat/>
    <w:rsid w:val="00CD6C1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4">
    <w:name w:val="明显引用 Char"/>
    <w:basedOn w:val="a0"/>
    <w:link w:val="14"/>
    <w:uiPriority w:val="30"/>
    <w:rsid w:val="00CD6C18"/>
    <w:rPr>
      <w:b/>
      <w:i/>
      <w:color w:val="FFFFFF" w:themeColor="background1"/>
      <w:shd w:val="clear" w:color="auto" w:fill="C0504D" w:themeFill="accent2"/>
    </w:rPr>
  </w:style>
  <w:style w:type="character" w:customStyle="1" w:styleId="15">
    <w:name w:val="不明显强调1"/>
    <w:uiPriority w:val="19"/>
    <w:qFormat/>
    <w:rsid w:val="00CD6C18"/>
    <w:rPr>
      <w:i/>
    </w:rPr>
  </w:style>
  <w:style w:type="character" w:customStyle="1" w:styleId="16">
    <w:name w:val="明显强调1"/>
    <w:uiPriority w:val="21"/>
    <w:qFormat/>
    <w:rsid w:val="00CD6C18"/>
    <w:rPr>
      <w:b/>
      <w:i/>
      <w:color w:val="C0504D" w:themeColor="accent2"/>
      <w:spacing w:val="10"/>
    </w:rPr>
  </w:style>
  <w:style w:type="character" w:customStyle="1" w:styleId="17">
    <w:name w:val="不明显参考1"/>
    <w:uiPriority w:val="31"/>
    <w:qFormat/>
    <w:rsid w:val="00CD6C18"/>
    <w:rPr>
      <w:b/>
    </w:rPr>
  </w:style>
  <w:style w:type="character" w:customStyle="1" w:styleId="18">
    <w:name w:val="明显参考1"/>
    <w:uiPriority w:val="32"/>
    <w:qFormat/>
    <w:rsid w:val="00CD6C18"/>
    <w:rPr>
      <w:b/>
      <w:bCs/>
      <w:smallCaps/>
      <w:spacing w:val="5"/>
      <w:sz w:val="22"/>
      <w:szCs w:val="22"/>
      <w:u w:val="single"/>
    </w:rPr>
  </w:style>
  <w:style w:type="character" w:customStyle="1" w:styleId="19">
    <w:name w:val="书籍标题1"/>
    <w:uiPriority w:val="33"/>
    <w:qFormat/>
    <w:rsid w:val="00CD6C18"/>
    <w:rPr>
      <w:rFonts w:asciiTheme="majorHAnsi" w:eastAsiaTheme="majorEastAsia" w:hAnsiTheme="majorHAnsi" w:cstheme="majorBidi"/>
      <w:i/>
      <w:iCs/>
      <w:sz w:val="20"/>
      <w:szCs w:val="20"/>
    </w:rPr>
  </w:style>
  <w:style w:type="paragraph" w:customStyle="1" w:styleId="TOC2">
    <w:name w:val="TOC 标题2"/>
    <w:basedOn w:val="1"/>
    <w:next w:val="a"/>
    <w:uiPriority w:val="39"/>
    <w:unhideWhenUsed/>
    <w:qFormat/>
    <w:rsid w:val="00CD6C18"/>
    <w:pPr>
      <w:outlineLvl w:val="9"/>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ln.122.gov.cn" TargetMode="External"/><Relationship Id="rId63" Type="http://schemas.openxmlformats.org/officeDocument/2006/relationships/hyperlink" Target="https://ln.122.gov.cn" TargetMode="External"/><Relationship Id="rId68" Type="http://schemas.openxmlformats.org/officeDocument/2006/relationships/hyperlink" Target="https://pc.zwfw.gat.ln.gov.cn/" TargetMode="External"/><Relationship Id="rId76" Type="http://schemas.openxmlformats.org/officeDocument/2006/relationships/hyperlink" Target="https://pc.zwfw.gat.ln.gov.cn/" TargetMode="External"/><Relationship Id="rId84" Type="http://schemas.openxmlformats.org/officeDocument/2006/relationships/hyperlink" Target="https://pc.zwfw.gat.ln.gov.cn/" TargetMode="External"/><Relationship Id="rId89" Type="http://schemas.openxmlformats.org/officeDocument/2006/relationships/image" Target="media/image59.png"/><Relationship Id="rId97"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hyperlink" Target="https://pc.zwfw.gat.ln.gov.cn/"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pc.zwfw.gat.ln.gov.cn/" TargetMode="External"/><Relationship Id="rId58" Type="http://schemas.openxmlformats.org/officeDocument/2006/relationships/image" Target="media/image45.png"/><Relationship Id="rId66" Type="http://schemas.openxmlformats.org/officeDocument/2006/relationships/hyperlink" Target="https://ln.122.gov.cn" TargetMode="External"/><Relationship Id="rId74" Type="http://schemas.openxmlformats.org/officeDocument/2006/relationships/hyperlink" Target="https://pc.zwfw.gat.ln.gov.cn/" TargetMode="External"/><Relationship Id="rId79" Type="http://schemas.openxmlformats.org/officeDocument/2006/relationships/image" Target="media/image54.png"/><Relationship Id="rId87"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hyperlink" Target="https://ln.122.gov.cn" TargetMode="External"/><Relationship Id="rId82" Type="http://schemas.openxmlformats.org/officeDocument/2006/relationships/hyperlink" Target="https://pc.zwfw.gat.ln.gov.cn/" TargetMode="External"/><Relationship Id="rId90" Type="http://schemas.openxmlformats.org/officeDocument/2006/relationships/hyperlink" Target="https://pc.zwfw.gat.ln.gov.cn/" TargetMode="External"/><Relationship Id="rId95"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yperlink" Target="https://ln.122.gov.cn" TargetMode="External"/><Relationship Id="rId69" Type="http://schemas.openxmlformats.org/officeDocument/2006/relationships/image" Target="media/image50.png"/><Relationship Id="rId77" Type="http://schemas.openxmlformats.org/officeDocument/2006/relationships/hyperlink" Target="https://pc.zwfw.gat.ln.gov.cn/"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s://pc.zwfw.gat.ln.gov.cn/" TargetMode="External"/><Relationship Id="rId80" Type="http://schemas.openxmlformats.org/officeDocument/2006/relationships/hyperlink" Target="https://pc.zwfw.gat.ln.gov.cn/" TargetMode="External"/><Relationship Id="rId85" Type="http://schemas.openxmlformats.org/officeDocument/2006/relationships/image" Target="media/image57.png"/><Relationship Id="rId93" Type="http://schemas.openxmlformats.org/officeDocument/2006/relationships/image" Target="media/image61.png"/><Relationship Id="rId98"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ln.122.gov.cn" TargetMode="Externa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7.png"/><Relationship Id="rId70" Type="http://schemas.openxmlformats.org/officeDocument/2006/relationships/hyperlink" Target="https://pc.zwfw.gat.ln.gov.cn/" TargetMode="External"/><Relationship Id="rId75" Type="http://schemas.openxmlformats.org/officeDocument/2006/relationships/image" Target="media/image53.png"/><Relationship Id="rId83" Type="http://schemas.openxmlformats.org/officeDocument/2006/relationships/image" Target="media/image56.png"/><Relationship Id="rId88" Type="http://schemas.openxmlformats.org/officeDocument/2006/relationships/hyperlink" Target="https://pc.zwfw.gat.ln.gov.cn/" TargetMode="External"/><Relationship Id="rId91" Type="http://schemas.openxmlformats.org/officeDocument/2006/relationships/image" Target="media/image60.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ln.122.gov.cn"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png"/><Relationship Id="rId65" Type="http://schemas.openxmlformats.org/officeDocument/2006/relationships/image" Target="media/image48.png"/><Relationship Id="rId73" Type="http://schemas.openxmlformats.org/officeDocument/2006/relationships/image" Target="media/image52.png"/><Relationship Id="rId78" Type="http://schemas.openxmlformats.org/officeDocument/2006/relationships/hyperlink" Target="https://pc.zwfw.gat.ln.gov.cn/" TargetMode="External"/><Relationship Id="rId81" Type="http://schemas.openxmlformats.org/officeDocument/2006/relationships/image" Target="media/image55.png"/><Relationship Id="rId86" Type="http://schemas.openxmlformats.org/officeDocument/2006/relationships/hyperlink" Target="https://pc.zwfw.gat.ln.gov.cn/" TargetMode="External"/><Relationship Id="rId94" Type="http://schemas.openxmlformats.org/officeDocument/2006/relationships/hyperlink" Target="https://pc.zwfw.gat.ln.gov.cn/"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39B5F6-736E-48DF-A385-845FDAB3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93</Pages>
  <Words>24246</Words>
  <Characters>6418</Characters>
  <Application>Microsoft Office Word</Application>
  <DocSecurity>0</DocSecurity>
  <Lines>53</Lines>
  <Paragraphs>61</Paragraphs>
  <ScaleCrop>false</ScaleCrop>
  <Company>China</Company>
  <LinksUpToDate>false</LinksUpToDate>
  <CharactersWithSpaces>30603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乔治1</dc:creator>
  <cp:lastModifiedBy>User</cp:lastModifiedBy>
  <cp:revision>11</cp:revision>
  <cp:lastPrinted>2023-04-20T01:51:00Z</cp:lastPrinted>
  <dcterms:created xsi:type="dcterms:W3CDTF">2023-04-19T06:44:00Z</dcterms:created>
  <dcterms:modified xsi:type="dcterms:W3CDTF">2023-04-20T01:52:00Z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y fmtid="{D5CDD505-2E9C-101B-9397-08002B2CF9AE}" pid="3" name="ICV">
    <vt:lpwstr>B564AC21B9A34B469B86DD53CD8EBC69_13</vt:lpwstr>
  </property>
</Properties>
</file>