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C2" w:rsidRPr="00F33A32" w:rsidRDefault="00280BC2" w:rsidP="00280BC2">
      <w:pPr>
        <w:widowControl/>
        <w:rPr>
          <w:rFonts w:ascii="黑体" w:eastAsia="黑体" w:hAnsi="黑体" w:cs="宋体" w:hint="eastAsia"/>
          <w:kern w:val="0"/>
          <w:sz w:val="32"/>
          <w:szCs w:val="32"/>
        </w:rPr>
      </w:pPr>
      <w:r w:rsidRPr="00F33A32">
        <w:rPr>
          <w:rFonts w:ascii="黑体" w:eastAsia="黑体" w:hAnsi="黑体" w:cs="宋体" w:hint="eastAsia"/>
          <w:kern w:val="0"/>
          <w:sz w:val="32"/>
          <w:szCs w:val="32"/>
        </w:rPr>
        <w:t>附件3</w:t>
      </w:r>
    </w:p>
    <w:p w:rsidR="00280BC2" w:rsidRPr="00F33A32" w:rsidRDefault="00280BC2" w:rsidP="00280BC2">
      <w:pPr>
        <w:widowControl/>
        <w:jc w:val="center"/>
        <w:rPr>
          <w:rFonts w:ascii="黑体" w:eastAsia="黑体" w:hAnsi="黑体" w:hint="eastAsia"/>
          <w:snapToGrid w:val="0"/>
          <w:kern w:val="0"/>
          <w:sz w:val="44"/>
          <w:szCs w:val="44"/>
        </w:rPr>
      </w:pPr>
      <w:r w:rsidRPr="00F33A32">
        <w:rPr>
          <w:rFonts w:ascii="黑体" w:eastAsia="黑体" w:hAnsi="黑体" w:hint="eastAsia"/>
          <w:snapToGrid w:val="0"/>
          <w:kern w:val="0"/>
          <w:sz w:val="44"/>
          <w:szCs w:val="44"/>
        </w:rPr>
        <w:t>政协海城市十届二次会议提案办理工作分解表</w:t>
      </w:r>
    </w:p>
    <w:tbl>
      <w:tblPr>
        <w:tblW w:w="13750" w:type="dxa"/>
        <w:jc w:val="center"/>
        <w:tblLayout w:type="fixed"/>
        <w:tblLook w:val="0000"/>
      </w:tblPr>
      <w:tblGrid>
        <w:gridCol w:w="709"/>
        <w:gridCol w:w="5792"/>
        <w:gridCol w:w="1450"/>
        <w:gridCol w:w="1965"/>
        <w:gridCol w:w="1424"/>
        <w:gridCol w:w="1418"/>
        <w:gridCol w:w="992"/>
      </w:tblGrid>
      <w:tr w:rsidR="00280BC2" w:rsidRPr="00F33A32" w:rsidTr="00AD07C5">
        <w:trPr>
          <w:trHeight w:val="5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题      目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分管领导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主办单位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协办单位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类别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备注</w:t>
            </w:r>
          </w:p>
        </w:tc>
      </w:tr>
      <w:tr w:rsidR="00280BC2" w:rsidRPr="00F33A32" w:rsidTr="00AD07C5">
        <w:trPr>
          <w:trHeight w:val="8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t>1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left"/>
              <w:textAlignment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t>关于鼓励的支持民营企业参与乡村振兴战略的建议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t>杨  野</w:t>
            </w:r>
            <w:r w:rsidRPr="00F33A32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br/>
              <w:t>王丽敏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t>农业局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t>工信局</w:t>
            </w:r>
            <w:r w:rsidRPr="00F33A32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br/>
              <w:t>商务局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t>重点提案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280BC2" w:rsidRPr="00F33A32" w:rsidTr="00AD07C5">
        <w:trPr>
          <w:trHeight w:val="6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b/>
                <w:bCs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t>2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b/>
                <w:bCs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t>关于推动我市制造业数字化智能智造创新能力的建议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b/>
                <w:bCs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t>杨  野</w:t>
            </w:r>
            <w:r w:rsidRPr="00F33A32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br/>
              <w:t>刘  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t>工信局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t>重点提案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280BC2" w:rsidRPr="00F33A32" w:rsidTr="00AD07C5">
        <w:trPr>
          <w:trHeight w:val="74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t>3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t>关于推广我市非物质文化遗产产品 持续打造推出更多创城名片的建议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t>杨  野</w:t>
            </w:r>
            <w:r w:rsidRPr="00F33A32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br/>
              <w:t>汪忠野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t>文旅局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/>
              </w:rPr>
              <w:t>重点提案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280BC2" w:rsidRPr="00F33A32" w:rsidTr="00AD07C5">
        <w:trPr>
          <w:trHeight w:val="7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4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关于加强和改进民用高层建筑消防安全管理的建议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刘兴达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应急局</w:t>
            </w: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br/>
            </w:r>
            <w:r w:rsidRPr="00F33A32">
              <w:rPr>
                <w:rStyle w:val="font41"/>
                <w:rFonts w:hint="default"/>
                <w:szCs w:val="21"/>
                <w:lang/>
              </w:rPr>
              <w:t>（消防救援大队）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公安局</w:t>
            </w: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br/>
              <w:t>住建局</w:t>
            </w: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br/>
              <w:t>各镇街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一般提案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280BC2" w:rsidRPr="00F33A32" w:rsidTr="00AD07C5">
        <w:trPr>
          <w:trHeight w:val="5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5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关于全面提升窗口服务质量 助推审批服务提质增效的建议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刘兴达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营商局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一般提案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280BC2" w:rsidRPr="00F33A32" w:rsidTr="00AD07C5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6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关于持续优化营商环境的建议（四合一）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刘兴达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营商局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一般提案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280BC2" w:rsidRPr="00F33A32" w:rsidTr="00AD07C5">
        <w:trPr>
          <w:trHeight w:val="7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7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关于打造九龙川药茶产业链 推动海城城乡中医药联合体建设的建议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王丽敏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农业局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资源局</w:t>
            </w: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br/>
              <w:t>环境局</w:t>
            </w: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br/>
              <w:t>文旅局</w:t>
            </w: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br/>
              <w:t>接文镇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一般提案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280BC2" w:rsidRPr="00F33A32" w:rsidTr="00AD07C5">
        <w:trPr>
          <w:trHeight w:val="7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lastRenderedPageBreak/>
              <w:t>8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关于加强农村环境治理的建议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王丽敏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农业局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环境局</w:t>
            </w: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br/>
              <w:t>各镇街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一般提案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</w:tbl>
    <w:p w:rsidR="00280BC2" w:rsidRPr="00F33A32" w:rsidRDefault="00280BC2" w:rsidP="00280BC2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280BC2" w:rsidRPr="00F33A32" w:rsidRDefault="00280BC2" w:rsidP="00280BC2">
      <w:pPr>
        <w:widowControl/>
        <w:jc w:val="center"/>
        <w:rPr>
          <w:rFonts w:ascii="黑体" w:eastAsia="黑体" w:hAnsi="黑体" w:hint="eastAsia"/>
          <w:snapToGrid w:val="0"/>
          <w:kern w:val="0"/>
          <w:sz w:val="44"/>
          <w:szCs w:val="44"/>
        </w:rPr>
      </w:pPr>
      <w:r w:rsidRPr="00F33A32">
        <w:rPr>
          <w:rFonts w:ascii="黑体" w:eastAsia="黑体" w:hAnsi="黑体" w:hint="eastAsia"/>
          <w:snapToGrid w:val="0"/>
          <w:kern w:val="0"/>
          <w:sz w:val="44"/>
          <w:szCs w:val="44"/>
        </w:rPr>
        <w:t>政协海城市十届二次会议提案办理工作分解表</w:t>
      </w:r>
    </w:p>
    <w:tbl>
      <w:tblPr>
        <w:tblW w:w="13892" w:type="dxa"/>
        <w:jc w:val="center"/>
        <w:tblLook w:val="0000"/>
      </w:tblPr>
      <w:tblGrid>
        <w:gridCol w:w="709"/>
        <w:gridCol w:w="6521"/>
        <w:gridCol w:w="1360"/>
        <w:gridCol w:w="1468"/>
        <w:gridCol w:w="1424"/>
        <w:gridCol w:w="1418"/>
        <w:gridCol w:w="992"/>
      </w:tblGrid>
      <w:tr w:rsidR="00280BC2" w:rsidRPr="00F33A32" w:rsidTr="00AD07C5">
        <w:trPr>
          <w:trHeight w:val="5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题      目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分管领导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主办单位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协办单位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类别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备注</w:t>
            </w:r>
          </w:p>
        </w:tc>
      </w:tr>
      <w:tr w:rsidR="00280BC2" w:rsidRPr="00F33A32" w:rsidTr="00AD07C5">
        <w:trPr>
          <w:trHeight w:val="68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关于坚持中医药发展传承创新 发挥中医药在维护健康中的独特作用的建议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王丽敏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卫健局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一般提案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280BC2" w:rsidRPr="00F33A32" w:rsidTr="00AD07C5">
        <w:trPr>
          <w:trHeight w:val="6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关于加强中小学生爱国主义教育的建议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王丽敏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教育局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一般提案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280BC2" w:rsidRPr="00F33A32" w:rsidTr="00AD07C5">
        <w:trPr>
          <w:trHeight w:val="53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关于切实加强中小学生德育教育的建议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王丽敏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教育局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一般提案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280BC2" w:rsidRPr="00F33A32" w:rsidTr="00AD07C5">
        <w:trPr>
          <w:trHeight w:val="8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关于规范中小学校升国旗仪式的建议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王丽敏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教育局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一般提案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280BC2" w:rsidRPr="00F33A32" w:rsidTr="00AD07C5">
        <w:trPr>
          <w:trHeight w:val="8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关于解决经康复训练后自闭症儿童入学难问题的建议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王丽敏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教育局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一般提案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280BC2" w:rsidRPr="00F33A32" w:rsidTr="00AD07C5">
        <w:trPr>
          <w:trHeight w:val="9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关于加强河滨公园河岸卫生管理的建议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王丽敏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水利局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住建局</w:t>
            </w: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br/>
              <w:t>兴海街道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一般提案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280BC2" w:rsidRPr="00F33A32" w:rsidTr="00AD07C5">
        <w:trPr>
          <w:trHeight w:val="8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关于进一步规范文明养犬的建议（二合一）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夏  应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公安局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农业局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一般提案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280BC2" w:rsidRPr="00F33A32" w:rsidTr="00AD07C5">
        <w:trPr>
          <w:trHeight w:val="7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lastRenderedPageBreak/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关于加强新东三街与新晖路、新东路交叉路口交通标识管理的建议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夏  应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公安局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一般提案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</w:tbl>
    <w:p w:rsidR="00280BC2" w:rsidRPr="00F33A32" w:rsidRDefault="00280BC2" w:rsidP="00280BC2">
      <w:pPr>
        <w:widowControl/>
        <w:jc w:val="center"/>
        <w:rPr>
          <w:rFonts w:ascii="黑体" w:eastAsia="黑体" w:hAnsi="黑体" w:hint="eastAsia"/>
          <w:snapToGrid w:val="0"/>
          <w:kern w:val="0"/>
          <w:sz w:val="44"/>
          <w:szCs w:val="44"/>
        </w:rPr>
      </w:pPr>
      <w:r w:rsidRPr="00F33A32">
        <w:rPr>
          <w:rFonts w:ascii="黑体" w:eastAsia="黑体" w:hAnsi="黑体" w:hint="eastAsia"/>
          <w:snapToGrid w:val="0"/>
          <w:kern w:val="0"/>
          <w:sz w:val="44"/>
          <w:szCs w:val="44"/>
        </w:rPr>
        <w:t>政协海城市十届二次会议提案办理工作分解表</w:t>
      </w:r>
    </w:p>
    <w:tbl>
      <w:tblPr>
        <w:tblW w:w="13990" w:type="dxa"/>
        <w:tblInd w:w="93" w:type="dxa"/>
        <w:tblLayout w:type="fixed"/>
        <w:tblLook w:val="0000"/>
      </w:tblPr>
      <w:tblGrid>
        <w:gridCol w:w="724"/>
        <w:gridCol w:w="6561"/>
        <w:gridCol w:w="1350"/>
        <w:gridCol w:w="1543"/>
        <w:gridCol w:w="1350"/>
        <w:gridCol w:w="1479"/>
        <w:gridCol w:w="983"/>
      </w:tblGrid>
      <w:tr w:rsidR="00280BC2" w:rsidRPr="00F33A32" w:rsidTr="00AD07C5">
        <w:trPr>
          <w:trHeight w:val="5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题      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分管领导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主办单位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协办单位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类别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备注</w:t>
            </w:r>
          </w:p>
        </w:tc>
      </w:tr>
      <w:tr w:rsidR="00280BC2" w:rsidRPr="00F33A32" w:rsidTr="00AD07C5">
        <w:trPr>
          <w:trHeight w:val="9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17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关于加强我市基层公安派出所建设的建议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夏  应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公安局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一般提案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</w:p>
        </w:tc>
      </w:tr>
      <w:tr w:rsidR="00280BC2" w:rsidRPr="00F33A32" w:rsidTr="00AD07C5">
        <w:trPr>
          <w:trHeight w:val="5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18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关于整顿二手车市场的建议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汪忠野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商务局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市场局</w:t>
            </w: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br/>
              <w:t>公安局</w:t>
            </w: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br/>
              <w:t>执法局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一般提案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</w:p>
        </w:tc>
      </w:tr>
      <w:tr w:rsidR="00280BC2" w:rsidRPr="00F33A32" w:rsidTr="00AD07C5">
        <w:trPr>
          <w:trHeight w:val="8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19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关于完善农村公共体育设施 推动全民健康的建议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汪忠野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文旅局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各镇街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一般提案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</w:p>
        </w:tc>
      </w:tr>
      <w:tr w:rsidR="00280BC2" w:rsidRPr="00F33A32" w:rsidTr="00AD07C5">
        <w:trPr>
          <w:trHeight w:val="7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20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关于增加公园健身器材的建议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汪忠野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文旅局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一般提案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</w:p>
        </w:tc>
      </w:tr>
      <w:tr w:rsidR="00280BC2" w:rsidRPr="00F33A32" w:rsidTr="00AD07C5">
        <w:trPr>
          <w:trHeight w:val="6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21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关于推进我市文化繁荣发展的建议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汪忠野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文旅局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一般提案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</w:p>
        </w:tc>
      </w:tr>
      <w:tr w:rsidR="00280BC2" w:rsidRPr="00F33A32" w:rsidTr="00AD07C5">
        <w:trPr>
          <w:trHeight w:val="7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22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关于加强物业规范化管理 切实保障的改善民生福祉的建议（三合一）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赵  旭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住建局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各镇街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一般提案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</w:p>
        </w:tc>
      </w:tr>
      <w:tr w:rsidR="00280BC2" w:rsidRPr="00F33A32" w:rsidTr="00AD07C5">
        <w:trPr>
          <w:trHeight w:val="7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23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关于推进我市供暖企业国有化进程的建议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赵  旭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住建局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一般提案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</w:p>
        </w:tc>
      </w:tr>
      <w:tr w:rsidR="00280BC2" w:rsidRPr="00F33A32" w:rsidTr="00AD07C5">
        <w:trPr>
          <w:trHeight w:val="8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lastRenderedPageBreak/>
              <w:t>24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关于推动我市居家和社区养老服务高质量发展的建议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高光楠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民政局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各镇街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0BC2" w:rsidRPr="00F33A32" w:rsidRDefault="00280BC2" w:rsidP="00AD07C5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F33A32">
              <w:rPr>
                <w:rFonts w:ascii="仿宋" w:eastAsia="仿宋" w:hAnsi="仿宋" w:cs="仿宋" w:hint="eastAsia"/>
                <w:kern w:val="0"/>
                <w:sz w:val="24"/>
                <w:lang/>
              </w:rPr>
              <w:t>一般提案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BC2" w:rsidRPr="00F33A32" w:rsidRDefault="00280BC2" w:rsidP="00AD07C5">
            <w:pPr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</w:p>
        </w:tc>
      </w:tr>
    </w:tbl>
    <w:p w:rsidR="00280BC2" w:rsidRPr="00F33A32" w:rsidRDefault="00280BC2" w:rsidP="00280BC2">
      <w:pPr>
        <w:sectPr w:rsidR="00280BC2" w:rsidRPr="00F33A32">
          <w:pgSz w:w="16838" w:h="11906" w:orient="landscape"/>
          <w:pgMar w:top="1758" w:right="1418" w:bottom="1758" w:left="1418" w:header="851" w:footer="992" w:gutter="0"/>
          <w:pgNumType w:fmt="numberInDash"/>
          <w:cols w:space="720"/>
          <w:docGrid w:type="linesAndChars" w:linePitch="312"/>
        </w:sectPr>
      </w:pPr>
    </w:p>
    <w:p w:rsidR="00000000" w:rsidRDefault="00280BC2"/>
    <w:sectPr w:rsidR="00000000" w:rsidSect="00280B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BC2" w:rsidRDefault="00280BC2" w:rsidP="00280BC2">
      <w:r>
        <w:separator/>
      </w:r>
    </w:p>
  </w:endnote>
  <w:endnote w:type="continuationSeparator" w:id="1">
    <w:p w:rsidR="00280BC2" w:rsidRDefault="00280BC2" w:rsidP="00280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BC2" w:rsidRDefault="00280BC2" w:rsidP="00280BC2">
      <w:r>
        <w:separator/>
      </w:r>
    </w:p>
  </w:footnote>
  <w:footnote w:type="continuationSeparator" w:id="1">
    <w:p w:rsidR="00280BC2" w:rsidRDefault="00280BC2" w:rsidP="00280B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BC2"/>
    <w:rsid w:val="0028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80B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280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280BC2"/>
    <w:rPr>
      <w:sz w:val="18"/>
      <w:szCs w:val="18"/>
    </w:rPr>
  </w:style>
  <w:style w:type="paragraph" w:styleId="a0">
    <w:name w:val="footer"/>
    <w:basedOn w:val="a"/>
    <w:link w:val="Char0"/>
    <w:uiPriority w:val="99"/>
    <w:semiHidden/>
    <w:unhideWhenUsed/>
    <w:rsid w:val="00280B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0"/>
    <w:uiPriority w:val="99"/>
    <w:semiHidden/>
    <w:rsid w:val="00280BC2"/>
    <w:rPr>
      <w:sz w:val="18"/>
      <w:szCs w:val="18"/>
    </w:rPr>
  </w:style>
  <w:style w:type="character" w:customStyle="1" w:styleId="font41">
    <w:name w:val="font41"/>
    <w:basedOn w:val="a1"/>
    <w:rsid w:val="00280BC2"/>
    <w:rPr>
      <w:rFonts w:ascii="仿宋" w:eastAsia="仿宋" w:hAnsi="仿宋" w:cs="仿宋" w:hint="eastAsia"/>
      <w:i w:val="0"/>
      <w:iCs w:val="0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2023-04-11T01:05:00Z</dcterms:created>
  <dcterms:modified xsi:type="dcterms:W3CDTF">2023-04-11T01:05:00Z</dcterms:modified>
</cp:coreProperties>
</file>