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977" w:tblpY="3903"/>
        <w:tblOverlap w:val="never"/>
        <w:tblW w:w="601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30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吴胜利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祝开阳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张铁成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  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赵金财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维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海城市自然资源局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  <w:t>公开招聘合同制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森林扑火队员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拟聘人员名单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15B1"/>
    <w:rsid w:val="069F5D0A"/>
    <w:rsid w:val="08F972DC"/>
    <w:rsid w:val="173E17EB"/>
    <w:rsid w:val="17F7719B"/>
    <w:rsid w:val="236A1137"/>
    <w:rsid w:val="24A66860"/>
    <w:rsid w:val="25DD0F00"/>
    <w:rsid w:val="2A9576DD"/>
    <w:rsid w:val="2BBE486A"/>
    <w:rsid w:val="322C0915"/>
    <w:rsid w:val="350875AA"/>
    <w:rsid w:val="3E79171F"/>
    <w:rsid w:val="6F563547"/>
    <w:rsid w:val="7B8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2021-09-13T01:28:18Z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