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 w:after="3"/>
        <w:ind w:left="2818" w:right="3122"/>
        <w:jc w:val="center"/>
      </w:pPr>
      <w:r>
        <w:rPr>
          <w:rFonts w:hint="eastAsia"/>
          <w:lang w:eastAsia="zh-CN"/>
        </w:rPr>
        <w:t>海城市</w:t>
      </w:r>
      <w:r>
        <w:t>市政服务领域基层（公共服务类）政务公开标准目录</w:t>
      </w: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632"/>
        <w:gridCol w:w="1092"/>
        <w:gridCol w:w="2230"/>
        <w:gridCol w:w="2458"/>
        <w:gridCol w:w="1065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49"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4" w:type="dxa"/>
            <w:gridSpan w:val="2"/>
          </w:tcPr>
          <w:p>
            <w:pPr>
              <w:pStyle w:val="5"/>
              <w:spacing w:before="123"/>
              <w:ind w:left="50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2230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2"/>
              <w:rPr>
                <w:rFonts w:ascii="华文行楷"/>
                <w:sz w:val="18"/>
              </w:rPr>
            </w:pPr>
          </w:p>
          <w:p>
            <w:pPr>
              <w:pStyle w:val="5"/>
              <w:ind w:left="39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458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49" w:line="324" w:lineRule="auto"/>
              <w:ind w:left="1048" w:right="1037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065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49" w:line="324" w:lineRule="auto"/>
              <w:ind w:left="351" w:right="34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49"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49"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35" w:right="12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092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364" w:right="35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2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4"/>
              <w:rPr>
                <w:rFonts w:ascii="华文行楷"/>
                <w:sz w:val="23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3"/>
              </w:rPr>
            </w:pPr>
          </w:p>
          <w:p>
            <w:pPr>
              <w:pStyle w:val="5"/>
              <w:spacing w:line="324" w:lineRule="auto"/>
              <w:ind w:left="135" w:right="124"/>
              <w:jc w:val="both"/>
              <w:rPr>
                <w:sz w:val="18"/>
              </w:rPr>
            </w:pPr>
            <w:r>
              <w:rPr>
                <w:sz w:val="18"/>
              </w:rPr>
              <w:t>自来水用户报装</w:t>
            </w:r>
          </w:p>
        </w:tc>
        <w:tc>
          <w:tcPr>
            <w:tcW w:w="1092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84" w:right="175"/>
              <w:jc w:val="both"/>
              <w:rPr>
                <w:sz w:val="18"/>
              </w:rPr>
            </w:pPr>
            <w:r>
              <w:rPr>
                <w:sz w:val="18"/>
              </w:rPr>
              <w:t>自来水用户新装报装申请</w:t>
            </w:r>
          </w:p>
        </w:tc>
        <w:tc>
          <w:tcPr>
            <w:tcW w:w="223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5"/>
              <w:rPr>
                <w:rFonts w:ascii="华文行楷"/>
                <w:sz w:val="14"/>
              </w:rPr>
            </w:pPr>
          </w:p>
          <w:p>
            <w:pPr>
              <w:pStyle w:val="5"/>
              <w:spacing w:before="1" w:line="324" w:lineRule="auto"/>
              <w:ind w:left="664" w:right="653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58" w:type="dxa"/>
          </w:tcPr>
          <w:p>
            <w:pPr>
              <w:pStyle w:val="5"/>
              <w:spacing w:before="4"/>
              <w:ind w:left="579" w:right="568"/>
              <w:jc w:val="center"/>
              <w:rPr>
                <w:sz w:val="18"/>
              </w:rPr>
            </w:pPr>
            <w:r>
              <w:rPr>
                <w:w w:val="95"/>
                <w:sz w:val="21"/>
              </w:rPr>
              <w:t>《中华</w:t>
            </w:r>
            <w:r>
              <w:rPr>
                <w:sz w:val="21"/>
              </w:rPr>
              <w:t>人民共和国政府信息公开条例》</w:t>
            </w:r>
          </w:p>
        </w:tc>
        <w:tc>
          <w:tcPr>
            <w:tcW w:w="1065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9"/>
              <w:rPr>
                <w:rFonts w:ascii="华文行楷"/>
                <w:sz w:val="24"/>
              </w:rPr>
            </w:pPr>
          </w:p>
          <w:p>
            <w:pPr>
              <w:pStyle w:val="5"/>
              <w:ind w:left="80" w:right="72"/>
              <w:jc w:val="center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5"/>
              <w:spacing w:before="81" w:line="324" w:lineRule="auto"/>
              <w:ind w:left="82" w:right="72"/>
              <w:jc w:val="center"/>
              <w:rPr>
                <w:sz w:val="18"/>
              </w:rPr>
            </w:pPr>
            <w:r>
              <w:rPr>
                <w:sz w:val="18"/>
              </w:rPr>
              <w:t>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</w:t>
            </w:r>
            <w:r>
              <w:rPr>
                <w:rFonts w:hint="eastAsia"/>
                <w:sz w:val="18"/>
                <w:lang w:eastAsia="zh-CN"/>
              </w:rPr>
              <w:t>水务集团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7"/>
              </w:rPr>
            </w:pPr>
          </w:p>
          <w:p>
            <w:pPr>
              <w:pStyle w:val="5"/>
              <w:spacing w:before="1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7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7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84" w:right="175"/>
              <w:jc w:val="both"/>
              <w:rPr>
                <w:sz w:val="18"/>
              </w:rPr>
            </w:pPr>
            <w:r>
              <w:rPr>
                <w:sz w:val="18"/>
              </w:rPr>
              <w:t>自来水用户改建报装申请</w:t>
            </w:r>
          </w:p>
        </w:tc>
        <w:tc>
          <w:tcPr>
            <w:tcW w:w="223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5"/>
              <w:rPr>
                <w:rFonts w:ascii="华文行楷"/>
                <w:sz w:val="14"/>
              </w:rPr>
            </w:pPr>
          </w:p>
          <w:p>
            <w:pPr>
              <w:pStyle w:val="5"/>
              <w:spacing w:line="324" w:lineRule="auto"/>
              <w:ind w:left="664" w:right="653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58" w:type="dxa"/>
          </w:tcPr>
          <w:p>
            <w:pPr>
              <w:pStyle w:val="5"/>
              <w:spacing w:before="5"/>
              <w:ind w:left="579" w:right="568"/>
              <w:jc w:val="center"/>
              <w:rPr>
                <w:sz w:val="18"/>
              </w:rPr>
            </w:pPr>
            <w:r>
              <w:rPr>
                <w:w w:val="95"/>
                <w:sz w:val="21"/>
              </w:rPr>
              <w:t>《中华</w:t>
            </w:r>
            <w:r>
              <w:rPr>
                <w:sz w:val="21"/>
              </w:rPr>
              <w:t>人民共和国政府信息公开条例》</w:t>
            </w:r>
          </w:p>
        </w:tc>
        <w:tc>
          <w:tcPr>
            <w:tcW w:w="1065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8"/>
              <w:rPr>
                <w:rFonts w:ascii="华文行楷"/>
                <w:sz w:val="24"/>
              </w:rPr>
            </w:pPr>
          </w:p>
          <w:p>
            <w:pPr>
              <w:pStyle w:val="5"/>
              <w:spacing w:before="1"/>
              <w:ind w:left="80" w:right="72"/>
              <w:jc w:val="center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5"/>
              <w:spacing w:before="81" w:line="324" w:lineRule="auto"/>
              <w:ind w:left="82" w:right="72"/>
              <w:jc w:val="center"/>
              <w:rPr>
                <w:sz w:val="18"/>
              </w:rPr>
            </w:pPr>
            <w:r>
              <w:rPr>
                <w:sz w:val="18"/>
              </w:rPr>
              <w:t>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</w:t>
            </w:r>
            <w:r>
              <w:rPr>
                <w:rFonts w:hint="eastAsia"/>
                <w:sz w:val="18"/>
                <w:lang w:eastAsia="zh-CN"/>
              </w:rPr>
              <w:t>水务集团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7"/>
              </w:rPr>
            </w:pPr>
          </w:p>
          <w:p>
            <w:pPr>
              <w:pStyle w:val="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7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7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0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632"/>
        <w:gridCol w:w="1092"/>
        <w:gridCol w:w="2006"/>
        <w:gridCol w:w="2498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4" w:type="dxa"/>
            <w:gridSpan w:val="2"/>
          </w:tcPr>
          <w:p>
            <w:pPr>
              <w:pStyle w:val="5"/>
              <w:spacing w:before="123"/>
              <w:ind w:left="50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200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28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498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68" w:right="1057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35" w:right="12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09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64" w:right="35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60" w:line="324" w:lineRule="auto"/>
              <w:ind w:left="135" w:right="124"/>
              <w:jc w:val="both"/>
              <w:rPr>
                <w:sz w:val="18"/>
              </w:rPr>
            </w:pPr>
            <w:r>
              <w:rPr>
                <w:sz w:val="18"/>
              </w:rPr>
              <w:t>自来水用户信息变更</w:t>
            </w: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364" w:right="175" w:hanging="180"/>
              <w:rPr>
                <w:sz w:val="18"/>
              </w:rPr>
            </w:pPr>
            <w:r>
              <w:rPr>
                <w:sz w:val="18"/>
              </w:rPr>
              <w:t>用水性质变更</w:t>
            </w:r>
          </w:p>
        </w:tc>
        <w:tc>
          <w:tcPr>
            <w:tcW w:w="200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 w:line="324" w:lineRule="auto"/>
              <w:ind w:left="551" w:right="542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108"/>
              <w:rPr>
                <w:sz w:val="18"/>
              </w:rPr>
            </w:pPr>
            <w:r>
              <w:rPr>
                <w:w w:val="95"/>
                <w:sz w:val="21"/>
              </w:rPr>
              <w:t>《中华</w:t>
            </w:r>
            <w:r>
              <w:rPr>
                <w:sz w:val="21"/>
              </w:rPr>
              <w:t>人民共和国政府信息公开条例》</w:t>
            </w:r>
            <w:r>
              <w:rPr>
                <w:sz w:val="18"/>
              </w:rPr>
              <w:t>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</w:t>
            </w:r>
            <w:r>
              <w:rPr>
                <w:rFonts w:hint="eastAsia"/>
                <w:sz w:val="18"/>
                <w:lang w:eastAsia="zh-CN"/>
              </w:rPr>
              <w:t>水务集团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364" w:right="72" w:hanging="257"/>
              <w:rPr>
                <w:sz w:val="18"/>
              </w:rPr>
            </w:pPr>
            <w:r>
              <w:rPr>
                <w:sz w:val="18"/>
              </w:rPr>
              <w:t>水表更名、过户</w:t>
            </w:r>
          </w:p>
        </w:tc>
        <w:tc>
          <w:tcPr>
            <w:tcW w:w="200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551" w:right="542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spacing w:line="324" w:lineRule="auto"/>
              <w:ind w:left="108" w:right="37"/>
              <w:jc w:val="center"/>
              <w:rPr>
                <w:sz w:val="18"/>
              </w:rPr>
            </w:pPr>
            <w:r>
              <w:rPr>
                <w:w w:val="95"/>
                <w:sz w:val="21"/>
              </w:rPr>
              <w:t>《中华</w:t>
            </w:r>
            <w:r>
              <w:rPr>
                <w:sz w:val="21"/>
              </w:rPr>
              <w:t>人民共和国政府信息公开条例》</w:t>
            </w:r>
            <w:r>
              <w:rPr>
                <w:spacing w:val="-12"/>
                <w:sz w:val="18"/>
              </w:rPr>
              <w:t>。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</w:t>
            </w:r>
            <w:r>
              <w:rPr>
                <w:rFonts w:hint="eastAsia"/>
                <w:sz w:val="18"/>
                <w:lang w:eastAsia="zh-CN"/>
              </w:rPr>
              <w:t>水务集团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0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632"/>
        <w:gridCol w:w="1092"/>
        <w:gridCol w:w="2268"/>
        <w:gridCol w:w="2236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4" w:type="dxa"/>
            <w:gridSpan w:val="2"/>
          </w:tcPr>
          <w:p>
            <w:pPr>
              <w:pStyle w:val="5"/>
              <w:spacing w:before="123"/>
              <w:ind w:left="50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2268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41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23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38" w:right="925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35" w:right="12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09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64" w:right="35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60" w:line="324" w:lineRule="auto"/>
              <w:ind w:left="135" w:right="124"/>
              <w:jc w:val="both"/>
              <w:rPr>
                <w:sz w:val="18"/>
              </w:rPr>
            </w:pPr>
            <w:r>
              <w:rPr>
                <w:sz w:val="18"/>
              </w:rPr>
              <w:t>自来水用户信息变更</w:t>
            </w: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275" w:right="175" w:hanging="92"/>
              <w:rPr>
                <w:sz w:val="18"/>
              </w:rPr>
            </w:pPr>
            <w:r>
              <w:rPr>
                <w:sz w:val="18"/>
              </w:rPr>
              <w:t>一户多人口核定</w:t>
            </w:r>
          </w:p>
        </w:tc>
        <w:tc>
          <w:tcPr>
            <w:tcW w:w="226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 w:line="324" w:lineRule="auto"/>
              <w:ind w:left="683" w:right="672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23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324" w:lineRule="auto"/>
              <w:ind w:left="938" w:right="116" w:hanging="812"/>
              <w:rPr>
                <w:sz w:val="21"/>
              </w:rPr>
            </w:pPr>
            <w:r>
              <w:rPr>
                <w:w w:val="95"/>
                <w:sz w:val="21"/>
              </w:rPr>
              <w:t>《中华</w:t>
            </w:r>
            <w:r>
              <w:rPr>
                <w:sz w:val="21"/>
              </w:rPr>
              <w:t>人民共和国政</w:t>
            </w:r>
          </w:p>
          <w:p>
            <w:pPr>
              <w:pStyle w:val="5"/>
              <w:spacing w:line="324" w:lineRule="auto"/>
              <w:ind w:left="938" w:right="116" w:hanging="812"/>
              <w:rPr>
                <w:sz w:val="18"/>
              </w:rPr>
            </w:pPr>
            <w:r>
              <w:rPr>
                <w:sz w:val="21"/>
              </w:rPr>
              <w:t>府信息公开条例》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21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</w:t>
            </w:r>
            <w:r>
              <w:rPr>
                <w:rFonts w:hint="eastAsia"/>
                <w:sz w:val="18"/>
                <w:lang w:eastAsia="zh-CN"/>
              </w:rPr>
              <w:t>水务集团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184"/>
              <w:rPr>
                <w:sz w:val="18"/>
              </w:rPr>
            </w:pPr>
            <w:r>
              <w:rPr>
                <w:sz w:val="18"/>
              </w:rPr>
              <w:t>水表销户</w:t>
            </w:r>
          </w:p>
        </w:tc>
        <w:tc>
          <w:tcPr>
            <w:tcW w:w="226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683" w:right="672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23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127" w:right="116"/>
              <w:jc w:val="center"/>
              <w:rPr>
                <w:sz w:val="18"/>
              </w:rPr>
            </w:pPr>
            <w:r>
              <w:rPr>
                <w:w w:val="95"/>
                <w:sz w:val="21"/>
              </w:rPr>
              <w:t>《中华</w:t>
            </w:r>
            <w:r>
              <w:rPr>
                <w:sz w:val="21"/>
              </w:rPr>
              <w:t>人民共和国政府信息公开条例》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</w:t>
            </w:r>
            <w:r>
              <w:rPr>
                <w:rFonts w:hint="eastAsia"/>
                <w:sz w:val="18"/>
                <w:lang w:eastAsia="zh-CN"/>
              </w:rPr>
              <w:t>水务集团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0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632"/>
        <w:gridCol w:w="1092"/>
        <w:gridCol w:w="1569"/>
        <w:gridCol w:w="3119"/>
        <w:gridCol w:w="1065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4" w:type="dxa"/>
            <w:gridSpan w:val="2"/>
          </w:tcPr>
          <w:p>
            <w:pPr>
              <w:pStyle w:val="5"/>
              <w:spacing w:before="123"/>
              <w:ind w:left="50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56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107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311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378" w:right="1368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065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351" w:right="34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35" w:right="12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09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64" w:right="35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1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10"/>
              <w:ind w:left="135"/>
              <w:rPr>
                <w:sz w:val="18"/>
              </w:rPr>
            </w:pPr>
            <w:r>
              <w:rPr>
                <w:sz w:val="18"/>
              </w:rPr>
              <w:t>供气</w:t>
            </w: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324" w:lineRule="auto"/>
              <w:ind w:left="364" w:right="175" w:hanging="180"/>
              <w:rPr>
                <w:sz w:val="18"/>
              </w:rPr>
            </w:pPr>
            <w:r>
              <w:rPr>
                <w:sz w:val="18"/>
              </w:rPr>
              <w:t>燃气用户报装</w:t>
            </w:r>
          </w:p>
        </w:tc>
        <w:tc>
          <w:tcPr>
            <w:tcW w:w="156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324" w:lineRule="auto"/>
              <w:ind w:left="333" w:right="323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3119" w:type="dxa"/>
          </w:tcPr>
          <w:p>
            <w:pPr>
              <w:pStyle w:val="5"/>
              <w:spacing w:before="40"/>
              <w:ind w:left="104" w:right="95"/>
              <w:jc w:val="center"/>
              <w:rPr>
                <w:sz w:val="18"/>
              </w:rPr>
            </w:pPr>
            <w:r>
              <w:rPr>
                <w:spacing w:val="-17"/>
                <w:sz w:val="18"/>
              </w:rPr>
              <w:t>1</w:t>
            </w:r>
            <w:r>
              <w:rPr>
                <w:spacing w:val="-5"/>
                <w:sz w:val="18"/>
              </w:rPr>
              <w:t>.《城镇燃气管理条例</w:t>
            </w:r>
            <w:r>
              <w:rPr>
                <w:spacing w:val="-123"/>
                <w:sz w:val="18"/>
              </w:rPr>
              <w:t>》</w:t>
            </w:r>
            <w:r>
              <w:rPr>
                <w:sz w:val="18"/>
              </w:rPr>
              <w:t>（国务院令第</w:t>
            </w:r>
          </w:p>
          <w:p>
            <w:pPr>
              <w:pStyle w:val="5"/>
              <w:spacing w:before="2" w:line="310" w:lineRule="atLeast"/>
              <w:ind w:left="108" w:right="96"/>
              <w:jc w:val="center"/>
              <w:rPr>
                <w:sz w:val="18"/>
              </w:rPr>
            </w:pPr>
            <w:r>
              <w:rPr>
                <w:sz w:val="18"/>
              </w:rPr>
              <w:t>583</w:t>
            </w:r>
            <w:r>
              <w:rPr>
                <w:spacing w:val="-12"/>
                <w:sz w:val="18"/>
              </w:rPr>
              <w:t xml:space="preserve"> 号公布</w:t>
            </w:r>
            <w:r>
              <w:rPr>
                <w:sz w:val="18"/>
              </w:rPr>
              <w:t>）第十七条：燃气经营者应当向燃气用户持续、稳定、安全供应符合国家质量标准的燃气,指导燃</w:t>
            </w:r>
            <w:r>
              <w:rPr>
                <w:spacing w:val="-9"/>
                <w:sz w:val="18"/>
              </w:rPr>
              <w:t>气用户安全用气、节约用气,并对燃气</w:t>
            </w:r>
            <w:r>
              <w:rPr>
                <w:sz w:val="18"/>
              </w:rPr>
              <w:t>设施定期进行安全检查。燃气经营者应当公示业务流程、服务承诺、收费标准和服务热线等信息，并按照国家燃气服务标准提供服务。</w:t>
            </w:r>
          </w:p>
        </w:tc>
        <w:tc>
          <w:tcPr>
            <w:tcW w:w="106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/>
              <w:ind w:left="80" w:right="72"/>
              <w:jc w:val="center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5"/>
              <w:spacing w:before="81" w:line="324" w:lineRule="auto"/>
              <w:ind w:left="82" w:right="72"/>
              <w:jc w:val="center"/>
              <w:rPr>
                <w:sz w:val="18"/>
              </w:rPr>
            </w:pPr>
            <w:r>
              <w:rPr>
                <w:sz w:val="18"/>
              </w:rPr>
              <w:t>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22"/>
              </w:rPr>
            </w:pPr>
          </w:p>
          <w:p>
            <w:pPr>
              <w:pStyle w:val="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22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22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324" w:lineRule="auto"/>
              <w:ind w:left="184" w:right="175"/>
              <w:rPr>
                <w:sz w:val="18"/>
              </w:rPr>
            </w:pPr>
            <w:r>
              <w:rPr>
                <w:sz w:val="18"/>
              </w:rPr>
              <w:t>燃气用户信息变更</w:t>
            </w:r>
          </w:p>
        </w:tc>
        <w:tc>
          <w:tcPr>
            <w:tcW w:w="156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324" w:lineRule="auto"/>
              <w:ind w:left="333" w:right="323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3119" w:type="dxa"/>
          </w:tcPr>
          <w:p>
            <w:pPr>
              <w:pStyle w:val="5"/>
              <w:spacing w:before="42"/>
              <w:ind w:left="104" w:right="95"/>
              <w:jc w:val="center"/>
              <w:rPr>
                <w:sz w:val="18"/>
              </w:rPr>
            </w:pPr>
            <w:r>
              <w:rPr>
                <w:spacing w:val="-17"/>
                <w:sz w:val="18"/>
              </w:rPr>
              <w:t>1</w:t>
            </w:r>
            <w:r>
              <w:rPr>
                <w:spacing w:val="-5"/>
                <w:sz w:val="18"/>
              </w:rPr>
              <w:t>.《城镇燃气管理条例</w:t>
            </w:r>
            <w:r>
              <w:rPr>
                <w:spacing w:val="-123"/>
                <w:sz w:val="18"/>
              </w:rPr>
              <w:t>》</w:t>
            </w:r>
            <w:r>
              <w:rPr>
                <w:sz w:val="18"/>
              </w:rPr>
              <w:t>（国务院令第</w:t>
            </w:r>
          </w:p>
          <w:p>
            <w:pPr>
              <w:pStyle w:val="5"/>
              <w:spacing w:before="2" w:line="310" w:lineRule="atLeast"/>
              <w:ind w:left="108" w:right="96"/>
              <w:jc w:val="center"/>
              <w:rPr>
                <w:sz w:val="18"/>
              </w:rPr>
            </w:pPr>
            <w:r>
              <w:rPr>
                <w:sz w:val="18"/>
              </w:rPr>
              <w:t>583</w:t>
            </w:r>
            <w:r>
              <w:rPr>
                <w:spacing w:val="-12"/>
                <w:sz w:val="18"/>
              </w:rPr>
              <w:t xml:space="preserve"> 号公布</w:t>
            </w:r>
            <w:r>
              <w:rPr>
                <w:sz w:val="18"/>
              </w:rPr>
              <w:t>）第十七条：燃气经营者应当向燃气用户持续、稳定、安全供应符合国家质量标准的燃气,指导燃</w:t>
            </w:r>
            <w:r>
              <w:rPr>
                <w:spacing w:val="-9"/>
                <w:sz w:val="18"/>
              </w:rPr>
              <w:t>气用户安全用气、节约用气,并对燃气</w:t>
            </w:r>
            <w:r>
              <w:rPr>
                <w:sz w:val="18"/>
              </w:rPr>
              <w:t>设施定期进行安全检查。燃气经营者应当公示业务流程、服务承诺、收费标准和服务热线等信息，并按照国家燃气服务标准提供服务。</w:t>
            </w:r>
          </w:p>
        </w:tc>
        <w:tc>
          <w:tcPr>
            <w:tcW w:w="106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5"/>
              <w:ind w:left="80" w:right="72"/>
              <w:jc w:val="center"/>
              <w:rPr>
                <w:sz w:val="18"/>
              </w:rPr>
            </w:pPr>
            <w:r>
              <w:rPr>
                <w:sz w:val="18"/>
              </w:rPr>
              <w:t>信息形成</w:t>
            </w:r>
          </w:p>
          <w:p>
            <w:pPr>
              <w:pStyle w:val="5"/>
              <w:spacing w:before="82" w:line="324" w:lineRule="auto"/>
              <w:ind w:left="82" w:right="72"/>
              <w:jc w:val="center"/>
              <w:rPr>
                <w:sz w:val="18"/>
              </w:rPr>
            </w:pPr>
            <w:r>
              <w:rPr>
                <w:sz w:val="18"/>
              </w:rPr>
              <w:t>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spacing w:before="10"/>
        <w:rPr>
          <w:rFonts w:ascii="Times New Roman"/>
          <w:sz w:val="24"/>
        </w:rPr>
      </w:pPr>
    </w:p>
    <w:tbl>
      <w:tblPr>
        <w:tblStyle w:val="3"/>
        <w:tblW w:w="0" w:type="auto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632"/>
        <w:gridCol w:w="1092"/>
        <w:gridCol w:w="2006"/>
        <w:gridCol w:w="2498"/>
        <w:gridCol w:w="1249"/>
        <w:gridCol w:w="809"/>
        <w:gridCol w:w="2786"/>
        <w:gridCol w:w="507"/>
        <w:gridCol w:w="617"/>
        <w:gridCol w:w="396"/>
        <w:gridCol w:w="582"/>
        <w:gridCol w:w="480"/>
        <w:gridCol w:w="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9" w:right="10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4" w:type="dxa"/>
            <w:gridSpan w:val="2"/>
          </w:tcPr>
          <w:p>
            <w:pPr>
              <w:pStyle w:val="5"/>
              <w:spacing w:before="123"/>
              <w:ind w:left="50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200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ind w:left="28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2498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1068" w:right="1057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24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444" w:right="432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222" w:right="21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2786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5"/>
              <w:spacing w:line="324" w:lineRule="auto"/>
              <w:ind w:left="942" w:right="93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124" w:type="dxa"/>
            <w:gridSpan w:val="2"/>
          </w:tcPr>
          <w:p>
            <w:pPr>
              <w:pStyle w:val="5"/>
              <w:spacing w:before="123"/>
              <w:ind w:left="20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978" w:type="dxa"/>
            <w:gridSpan w:val="2"/>
          </w:tcPr>
          <w:p>
            <w:pPr>
              <w:pStyle w:val="5"/>
              <w:spacing w:before="123"/>
              <w:ind w:left="12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  <w:tc>
          <w:tcPr>
            <w:tcW w:w="967" w:type="dxa"/>
            <w:gridSpan w:val="2"/>
          </w:tcPr>
          <w:p>
            <w:pPr>
              <w:pStyle w:val="5"/>
              <w:spacing w:before="123"/>
              <w:ind w:left="12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35" w:right="12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09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364" w:right="35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5"/>
              <w:spacing w:before="43" w:line="324" w:lineRule="auto"/>
              <w:ind w:left="163" w:right="15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</w:t>
            </w:r>
          </w:p>
          <w:p>
            <w:pPr>
              <w:pStyle w:val="5"/>
              <w:spacing w:before="1"/>
              <w:ind w:left="16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会</w:t>
            </w:r>
          </w:p>
        </w:tc>
        <w:tc>
          <w:tcPr>
            <w:tcW w:w="61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26" w:right="11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396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582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00" w:right="100" w:hanging="9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</w:t>
            </w:r>
          </w:p>
        </w:tc>
        <w:tc>
          <w:tcPr>
            <w:tcW w:w="480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49" w:right="1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  <w:lang w:eastAsia="zh-CN"/>
              </w:rPr>
              <w:t>市</w:t>
            </w:r>
            <w:r>
              <w:rPr>
                <w:rFonts w:hint="eastAsia" w:ascii="黑体" w:eastAsia="黑体"/>
                <w:sz w:val="18"/>
              </w:rPr>
              <w:t>级</w:t>
            </w:r>
          </w:p>
        </w:tc>
        <w:tc>
          <w:tcPr>
            <w:tcW w:w="487" w:type="dxa"/>
          </w:tcPr>
          <w:p>
            <w:pPr>
              <w:pStyle w:val="5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51" w:right="14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40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2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5"/>
              <w:ind w:left="135"/>
              <w:rPr>
                <w:sz w:val="18"/>
              </w:rPr>
            </w:pPr>
            <w:r>
              <w:rPr>
                <w:sz w:val="18"/>
              </w:rPr>
              <w:t>供热</w:t>
            </w: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364" w:right="175" w:hanging="180"/>
              <w:rPr>
                <w:sz w:val="18"/>
              </w:rPr>
            </w:pPr>
            <w:r>
              <w:rPr>
                <w:sz w:val="18"/>
              </w:rPr>
              <w:t>供热用户报装</w:t>
            </w:r>
          </w:p>
        </w:tc>
        <w:tc>
          <w:tcPr>
            <w:tcW w:w="200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3" w:line="324" w:lineRule="auto"/>
              <w:ind w:left="551" w:right="542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324" w:lineRule="auto"/>
              <w:ind w:left="108" w:right="96" w:hanging="2"/>
              <w:jc w:val="center"/>
              <w:rPr>
                <w:sz w:val="18"/>
              </w:rPr>
            </w:pPr>
            <w:r>
              <w:rPr>
                <w:w w:val="95"/>
                <w:sz w:val="21"/>
              </w:rPr>
              <w:t>《中华</w:t>
            </w:r>
            <w:r>
              <w:rPr>
                <w:sz w:val="21"/>
              </w:rPr>
              <w:t>人民共和国政府信息公开条例》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184" w:right="175"/>
              <w:rPr>
                <w:sz w:val="18"/>
              </w:rPr>
            </w:pPr>
            <w:r>
              <w:rPr>
                <w:sz w:val="18"/>
              </w:rPr>
              <w:t>供热用户信息变更</w:t>
            </w:r>
          </w:p>
        </w:tc>
        <w:tc>
          <w:tcPr>
            <w:tcW w:w="200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551" w:right="542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申请条件、申请材料、申请流程、法定依据、收费标准、</w:t>
            </w:r>
          </w:p>
        </w:tc>
        <w:tc>
          <w:tcPr>
            <w:tcW w:w="249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324" w:lineRule="auto"/>
              <w:ind w:left="108" w:right="96" w:hanging="2"/>
              <w:jc w:val="center"/>
              <w:rPr>
                <w:sz w:val="18"/>
              </w:rPr>
            </w:pPr>
            <w:r>
              <w:rPr>
                <w:w w:val="95"/>
                <w:sz w:val="21"/>
              </w:rPr>
              <w:t>《中华</w:t>
            </w:r>
            <w:r>
              <w:rPr>
                <w:sz w:val="21"/>
              </w:rPr>
              <w:t>人民共和国政府信息公开条例》</w:t>
            </w:r>
          </w:p>
        </w:tc>
        <w:tc>
          <w:tcPr>
            <w:tcW w:w="124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spacing w:line="324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信息形成（变更）20 个工作日内</w:t>
            </w:r>
          </w:p>
        </w:tc>
        <w:tc>
          <w:tcPr>
            <w:tcW w:w="809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6"/>
              </w:rPr>
            </w:pPr>
          </w:p>
          <w:p>
            <w:pPr>
              <w:pStyle w:val="5"/>
              <w:spacing w:line="324" w:lineRule="auto"/>
              <w:ind w:left="134" w:leftChars="0" w:right="122" w:rightChars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城市</w:t>
            </w:r>
            <w:r>
              <w:rPr>
                <w:rFonts w:hint="eastAsia"/>
                <w:sz w:val="18"/>
                <w:lang w:eastAsia="zh-CN"/>
              </w:rPr>
              <w:t>住房和建设</w:t>
            </w:r>
            <w:r>
              <w:rPr>
                <w:sz w:val="18"/>
              </w:rPr>
              <w:t>局</w:t>
            </w:r>
          </w:p>
        </w:tc>
        <w:tc>
          <w:tcPr>
            <w:tcW w:w="2786" w:type="dxa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0" w:after="0" w:line="240" w:lineRule="auto"/>
              <w:ind w:left="106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spacing w:before="82" w:after="0" w:line="240" w:lineRule="auto"/>
              <w:ind w:left="106" w:leftChars="0" w:right="0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</w:tc>
        <w:tc>
          <w:tcPr>
            <w:tcW w:w="50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1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82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8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64960"/>
    <w:rsid w:val="3F864960"/>
    <w:rsid w:val="54B306EC"/>
    <w:rsid w:val="738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行楷" w:hAnsi="华文行楷" w:eastAsia="华文行楷" w:cs="华文行楷"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2021-04-09T05:15:00Z</dcterms:created>
  <dc:creator>赵延涛</dc:creator>
  <cp:lastModifiedBy>赵延涛</cp:lastModifiedBy>
  <dcterms:modified xsi:type="dcterms:W3CDTF">2021-04-09T06:07:31Z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9D025FC1438C4508837874E824AD4727</vt:lpwstr>
  </property>
</Properties>
</file>