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 w:after="3"/>
        <w:ind w:left="2818" w:right="2278"/>
        <w:jc w:val="center"/>
      </w:pPr>
      <w:r>
        <w:rPr>
          <w:rFonts w:hint="eastAsia"/>
          <w:lang w:eastAsia="zh-CN"/>
        </w:rPr>
        <w:t>海城市</w:t>
      </w:r>
      <w:r>
        <w:t>税收管理领域基层政务公开标准目录</w:t>
      </w:r>
    </w:p>
    <w:tbl>
      <w:tblPr>
        <w:tblStyle w:val="3"/>
        <w:tblW w:w="0" w:type="auto"/>
        <w:tblInd w:w="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5" w:type="dxa"/>
          </w:tcPr>
          <w:p>
            <w:pPr>
              <w:pStyle w:val="5"/>
              <w:spacing w:before="126"/>
              <w:ind w:left="89" w:right="8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080" w:type="dxa"/>
          </w:tcPr>
          <w:p>
            <w:pPr>
              <w:pStyle w:val="5"/>
              <w:spacing w:before="126"/>
              <w:ind w:left="35" w:right="2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vMerge w:val="restart"/>
          </w:tcPr>
          <w:p>
            <w:pPr>
              <w:pStyle w:val="5"/>
              <w:spacing w:before="15"/>
              <w:rPr>
                <w:rFonts w:ascii="华文行楷"/>
                <w:sz w:val="17"/>
              </w:rPr>
            </w:pPr>
          </w:p>
          <w:p>
            <w:pPr>
              <w:pStyle w:val="5"/>
              <w:spacing w:line="278" w:lineRule="auto"/>
              <w:ind w:left="456" w:right="23" w:hanging="4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2160" w:type="dxa"/>
            <w:vMerge w:val="restart"/>
          </w:tcPr>
          <w:p>
            <w:pPr>
              <w:pStyle w:val="5"/>
              <w:spacing w:before="8"/>
              <w:rPr>
                <w:rFonts w:ascii="华文行楷"/>
                <w:sz w:val="27"/>
              </w:rPr>
            </w:pPr>
          </w:p>
          <w:p>
            <w:pPr>
              <w:pStyle w:val="5"/>
              <w:ind w:left="6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spacing w:before="8"/>
              <w:rPr>
                <w:rFonts w:ascii="华文行楷"/>
                <w:sz w:val="27"/>
              </w:rPr>
            </w:pPr>
          </w:p>
          <w:p>
            <w:pPr>
              <w:pStyle w:val="5"/>
              <w:ind w:left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5"/>
              <w:spacing w:before="8"/>
              <w:rPr>
                <w:rFonts w:ascii="华文行楷"/>
                <w:sz w:val="27"/>
              </w:rPr>
            </w:pPr>
          </w:p>
          <w:p>
            <w:pPr>
              <w:pStyle w:val="5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spacing w:before="15"/>
              <w:rPr>
                <w:rFonts w:ascii="华文行楷"/>
                <w:sz w:val="17"/>
              </w:rPr>
            </w:pPr>
          </w:p>
          <w:p>
            <w:pPr>
              <w:pStyle w:val="5"/>
              <w:spacing w:line="278" w:lineRule="auto"/>
              <w:ind w:left="420" w:right="90" w:hanging="3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800" w:type="dxa"/>
            <w:gridSpan w:val="2"/>
          </w:tcPr>
          <w:p>
            <w:pPr>
              <w:pStyle w:val="5"/>
              <w:spacing w:before="126"/>
              <w:ind w:left="48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126"/>
              <w:ind w:left="3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5"/>
              <w:spacing w:before="126"/>
              <w:ind w:left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77"/>
              <w:ind w:left="35" w:right="2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5"/>
              <w:spacing w:before="177"/>
              <w:ind w:left="1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二级事项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177"/>
              <w:ind w:left="114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900" w:type="dxa"/>
          </w:tcPr>
          <w:p>
            <w:pPr>
              <w:pStyle w:val="5"/>
              <w:spacing w:before="21"/>
              <w:ind w:left="2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特定</w:t>
            </w:r>
          </w:p>
          <w:p>
            <w:pPr>
              <w:pStyle w:val="5"/>
              <w:spacing w:before="43"/>
              <w:ind w:left="2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群体</w:t>
            </w:r>
          </w:p>
        </w:tc>
        <w:tc>
          <w:tcPr>
            <w:tcW w:w="720" w:type="dxa"/>
          </w:tcPr>
          <w:p>
            <w:pPr>
              <w:pStyle w:val="5"/>
              <w:spacing w:before="177"/>
              <w:ind w:left="127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720" w:type="dxa"/>
          </w:tcPr>
          <w:p>
            <w:pPr>
              <w:pStyle w:val="5"/>
              <w:spacing w:before="177"/>
              <w:ind w:left="4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  <w:tc>
          <w:tcPr>
            <w:tcW w:w="720" w:type="dxa"/>
          </w:tcPr>
          <w:p>
            <w:pPr>
              <w:pStyle w:val="5"/>
              <w:spacing w:before="177"/>
              <w:ind w:left="127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540" w:type="dxa"/>
          </w:tcPr>
          <w:p>
            <w:pPr>
              <w:pStyle w:val="5"/>
              <w:spacing w:before="177"/>
              <w:ind w:left="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45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7"/>
              </w:rPr>
            </w:pPr>
          </w:p>
          <w:p>
            <w:pPr>
              <w:pStyle w:val="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7"/>
              </w:rPr>
            </w:pPr>
          </w:p>
          <w:p>
            <w:pPr>
              <w:pStyle w:val="5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政策法规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4"/>
              <w:rPr>
                <w:rFonts w:ascii="华文行楷"/>
                <w:sz w:val="17"/>
              </w:rPr>
            </w:pPr>
          </w:p>
          <w:p>
            <w:pPr>
              <w:pStyle w:val="5"/>
              <w:spacing w:line="280" w:lineRule="auto"/>
              <w:ind w:left="440" w:right="25" w:hanging="401"/>
              <w:rPr>
                <w:sz w:val="20"/>
              </w:rPr>
            </w:pPr>
            <w:r>
              <w:rPr>
                <w:sz w:val="20"/>
              </w:rPr>
              <w:t>税收法律法规</w:t>
            </w:r>
          </w:p>
        </w:tc>
        <w:tc>
          <w:tcPr>
            <w:tcW w:w="1335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5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税务机关履职</w:t>
            </w:r>
            <w:r>
              <w:rPr>
                <w:spacing w:val="-12"/>
                <w:sz w:val="20"/>
              </w:rPr>
              <w:t>相关的法律、法规、规章</w:t>
            </w:r>
          </w:p>
        </w:tc>
        <w:tc>
          <w:tcPr>
            <w:tcW w:w="216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09"/>
              </w:tabs>
              <w:spacing w:before="42" w:after="0" w:line="280" w:lineRule="auto"/>
              <w:ind w:left="7" w:right="-15" w:hanging="1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《中华人民共和国政</w:t>
            </w:r>
            <w:r>
              <w:rPr>
                <w:spacing w:val="-7"/>
                <w:sz w:val="20"/>
              </w:rPr>
              <w:t>府信息公开条例》</w:t>
            </w:r>
            <w:r>
              <w:rPr>
                <w:sz w:val="20"/>
              </w:rPr>
              <w:t>（中华人民共和国国务院令第711号）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09"/>
              </w:tabs>
              <w:spacing w:before="1" w:after="0" w:line="280" w:lineRule="auto"/>
              <w:ind w:left="7"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《国家税务总局关于印发&lt;全面推进政务公开工作实施办法&gt;的通知</w:t>
            </w:r>
            <w:r>
              <w:rPr>
                <w:spacing w:val="-154"/>
                <w:sz w:val="20"/>
              </w:rPr>
              <w:t>》</w:t>
            </w:r>
            <w:r>
              <w:rPr>
                <w:sz w:val="20"/>
              </w:rPr>
              <w:t>（ 税</w:t>
            </w:r>
          </w:p>
          <w:p>
            <w:pPr>
              <w:pStyle w:val="5"/>
              <w:spacing w:line="238" w:lineRule="exact"/>
              <w:ind w:left="203" w:right="1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总发〔2017〕44号）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5"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right="26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7"/>
              </w:rPr>
            </w:pPr>
          </w:p>
          <w:p>
            <w:pPr>
              <w:pStyle w:val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7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7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645" w:type="dxa"/>
            <w:tcBorders>
              <w:bottom w:val="single" w:color="000000" w:sz="4" w:space="0"/>
            </w:tcBorders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"/>
              <w:rPr>
                <w:rFonts w:ascii="华文行楷"/>
                <w:sz w:val="26"/>
              </w:rPr>
            </w:pPr>
          </w:p>
          <w:p>
            <w:pPr>
              <w:pStyle w:val="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3"/>
              <w:rPr>
                <w:rFonts w:ascii="华文行楷"/>
                <w:sz w:val="17"/>
              </w:rPr>
            </w:pPr>
          </w:p>
          <w:p>
            <w:pPr>
              <w:pStyle w:val="5"/>
              <w:spacing w:line="280" w:lineRule="auto"/>
              <w:ind w:left="339" w:right="25" w:hanging="300"/>
              <w:rPr>
                <w:sz w:val="20"/>
              </w:rPr>
            </w:pPr>
            <w:r>
              <w:rPr>
                <w:sz w:val="20"/>
              </w:rPr>
              <w:t>税收规范性文件</w:t>
            </w:r>
          </w:p>
        </w:tc>
        <w:tc>
          <w:tcPr>
            <w:tcW w:w="1335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65" w:right="52"/>
              <w:jc w:val="center"/>
              <w:rPr>
                <w:sz w:val="20"/>
              </w:rPr>
            </w:pPr>
            <w:r>
              <w:rPr>
                <w:sz w:val="20"/>
              </w:rPr>
              <w:t>税务机关履职相关的规范性文件</w:t>
            </w:r>
          </w:p>
        </w:tc>
        <w:tc>
          <w:tcPr>
            <w:tcW w:w="2160" w:type="dxa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209"/>
              </w:tabs>
              <w:spacing w:before="41" w:after="0" w:line="280" w:lineRule="auto"/>
              <w:ind w:left="7" w:right="-15" w:hanging="1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《中华人民共和国政</w:t>
            </w:r>
            <w:r>
              <w:rPr>
                <w:spacing w:val="-7"/>
                <w:sz w:val="20"/>
              </w:rPr>
              <w:t>府信息公开条例》</w:t>
            </w:r>
            <w:r>
              <w:rPr>
                <w:sz w:val="20"/>
              </w:rPr>
              <w:t>（中华人民共和国国务院令第711号）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09"/>
              </w:tabs>
              <w:spacing w:before="1" w:after="0" w:line="280" w:lineRule="auto"/>
              <w:ind w:left="7"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《国家税务总局关于印发&lt;全面推进政务公开工作实施办法&gt;的通知</w:t>
            </w:r>
            <w:r>
              <w:rPr>
                <w:spacing w:val="-154"/>
                <w:sz w:val="20"/>
              </w:rPr>
              <w:t>》</w:t>
            </w:r>
            <w:r>
              <w:rPr>
                <w:sz w:val="20"/>
              </w:rPr>
              <w:t>（ 税</w:t>
            </w:r>
          </w:p>
          <w:p>
            <w:pPr>
              <w:pStyle w:val="5"/>
              <w:spacing w:before="1" w:line="236" w:lineRule="exact"/>
              <w:ind w:left="203" w:right="1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总发〔2017〕44号）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5"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"/>
              <w:rPr>
                <w:rFonts w:ascii="华文行楷"/>
                <w:sz w:val="26"/>
              </w:rPr>
            </w:pPr>
          </w:p>
          <w:p>
            <w:pPr>
              <w:pStyle w:val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"/>
              <w:rPr>
                <w:rFonts w:ascii="华文行楷"/>
                <w:sz w:val="26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"/>
              <w:rPr>
                <w:rFonts w:ascii="华文行楷"/>
                <w:sz w:val="26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16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4998720</wp:posOffset>
                </wp:positionH>
                <wp:positionV relativeFrom="page">
                  <wp:posOffset>4881245</wp:posOffset>
                </wp:positionV>
                <wp:extent cx="126365" cy="126365"/>
                <wp:effectExtent l="0" t="0" r="0" b="0"/>
                <wp:wrapNone/>
                <wp:docPr id="25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9" w:lineRule="exact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393.6pt;margin-top:384.35pt;height:9.95pt;width:9.95pt;mso-position-horizontal-relative:page;mso-position-vertical-relative:page;z-index:-251656192;mso-width-relative:page;mso-height-relative:page;" filled="f" stroked="f" coordsize="21600,21600" o:gfxdata="UEsDBAoAAAAAAIdO4kAAAAAAAAAAAAAAAAAEAAAAZHJzL1BLAwQUAAAACACHTuJASJTGwtgAAAAL&#10;AQAADwAAAGRycy9kb3ducmV2LnhtbE2PPU/DMBCGdyT+g3VIbNROh8SEOBVCMCEh0nRgdGI3sRqf&#10;Q+x+8O+5TrDd6X303nPV5uIndrJLdAEVZCsBzGIfjMNBwa59e5DAYtJo9BTQKvixETb17U2lSxPO&#10;2NjTNg2MSjCWWsGY0lxyHvvReh1XYbZI2T4sXidal4GbRZ+p3E98LUTOvXZIF0Y925fR9oft0St4&#10;/sLm1X1/dJ/NvnFt+yjwPT8odX+XiSdgyV7SHwxXfVKHmpy6cEQT2aSgkMWaUBpyWQAjQooiA9Zd&#10;I5kDryv+/4f6F1BLAwQUAAAACACHTuJA31dKCbcBAABzAwAADgAAAGRycy9lMm9Eb2MueG1srVPN&#10;jtMwEL4j8Q6W79TdoK1Q1HSlVbUICQHSwgO4jt1Y8p/GbpO+ALwBJy7cea4+B2Mn6S7LZQ97ccYz&#10;42/m+2ayvhmsIUcJUXvX0KvFkhLphG+12zf029e7N+8oiYm7lhvvZENPMtKbzetX6z7UsvKdN60E&#10;giAu1n1oaJdSqBmLopOWx4UP0mFQebA84RX2rAXeI7o1rFouV6z30AbwQsaI3u0YpBMiPAfQK6WF&#10;3HpxsNKlERWk4QkpxU6HSDelW6WkSJ+VijIR01BkmsqJRdDe5ZNt1rzeAw+dFlML/DktPOFkuXZY&#10;9AK15YmTA+j/oKwW4KNXaSG8ZSORogiyuFo+0ea+40EWLih1DBfR48vBik/HL0B029DqmhLHLU78&#10;/PPH+def8+/v5LrKAvUh1ph3HzAzDbd+wLWZ/RGdmfegwOYvMiIYR3lPF3nlkIjIj6rV2xVWERia&#10;bERnD48DxPReekuy0VDA6RVR+fFjTGPqnJJrOX+njSkTNO4fB2JmD8udjx1mKw27YaKz8+0J2ZgP&#10;DrXMezEbMBu72TgE0PsO2ymcCyTOovQ97U0e9uN7Kfzwr2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iUxsLYAAAACwEAAA8AAAAAAAAAAQAgAAAAIgAAAGRycy9kb3ducmV2LnhtbFBLAQIUABQA&#10;AAAIAIdO4kDfV0oJtwEAAHM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9" w:lineRule="exact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page">
                  <wp:posOffset>1268095</wp:posOffset>
                </wp:positionV>
                <wp:extent cx="794385" cy="4527550"/>
                <wp:effectExtent l="0" t="0" r="5715" b="6350"/>
                <wp:wrapNone/>
                <wp:docPr id="26" name="任意多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4527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51" h="7130">
                              <a:moveTo>
                                <a:pt x="1251" y="4710"/>
                              </a:moveTo>
                              <a:lnTo>
                                <a:pt x="0" y="4710"/>
                              </a:lnTo>
                              <a:lnTo>
                                <a:pt x="0" y="7130"/>
                              </a:lnTo>
                              <a:lnTo>
                                <a:pt x="1251" y="7130"/>
                              </a:lnTo>
                              <a:lnTo>
                                <a:pt x="1251" y="4710"/>
                              </a:lnTo>
                              <a:moveTo>
                                <a:pt x="1251" y="2355"/>
                              </a:moveTo>
                              <a:lnTo>
                                <a:pt x="0" y="2355"/>
                              </a:lnTo>
                              <a:lnTo>
                                <a:pt x="0" y="4700"/>
                              </a:lnTo>
                              <a:lnTo>
                                <a:pt x="1251" y="4700"/>
                              </a:lnTo>
                              <a:lnTo>
                                <a:pt x="1251" y="2355"/>
                              </a:lnTo>
                              <a:moveTo>
                                <a:pt x="1251" y="0"/>
                              </a:moveTo>
                              <a:lnTo>
                                <a:pt x="0" y="0"/>
                              </a:lnTo>
                              <a:lnTo>
                                <a:pt x="0" y="2345"/>
                              </a:lnTo>
                              <a:lnTo>
                                <a:pt x="1251" y="2345"/>
                              </a:lnTo>
                              <a:lnTo>
                                <a:pt x="125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3" o:spid="_x0000_s1026" o:spt="100" style="position:absolute;left:0pt;margin-left:400.3pt;margin-top:99.85pt;height:356.5pt;width:62.55pt;mso-position-horizontal-relative:page;mso-position-vertical-relative:page;z-index:-251655168;mso-width-relative:page;mso-height-relative:page;" fillcolor="#FFFFFF" filled="t" stroked="f" coordsize="1251,7130" o:gfxdata="UEsDBAoAAAAAAIdO4kAAAAAAAAAAAAAAAAAEAAAAZHJzL1BLAwQUAAAACACHTuJA00yrkdYAAAAL&#10;AQAADwAAAGRycy9kb3ducmV2LnhtbE2PzU7DMBCE70i8g7VI3KiTSJAf4vSA1AtISJg+gBsvSUS8&#10;DrbbhLdnOcFtVvNpdqbdb24WFwxx8qQg32UgkHpvJxoUHN8PdxWImAxZM3tCBd8YYd9dX7WmsX6l&#10;N7zoNAgOodgYBWNKSyNl7Ed0Ju78gsTehw/OJD7DIG0wK4e7WRZZ9iCdmYg/jGbBpxH7T312ClAv&#10;odp6jX47DMfnr+rlddWlUrc3efYIIuGW/mD4rc/VoeNOJ38mG8WsoOJ0Rtmo6xIEE3Vxz+LEIi9K&#10;kF0r/2/ofgBQSwMEFAAAAAgAh07iQHccKXxiAgAAHgYAAA4AAABkcnMvZTJvRG9jLnhtbK1UzY7T&#10;MBC+I/EOlu80P222S9V0D1TlgmClXR7AdZwmkmNbttt079y5c0S8BFqxT8MiHoOxUzdp4dADOWQm&#10;ni/fNzMee36zbzjaMW1qKXKcjGKMmKCyqMUmxx/vV6+uMTKWiIJwKViOH5jBN4uXL+atmrFUVpIX&#10;TCMgEWbWqhxX1qpZFBlasYaYkVRMQLCUuiEWPvUmKjRpgb3hURrHV1ErdaG0pMwYWF12QXxg1JcQ&#10;yrKsKVtKum2YsB2rZpxYKMlUtTJ44bMtS0bth7I0zCKeY6jU+jeIgL9272gxJ7ONJqqq6SEFckkK&#10;ZzU1pBYgeqRaEkvQVtd/UTU11dLI0o6obKKuEN8RqCKJz3pzVxHFfC3QaqOOTTf/j5a+391qVBc5&#10;Tq8wEqSBHf/5+Pjr0+fnb19+P31//vEVZWPXplaZGaDv1K0+fBlwXc37UjfOQjVo71v7cGwt21tE&#10;YXH6ejK+zjCiEJpk6TTLfO+j/m+6NfYtk56J7N4Z221NETxSBY/uRXAVsW7ZqTsXtTDRaZZgVIFk&#10;Mo79njRyx+6lx1iXYIdwiUyTkEWP4WKIhTk5BYZwsMpTdjCvCGlDVSEcbAc7Kl+OHOQYuPpcz1jT&#10;cZa5rQL9HhP+GiY6AIZwsEPYZBqH/oRwsGfKlyP/Id3nesYaxHvAqXzX9YAKsWCHlaTjSehMCAd7&#10;pnk58lQXeu4m0Df/OJWwOBxrI3ldrGrO3SwavVm/4RrtCFxNK/8c9u4ExoUDC+l+C6MFIu40dufP&#10;eWtZPMAx3ipdbyq44xLP5CJwbfiUDlecu5eG356pv9Y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TTKuR1gAAAAsBAAAPAAAAAAAAAAEAIAAAACIAAABkcnMvZG93bnJldi54bWxQSwECFAAUAAAA&#10;CACHTuJAdxwpfGICAAAeBgAADgAAAAAAAAABACAAAAAlAQAAZHJzL2Uyb0RvYy54bWxQSwUGAAAA&#10;AAYABgBZAQAA+QUAAAAA&#10;" path="m1251,4710l0,4710,0,7130,1251,7130,1251,4710m1251,2355l0,2355,0,4700,1251,4700,1251,2355m1251,0l0,0,0,2345,1251,2345,1251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</w:p>
    <w:tbl>
      <w:tblPr>
        <w:tblStyle w:val="3"/>
        <w:tblW w:w="0" w:type="auto"/>
        <w:tblInd w:w="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140"/>
              <w:rPr>
                <w:sz w:val="20"/>
              </w:rPr>
            </w:pPr>
            <w:r>
              <w:rPr>
                <w:sz w:val="20"/>
              </w:rPr>
              <w:t>纳税服务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纳税人权利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280" w:lineRule="auto"/>
              <w:ind w:left="65" w:right="52"/>
              <w:jc w:val="center"/>
              <w:rPr>
                <w:sz w:val="20"/>
              </w:rPr>
            </w:pPr>
            <w:r>
              <w:rPr>
                <w:sz w:val="20"/>
              </w:rPr>
              <w:t>税收法律法规规定的纳税人权利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09"/>
              </w:tabs>
              <w:spacing w:before="0" w:after="0" w:line="280" w:lineRule="auto"/>
              <w:ind w:left="480" w:right="-15" w:hanging="473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《中华人民共和国税收征收管理法》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09"/>
              </w:tabs>
              <w:spacing w:before="1" w:after="0" w:line="280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《国家税务总局关于纳税人权利与义务的公告</w:t>
            </w:r>
          </w:p>
          <w:p>
            <w:pPr>
              <w:pStyle w:val="5"/>
              <w:ind w:left="129"/>
              <w:rPr>
                <w:sz w:val="20"/>
              </w:rPr>
            </w:pPr>
            <w:r>
              <w:rPr>
                <w:sz w:val="20"/>
              </w:rPr>
              <w:t>（公告2009年第1号）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80" w:lineRule="auto"/>
              <w:ind w:left="29" w:right="14"/>
              <w:jc w:val="both"/>
              <w:rPr>
                <w:sz w:val="20"/>
              </w:rPr>
            </w:pPr>
            <w:r>
              <w:rPr>
                <w:sz w:val="20"/>
              </w:rPr>
              <w:t>自该政府信息形成或者变更之日起20个工</w:t>
            </w:r>
          </w:p>
          <w:p>
            <w:pPr>
              <w:pStyle w:val="5"/>
              <w:spacing w:before="1" w:line="280" w:lineRule="auto"/>
              <w:ind w:left="530" w:right="14" w:hanging="684"/>
              <w:rPr>
                <w:sz w:val="20"/>
              </w:rPr>
            </w:pPr>
            <w:r>
              <w:rPr>
                <w:spacing w:val="-6"/>
                <w:sz w:val="20"/>
              </w:rPr>
              <w:t>》作日内及时公</w:t>
            </w:r>
            <w:r>
              <w:rPr>
                <w:sz w:val="20"/>
              </w:rPr>
              <w:t>开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6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2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2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纳税人义务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280" w:lineRule="auto"/>
              <w:ind w:left="65" w:right="52"/>
              <w:jc w:val="center"/>
              <w:rPr>
                <w:sz w:val="20"/>
              </w:rPr>
            </w:pPr>
            <w:r>
              <w:rPr>
                <w:sz w:val="20"/>
              </w:rPr>
              <w:t>税收法律法规规定的纳税人义务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09"/>
              </w:tabs>
              <w:spacing w:before="0" w:after="0" w:line="280" w:lineRule="auto"/>
              <w:ind w:left="480" w:right="-15" w:hanging="473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《中华人民共和国税收征收管理法》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09"/>
              </w:tabs>
              <w:spacing w:before="0" w:after="0" w:line="280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《国家税务总局关于纳税人权利与义务的公告</w:t>
            </w:r>
          </w:p>
          <w:p>
            <w:pPr>
              <w:pStyle w:val="5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（公告2009年第1号）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80" w:lineRule="auto"/>
              <w:ind w:left="29" w:right="14"/>
              <w:jc w:val="both"/>
              <w:rPr>
                <w:sz w:val="20"/>
              </w:rPr>
            </w:pPr>
            <w:r>
              <w:rPr>
                <w:sz w:val="20"/>
              </w:rPr>
              <w:t>自该政府信息形成或者变更之日起20个工</w:t>
            </w:r>
          </w:p>
          <w:p>
            <w:pPr>
              <w:pStyle w:val="5"/>
              <w:spacing w:before="1" w:line="280" w:lineRule="auto"/>
              <w:ind w:left="530" w:right="14" w:hanging="684"/>
              <w:rPr>
                <w:sz w:val="20"/>
              </w:rPr>
            </w:pPr>
            <w:r>
              <w:rPr>
                <w:spacing w:val="-6"/>
                <w:sz w:val="20"/>
              </w:rPr>
              <w:t>》作日内及时公</w:t>
            </w:r>
            <w:r>
              <w:rPr>
                <w:sz w:val="20"/>
              </w:rPr>
              <w:t>开</w:t>
            </w: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line="280" w:lineRule="auto"/>
              <w:ind w:left="38" w:right="26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315"/>
              </w:tabs>
              <w:spacing w:before="0" w:after="0" w:line="312" w:lineRule="auto"/>
              <w:ind w:left="360" w:right="28" w:hanging="317"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2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2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2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 w:line="280" w:lineRule="auto"/>
              <w:ind w:left="339" w:right="73" w:hanging="250"/>
              <w:rPr>
                <w:sz w:val="20"/>
              </w:rPr>
            </w:pPr>
            <w:r>
              <w:rPr>
                <w:sz w:val="20"/>
              </w:rPr>
              <w:t>A级纳税人名单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268"/>
              </w:tabs>
              <w:spacing w:before="0" w:after="0" w:line="280" w:lineRule="auto"/>
              <w:ind w:left="65" w:right="52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纳税人识别</w:t>
            </w:r>
            <w:r>
              <w:rPr>
                <w:sz w:val="20"/>
              </w:rPr>
              <w:t>号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268"/>
              </w:tabs>
              <w:spacing w:before="0" w:after="0" w:line="240" w:lineRule="auto"/>
              <w:ind w:left="267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纳税人名称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68"/>
              </w:tabs>
              <w:spacing w:before="44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sz w:val="20"/>
              </w:rPr>
              <w:t>评价年度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 w:line="300" w:lineRule="atLeast"/>
              <w:ind w:left="7" w:right="-15" w:hanging="1"/>
              <w:jc w:val="center"/>
              <w:rPr>
                <w:sz w:val="20"/>
              </w:rPr>
            </w:pPr>
            <w:r>
              <w:rPr>
                <w:spacing w:val="-28"/>
                <w:sz w:val="20"/>
              </w:rPr>
              <w:t>1</w:t>
            </w:r>
            <w:r>
              <w:rPr>
                <w:spacing w:val="-6"/>
                <w:sz w:val="20"/>
              </w:rPr>
              <w:t>.《国家税务总局关于明确纳税信用管理若干业</w:t>
            </w:r>
            <w:r>
              <w:rPr>
                <w:spacing w:val="-13"/>
                <w:sz w:val="20"/>
              </w:rPr>
              <w:t>务口径的公告》</w:t>
            </w:r>
            <w:r>
              <w:rPr>
                <w:sz w:val="20"/>
              </w:rPr>
              <w:t>（国家税</w:t>
            </w:r>
            <w:r>
              <w:rPr>
                <w:spacing w:val="-17"/>
                <w:sz w:val="20"/>
              </w:rPr>
              <w:t>务总局公告</w:t>
            </w:r>
            <w:r>
              <w:rPr>
                <w:spacing w:val="-9"/>
                <w:sz w:val="20"/>
              </w:rPr>
              <w:t>2015</w:t>
            </w:r>
            <w:r>
              <w:rPr>
                <w:spacing w:val="-15"/>
                <w:sz w:val="20"/>
              </w:rPr>
              <w:t>年第</w:t>
            </w:r>
            <w:r>
              <w:rPr>
                <w:spacing w:val="-9"/>
                <w:sz w:val="20"/>
              </w:rPr>
              <w:t>85</w:t>
            </w:r>
            <w:r>
              <w:rPr>
                <w:sz w:val="20"/>
              </w:rPr>
              <w:t>号</w:t>
            </w:r>
            <w:r>
              <w:rPr>
                <w:spacing w:val="-28"/>
                <w:sz w:val="20"/>
              </w:rPr>
              <w:t>2</w:t>
            </w:r>
            <w:r>
              <w:rPr>
                <w:spacing w:val="-6"/>
                <w:sz w:val="20"/>
              </w:rPr>
              <w:t>.《国家税务总局关于印发&lt;全面推进政务公开工</w:t>
            </w:r>
            <w:r>
              <w:rPr>
                <w:spacing w:val="-6"/>
                <w:w w:val="95"/>
                <w:sz w:val="20"/>
              </w:rPr>
              <w:t>作实施办法&gt;的通知</w:t>
            </w:r>
            <w:r>
              <w:rPr>
                <w:spacing w:val="-154"/>
                <w:w w:val="95"/>
                <w:sz w:val="20"/>
              </w:rPr>
              <w:t>》</w:t>
            </w:r>
            <w:r>
              <w:rPr>
                <w:w w:val="95"/>
                <w:sz w:val="20"/>
              </w:rPr>
              <w:t>（税</w:t>
            </w:r>
            <w:r>
              <w:rPr>
                <w:sz w:val="20"/>
              </w:rPr>
              <w:t>总发〔2017〕44号）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line="280" w:lineRule="auto"/>
              <w:ind w:left="38" w:right="26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numPr>
                <w:ilvl w:val="0"/>
                <w:numId w:val="7"/>
              </w:numPr>
              <w:tabs>
                <w:tab w:val="left" w:pos="315"/>
              </w:tabs>
              <w:spacing w:before="0" w:after="0" w:line="312" w:lineRule="auto"/>
              <w:ind w:left="360" w:right="28" w:hanging="317"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7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16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5083175</wp:posOffset>
                </wp:positionH>
                <wp:positionV relativeFrom="page">
                  <wp:posOffset>1268095</wp:posOffset>
                </wp:positionV>
                <wp:extent cx="794385" cy="2670175"/>
                <wp:effectExtent l="0" t="0" r="5715" b="15875"/>
                <wp:wrapNone/>
                <wp:docPr id="27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67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400.25pt;margin-top:99.85pt;height:210.25pt;width:62.55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Ragjx9gAAAAL&#10;AQAADwAAAGRycy9kb3ducmV2LnhtbE2PMU/DMBCFdyT+g3WV2KjdQEIT4nRA6gQMtEis19hNosbn&#10;EDtt+PccEx1P79N735Wb2fXibMfQedKwWioQlmpvOmo0fO6392sQISIZ7D1ZDT82wKa6vSmxMP5C&#10;H/a8i43gEgoFamhjHAopQ91ah2HpB0ucHf3oMPI5NtKMeOFy18tEqUw67IgXWhzsS2vr025yGjB7&#10;NN/vx4e3/euUYd7Mapt+Ka3vFiv1DCLaOf7D8KfP6lCx08FPZILoNayVShnlIM+fQDCRJ2kG4qAh&#10;S1QCsirl9Q/VL1BLAwQUAAAACACHTuJA/56BEbMBAABhAwAADgAAAGRycy9lMm9Eb2MueG1srVNL&#10;btswEN0X6B0I7mvJbhwnguUsaribog2Q9gA0RUkE+MMMbdmnKdBdD9HjFL1Gh5TqNOkmi2pBzY9v&#10;5r2R1ncna9hRAWrvaj6flZwpJ32jXVfzL593b244wyhcI4x3quZnhfxu8/rVegiVWvjem0YBIxCH&#10;1RBq3scYqqJA2SsrcOaDcpRsPVgRyYWuaEAMhG5NsSjL62Lw0ATwUiFSdDsm+YQILwH0baul2np5&#10;sMrFERWUEZEoYa8D8k2etm2VjJ/aFlVkpubENOaTmpC9T2exWYuqAxF6LacRxEtGeMbJCu2o6QVq&#10;K6JgB9D/QFktwaNv40x6W4xEsiLEYl4+0+ahF0FlLiQ1hovo+P9g5cfjPTDd1Hyx4swJSxv/9fX7&#10;zx/f2PIqqTMErKjoIdzD5CGZieqpBZveRIKdsqLni6LqFJmk4Or26u3NkjNJqcX1qpyvlgm0eLwd&#10;AON75S1LRs2BNpaFFMcPGMfSPyWpGXqjm502JjvQ7d8ZYEdB293lZ0J/UmZcKnY+XRsRU6RIzEYu&#10;ydr75kxKHALorqdB5hkpZUj5PPH0laTV/u1npMc/Y/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agjx9gAAAALAQAADwAAAAAAAAABACAAAAAiAAAAZHJzL2Rvd25yZXYueG1sUEsBAhQAFAAAAAgA&#10;h07iQP+egRGzAQAAYQ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3"/>
        <w:tblW w:w="0" w:type="auto"/>
        <w:tblInd w:w="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2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280" w:lineRule="auto"/>
              <w:ind w:left="39" w:right="25"/>
              <w:rPr>
                <w:sz w:val="20"/>
              </w:rPr>
            </w:pPr>
            <w:r>
              <w:rPr>
                <w:sz w:val="20"/>
              </w:rPr>
              <w:t>涉税专业服务相关信息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268"/>
              </w:tabs>
              <w:spacing w:before="0" w:after="0" w:line="280" w:lineRule="auto"/>
              <w:ind w:left="65" w:right="52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纳入监管的涉税专业服务机构名单及其</w:t>
            </w:r>
            <w:r>
              <w:rPr>
                <w:sz w:val="20"/>
              </w:rPr>
              <w:t>信用情况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268"/>
              </w:tabs>
              <w:spacing w:before="1" w:after="0" w:line="280" w:lineRule="auto"/>
              <w:ind w:left="65" w:right="52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未经行政登记的税务师事</w:t>
            </w:r>
            <w:r>
              <w:rPr>
                <w:sz w:val="20"/>
              </w:rPr>
              <w:t>务所名单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268"/>
              </w:tabs>
              <w:spacing w:before="1" w:after="0" w:line="280" w:lineRule="auto"/>
              <w:ind w:left="65" w:right="52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涉税服务失</w:t>
            </w:r>
            <w:r>
              <w:rPr>
                <w:sz w:val="20"/>
              </w:rPr>
              <w:t>信名录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0" w:line="280" w:lineRule="auto"/>
              <w:ind w:left="7" w:right="-15"/>
              <w:rPr>
                <w:sz w:val="20"/>
              </w:rPr>
            </w:pPr>
            <w:r>
              <w:rPr>
                <w:spacing w:val="-28"/>
                <w:sz w:val="20"/>
              </w:rPr>
              <w:t>1</w:t>
            </w:r>
            <w:r>
              <w:rPr>
                <w:spacing w:val="-6"/>
                <w:sz w:val="20"/>
              </w:rPr>
              <w:t>.《涉税专业服务监管办</w:t>
            </w:r>
            <w:r>
              <w:rPr>
                <w:spacing w:val="-12"/>
                <w:sz w:val="20"/>
              </w:rPr>
              <w:t>法</w:t>
            </w:r>
            <w:r>
              <w:rPr>
                <w:sz w:val="20"/>
              </w:rPr>
              <w:t>（试行</w:t>
            </w:r>
            <w:r>
              <w:rPr>
                <w:spacing w:val="-15"/>
                <w:sz w:val="20"/>
              </w:rPr>
              <w:t>）</w:t>
            </w:r>
            <w:r>
              <w:rPr>
                <w:spacing w:val="-24"/>
                <w:sz w:val="20"/>
              </w:rPr>
              <w:t>》</w:t>
            </w:r>
            <w:r>
              <w:rPr>
                <w:sz w:val="20"/>
              </w:rPr>
              <w:t xml:space="preserve">（国家税务总局公告2017年第13号 </w:t>
            </w:r>
            <w:r>
              <w:rPr>
                <w:spacing w:val="-28"/>
                <w:sz w:val="20"/>
              </w:rPr>
              <w:t>2</w:t>
            </w:r>
            <w:r>
              <w:rPr>
                <w:spacing w:val="-6"/>
                <w:sz w:val="20"/>
              </w:rPr>
              <w:t>.《涉税专业服务信用评</w:t>
            </w:r>
            <w:r>
              <w:rPr>
                <w:spacing w:val="-18"/>
                <w:w w:val="95"/>
                <w:sz w:val="20"/>
              </w:rPr>
              <w:t>价管理办法</w:t>
            </w:r>
            <w:r>
              <w:rPr>
                <w:w w:val="95"/>
                <w:sz w:val="20"/>
              </w:rPr>
              <w:t>（试行</w:t>
            </w:r>
            <w:r>
              <w:rPr>
                <w:spacing w:val="-65"/>
                <w:w w:val="95"/>
                <w:sz w:val="20"/>
              </w:rPr>
              <w:t>）</w:t>
            </w:r>
            <w:r>
              <w:rPr>
                <w:spacing w:val="-120"/>
                <w:w w:val="95"/>
                <w:sz w:val="20"/>
              </w:rPr>
              <w:t>》</w:t>
            </w:r>
            <w:r>
              <w:rPr>
                <w:w w:val="95"/>
                <w:sz w:val="20"/>
              </w:rPr>
              <w:t>（国</w:t>
            </w:r>
            <w:r>
              <w:rPr>
                <w:sz w:val="20"/>
              </w:rPr>
              <w:t>家税务总局公告2017年</w:t>
            </w:r>
          </w:p>
          <w:p>
            <w:pPr>
              <w:pStyle w:val="5"/>
              <w:spacing w:before="1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第48号）</w:t>
            </w:r>
          </w:p>
          <w:p>
            <w:pPr>
              <w:pStyle w:val="5"/>
              <w:spacing w:line="300" w:lineRule="atLeast"/>
              <w:ind w:left="7" w:right="-15" w:hanging="1"/>
              <w:jc w:val="center"/>
              <w:rPr>
                <w:sz w:val="20"/>
              </w:rPr>
            </w:pPr>
            <w:r>
              <w:rPr>
                <w:spacing w:val="-28"/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.《国家税务总局关于印发&lt;全国税务系统深化 </w:t>
            </w:r>
            <w:r>
              <w:rPr>
                <w:spacing w:val="-9"/>
                <w:w w:val="95"/>
                <w:sz w:val="20"/>
              </w:rPr>
              <w:t>“放管服”改革五年工作</w:t>
            </w:r>
            <w:r>
              <w:rPr>
                <w:spacing w:val="-9"/>
                <w:sz w:val="20"/>
              </w:rPr>
              <w:t>方案（2018年-2022年） 全面推进政务公开工作实施办法&gt;的通知》（税总发〔2018〕199号）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5"/>
              <w:ind w:left="-154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4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办税地图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268"/>
              </w:tabs>
              <w:spacing w:before="121" w:after="0" w:line="280" w:lineRule="auto"/>
              <w:ind w:left="65" w:right="52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办税服务厅</w:t>
            </w:r>
            <w:r>
              <w:rPr>
                <w:sz w:val="20"/>
              </w:rPr>
              <w:t>名称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568"/>
              </w:tabs>
              <w:spacing w:before="1" w:after="0" w:line="240" w:lineRule="auto"/>
              <w:ind w:left="567" w:right="0" w:hanging="5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地址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568"/>
              </w:tabs>
              <w:spacing w:before="43" w:after="0" w:line="240" w:lineRule="auto"/>
              <w:ind w:left="567" w:right="0" w:hanging="5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电话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68"/>
              </w:tabs>
              <w:spacing w:before="44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办公时间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368"/>
              </w:tabs>
              <w:spacing w:before="44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主要职责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280" w:lineRule="auto"/>
              <w:ind w:left="7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《国家税务总局关于印发&lt;全面推进政务公开工</w:t>
            </w:r>
            <w:r>
              <w:rPr>
                <w:w w:val="95"/>
                <w:sz w:val="20"/>
              </w:rPr>
              <w:t>作实施办法&gt;的通知</w:t>
            </w:r>
            <w:r>
              <w:rPr>
                <w:spacing w:val="-154"/>
                <w:w w:val="95"/>
                <w:sz w:val="20"/>
              </w:rPr>
              <w:t>》</w:t>
            </w:r>
            <w:r>
              <w:rPr>
                <w:w w:val="95"/>
                <w:sz w:val="20"/>
              </w:rPr>
              <w:t>（税</w:t>
            </w:r>
            <w:r>
              <w:rPr>
                <w:sz w:val="20"/>
              </w:rPr>
              <w:t>总发〔2017〕44号）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5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5"/>
              <w:ind w:right="1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办税日历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8"/>
              </w:tabs>
              <w:spacing w:before="1" w:after="0" w:line="240" w:lineRule="auto"/>
              <w:ind w:left="267" w:right="0" w:hanging="257"/>
              <w:jc w:val="left"/>
              <w:rPr>
                <w:sz w:val="20"/>
              </w:rPr>
            </w:pPr>
            <w:r>
              <w:rPr>
                <w:sz w:val="20"/>
              </w:rPr>
              <w:t>申报征收期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8"/>
              </w:tabs>
              <w:spacing w:before="43" w:after="0" w:line="280" w:lineRule="auto"/>
              <w:ind w:left="65" w:right="52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申报征收项</w:t>
            </w:r>
            <w:r>
              <w:rPr>
                <w:sz w:val="20"/>
              </w:rPr>
              <w:t>目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568"/>
              </w:tabs>
              <w:spacing w:before="1" w:after="0" w:line="240" w:lineRule="auto"/>
              <w:ind w:left="567" w:right="0" w:hanging="557"/>
              <w:jc w:val="left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 w:line="280" w:lineRule="auto"/>
              <w:ind w:left="7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《国家税务总局关于印发&lt;全面推进政务公开工</w:t>
            </w:r>
            <w:r>
              <w:rPr>
                <w:w w:val="95"/>
                <w:sz w:val="20"/>
              </w:rPr>
              <w:t>作实施办法&gt;的通知</w:t>
            </w:r>
            <w:r>
              <w:rPr>
                <w:spacing w:val="-154"/>
                <w:w w:val="95"/>
                <w:sz w:val="20"/>
              </w:rPr>
              <w:t>》</w:t>
            </w:r>
            <w:r>
              <w:rPr>
                <w:w w:val="95"/>
                <w:sz w:val="20"/>
              </w:rPr>
              <w:t>（税</w:t>
            </w:r>
            <w:r>
              <w:rPr>
                <w:sz w:val="20"/>
              </w:rPr>
              <w:t>总发〔2017〕44号）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2"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5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5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</w:trPr>
        <w:tc>
          <w:tcPr>
            <w:tcW w:w="6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right="1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办税指南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0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事项名称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4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设定依据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4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申请条件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4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办理材料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3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办理地点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4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办理机构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4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收费标准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4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办理时间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68"/>
              </w:tabs>
              <w:spacing w:before="43" w:after="0" w:line="240" w:lineRule="auto"/>
              <w:ind w:left="367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联系电话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419"/>
              </w:tabs>
              <w:spacing w:before="44" w:after="0" w:line="240" w:lineRule="auto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办理流程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318"/>
              </w:tabs>
              <w:spacing w:before="44" w:after="0" w:line="280" w:lineRule="auto"/>
              <w:ind w:left="466" w:right="2" w:hanging="449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纳税人注意</w:t>
            </w:r>
            <w:r>
              <w:rPr>
                <w:sz w:val="20"/>
              </w:rPr>
              <w:t>事项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419"/>
              </w:tabs>
              <w:spacing w:before="0" w:after="0" w:line="237" w:lineRule="exact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政策依据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80" w:lineRule="auto"/>
              <w:ind w:left="7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《国家税务总局关于印发&lt;全面推进政务公开工</w:t>
            </w:r>
            <w:r>
              <w:rPr>
                <w:w w:val="95"/>
                <w:sz w:val="20"/>
              </w:rPr>
              <w:t>作实施办法&gt;的通知</w:t>
            </w:r>
            <w:r>
              <w:rPr>
                <w:spacing w:val="-154"/>
                <w:w w:val="95"/>
                <w:sz w:val="20"/>
              </w:rPr>
              <w:t>》</w:t>
            </w:r>
            <w:r>
              <w:rPr>
                <w:w w:val="95"/>
                <w:sz w:val="20"/>
              </w:rPr>
              <w:t>（税</w:t>
            </w:r>
            <w:r>
              <w:rPr>
                <w:sz w:val="20"/>
              </w:rPr>
              <w:t>总发〔2017〕44号）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5"/>
              <w:spacing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26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26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ind w:left="140"/>
              <w:rPr>
                <w:sz w:val="20"/>
              </w:rPr>
            </w:pPr>
            <w:r>
              <w:rPr>
                <w:sz w:val="20"/>
              </w:rPr>
              <w:t>行政执法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ind w:left="140"/>
              <w:rPr>
                <w:sz w:val="20"/>
              </w:rPr>
            </w:pPr>
            <w:r>
              <w:rPr>
                <w:sz w:val="20"/>
              </w:rPr>
              <w:t>权责清单</w:t>
            </w:r>
          </w:p>
        </w:tc>
        <w:tc>
          <w:tcPr>
            <w:tcW w:w="1335" w:type="dxa"/>
          </w:tcPr>
          <w:p>
            <w:pPr>
              <w:pStyle w:val="5"/>
              <w:numPr>
                <w:ilvl w:val="0"/>
                <w:numId w:val="12"/>
              </w:numPr>
              <w:tabs>
                <w:tab w:val="left" w:pos="368"/>
              </w:tabs>
              <w:spacing w:before="107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职权名称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68"/>
              </w:tabs>
              <w:spacing w:before="44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设定依据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68"/>
              </w:tabs>
              <w:spacing w:before="44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履责方式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368"/>
              </w:tabs>
              <w:spacing w:before="44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追责情形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268"/>
              </w:tabs>
              <w:spacing w:before="43" w:after="0" w:line="280" w:lineRule="auto"/>
              <w:ind w:left="5" w:right="-15" w:hanging="3"/>
              <w:jc w:val="left"/>
              <w:rPr>
                <w:sz w:val="20"/>
              </w:rPr>
            </w:pPr>
            <w:r>
              <w:rPr>
                <w:sz w:val="20"/>
              </w:rPr>
              <w:t>权责事项信</w:t>
            </w:r>
            <w:r>
              <w:rPr>
                <w:spacing w:val="-39"/>
                <w:sz w:val="20"/>
              </w:rPr>
              <w:t>息表</w:t>
            </w:r>
            <w:r>
              <w:rPr>
                <w:sz w:val="20"/>
              </w:rPr>
              <w:t>（包括基本信息、办理信息、监管措施</w:t>
            </w:r>
            <w:r>
              <w:rPr>
                <w:spacing w:val="-12"/>
                <w:sz w:val="20"/>
              </w:rPr>
              <w:t>咨询查询、行政</w:t>
            </w:r>
            <w:r>
              <w:rPr>
                <w:spacing w:val="-21"/>
                <w:sz w:val="20"/>
              </w:rPr>
              <w:t>相对人责任、监督责任、法律救</w:t>
            </w:r>
            <w:r>
              <w:rPr>
                <w:spacing w:val="-16"/>
                <w:sz w:val="20"/>
              </w:rPr>
              <w:t>济、行政职权运行流程图等）</w:t>
            </w:r>
          </w:p>
        </w:tc>
        <w:tc>
          <w:tcPr>
            <w:tcW w:w="21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300" w:lineRule="atLeast"/>
              <w:ind w:left="7" w:right="-15" w:firstLine="72"/>
              <w:jc w:val="both"/>
              <w:rPr>
                <w:sz w:val="20"/>
              </w:rPr>
            </w:pPr>
            <w:r>
              <w:rPr>
                <w:sz w:val="20"/>
              </w:rPr>
              <w:t>《国家税务总局关于印发&lt;全面推进政务公开工作实施办法&gt;的通知</w:t>
            </w:r>
            <w:r>
              <w:rPr>
                <w:spacing w:val="-154"/>
                <w:sz w:val="20"/>
              </w:rPr>
              <w:t>》</w:t>
            </w:r>
            <w:r>
              <w:rPr>
                <w:sz w:val="20"/>
              </w:rPr>
              <w:t>（税</w:t>
            </w:r>
          </w:p>
          <w:p>
            <w:pPr>
              <w:pStyle w:val="5"/>
              <w:spacing w:line="96" w:lineRule="exact"/>
              <w:ind w:left="-130"/>
              <w:rPr>
                <w:sz w:val="20"/>
              </w:rPr>
            </w:pPr>
            <w:r>
              <w:rPr>
                <w:w w:val="99"/>
                <w:sz w:val="20"/>
              </w:rPr>
              <w:t>、</w:t>
            </w:r>
          </w:p>
          <w:p>
            <w:pPr>
              <w:pStyle w:val="5"/>
              <w:spacing w:line="204" w:lineRule="exact"/>
              <w:ind w:left="180"/>
              <w:rPr>
                <w:sz w:val="20"/>
              </w:rPr>
            </w:pPr>
            <w:r>
              <w:rPr>
                <w:sz w:val="20"/>
              </w:rPr>
              <w:t>总发〔2017〕44号）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7"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645" w:type="dxa"/>
            <w:tcBorders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280" w:lineRule="auto"/>
              <w:ind w:left="39" w:right="25"/>
              <w:rPr>
                <w:sz w:val="20"/>
              </w:rPr>
            </w:pPr>
            <w:r>
              <w:rPr>
                <w:sz w:val="20"/>
              </w:rPr>
              <w:t>准予行政许可决定公示</w:t>
            </w:r>
          </w:p>
        </w:tc>
        <w:tc>
          <w:tcPr>
            <w:tcW w:w="133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268"/>
              </w:tabs>
              <w:spacing w:before="1" w:after="0" w:line="280" w:lineRule="auto"/>
              <w:ind w:left="65" w:right="52" w:firstLine="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行政许可决定书及其文号</w:t>
            </w:r>
            <w:r>
              <w:rPr>
                <w:sz w:val="20"/>
              </w:rPr>
              <w:t>2.设定依据</w:t>
            </w:r>
          </w:p>
          <w:p>
            <w:pPr>
              <w:pStyle w:val="5"/>
              <w:numPr>
                <w:ilvl w:val="1"/>
                <w:numId w:val="13"/>
              </w:numPr>
              <w:tabs>
                <w:tab w:val="left" w:pos="368"/>
              </w:tabs>
              <w:spacing w:before="0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  <w:p>
            <w:pPr>
              <w:pStyle w:val="5"/>
              <w:numPr>
                <w:ilvl w:val="1"/>
                <w:numId w:val="13"/>
              </w:numPr>
              <w:tabs>
                <w:tab w:val="left" w:pos="268"/>
              </w:tabs>
              <w:spacing w:before="44" w:after="0" w:line="280" w:lineRule="auto"/>
              <w:ind w:left="65" w:right="52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行政相对人统一社会信用</w:t>
            </w:r>
            <w:r>
              <w:rPr>
                <w:sz w:val="20"/>
              </w:rPr>
              <w:t>代码</w:t>
            </w:r>
          </w:p>
          <w:p>
            <w:pPr>
              <w:pStyle w:val="5"/>
              <w:numPr>
                <w:ilvl w:val="1"/>
                <w:numId w:val="13"/>
              </w:numPr>
              <w:tabs>
                <w:tab w:val="left" w:pos="368"/>
              </w:tabs>
              <w:spacing w:before="1" w:after="0" w:line="240" w:lineRule="auto"/>
              <w:ind w:left="367" w:right="0" w:hanging="357"/>
              <w:jc w:val="left"/>
              <w:rPr>
                <w:sz w:val="20"/>
              </w:rPr>
            </w:pPr>
            <w:r>
              <w:rPr>
                <w:sz w:val="20"/>
              </w:rPr>
              <w:t>审批部门</w:t>
            </w:r>
          </w:p>
        </w:tc>
        <w:tc>
          <w:tcPr>
            <w:tcW w:w="21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280" w:lineRule="auto"/>
              <w:ind w:left="7" w:right="-15" w:firstLine="72"/>
              <w:jc w:val="both"/>
              <w:rPr>
                <w:sz w:val="20"/>
              </w:rPr>
            </w:pPr>
            <w:r>
              <w:rPr>
                <w:sz w:val="20"/>
              </w:rPr>
              <w:t>《国家税务总局办公厅关于做好行政许可和行政处罚等信用信息公示</w:t>
            </w:r>
            <w:r>
              <w:rPr>
                <w:spacing w:val="-9"/>
                <w:sz w:val="20"/>
              </w:rPr>
              <w:t>工作的通知》</w:t>
            </w:r>
            <w:r>
              <w:rPr>
                <w:sz w:val="20"/>
              </w:rPr>
              <w:t>（税总办发</w:t>
            </w:r>
          </w:p>
          <w:p>
            <w:pPr>
              <w:pStyle w:val="5"/>
              <w:spacing w:before="1"/>
              <w:ind w:left="379"/>
              <w:rPr>
                <w:sz w:val="20"/>
              </w:rPr>
            </w:pPr>
            <w:r>
              <w:rPr>
                <w:sz w:val="20"/>
              </w:rPr>
              <w:t>〔2016〕19号）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80" w:lineRule="auto"/>
              <w:ind w:left="29" w:right="14"/>
              <w:jc w:val="center"/>
              <w:rPr>
                <w:sz w:val="20"/>
              </w:rPr>
            </w:pPr>
            <w:r>
              <w:rPr>
                <w:sz w:val="20"/>
              </w:rPr>
              <w:t>在做出行政许可决定之日起7个工作日内完成公示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1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80" w:lineRule="auto"/>
              <w:ind w:left="39" w:right="25"/>
              <w:jc w:val="center"/>
              <w:rPr>
                <w:sz w:val="20"/>
              </w:rPr>
            </w:pPr>
            <w:r>
              <w:rPr>
                <w:sz w:val="20"/>
              </w:rPr>
              <w:t>行政处罚决定和结果公示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208"/>
              </w:tabs>
              <w:spacing w:before="0" w:after="0" w:line="225" w:lineRule="auto"/>
              <w:ind w:left="5" w:right="-15" w:firstLine="0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行政处罚决定</w:t>
            </w:r>
            <w:r>
              <w:rPr>
                <w:spacing w:val="-13"/>
                <w:sz w:val="20"/>
              </w:rPr>
              <w:t>书文号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200"/>
              </w:tabs>
              <w:spacing w:before="0" w:after="0" w:line="234" w:lineRule="exact"/>
              <w:ind w:left="199" w:right="0" w:hanging="195"/>
              <w:jc w:val="left"/>
              <w:rPr>
                <w:sz w:val="20"/>
              </w:rPr>
            </w:pPr>
            <w:r>
              <w:rPr>
                <w:spacing w:val="-15"/>
                <w:w w:val="95"/>
                <w:sz w:val="20"/>
              </w:rPr>
              <w:t>执法依据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200"/>
              </w:tabs>
              <w:spacing w:before="0" w:after="0" w:line="240" w:lineRule="exact"/>
              <w:ind w:left="199" w:right="0" w:hanging="195"/>
              <w:jc w:val="left"/>
              <w:rPr>
                <w:sz w:val="20"/>
              </w:rPr>
            </w:pPr>
            <w:r>
              <w:rPr>
                <w:spacing w:val="-15"/>
                <w:w w:val="95"/>
                <w:sz w:val="20"/>
              </w:rPr>
              <w:t>案件名称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200"/>
              </w:tabs>
              <w:spacing w:before="4" w:after="0" w:line="225" w:lineRule="auto"/>
              <w:ind w:left="5" w:right="33" w:firstLine="0"/>
              <w:jc w:val="both"/>
              <w:rPr>
                <w:sz w:val="20"/>
              </w:rPr>
            </w:pPr>
            <w:r>
              <w:rPr>
                <w:spacing w:val="-19"/>
                <w:w w:val="95"/>
                <w:sz w:val="20"/>
              </w:rPr>
              <w:t>行政相对人统</w:t>
            </w:r>
            <w:r>
              <w:rPr>
                <w:spacing w:val="-19"/>
                <w:sz w:val="20"/>
              </w:rPr>
              <w:t>一社会信用代码</w:t>
            </w:r>
            <w:r>
              <w:rPr>
                <w:spacing w:val="-10"/>
                <w:sz w:val="20"/>
              </w:rPr>
              <w:t>5</w:t>
            </w:r>
            <w:r>
              <w:rPr>
                <w:spacing w:val="-15"/>
                <w:sz w:val="20"/>
              </w:rPr>
              <w:t>.处罚事由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200"/>
              </w:tabs>
              <w:spacing w:before="0" w:after="0" w:line="225" w:lineRule="auto"/>
              <w:ind w:left="5" w:right="33" w:firstLine="0"/>
              <w:jc w:val="left"/>
              <w:rPr>
                <w:sz w:val="20"/>
              </w:rPr>
            </w:pPr>
            <w:r>
              <w:rPr>
                <w:spacing w:val="-19"/>
                <w:w w:val="95"/>
                <w:sz w:val="20"/>
              </w:rPr>
              <w:t>作出处罚决定</w:t>
            </w:r>
            <w:r>
              <w:rPr>
                <w:spacing w:val="-13"/>
                <w:sz w:val="20"/>
              </w:rPr>
              <w:t>的部门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200"/>
              </w:tabs>
              <w:spacing w:before="0" w:after="0" w:line="243" w:lineRule="exact"/>
              <w:ind w:left="199" w:right="0" w:hanging="195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处罚结果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209"/>
              </w:tabs>
              <w:spacing w:before="0" w:after="0" w:line="225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《国家税务总局关于印发&lt;全面推进政务公开工作实施办法&gt;的通知</w:t>
            </w:r>
            <w:r>
              <w:rPr>
                <w:spacing w:val="-154"/>
                <w:sz w:val="20"/>
              </w:rPr>
              <w:t>》</w:t>
            </w:r>
            <w:r>
              <w:rPr>
                <w:sz w:val="20"/>
              </w:rPr>
              <w:t>（ 税总发〔2017〕44号）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209"/>
              </w:tabs>
              <w:spacing w:before="0" w:after="0" w:line="225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《国家税务总局办公厅关于做好行政许可和行政处罚等信用信息公</w:t>
            </w:r>
            <w:r>
              <w:rPr>
                <w:spacing w:val="-8"/>
                <w:sz w:val="20"/>
              </w:rPr>
              <w:t>示工作的通知》</w:t>
            </w:r>
            <w:r>
              <w:rPr>
                <w:sz w:val="20"/>
              </w:rPr>
              <w:t>（税总办发</w:t>
            </w:r>
          </w:p>
          <w:p>
            <w:pPr>
              <w:pStyle w:val="5"/>
              <w:spacing w:line="241" w:lineRule="exact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〔2016〕19号）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0" w:line="280" w:lineRule="auto"/>
              <w:ind w:left="29" w:right="14"/>
              <w:jc w:val="center"/>
              <w:rPr>
                <w:sz w:val="20"/>
              </w:rPr>
            </w:pPr>
            <w:r>
              <w:rPr>
                <w:sz w:val="20"/>
              </w:rPr>
              <w:t>在做出行政处罚决定之日起7个工作日内完成公示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1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</w:trPr>
        <w:tc>
          <w:tcPr>
            <w:tcW w:w="6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 w:line="280" w:lineRule="auto"/>
              <w:ind w:left="440" w:right="25" w:hanging="401"/>
              <w:rPr>
                <w:sz w:val="20"/>
              </w:rPr>
            </w:pPr>
            <w:r>
              <w:rPr>
                <w:sz w:val="20"/>
              </w:rPr>
              <w:t>非正常户公告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40" w:lineRule="exact"/>
              <w:ind w:left="5" w:right="-44"/>
              <w:rPr>
                <w:sz w:val="20"/>
              </w:rPr>
            </w:pPr>
            <w:r>
              <w:rPr>
                <w:spacing w:val="-11"/>
                <w:sz w:val="20"/>
              </w:rPr>
              <w:t>纳税人为企业或</w:t>
            </w:r>
            <w:r>
              <w:rPr>
                <w:spacing w:val="-19"/>
                <w:sz w:val="20"/>
              </w:rPr>
              <w:t>单位的，公告企</w:t>
            </w:r>
            <w:r>
              <w:rPr>
                <w:spacing w:val="-21"/>
                <w:sz w:val="20"/>
              </w:rPr>
              <w:t>业或单位的名称</w:t>
            </w:r>
            <w:r>
              <w:rPr>
                <w:spacing w:val="-33"/>
                <w:sz w:val="20"/>
              </w:rPr>
              <w:t>纳税人识别号、法</w:t>
            </w:r>
            <w:r>
              <w:rPr>
                <w:spacing w:val="-21"/>
                <w:sz w:val="20"/>
              </w:rPr>
              <w:t>定代表人或负责</w:t>
            </w:r>
            <w:r>
              <w:rPr>
                <w:spacing w:val="-33"/>
                <w:sz w:val="20"/>
              </w:rPr>
              <w:t>人姓名、居民身份</w:t>
            </w:r>
            <w:r>
              <w:rPr>
                <w:spacing w:val="-21"/>
                <w:sz w:val="20"/>
              </w:rPr>
              <w:t>证或其他有效身</w:t>
            </w:r>
            <w:r>
              <w:rPr>
                <w:spacing w:val="-41"/>
                <w:sz w:val="20"/>
              </w:rPr>
              <w:t>份证件号码</w:t>
            </w:r>
            <w:r>
              <w:rPr>
                <w:spacing w:val="-24"/>
                <w:sz w:val="20"/>
              </w:rPr>
              <w:t>（</w:t>
            </w:r>
            <w:r>
              <w:rPr>
                <w:spacing w:val="-12"/>
                <w:sz w:val="20"/>
              </w:rPr>
              <w:t>隐去</w:t>
            </w:r>
            <w:r>
              <w:rPr>
                <w:spacing w:val="-24"/>
                <w:sz w:val="20"/>
              </w:rPr>
              <w:t>出生年、月、日</w:t>
            </w:r>
            <w:r>
              <w:rPr>
                <w:sz w:val="20"/>
              </w:rPr>
              <w:t xml:space="preserve">6 </w:t>
            </w:r>
            <w:r>
              <w:rPr>
                <w:spacing w:val="-23"/>
                <w:sz w:val="20"/>
              </w:rPr>
              <w:t>位数</w:t>
            </w:r>
            <w:r>
              <w:rPr>
                <w:spacing w:val="-111"/>
                <w:sz w:val="20"/>
              </w:rPr>
              <w:t>）</w:t>
            </w:r>
            <w:r>
              <w:rPr>
                <w:spacing w:val="-37"/>
                <w:sz w:val="20"/>
              </w:rPr>
              <w:t>、经营地点</w:t>
            </w:r>
            <w:r>
              <w:rPr>
                <w:spacing w:val="-21"/>
                <w:sz w:val="20"/>
              </w:rPr>
              <w:t>纳税人为个体工</w:t>
            </w:r>
            <w:r>
              <w:rPr>
                <w:spacing w:val="-33"/>
                <w:sz w:val="20"/>
              </w:rPr>
              <w:t>商户的，公告业户</w:t>
            </w:r>
            <w:r>
              <w:rPr>
                <w:spacing w:val="-21"/>
                <w:sz w:val="20"/>
              </w:rPr>
              <w:t>名称、业主姓名</w:t>
            </w:r>
            <w:r>
              <w:rPr>
                <w:spacing w:val="-33"/>
                <w:sz w:val="20"/>
              </w:rPr>
              <w:t>纳税人识别号、居</w:t>
            </w:r>
            <w:r>
              <w:rPr>
                <w:spacing w:val="-21"/>
                <w:sz w:val="20"/>
              </w:rPr>
              <w:t>民身份证或其他有效身份证件号</w:t>
            </w:r>
            <w:r>
              <w:rPr>
                <w:spacing w:val="-24"/>
                <w:sz w:val="20"/>
              </w:rPr>
              <w:t>码</w:t>
            </w:r>
            <w:r>
              <w:rPr>
                <w:spacing w:val="-22"/>
                <w:sz w:val="20"/>
              </w:rPr>
              <w:t>（</w:t>
            </w:r>
            <w:r>
              <w:rPr>
                <w:spacing w:val="-20"/>
                <w:sz w:val="20"/>
              </w:rPr>
              <w:t>隐去出生年</w:t>
            </w:r>
            <w:r>
              <w:rPr>
                <w:spacing w:val="-24"/>
                <w:sz w:val="20"/>
              </w:rPr>
              <w:t>月、日</w:t>
            </w:r>
            <w:r>
              <w:rPr>
                <w:spacing w:val="-11"/>
                <w:sz w:val="20"/>
              </w:rPr>
              <w:t>6</w:t>
            </w:r>
            <w:r>
              <w:rPr>
                <w:spacing w:val="-23"/>
                <w:sz w:val="20"/>
              </w:rPr>
              <w:t>位数</w:t>
            </w:r>
            <w:r>
              <w:rPr>
                <w:spacing w:val="-24"/>
                <w:sz w:val="20"/>
              </w:rPr>
              <w:t>）</w:t>
            </w:r>
            <w:r>
              <w:rPr>
                <w:sz w:val="20"/>
              </w:rPr>
              <w:t>、</w:t>
            </w:r>
            <w:r>
              <w:rPr>
                <w:spacing w:val="-18"/>
                <w:sz w:val="20"/>
              </w:rPr>
              <w:t>经营地点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209"/>
              </w:tabs>
              <w:spacing w:before="1" w:after="0" w:line="225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《中华人民共和国税收征收管理法》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209"/>
              </w:tabs>
              <w:spacing w:before="0" w:after="0" w:line="225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《中华人民共和国税收征收管理法实施细则</w:t>
            </w:r>
            <w:r>
              <w:rPr>
                <w:spacing w:val="-2"/>
                <w:sz w:val="20"/>
              </w:rPr>
              <w:t>》 (国务院令第</w:t>
            </w:r>
            <w:r>
              <w:rPr>
                <w:sz w:val="20"/>
              </w:rPr>
              <w:t>362号公布,国务院令第666号《国务院关于修改部分行政法规的决定》第三次</w:t>
            </w:r>
            <w:r>
              <w:rPr>
                <w:spacing w:val="-1"/>
                <w:sz w:val="20"/>
              </w:rPr>
              <w:t xml:space="preserve">修订) </w:t>
            </w:r>
            <w:r>
              <w:rPr>
                <w:spacing w:val="-28"/>
                <w:sz w:val="20"/>
              </w:rPr>
              <w:t>3</w:t>
            </w:r>
            <w:r>
              <w:rPr>
                <w:spacing w:val="-6"/>
                <w:sz w:val="20"/>
              </w:rPr>
              <w:t>.《国家税务总局关于进一步完善税务登</w:t>
            </w:r>
            <w:r>
              <w:rPr>
                <w:spacing w:val="-11"/>
                <w:sz w:val="20"/>
              </w:rPr>
              <w:t>记管理有关问题的公告》</w:t>
            </w:r>
            <w:r>
              <w:rPr>
                <w:sz w:val="20"/>
              </w:rPr>
              <w:t>（国家税务总局公告2011</w:t>
            </w:r>
            <w:r>
              <w:rPr>
                <w:spacing w:val="-1"/>
                <w:sz w:val="20"/>
              </w:rPr>
              <w:t xml:space="preserve">年第 </w:t>
            </w:r>
            <w:r>
              <w:rPr>
                <w:sz w:val="20"/>
              </w:rPr>
              <w:t>21号）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80" w:lineRule="auto"/>
              <w:ind w:left="29" w:right="14"/>
              <w:jc w:val="center"/>
              <w:rPr>
                <w:sz w:val="20"/>
              </w:rPr>
            </w:pPr>
            <w:r>
              <w:rPr>
                <w:sz w:val="20"/>
              </w:rPr>
              <w:t>在非正常户认定的次月公告非正常户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ge">
                  <wp:posOffset>1264920</wp:posOffset>
                </wp:positionV>
                <wp:extent cx="1368425" cy="5149850"/>
                <wp:effectExtent l="0" t="0" r="3175" b="12700"/>
                <wp:wrapNone/>
                <wp:docPr id="2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514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292.2pt;margin-top:99.6pt;height:405.5pt;width:107.75pt;mso-position-horizontal-relative:page;mso-position-vertical-relative:page;z-index:-251653120;mso-width-relative:page;mso-height-relative:page;" fillcolor="#FFFFFF" filled="t" stroked="f" coordsize="21600,21600" o:gfxdata="UEsDBAoAAAAAAIdO4kAAAAAAAAAAAAAAAAAEAAAAZHJzL1BLAwQUAAAACACHTuJADL/N19kAAAAM&#10;AQAADwAAAGRycy9kb3ducmV2LnhtbE2PsU7DMBCGdyTewTqkbtROmoY6xOmA1Kkw0CKxXmM3iYjt&#10;EDtt+vYcE4x3/6f/viu3s+3ZxYyh805BshTAjKu97lyj4OO4e9wACxGdxt47o+BmAmyr+7sSC+2v&#10;7t1cDrFhVOJCgQraGIeC81C3xmJY+sE4ys5+tBhpHBuuR7xSue15KkTOLXaOLrQ4mJfW1F+HySrA&#10;PNPfb+fV63E/5SibWezWn0KpxUMinoFFM8c/GH71SR0qcjr5yenAegXrTZYRSoGUKTAinqSUwE60&#10;EYlIgVcl//9E9QNQSwMEFAAAAAgAh07iQLxanGO2AQAAYgMAAA4AAABkcnMvZTJvRG9jLnhtbK1T&#10;zW7bMAy+D+g7CLovjrO6yIw4PSxIL0NXoNsDKLJsC9AfSCVOnmZAb3uIPc6w1xglZ+nWXXqYDzIp&#10;kh/5fbRXt0dr2EEBau8aXs7mnCknfatd3/Avn7dvl5xhFK4VxjvV8JNCfru+erMaQ60WfvCmVcAI&#10;xGE9hoYPMYa6KFAOygqc+aAcBTsPVkRyoS9aECOhW1Ms5vObYvTQBvBSIdLtZgryMyK8BtB3nZZq&#10;4+XeKhcnVFBGRKKEgw7I13narlMyfuo6VJGZhhPTmE9qQvYuncV6JeoeRBi0PI8gXjPCC05WaEdN&#10;L1AbEQXbg/4HymoJHn0XZ9LbYiKSFSEW5fyFNo+DCCpzIakxXETH/wcr7w8PwHTb8AXt3QlLG//5&#10;9duP70+sqpI6Y8Cakh7DA5w9JDNRPXZg05tIsGNW9HRRVB0jk3RZvrtZXi8qziTFqvL6/bLKmhfP&#10;5QEw3ilvWTIaDrSyrKQ4fMRILSn1d0rqht7odquNyQ70uw8G2EHQerf5STNTyV9pxqVk51PZFE43&#10;RaI2kUnWzrcnkmIfQPcDDVJmpBQh6TPm+TNJu/3Tz0jPv8b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y/zdfZAAAADAEAAA8AAAAAAAAAAQAgAAAAIgAAAGRycy9kb3ducmV2LnhtbFBLAQIUABQA&#10;AAAIAIdO4kC8WpxjtgEAAGI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16"/>
        </w:rPr>
      </w:pPr>
    </w:p>
    <w:tbl>
      <w:tblPr>
        <w:tblStyle w:val="3"/>
        <w:tblW w:w="0" w:type="auto"/>
        <w:tblInd w:w="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8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ind w:left="22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80" w:type="dxa"/>
            <w:tcBorders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ind w:left="142"/>
              <w:rPr>
                <w:sz w:val="20"/>
              </w:rPr>
            </w:pPr>
            <w:r>
              <w:rPr>
                <w:sz w:val="20"/>
              </w:rPr>
              <w:t>欠税公告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18"/>
              </w:numPr>
              <w:tabs>
                <w:tab w:val="left" w:pos="213"/>
              </w:tabs>
              <w:spacing w:before="63" w:after="0" w:line="312" w:lineRule="auto"/>
              <w:ind w:left="8" w:right="-29" w:firstLine="0"/>
              <w:jc w:val="left"/>
              <w:rPr>
                <w:sz w:val="18"/>
              </w:rPr>
            </w:pPr>
            <w:r>
              <w:rPr>
                <w:spacing w:val="5"/>
                <w:sz w:val="18"/>
              </w:rPr>
              <w:t>企业或单位欠</w:t>
            </w:r>
            <w:r>
              <w:rPr>
                <w:spacing w:val="-11"/>
                <w:sz w:val="18"/>
              </w:rPr>
              <w:t>税的：</w:t>
            </w:r>
          </w:p>
          <w:p>
            <w:pPr>
              <w:pStyle w:val="5"/>
              <w:spacing w:line="312" w:lineRule="auto"/>
              <w:ind w:left="8" w:right="-29"/>
              <w:rPr>
                <w:sz w:val="18"/>
              </w:rPr>
            </w:pPr>
            <w:r>
              <w:rPr>
                <w:spacing w:val="-15"/>
                <w:sz w:val="18"/>
              </w:rPr>
              <w:t>公告企业或单位的名称、纳税人识别号、法定代表人或负责人姓名、居民身份证或其他有效身份证件号码（</w:t>
            </w:r>
            <w:r>
              <w:rPr>
                <w:spacing w:val="-12"/>
                <w:sz w:val="18"/>
              </w:rPr>
              <w:t>隐</w:t>
            </w:r>
            <w:r>
              <w:rPr>
                <w:spacing w:val="-26"/>
                <w:sz w:val="18"/>
              </w:rPr>
              <w:t>去出生年、月、日</w:t>
            </w:r>
            <w:r>
              <w:rPr>
                <w:sz w:val="18"/>
              </w:rPr>
              <w:t xml:space="preserve">6 </w:t>
            </w:r>
            <w:r>
              <w:rPr>
                <w:spacing w:val="-17"/>
                <w:sz w:val="18"/>
              </w:rPr>
              <w:t>位数</w:t>
            </w:r>
            <w:r>
              <w:rPr>
                <w:spacing w:val="-51"/>
                <w:sz w:val="18"/>
              </w:rPr>
              <w:t>）</w:t>
            </w:r>
            <w:r>
              <w:rPr>
                <w:spacing w:val="-21"/>
                <w:sz w:val="18"/>
              </w:rPr>
              <w:t>、经营地点</w:t>
            </w:r>
            <w:r>
              <w:rPr>
                <w:spacing w:val="-15"/>
                <w:sz w:val="18"/>
              </w:rPr>
              <w:t>欠税税种、欠税余额和当期新发生的</w:t>
            </w:r>
            <w:r>
              <w:rPr>
                <w:spacing w:val="-14"/>
                <w:sz w:val="18"/>
              </w:rPr>
              <w:t>欠税金额；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184"/>
              </w:tabs>
              <w:spacing w:before="2" w:after="0" w:line="312" w:lineRule="auto"/>
              <w:ind w:left="8" w:right="-29" w:firstLine="0"/>
              <w:jc w:val="left"/>
              <w:rPr>
                <w:sz w:val="18"/>
              </w:rPr>
            </w:pPr>
            <w:r>
              <w:rPr>
                <w:spacing w:val="-15"/>
                <w:sz w:val="18"/>
              </w:rPr>
              <w:t>个体工商户欠税</w:t>
            </w:r>
            <w:r>
              <w:rPr>
                <w:spacing w:val="-9"/>
                <w:sz w:val="18"/>
              </w:rPr>
              <w:t>的：</w:t>
            </w:r>
          </w:p>
          <w:p>
            <w:pPr>
              <w:pStyle w:val="5"/>
              <w:spacing w:line="312" w:lineRule="auto"/>
              <w:ind w:left="8" w:right="-44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公告业户名称、业主姓名、纳税人识别号、居民身份证或其他有效身份证</w:t>
            </w:r>
            <w:r>
              <w:rPr>
                <w:spacing w:val="-15"/>
                <w:sz w:val="18"/>
              </w:rPr>
              <w:t>件号码（</w:t>
            </w:r>
            <w:r>
              <w:rPr>
                <w:spacing w:val="-12"/>
                <w:sz w:val="18"/>
              </w:rPr>
              <w:t>隐去出生</w:t>
            </w:r>
            <w:r>
              <w:rPr>
                <w:spacing w:val="-29"/>
                <w:sz w:val="18"/>
              </w:rPr>
              <w:t>年、月、日</w:t>
            </w:r>
            <w:r>
              <w:rPr>
                <w:spacing w:val="-9"/>
                <w:sz w:val="18"/>
              </w:rPr>
              <w:t>6</w:t>
            </w:r>
            <w:r>
              <w:rPr>
                <w:spacing w:val="-16"/>
                <w:sz w:val="18"/>
              </w:rPr>
              <w:t>位数</w:t>
            </w:r>
            <w:r>
              <w:rPr>
                <w:sz w:val="18"/>
              </w:rPr>
              <w:t xml:space="preserve">） </w:t>
            </w:r>
            <w:r>
              <w:rPr>
                <w:spacing w:val="-14"/>
                <w:sz w:val="18"/>
              </w:rPr>
              <w:t>经营地点、欠税税种、欠税余额和当期新发生的欠税金</w:t>
            </w:r>
            <w:r>
              <w:rPr>
                <w:spacing w:val="-9"/>
                <w:sz w:val="18"/>
              </w:rPr>
              <w:t>额；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184"/>
              </w:tabs>
              <w:spacing w:before="2" w:after="0" w:line="240" w:lineRule="auto"/>
              <w:ind w:left="183" w:right="-29" w:hanging="176"/>
              <w:jc w:val="left"/>
              <w:rPr>
                <w:sz w:val="18"/>
              </w:rPr>
            </w:pPr>
            <w:r>
              <w:rPr>
                <w:spacing w:val="-15"/>
                <w:sz w:val="18"/>
              </w:rPr>
              <w:t>个人（</w:t>
            </w:r>
            <w:r>
              <w:rPr>
                <w:spacing w:val="-14"/>
                <w:sz w:val="18"/>
              </w:rPr>
              <w:t>不含个体</w:t>
            </w:r>
          </w:p>
          <w:p>
            <w:pPr>
              <w:pStyle w:val="5"/>
              <w:spacing w:before="70" w:line="215" w:lineRule="exact"/>
              <w:ind w:left="8" w:right="-29"/>
              <w:rPr>
                <w:sz w:val="18"/>
              </w:rPr>
            </w:pPr>
            <w:r>
              <w:rPr>
                <w:spacing w:val="-17"/>
                <w:sz w:val="18"/>
              </w:rPr>
              <w:t>工商户）</w:t>
            </w:r>
            <w:r>
              <w:rPr>
                <w:spacing w:val="-13"/>
                <w:sz w:val="18"/>
              </w:rPr>
              <w:t>欠税的：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209"/>
              </w:tabs>
              <w:spacing w:before="143" w:after="0" w:line="280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《中华人民共和国税收征收管理法》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209"/>
              </w:tabs>
              <w:spacing w:before="0" w:after="0" w:line="280" w:lineRule="auto"/>
              <w:ind w:left="7"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《中华人民共和国税</w:t>
            </w:r>
            <w:r>
              <w:rPr>
                <w:spacing w:val="13"/>
                <w:w w:val="95"/>
                <w:sz w:val="20"/>
              </w:rPr>
              <w:t>收征收管理法实施细则</w:t>
            </w:r>
            <w:r>
              <w:rPr>
                <w:spacing w:val="2"/>
                <w:sz w:val="20"/>
              </w:rPr>
              <w:t>》 (国务院令第</w:t>
            </w:r>
            <w:r>
              <w:rPr>
                <w:sz w:val="20"/>
              </w:rPr>
              <w:t>362</w:t>
            </w:r>
            <w:r>
              <w:rPr>
                <w:spacing w:val="6"/>
                <w:sz w:val="20"/>
              </w:rPr>
              <w:t>号公</w:t>
            </w:r>
            <w:r>
              <w:rPr>
                <w:spacing w:val="3"/>
                <w:sz w:val="20"/>
              </w:rPr>
              <w:t>布,国务院令第</w:t>
            </w:r>
            <w:r>
              <w:rPr>
                <w:sz w:val="20"/>
              </w:rPr>
              <w:t>666</w:t>
            </w:r>
            <w:r>
              <w:rPr>
                <w:spacing w:val="6"/>
                <w:sz w:val="20"/>
              </w:rPr>
              <w:t>号《</w:t>
            </w:r>
            <w:r>
              <w:rPr>
                <w:spacing w:val="12"/>
                <w:sz w:val="20"/>
              </w:rPr>
              <w:t>国务院关于修改部分行</w:t>
            </w:r>
            <w:r>
              <w:rPr>
                <w:sz w:val="20"/>
              </w:rPr>
              <w:t>政法规的决定》第三次修订)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224"/>
              </w:tabs>
              <w:spacing w:before="1" w:after="0" w:line="280" w:lineRule="auto"/>
              <w:ind w:left="7" w:right="-15" w:firstLine="0"/>
              <w:jc w:val="both"/>
              <w:rPr>
                <w:sz w:val="20"/>
              </w:rPr>
            </w:pPr>
            <w:r>
              <w:rPr>
                <w:spacing w:val="17"/>
                <w:w w:val="95"/>
                <w:sz w:val="20"/>
              </w:rPr>
              <w:t>《欠税公告办法（</w:t>
            </w:r>
            <w:r>
              <w:rPr>
                <w:w w:val="95"/>
                <w:sz w:val="20"/>
              </w:rPr>
              <w:t>试</w:t>
            </w:r>
            <w:r>
              <w:rPr>
                <w:sz w:val="20"/>
              </w:rPr>
              <w:t>行</w:t>
            </w:r>
            <w:r>
              <w:rPr>
                <w:spacing w:val="-17"/>
                <w:sz w:val="20"/>
              </w:rPr>
              <w:t>）</w:t>
            </w:r>
            <w:r>
              <w:rPr>
                <w:spacing w:val="-31"/>
                <w:sz w:val="20"/>
              </w:rPr>
              <w:t>》</w:t>
            </w:r>
            <w:r>
              <w:rPr>
                <w:sz w:val="20"/>
              </w:rPr>
              <w:t>（国家税务总局令第 9</w:t>
            </w:r>
            <w:r>
              <w:rPr>
                <w:spacing w:val="-1"/>
                <w:sz w:val="20"/>
              </w:rPr>
              <w:t xml:space="preserve"> 号</w:t>
            </w:r>
            <w:r>
              <w:rPr>
                <w:sz w:val="20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280" w:lineRule="auto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企业或单位欠税的，每季公告一次；个体工商户和其他个人欠税的， 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ge">
                  <wp:posOffset>1895475</wp:posOffset>
                </wp:positionV>
                <wp:extent cx="114300" cy="1828800"/>
                <wp:effectExtent l="0" t="0" r="0" b="0"/>
                <wp:wrapNone/>
                <wp:docPr id="29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05" w:lineRule="exact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、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 w:line="205" w:lineRule="exact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287.25pt;margin-top:149.25pt;height:144pt;width:9pt;mso-position-horizontal-relative:page;mso-position-vertical-relative:page;z-index:-251652096;mso-width-relative:page;mso-height-relative:page;" filled="f" stroked="f" coordsize="21600,21600" o:gfxdata="UEsDBAoAAAAAAIdO4kAAAAAAAAAAAAAAAAAEAAAAZHJzL1BLAwQUAAAACACHTuJAJNI68NkAAAAL&#10;AQAADwAAAGRycy9kb3ducmV2LnhtbE2PTU+EMBCG7yb+h2ZMvLntEkFAysYYPZkYWTx4LLQLzdIp&#10;0u6H/97x5N6eybx555lqc3YTO5olWI8S1isBzGDvtcVBwmf7epcDC1GhVpNHI+HHBNjU11eVKrU/&#10;YWOO2zgwKsFQKgljjHPJeehH41RY+dkg7XZ+cSrSuAxcL+pE5W7iiRAZd8oiXRjVbJ5H0++3Byfh&#10;6QubF/v93n00u8a2bSHwLdtLeXuzFo/AojnH/zD86ZM61OTU+QPqwCYJ6cN9SlEJSZETUCItEoKO&#10;IM9S4HXFL3+ofwFQSwMEFAAAAAgAh07iQIdE9pK6AQAAdAMAAA4AAABkcnMvZTJvRG9jLnhtbK1T&#10;S44TMRDdI3EHy3viToBRaKUzEooGISFAmuEAjttOW/JPZSfduQDcgBUb9pwr56DsTmdgZjOL2bjr&#10;51f1XrlX14M15CAhau8aOp9VlEgnfKvdrqHf7m5eLSmJibuWG+9kQ48y0uv1yxerPtRy4TtvWgkE&#10;QVys+9DQLqVQMxZFJy2PMx+kw6TyYHlCF3asBd4jujVsUVVXrPfQBvBCxojRzZikZ0R4CqBXSgu5&#10;8WJvpUsjKkjDE1KKnQ6Rrsu0SkmRvigVZSKmocg0lROboL3NJ1uveL0DHjotziPwp4zwgJPl2mHT&#10;C9SGJ072oB9BWS3AR6/STHjLRiJFEWQxrx5oc9vxIAsXlDqGi+jx+WDF58NXILpt6OIdJY5b3Pjp&#10;54/Trz+n39/J26ssUB9ijXW3ASvT8N4P+GymeMRg5j0osPmLjAjmUd7jRV45JCLypfmb1xVmBKbm&#10;y8VyiQ7Cs/vbAWL6IL0l2Wgo4PqKqvzwKaaxdCrJzZy/0caUFRr3XwAxc4Tl0ccRs5WG7XDms/Xt&#10;EemYjw7FzA9jMmAytpOxD6B3HY5TSBdIXEaZ+/xw8rb/9Uvj+59l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k0jrw2QAAAAsBAAAPAAAAAAAAAAEAIAAAACIAAABkcnMvZG93bnJldi54bWxQSwEC&#10;FAAUAAAACACHTuJAh0T2kroBAAB0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05" w:lineRule="exact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、</w:t>
                      </w: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2"/>
                        <w:spacing w:before="8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spacing w:before="0" w:line="205" w:lineRule="exact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1"/>
        <w:rPr>
          <w:rFonts w:ascii="Times New Roman"/>
          <w:sz w:val="16"/>
        </w:rPr>
      </w:pPr>
    </w:p>
    <w:tbl>
      <w:tblPr>
        <w:tblStyle w:val="3"/>
        <w:tblW w:w="0" w:type="auto"/>
        <w:tblInd w:w="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 w:line="300" w:lineRule="exact"/>
              <w:ind w:left="8" w:right="-44"/>
              <w:rPr>
                <w:sz w:val="18"/>
              </w:rPr>
            </w:pPr>
            <w:r>
              <w:rPr>
                <w:spacing w:val="7"/>
                <w:sz w:val="18"/>
              </w:rPr>
              <w:t>公告其姓名、居民身份证或其他有效身份证件号</w:t>
            </w:r>
            <w:r>
              <w:rPr>
                <w:spacing w:val="-27"/>
                <w:sz w:val="18"/>
              </w:rPr>
              <w:t>码</w:t>
            </w:r>
            <w:r>
              <w:rPr>
                <w:sz w:val="18"/>
              </w:rPr>
              <w:t>（隐去出生年月、日6位数）、</w:t>
            </w:r>
            <w:r>
              <w:rPr>
                <w:spacing w:val="7"/>
                <w:sz w:val="18"/>
              </w:rPr>
              <w:t xml:space="preserve">欠税税种、欠税余额和当期新发生的欠税金额  </w:t>
            </w:r>
            <w:r>
              <w:rPr>
                <w:spacing w:val="4"/>
                <w:sz w:val="18"/>
              </w:rPr>
              <w:t>4</w:t>
            </w:r>
            <w:r>
              <w:rPr>
                <w:spacing w:val="7"/>
                <w:sz w:val="18"/>
              </w:rPr>
              <w:t>.对走逃、失踪的纳税户以及其他经税务机关查无下落的纳税人</w:t>
            </w:r>
            <w:r>
              <w:rPr>
                <w:spacing w:val="-2"/>
                <w:sz w:val="18"/>
              </w:rPr>
              <w:t>欠税的，由各省</w:t>
            </w:r>
            <w:r>
              <w:rPr>
                <w:spacing w:val="7"/>
                <w:sz w:val="18"/>
              </w:rPr>
              <w:t>自治区、直辖市和计划单列市税务局公告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left="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368425" cy="3054350"/>
                      <wp:effectExtent l="0" t="0" r="3175" b="12700"/>
                      <wp:docPr id="36" name="组合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8425" cy="3054350"/>
                                <a:chOff x="0" y="0"/>
                                <a:chExt cx="2155" cy="4810"/>
                              </a:xfrm>
                            </wpg:grpSpPr>
                            <wps:wsp>
                              <wps:cNvPr id="35" name="矩形 58"/>
                              <wps:cNvSpPr/>
                              <wps:spPr>
                                <a:xfrm>
                                  <a:off x="0" y="0"/>
                                  <a:ext cx="2155" cy="4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57" o:spid="_x0000_s1026" o:spt="203" style="height:240.5pt;width:107.75pt;" coordsize="2155,4810" o:gfxdata="UEsDBAoAAAAAAIdO4kAAAAAAAAAAAAAAAAAEAAAAZHJzL1BLAwQUAAAACACHTuJADOACbNYAAAAF&#10;AQAADwAAAGRycy9kb3ducmV2LnhtbE2PQUvDQBCF74L/YRnBm93daqTEbIoU9VQEW0G8TbPTJDQ7&#10;G7LbpP33rl7sZeDxHu99UyxPrhMjDaH1bEDPFAjiytuWawOf29e7BYgQkS12nsnAmQIsy+urAnPr&#10;J/6gcRNrkUo45GigibHPpQxVQw7DzPfEydv7wWFMcqilHXBK5a6Tc6UepcOW00KDPa0aqg6bozPw&#10;NuH0fK9fxvVhvzp/b7P3r7UmY25vtHoCEekU/8Pwi5/QoUxMO39kG0RnID0S/27y5jrLQOwMPCy0&#10;AlkW8pK+/AFQSwMEFAAAAAgAh07iQGR+wnEOAgAAiQQAAA4AAABkcnMvZTJvRG9jLnhtbKWUz47T&#10;MBDG70i8g+U7TdM2SxU13QOlvSBYaeEBXMdJLDm2NXab9s6BI2+AxI1nQDzOitdg7KRd6Eqogh5S&#10;/5n5PN/PkyxuD60iewFOGl3QdDSmRGhuSqnrgn54v34xp8R5pkumjBYFPQpHb5fPny06m4uJaYwq&#10;BRAU0S7vbEEb722eJI43omVuZKzQuFkZaJnHKdRJCaxD9VYlk/H4JukMlBYMF87h6qrfpIMiXCNo&#10;qkpysTJ81wrte1UQinm05BppHV3GaqtKcP+uqpzwRBUUnfr4xENwvA3PZLlgeQ3MNpIPJbBrSrjw&#10;1DKp8dCz1Ip5RnYgn0i1koNxpvIjbtqkNxKJoIt0fMFmA2Zno5c672p7ho4XdUH9n2X52/0dEFkW&#10;dHpDiWYt3vjP7x8fPn8i2ctAp7N1jkEbsPf2DoaFup8Fw4cK2vCPVsghcj2euYqDJxwX0+nNfDbJ&#10;KOG4Nx1ns2k2kOcNXs+TPN68HjInaTakzeZpzElORyahsnMhncVudI+I3P8hum+YFZG8C+5PiLCW&#10;AdGXbw8/vpJs3iOKQWc+LneI6lo4f7HIcgvOb4RpSRgUFLCfY5ux/Rvn8TKQxikknOeMkuVaKhUn&#10;UG9fKSB7hr2/jr9QLab8EaZ0CNYmpPXbYQXpnmyE0daUR4SwsyDrBgtJo9IAPUbHDo3qw9sUXoHf&#10;5zHq8Quy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4AJs1gAAAAUBAAAPAAAAAAAAAAEAIAAA&#10;ACIAAABkcnMvZG93bnJldi54bWxQSwECFAAUAAAACACHTuJAZH7CcQ4CAACJBAAADgAAAAAAAAAB&#10;ACAAAAAlAQAAZHJzL2Uyb0RvYy54bWxQSwUGAAAAAAYABgBZAQAApQUAAAAA&#10;">
                      <o:lock v:ext="edit" aspectratio="f"/>
                      <v:rect id="矩形 58" o:spid="_x0000_s1026" o:spt="1" style="position:absolute;left:0;top:0;height:4810;width:2155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5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3" w:line="280" w:lineRule="auto"/>
              <w:ind w:left="39" w:right="25"/>
              <w:jc w:val="center"/>
              <w:rPr>
                <w:sz w:val="20"/>
              </w:rPr>
            </w:pPr>
            <w:r>
              <w:rPr>
                <w:sz w:val="20"/>
              </w:rPr>
              <w:t>个体工商户定额公示</w:t>
            </w:r>
          </w:p>
          <w:p>
            <w:pPr>
              <w:pStyle w:val="5"/>
              <w:spacing w:before="1" w:line="280" w:lineRule="auto"/>
              <w:ind w:left="39" w:right="25"/>
              <w:jc w:val="center"/>
              <w:rPr>
                <w:sz w:val="20"/>
              </w:rPr>
            </w:pPr>
            <w:r>
              <w:rPr>
                <w:sz w:val="20"/>
              </w:rPr>
              <w:t>（公布）公告</w:t>
            </w:r>
          </w:p>
        </w:tc>
        <w:tc>
          <w:tcPr>
            <w:tcW w:w="1335" w:type="dxa"/>
            <w:tcBorders>
              <w:top w:val="single" w:color="000000" w:sz="4" w:space="0"/>
            </w:tcBorders>
          </w:tcPr>
          <w:p>
            <w:pPr>
              <w:pStyle w:val="5"/>
              <w:numPr>
                <w:ilvl w:val="0"/>
                <w:numId w:val="20"/>
              </w:numPr>
              <w:tabs>
                <w:tab w:val="left" w:pos="208"/>
              </w:tabs>
              <w:spacing w:before="4" w:after="0" w:line="240" w:lineRule="auto"/>
              <w:ind w:left="207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纳税人名称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232"/>
              </w:tabs>
              <w:spacing w:before="44" w:after="0" w:line="280" w:lineRule="auto"/>
              <w:ind w:left="5" w:right="-15" w:firstLine="0"/>
              <w:jc w:val="both"/>
              <w:rPr>
                <w:sz w:val="20"/>
              </w:rPr>
            </w:pPr>
            <w:r>
              <w:rPr>
                <w:spacing w:val="19"/>
                <w:sz w:val="20"/>
              </w:rPr>
              <w:t>统一社会信</w:t>
            </w:r>
            <w:r>
              <w:rPr>
                <w:spacing w:val="-14"/>
                <w:sz w:val="20"/>
              </w:rPr>
              <w:t>息代码</w:t>
            </w:r>
            <w:r>
              <w:rPr>
                <w:sz w:val="20"/>
              </w:rPr>
              <w:t>（纳税人识别号）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232"/>
              </w:tabs>
              <w:spacing w:before="1" w:after="0" w:line="280" w:lineRule="auto"/>
              <w:ind w:left="5" w:right="-15" w:firstLine="0"/>
              <w:jc w:val="both"/>
              <w:rPr>
                <w:sz w:val="20"/>
              </w:rPr>
            </w:pPr>
            <w:r>
              <w:rPr>
                <w:spacing w:val="19"/>
                <w:sz w:val="20"/>
              </w:rPr>
              <w:t>生产经营地址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208"/>
              </w:tabs>
              <w:spacing w:before="0" w:after="0" w:line="240" w:lineRule="auto"/>
              <w:ind w:left="207" w:right="0" w:hanging="2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定额项目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208"/>
              </w:tabs>
              <w:spacing w:before="44" w:after="0" w:line="240" w:lineRule="auto"/>
              <w:ind w:left="207" w:right="0" w:hanging="2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行业类别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208"/>
              </w:tabs>
              <w:spacing w:before="44" w:after="0" w:line="240" w:lineRule="auto"/>
              <w:ind w:left="207" w:right="0" w:hanging="2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核定定额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208"/>
              </w:tabs>
              <w:spacing w:before="43" w:after="0" w:line="240" w:lineRule="auto"/>
              <w:ind w:left="207" w:right="0" w:hanging="2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应纳税额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232"/>
              </w:tabs>
              <w:spacing w:before="44" w:after="0" w:line="236" w:lineRule="exact"/>
              <w:ind w:left="231" w:right="-15" w:hanging="227"/>
              <w:jc w:val="left"/>
              <w:rPr>
                <w:sz w:val="20"/>
              </w:rPr>
            </w:pPr>
            <w:r>
              <w:rPr>
                <w:spacing w:val="19"/>
                <w:sz w:val="20"/>
              </w:rPr>
              <w:t>定额执行起</w:t>
            </w:r>
          </w:p>
        </w:tc>
        <w:tc>
          <w:tcPr>
            <w:tcW w:w="2160" w:type="dxa"/>
            <w:tcBorders>
              <w:top w:val="single" w:color="000000" w:sz="4" w:space="0"/>
            </w:tcBorders>
          </w:tcPr>
          <w:p>
            <w:pPr>
              <w:pStyle w:val="5"/>
              <w:numPr>
                <w:ilvl w:val="0"/>
                <w:numId w:val="21"/>
              </w:numPr>
              <w:tabs>
                <w:tab w:val="left" w:pos="209"/>
              </w:tabs>
              <w:spacing w:before="4" w:after="0" w:line="280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《中华人民共和国税收征收管理法》</w:t>
            </w:r>
          </w:p>
          <w:p>
            <w:pPr>
              <w:pStyle w:val="5"/>
              <w:numPr>
                <w:ilvl w:val="0"/>
                <w:numId w:val="21"/>
              </w:numPr>
              <w:tabs>
                <w:tab w:val="left" w:pos="209"/>
              </w:tabs>
              <w:spacing w:before="1" w:after="0" w:line="280" w:lineRule="auto"/>
              <w:ind w:left="7"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《中华人民共和国税</w:t>
            </w:r>
            <w:r>
              <w:rPr>
                <w:spacing w:val="13"/>
                <w:w w:val="95"/>
                <w:sz w:val="20"/>
              </w:rPr>
              <w:t>收征收管理法实施细则</w:t>
            </w:r>
            <w:r>
              <w:rPr>
                <w:spacing w:val="-1"/>
                <w:sz w:val="20"/>
              </w:rPr>
              <w:t>》 (国务院令第</w:t>
            </w:r>
            <w:r>
              <w:rPr>
                <w:sz w:val="20"/>
              </w:rPr>
              <w:t>362</w:t>
            </w:r>
            <w:r>
              <w:rPr>
                <w:spacing w:val="5"/>
                <w:sz w:val="20"/>
              </w:rPr>
              <w:t>号公</w:t>
            </w:r>
            <w:r>
              <w:rPr>
                <w:spacing w:val="4"/>
                <w:sz w:val="20"/>
              </w:rPr>
              <w:t>布,国务院令第</w:t>
            </w:r>
            <w:r>
              <w:rPr>
                <w:sz w:val="20"/>
              </w:rPr>
              <w:t>666</w:t>
            </w:r>
            <w:r>
              <w:rPr>
                <w:spacing w:val="6"/>
                <w:sz w:val="20"/>
              </w:rPr>
              <w:t>号《</w:t>
            </w:r>
            <w:r>
              <w:rPr>
                <w:spacing w:val="12"/>
                <w:sz w:val="20"/>
              </w:rPr>
              <w:t>国务院关于修改部分行</w:t>
            </w:r>
            <w:r>
              <w:rPr>
                <w:sz w:val="20"/>
              </w:rPr>
              <w:t>政法规的决定》第三次</w:t>
            </w:r>
            <w:r>
              <w:rPr>
                <w:spacing w:val="-2"/>
                <w:sz w:val="20"/>
              </w:rPr>
              <w:t xml:space="preserve">修订) </w:t>
            </w:r>
            <w:r>
              <w:rPr>
                <w:spacing w:val="-28"/>
                <w:sz w:val="20"/>
              </w:rPr>
              <w:t>3</w:t>
            </w:r>
            <w:r>
              <w:rPr>
                <w:spacing w:val="-6"/>
                <w:sz w:val="20"/>
              </w:rPr>
              <w:t>.《国家税务总局</w:t>
            </w:r>
            <w:r>
              <w:rPr>
                <w:spacing w:val="8"/>
                <w:sz w:val="20"/>
              </w:rPr>
              <w:t>关于印发个体工商户税</w:t>
            </w:r>
            <w:r>
              <w:rPr>
                <w:spacing w:val="1"/>
                <w:sz w:val="20"/>
              </w:rPr>
              <w:t>收定期</w:t>
            </w:r>
          </w:p>
          <w:p>
            <w:pPr>
              <w:pStyle w:val="5"/>
              <w:spacing w:before="1" w:line="236" w:lineRule="exact"/>
              <w:ind w:left="7" w:right="-15"/>
              <w:rPr>
                <w:sz w:val="20"/>
              </w:rPr>
            </w:pPr>
            <w:r>
              <w:rPr>
                <w:spacing w:val="14"/>
                <w:w w:val="95"/>
                <w:sz w:val="20"/>
              </w:rPr>
              <w:t>定额征收管理文书的通</w:t>
            </w:r>
          </w:p>
        </w:tc>
        <w:tc>
          <w:tcPr>
            <w:tcW w:w="126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5" w:type="default"/>
          <w:pgSz w:w="16840" w:h="11910" w:orient="landscape"/>
          <w:pgMar w:top="1100" w:right="180" w:bottom="1100" w:left="600" w:header="0" w:footer="912" w:gutter="0"/>
          <w:pgNumType w:start="27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ge">
                  <wp:posOffset>2266315</wp:posOffset>
                </wp:positionV>
                <wp:extent cx="126365" cy="126365"/>
                <wp:effectExtent l="0" t="0" r="0" b="0"/>
                <wp:wrapNone/>
                <wp:docPr id="30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9" w:lineRule="exact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394.65pt;margin-top:178.45pt;height:9.95pt;width:9.95pt;mso-position-horizontal-relative:page;mso-position-vertical-relative:page;z-index:-251651072;mso-width-relative:page;mso-height-relative:page;" filled="f" stroked="f" coordsize="21600,21600" o:gfxdata="UEsDBAoAAAAAAIdO4kAAAAAAAAAAAAAAAAAEAAAAZHJzL1BLAwQUAAAACACHTuJAb0DfC9oAAAAL&#10;AQAADwAAAGRycy9kb3ducmV2LnhtbE2PTU/DMAyG70j8h8hI3FiyTXRtaTohBCckRFcOHNPGa6s1&#10;TmmyD/495gRH249eP2+xvbhRnHAOgycNy4UCgdR6O1Cn4aN+uUtBhGjImtETavjGANvy+qowufVn&#10;qvC0i53gEAq50dDHOOVShrZHZ8LCT0h82/vZmcjj3Ek7mzOHu1GulEqkMwPxh95M+NRje9gdnYbH&#10;T6qeh6+35r3aV0NdZ4pek4PWtzdL9QAi4iX+wfCrz+pQslPjj2SDGDVs0mzNqIb1fZKBYCJV2QpE&#10;w5tNkoIsC/m/Q/kDUEsDBBQAAAAIAIdO4kAQtBZnuAEAAHMDAAAOAAAAZHJzL2Uyb0RvYy54bWyt&#10;U0tu2zAQ3RfIHQjuazoOYrSC5QCFkaBA0RZIcwCaIi0CJIcgaUu+QHuDrrrpvufyOTqkJOfTTRbd&#10;UMOZ4Zt5b0arm94acpAhanA1vZzNKZFOQKPdrqYP327fvqMkJu4absDJmh5lpDfrizerzldyAS2Y&#10;RgaCIC5Wna9pm5KvGIuilZbHGXjpMKggWJ7wGnasCbxDdGvYYj5fsg5C4wMIGSN6N0OQjojhNYCg&#10;lBZyA2JvpUsDapCGJ6QUW+0jXZdulZIifVEqykRMTZFpKicWQXubT7Ze8WoXuG+1GFvgr2nhBSfL&#10;tcOiZ6gNT5zsg/4HymoRIIJKMwGWDUSKIsjicv5Cm/uWe1m4oNTRn0WP/w9WfD58DUQ3Nb1CSRy3&#10;OPHTzx+nX39Ov7+T6/dZoM7HCvPuPWam/gP0uDaTP6Iz8+5VsPmLjAjGEet4llf2iYj8aLG8Wl5T&#10;IjA02ojOHh/7ENOdBEuyUdOA0yui8sOnmIbUKSXXcnCrjSkTNO6ZAzGzh+XOhw6zlfptP9LZQnNE&#10;NuajQy3zXkxGmIztZOx90LsW2ymcCyTOovQ97k0e9tN7Kfz4r6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9A3wvaAAAACwEAAA8AAAAAAAAAAQAgAAAAIgAAAGRycy9kb3ducmV2LnhtbFBLAQIU&#10;ABQAAAAIAIdO4kAQtBZnuAEAAHM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9" w:lineRule="exact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1264920</wp:posOffset>
                </wp:positionV>
                <wp:extent cx="2165985" cy="5159375"/>
                <wp:effectExtent l="0" t="0" r="5715" b="3175"/>
                <wp:wrapNone/>
                <wp:docPr id="32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51593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411" h="8125">
                              <a:moveTo>
                                <a:pt x="2151" y="1820"/>
                              </a:moveTo>
                              <a:lnTo>
                                <a:pt x="0" y="1820"/>
                              </a:lnTo>
                              <a:lnTo>
                                <a:pt x="0" y="8125"/>
                              </a:lnTo>
                              <a:lnTo>
                                <a:pt x="2151" y="8125"/>
                              </a:lnTo>
                              <a:lnTo>
                                <a:pt x="2151" y="1820"/>
                              </a:lnTo>
                              <a:moveTo>
                                <a:pt x="3411" y="0"/>
                              </a:moveTo>
                              <a:lnTo>
                                <a:pt x="2160" y="0"/>
                              </a:lnTo>
                              <a:lnTo>
                                <a:pt x="2160" y="1810"/>
                              </a:lnTo>
                              <a:lnTo>
                                <a:pt x="3411" y="1810"/>
                              </a:lnTo>
                              <a:lnTo>
                                <a:pt x="341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1" o:spid="_x0000_s1026" o:spt="100" style="position:absolute;left:0pt;margin-left:292.3pt;margin-top:99.6pt;height:406.25pt;width:170.55pt;mso-position-horizontal-relative:page;mso-position-vertical-relative:page;z-index:-251650048;mso-width-relative:page;mso-height-relative:page;" fillcolor="#FFFFFF" filled="t" stroked="f" coordsize="3411,8125" o:gfxdata="UEsDBAoAAAAAAIdO4kAAAAAAAAAAAAAAAAAEAAAAZHJzL1BLAwQUAAAACACHTuJAYOTWDdgAAAAM&#10;AQAADwAAAGRycy9kb3ducmV2LnhtbE2PTU/DMAyG70j8h8hIXBBLWvbRlqaTQNo4M8o9a0xb0ThV&#10;k23l32NO7Gi/j14/LrezG8QZp9B70pAsFAikxtueWg31x+4xAxGiIWsGT6jhBwNsq9ub0hTWX+gd&#10;z4fYCi6hUBgNXYxjIWVoOnQmLPyIxNmXn5yJPE6ttJO5cLkbZKrUWjrTE1/ozIivHTbfh5PTQHU2&#10;97X6rJ9w/5Dvlvt5fBtetL6/S9QziIhz/IfhT5/VoWKnoz+RDWLQsMqWa0Y5yPMUBBN5utqAOPJG&#10;JckGZFXK6yeqX1BLAwQUAAAACACHTuJA0iq8/UECAABVBQAADgAAAGRycy9lMm9Eb2MueG1srVTB&#10;jtMwEL0j8Q+W7zRNlizdqukeqMoFwUq7fIDrOI0lx7Zst2nv3LlzRPwEWrFfwyI+g7ETp+0irXog&#10;h3hiv7x5b2aS2fWuEWjLjOVKFjgdjTFikqqSy3WBP90tX00wso7IkgglWYH3zOLr+csXs1ZPWaZq&#10;JUpmEJBIO211gWvn9DRJLK1ZQ+xIaSbhsFKmIQ4ezTopDWmBvRFJNh5fJq0ypTaKMmthd9Ed4p7R&#10;nEOoqopTtlB00zDpOlbDBHFgydZcWzwPaquKUfexqixzSBQYnLpwhyQQr/w9mc/IdG2IrjntJZBz&#10;JDzx1BAuIelAtSCOoI3h/1A1nBplVeVGVDVJZyRUBFyk4ye1ua2JZsELlNrqoej2/9HSD9sbg3hZ&#10;4IsMI0ka6Piv+/vfn788fv/65+HH489v6DL1ZWq1nQL6Vt+Y/slC6D3vKtP4FdygXSjtfigt2zlE&#10;YTNLL/OrSY4RhbM8za8u3uSeNTm8TjfWvWMqUJHte+u63pQxInWM6E7GUBPnt316H6IWjLxOU4zq&#10;Ak/SLA9NadSW3amAcV5hluaAACHpJAsjACoOGCGPsTAop8B4HFcdKDtYyNi5isdx7WBD5vORRxoj&#10;10Frx9o5jkV/xgx0oRMaXUfGuEaVPSydpM8jh8znI08JQazvWxiEoZeweTwMVgleLrkQvoPWrFdv&#10;hUFbAl/0Mlz9HJ3AhPRgqfxrsSGQxA9xN7Y+WqlyD9O/0Yava/g1hDkPGPjagqT+z+A/5+PnwHT4&#10;G87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Dk1g3YAAAADAEAAA8AAAAAAAAAAQAgAAAAIgAA&#10;AGRycy9kb3ducmV2LnhtbFBLAQIUABQAAAAIAIdO4kDSKrz9QQIAAFUFAAAOAAAAAAAAAAEAIAAA&#10;ACcBAABkcnMvZTJvRG9jLnhtbFBLBQYAAAAABgAGAFkBAADaBQAAAAA=&#10;" path="m2151,1820l0,1820,0,8125,2151,8125,2151,1820m3411,0l2160,0,2160,1810,3411,1810,3411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1"/>
        <w:rPr>
          <w:rFonts w:ascii="Times New Roman"/>
          <w:sz w:val="16"/>
        </w:rPr>
      </w:pPr>
    </w:p>
    <w:tbl>
      <w:tblPr>
        <w:tblStyle w:val="3"/>
        <w:tblW w:w="0" w:type="auto"/>
        <w:tblInd w:w="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1335"/>
        <w:gridCol w:w="2160"/>
        <w:gridCol w:w="1260"/>
        <w:gridCol w:w="1080"/>
        <w:gridCol w:w="1260"/>
        <w:gridCol w:w="900"/>
        <w:gridCol w:w="900"/>
        <w:gridCol w:w="720"/>
        <w:gridCol w:w="720"/>
        <w:gridCol w:w="720"/>
        <w:gridCol w:w="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</w:tcBorders>
          </w:tcPr>
          <w:p>
            <w:pPr>
              <w:pStyle w:val="5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止日期</w:t>
            </w:r>
          </w:p>
          <w:p>
            <w:pPr>
              <w:pStyle w:val="5"/>
              <w:spacing w:before="43" w:line="280" w:lineRule="auto"/>
              <w:ind w:left="5" w:right="-1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>. 主管税务机关</w:t>
            </w:r>
          </w:p>
        </w:tc>
        <w:tc>
          <w:tcPr>
            <w:tcW w:w="2160" w:type="dxa"/>
            <w:tcBorders>
              <w:top w:val="single" w:color="000000" w:sz="4" w:space="0"/>
            </w:tcBorders>
          </w:tcPr>
          <w:p>
            <w:pPr>
              <w:pStyle w:val="5"/>
              <w:spacing w:before="43" w:line="280" w:lineRule="auto"/>
              <w:ind w:left="7" w:right="-15"/>
              <w:rPr>
                <w:sz w:val="20"/>
              </w:rPr>
            </w:pPr>
            <w:r>
              <w:rPr>
                <w:spacing w:val="-64"/>
                <w:sz w:val="20"/>
              </w:rPr>
              <w:t>知》</w:t>
            </w:r>
            <w:r>
              <w:rPr>
                <w:sz w:val="20"/>
              </w:rPr>
              <w:t>（</w:t>
            </w:r>
            <w:r>
              <w:rPr>
                <w:spacing w:val="-16"/>
                <w:sz w:val="20"/>
              </w:rPr>
              <w:t>国税函〔</w:t>
            </w:r>
            <w:r>
              <w:rPr>
                <w:sz w:val="20"/>
              </w:rPr>
              <w:t>2006</w:t>
            </w:r>
            <w:r>
              <w:rPr>
                <w:spacing w:val="-63"/>
                <w:sz w:val="20"/>
              </w:rPr>
              <w:t>〕</w:t>
            </w:r>
            <w:r>
              <w:rPr>
                <w:sz w:val="20"/>
              </w:rPr>
              <w:t>1199 号）</w:t>
            </w:r>
          </w:p>
          <w:p>
            <w:pPr>
              <w:pStyle w:val="5"/>
              <w:spacing w:line="280" w:lineRule="auto"/>
              <w:ind w:left="7" w:right="-15"/>
              <w:jc w:val="both"/>
              <w:rPr>
                <w:sz w:val="20"/>
              </w:rPr>
            </w:pPr>
            <w:r>
              <w:rPr>
                <w:spacing w:val="-28"/>
                <w:sz w:val="20"/>
              </w:rPr>
              <w:t>4</w:t>
            </w:r>
            <w:r>
              <w:rPr>
                <w:spacing w:val="-6"/>
                <w:sz w:val="20"/>
              </w:rPr>
              <w:t>.《国家税务总局关于个</w:t>
            </w:r>
            <w:r>
              <w:rPr>
                <w:spacing w:val="14"/>
                <w:sz w:val="20"/>
              </w:rPr>
              <w:t>体工商户定期定额征收管理有关问题的通知》</w:t>
            </w:r>
          </w:p>
          <w:p>
            <w:pPr>
              <w:pStyle w:val="5"/>
              <w:spacing w:before="1" w:line="240" w:lineRule="exact"/>
              <w:ind w:left="7"/>
              <w:rPr>
                <w:sz w:val="20"/>
              </w:rPr>
            </w:pPr>
            <w:r>
              <w:rPr>
                <w:sz w:val="20"/>
              </w:rPr>
              <w:t>（国税发〔2006〕183号</w:t>
            </w:r>
          </w:p>
        </w:tc>
        <w:tc>
          <w:tcPr>
            <w:tcW w:w="126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</w:trPr>
        <w:tc>
          <w:tcPr>
            <w:tcW w:w="64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1" w:line="280" w:lineRule="auto"/>
              <w:ind w:left="440" w:right="25" w:hanging="401"/>
              <w:rPr>
                <w:sz w:val="20"/>
              </w:rPr>
            </w:pPr>
            <w:r>
              <w:rPr>
                <w:sz w:val="20"/>
              </w:rPr>
              <w:t>委托代征公告</w:t>
            </w:r>
          </w:p>
        </w:tc>
        <w:tc>
          <w:tcPr>
            <w:tcW w:w="1335" w:type="dxa"/>
          </w:tcPr>
          <w:p>
            <w:pPr>
              <w:pStyle w:val="5"/>
              <w:spacing w:before="42" w:line="280" w:lineRule="auto"/>
              <w:ind w:left="5" w:right="-15" w:hanging="1"/>
              <w:jc w:val="center"/>
              <w:rPr>
                <w:sz w:val="20"/>
              </w:rPr>
            </w:pPr>
            <w:r>
              <w:rPr>
                <w:sz w:val="20"/>
              </w:rPr>
              <w:t>1.税务机关和代征人的名称联系电话,代征人为行政、事</w:t>
            </w:r>
            <w:r>
              <w:rPr>
                <w:spacing w:val="-13"/>
                <w:sz w:val="20"/>
              </w:rPr>
              <w:t>业、企业单位及其他社会组织</w:t>
            </w:r>
            <w:r>
              <w:rPr>
                <w:spacing w:val="-15"/>
                <w:sz w:val="20"/>
              </w:rPr>
              <w:t>的，应包括法定代表人或负责人姓名和地址代征人为自然</w:t>
            </w:r>
            <w:r>
              <w:rPr>
                <w:spacing w:val="-18"/>
                <w:sz w:val="20"/>
              </w:rPr>
              <w:t>人的，应包括姓名、户口所在</w:t>
            </w:r>
            <w:r>
              <w:rPr>
                <w:spacing w:val="-15"/>
                <w:sz w:val="20"/>
              </w:rPr>
              <w:t>地、现居住地址2.委托代征的范围和期限</w:t>
            </w:r>
          </w:p>
          <w:p>
            <w:pPr>
              <w:pStyle w:val="5"/>
              <w:spacing w:before="3" w:line="280" w:lineRule="auto"/>
              <w:ind w:left="5" w:right="-15" w:firstLine="60"/>
              <w:jc w:val="both"/>
              <w:rPr>
                <w:sz w:val="20"/>
              </w:rPr>
            </w:pPr>
            <w:r>
              <w:rPr>
                <w:sz w:val="20"/>
              </w:rPr>
              <w:t>3.委托代征的</w:t>
            </w:r>
            <w:r>
              <w:rPr>
                <w:spacing w:val="-12"/>
                <w:sz w:val="20"/>
              </w:rPr>
              <w:t>税种及附加、计税依据及税率4.税务机关确定的其他需要</w:t>
            </w:r>
          </w:p>
          <w:p>
            <w:pPr>
              <w:pStyle w:val="5"/>
              <w:spacing w:before="1" w:line="238" w:lineRule="exact"/>
              <w:ind w:left="63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公告的事项</w:t>
            </w:r>
          </w:p>
        </w:tc>
        <w:tc>
          <w:tcPr>
            <w:tcW w:w="21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209"/>
              </w:tabs>
              <w:spacing w:before="0" w:after="0" w:line="280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《中华人民共和国税收征收管理法》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209"/>
              </w:tabs>
              <w:spacing w:before="0" w:after="0" w:line="280" w:lineRule="auto"/>
              <w:ind w:left="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《中华人民共和国税收征收管理法实施细则</w:t>
            </w:r>
            <w:r>
              <w:rPr>
                <w:spacing w:val="-2"/>
                <w:sz w:val="20"/>
              </w:rPr>
              <w:t>》 (国务院令第</w:t>
            </w:r>
            <w:r>
              <w:rPr>
                <w:sz w:val="20"/>
              </w:rPr>
              <w:t>362号公布,国务院令第666号《国务院关于修改部分行政法规的决定》第三次</w:t>
            </w:r>
            <w:r>
              <w:rPr>
                <w:spacing w:val="-1"/>
                <w:sz w:val="20"/>
              </w:rPr>
              <w:t xml:space="preserve">修订) </w:t>
            </w:r>
            <w:r>
              <w:rPr>
                <w:spacing w:val="-28"/>
                <w:sz w:val="20"/>
              </w:rPr>
              <w:t>3</w:t>
            </w:r>
            <w:r>
              <w:rPr>
                <w:spacing w:val="-6"/>
                <w:sz w:val="20"/>
              </w:rPr>
              <w:t>.《国家税务总局关于发布＜委托代征管理办法</w:t>
            </w:r>
          </w:p>
          <w:p>
            <w:pPr>
              <w:pStyle w:val="5"/>
              <w:spacing w:before="2" w:line="280" w:lineRule="auto"/>
              <w:ind w:left="7" w:right="-15"/>
              <w:jc w:val="center"/>
              <w:rPr>
                <w:sz w:val="20"/>
              </w:rPr>
            </w:pPr>
            <w:r>
              <w:rPr>
                <w:spacing w:val="-11"/>
                <w:w w:val="95"/>
                <w:sz w:val="20"/>
              </w:rPr>
              <w:t>＞的公告》</w:t>
            </w:r>
            <w:r>
              <w:rPr>
                <w:w w:val="95"/>
                <w:sz w:val="20"/>
              </w:rPr>
              <w:t>（国家税务总</w:t>
            </w:r>
            <w:r>
              <w:rPr>
                <w:sz w:val="20"/>
              </w:rPr>
              <w:t>局公告2013年第24号）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2" w:line="280" w:lineRule="auto"/>
              <w:ind w:left="29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8"/>
              </w:rPr>
            </w:pPr>
          </w:p>
          <w:p>
            <w:pPr>
              <w:pStyle w:val="5"/>
              <w:spacing w:line="280" w:lineRule="auto"/>
              <w:ind w:left="38" w:leftChars="0" w:right="26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海城市</w:t>
            </w:r>
            <w:r>
              <w:rPr>
                <w:sz w:val="20"/>
              </w:rPr>
              <w:t>税务局</w:t>
            </w:r>
          </w:p>
        </w:tc>
        <w:tc>
          <w:tcPr>
            <w:tcW w:w="1260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pacing w:val="-12"/>
                <w:sz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right="-15" w:rightChars="0"/>
              <w:jc w:val="left"/>
              <w:rPr>
                <w:sz w:val="18"/>
              </w:rPr>
            </w:pPr>
            <w:r>
              <w:rPr>
                <w:rFonts w:hint="eastAsia"/>
                <w:spacing w:val="-12"/>
                <w:sz w:val="18"/>
                <w:lang w:eastAsia="zh-CN"/>
              </w:rPr>
              <w:t>海城市</w:t>
            </w:r>
            <w:r>
              <w:rPr>
                <w:spacing w:val="-12"/>
                <w:sz w:val="18"/>
              </w:rPr>
              <w:t>政</w:t>
            </w:r>
            <w:r>
              <w:rPr>
                <w:sz w:val="18"/>
              </w:rPr>
              <w:t>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074"/>
              </w:tabs>
              <w:spacing w:before="0" w:after="0" w:line="312" w:lineRule="auto"/>
              <w:ind w:left="0" w:leftChars="0" w:right="-15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海城市政务服务中心</w:t>
            </w:r>
            <w:r>
              <w:rPr>
                <w:spacing w:val="-6"/>
                <w:sz w:val="18"/>
              </w:rPr>
              <w:t>办税服务厅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4" w:after="3"/>
        <w:ind w:left="2818" w:right="2278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6790690</wp:posOffset>
              </wp:positionV>
              <wp:extent cx="222250" cy="152400"/>
              <wp:effectExtent l="0" t="0" r="0" b="0"/>
              <wp:wrapNone/>
              <wp:docPr id="9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left:415pt;margin-top:534.7pt;height:12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8XFAAtoAAAAN&#10;AQAADwAAAGRycy9kb3ducmV2LnhtbE2PzU7DMBCE70i8g7VI3KhdWqIkxKkQghMSIg0Hjk68TaLG&#10;6xC7P7w92xMcd2Y0+02xObtRHHEOgycNy4UCgdR6O1Cn4bN+vUtBhGjImtETavjBAJvy+qowufUn&#10;qvC4jZ3gEgq50dDHOOVShrZHZ8LCT0js7fzsTORz7qSdzYnL3SjvlUqkMwPxh95M+Nxju98enIan&#10;L6pehu/35qPaVUNdZ4rekr3WtzdL9Qgi4jn+heGCz+hQMlPjD2SDGDWkK8VbIhsqydYgOJImDyw1&#10;FylbrUGWhfy/ovwFUEsDBBQAAAAIAIdO4kDQaCC8uQEAAHMDAAAOAAAAZHJzL2Uyb0RvYy54bWyt&#10;U82O0zAQviPxDpbv1GlhERs1XWlVLUJCgLTwAK7jNJZsj+Vxm/QF4A04ceHOc/U5GLt/y3LZw+aQ&#10;TGYm33zfN878ZnSWbXVEA77h00nFmfYKWuPXDf/29e7VO84wSd9KC143fKeR3yxevpgPodYz6MG2&#10;OjIC8VgPoeF9SqEWAlWvncQJBO2p2EF0MtFrXIs2yoHQnRWzqnorBohtiKA0ImWXhyI/IsanAELX&#10;GaWXoDZO+3RAjdrKRJKwNwH5orDtOq3S565DnZhtOClN5U5DKF7lu1jMZb2OMvRGHSnIp1B4pMlJ&#10;42noGWopk2SbaP6DckZFQOjSRIETByHFEVIxrR55c9/LoIsWshrD2XR8Plj1afslMtM2/Jos8dLR&#10;xvc/f+x//dn//s5eF4OGgDX13QfqTOMtjHRssnE5j5TMuscuuvwkRYzqhLU726vHxBQlZ3RdUUVR&#10;aXo1e1MVdHH5OERM7zU4loOGR9peMVVuP2KigdR6asmzPNwZa8sGrf8nQY05Iy4Mc5TG1XikvYJ2&#10;R2rsB09eEqV0CuIpWJ2CTYhm3ROdorlA0i4KmeO5yct++F4GX/6V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cUAC2gAAAA0BAAAPAAAAAAAAAAEAIAAAACIAAABkcnMvZG93bnJldi54bWxQSwEC&#10;FAAUAAAACACHTuJA0Gggv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24886"/>
    <w:multiLevelType w:val="multilevel"/>
    <w:tmpl w:val="86B24886"/>
    <w:lvl w:ilvl="0" w:tentative="0">
      <w:start w:val="0"/>
      <w:numFmt w:val="bullet"/>
      <w:lvlText w:val="■"/>
      <w:lvlJc w:val="left"/>
      <w:pPr>
        <w:ind w:left="360" w:hanging="272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7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25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14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2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1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9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272"/>
      </w:pPr>
      <w:rPr>
        <w:rFonts w:hint="default"/>
        <w:lang w:val="zh-CN" w:eastAsia="zh-CN" w:bidi="zh-CN"/>
      </w:rPr>
    </w:lvl>
  </w:abstractNum>
  <w:abstractNum w:abstractNumId="1">
    <w:nsid w:val="8947A419"/>
    <w:multiLevelType w:val="multilevel"/>
    <w:tmpl w:val="8947A419"/>
    <w:lvl w:ilvl="0" w:tentative="0">
      <w:start w:val="1"/>
      <w:numFmt w:val="decimal"/>
      <w:lvlText w:val="%1."/>
      <w:lvlJc w:val="left"/>
      <w:pPr>
        <w:ind w:left="65" w:hanging="202"/>
        <w:jc w:val="lef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 w:tentative="0">
      <w:start w:val="3"/>
      <w:numFmt w:val="decimal"/>
      <w:lvlText w:val="%2."/>
      <w:lvlJc w:val="left"/>
      <w:pPr>
        <w:ind w:left="367" w:hanging="202"/>
        <w:jc w:val="right"/>
      </w:pPr>
      <w:rPr>
        <w:rFonts w:hint="default" w:ascii="仿宋" w:hAnsi="仿宋" w:eastAsia="仿宋" w:cs="仿宋"/>
        <w:spacing w:val="-2"/>
        <w:w w:val="99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6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0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6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3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6" w:hanging="202"/>
      </w:pPr>
      <w:rPr>
        <w:rFonts w:hint="default"/>
        <w:lang w:val="zh-CN" w:eastAsia="zh-CN" w:bidi="zh-CN"/>
      </w:rPr>
    </w:lvl>
  </w:abstractNum>
  <w:abstractNum w:abstractNumId="2">
    <w:nsid w:val="8DFCABA3"/>
    <w:multiLevelType w:val="multilevel"/>
    <w:tmpl w:val="8DFCABA3"/>
    <w:lvl w:ilvl="0" w:tentative="0">
      <w:start w:val="1"/>
      <w:numFmt w:val="decimal"/>
      <w:lvlText w:val="%1."/>
      <w:lvlJc w:val="left"/>
      <w:pPr>
        <w:ind w:left="7" w:hanging="202"/>
        <w:jc w:val="left"/>
      </w:pPr>
      <w:rPr>
        <w:rFonts w:hint="default" w:ascii="仿宋" w:hAnsi="仿宋" w:eastAsia="仿宋" w:cs="仿宋"/>
        <w:spacing w:val="-5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0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5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0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9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5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20" w:hanging="202"/>
      </w:pPr>
      <w:rPr>
        <w:rFonts w:hint="default"/>
        <w:lang w:val="zh-CN" w:eastAsia="zh-CN" w:bidi="zh-CN"/>
      </w:rPr>
    </w:lvl>
  </w:abstractNum>
  <w:abstractNum w:abstractNumId="3">
    <w:nsid w:val="9C2F1BD9"/>
    <w:multiLevelType w:val="multilevel"/>
    <w:tmpl w:val="9C2F1BD9"/>
    <w:lvl w:ilvl="0" w:tentative="0">
      <w:start w:val="1"/>
      <w:numFmt w:val="decimal"/>
      <w:lvlText w:val="%1."/>
      <w:lvlJc w:val="left"/>
      <w:pPr>
        <w:ind w:left="5" w:hanging="202"/>
        <w:jc w:val="lef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6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92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6" w:hanging="202"/>
      </w:pPr>
      <w:rPr>
        <w:rFonts w:hint="default"/>
        <w:lang w:val="zh-CN" w:eastAsia="zh-CN" w:bidi="zh-CN"/>
      </w:rPr>
    </w:lvl>
  </w:abstractNum>
  <w:abstractNum w:abstractNumId="4">
    <w:nsid w:val="AD564883"/>
    <w:multiLevelType w:val="multilevel"/>
    <w:tmpl w:val="AD564883"/>
    <w:lvl w:ilvl="0" w:tentative="0">
      <w:start w:val="1"/>
      <w:numFmt w:val="decimal"/>
      <w:lvlText w:val="%1."/>
      <w:lvlJc w:val="left"/>
      <w:pPr>
        <w:ind w:left="65" w:hanging="202"/>
        <w:jc w:val="righ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2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6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9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2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202"/>
      </w:pPr>
      <w:rPr>
        <w:rFonts w:hint="default"/>
        <w:lang w:val="zh-CN" w:eastAsia="zh-CN" w:bidi="zh-CN"/>
      </w:rPr>
    </w:lvl>
  </w:abstractNum>
  <w:abstractNum w:abstractNumId="5">
    <w:nsid w:val="AE5180A9"/>
    <w:multiLevelType w:val="multilevel"/>
    <w:tmpl w:val="AE5180A9"/>
    <w:lvl w:ilvl="0" w:tentative="0">
      <w:start w:val="1"/>
      <w:numFmt w:val="decimal"/>
      <w:lvlText w:val="%1."/>
      <w:lvlJc w:val="left"/>
      <w:pPr>
        <w:ind w:left="480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9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1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7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45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2" w:hanging="202"/>
      </w:pPr>
      <w:rPr>
        <w:rFonts w:hint="default"/>
        <w:lang w:val="zh-CN" w:eastAsia="zh-CN" w:bidi="zh-CN"/>
      </w:rPr>
    </w:lvl>
  </w:abstractNum>
  <w:abstractNum w:abstractNumId="6">
    <w:nsid w:val="B7CBB8D4"/>
    <w:multiLevelType w:val="multilevel"/>
    <w:tmpl w:val="B7CBB8D4"/>
    <w:lvl w:ilvl="0" w:tentative="0">
      <w:start w:val="1"/>
      <w:numFmt w:val="decimal"/>
      <w:lvlText w:val="%1."/>
      <w:lvlJc w:val="left"/>
      <w:pPr>
        <w:ind w:left="65" w:hanging="202"/>
        <w:jc w:val="lef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2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6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9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2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202"/>
      </w:pPr>
      <w:rPr>
        <w:rFonts w:hint="default"/>
        <w:lang w:val="zh-CN" w:eastAsia="zh-CN" w:bidi="zh-CN"/>
      </w:rPr>
    </w:lvl>
  </w:abstractNum>
  <w:abstractNum w:abstractNumId="7">
    <w:nsid w:val="B88F7C84"/>
    <w:multiLevelType w:val="multilevel"/>
    <w:tmpl w:val="B88F7C84"/>
    <w:lvl w:ilvl="0" w:tentative="0">
      <w:start w:val="1"/>
      <w:numFmt w:val="decimal"/>
      <w:lvlText w:val="%1."/>
      <w:lvlJc w:val="left"/>
      <w:pPr>
        <w:ind w:left="367" w:hanging="202"/>
        <w:jc w:val="right"/>
      </w:pPr>
      <w:rPr>
        <w:rFonts w:hint="default" w:ascii="仿宋" w:hAnsi="仿宋" w:eastAsia="仿宋" w:cs="仿宋"/>
        <w:spacing w:val="-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5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28" w:hanging="202"/>
      </w:pPr>
      <w:rPr>
        <w:rFonts w:hint="default"/>
        <w:lang w:val="zh-CN" w:eastAsia="zh-CN" w:bidi="zh-CN"/>
      </w:rPr>
    </w:lvl>
  </w:abstractNum>
  <w:abstractNum w:abstractNumId="8">
    <w:nsid w:val="C9ED0B17"/>
    <w:multiLevelType w:val="multilevel"/>
    <w:tmpl w:val="C9ED0B17"/>
    <w:lvl w:ilvl="0" w:tentative="0">
      <w:start w:val="6"/>
      <w:numFmt w:val="decimal"/>
      <w:lvlText w:val="%1."/>
      <w:lvlJc w:val="left"/>
      <w:pPr>
        <w:ind w:left="5" w:hanging="195"/>
        <w:jc w:val="left"/>
      </w:pPr>
      <w:rPr>
        <w:rFonts w:hint="default" w:ascii="仿宋" w:hAnsi="仿宋" w:eastAsia="仿宋" w:cs="仿宋"/>
        <w:spacing w:val="-14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6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8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92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6" w:hanging="195"/>
      </w:pPr>
      <w:rPr>
        <w:rFonts w:hint="default"/>
        <w:lang w:val="zh-CN" w:eastAsia="zh-CN" w:bidi="zh-CN"/>
      </w:rPr>
    </w:lvl>
  </w:abstractNum>
  <w:abstractNum w:abstractNumId="9">
    <w:nsid w:val="E1094838"/>
    <w:multiLevelType w:val="multilevel"/>
    <w:tmpl w:val="E1094838"/>
    <w:lvl w:ilvl="0" w:tentative="0">
      <w:start w:val="1"/>
      <w:numFmt w:val="decimal"/>
      <w:lvlText w:val="%1."/>
      <w:lvlJc w:val="left"/>
      <w:pPr>
        <w:ind w:left="7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16" w:hanging="202"/>
      </w:pPr>
      <w:rPr>
        <w:rFonts w:hint="default"/>
        <w:lang w:val="zh-CN" w:eastAsia="zh-CN" w:bidi="zh-CN"/>
      </w:rPr>
    </w:lvl>
  </w:abstractNum>
  <w:abstractNum w:abstractNumId="10">
    <w:nsid w:val="E18C0F79"/>
    <w:multiLevelType w:val="multilevel"/>
    <w:tmpl w:val="E18C0F79"/>
    <w:lvl w:ilvl="0" w:tentative="0">
      <w:start w:val="0"/>
      <w:numFmt w:val="bullet"/>
      <w:lvlText w:val="■"/>
      <w:lvlJc w:val="left"/>
      <w:pPr>
        <w:ind w:left="360" w:hanging="272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7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25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14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2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1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9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272"/>
      </w:pPr>
      <w:rPr>
        <w:rFonts w:hint="default"/>
        <w:lang w:val="zh-CN" w:eastAsia="zh-CN" w:bidi="zh-CN"/>
      </w:rPr>
    </w:lvl>
  </w:abstractNum>
  <w:abstractNum w:abstractNumId="11">
    <w:nsid w:val="E2A7A4B4"/>
    <w:multiLevelType w:val="multilevel"/>
    <w:tmpl w:val="E2A7A4B4"/>
    <w:lvl w:ilvl="0" w:tentative="0">
      <w:start w:val="1"/>
      <w:numFmt w:val="decimal"/>
      <w:lvlText w:val="%1."/>
      <w:lvlJc w:val="left"/>
      <w:pPr>
        <w:ind w:left="367" w:hanging="202"/>
        <w:jc w:val="right"/>
      </w:pPr>
      <w:rPr>
        <w:rFonts w:hint="default" w:ascii="仿宋" w:hAnsi="仿宋" w:eastAsia="仿宋" w:cs="仿宋"/>
        <w:spacing w:val="-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5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4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28" w:hanging="202"/>
      </w:pPr>
      <w:rPr>
        <w:rFonts w:hint="default"/>
        <w:lang w:val="zh-CN" w:eastAsia="zh-CN" w:bidi="zh-CN"/>
      </w:rPr>
    </w:lvl>
  </w:abstractNum>
  <w:abstractNum w:abstractNumId="12">
    <w:nsid w:val="F44B9A21"/>
    <w:multiLevelType w:val="multilevel"/>
    <w:tmpl w:val="F44B9A21"/>
    <w:lvl w:ilvl="0" w:tentative="0">
      <w:start w:val="1"/>
      <w:numFmt w:val="decimal"/>
      <w:lvlText w:val="%1."/>
      <w:lvlJc w:val="left"/>
      <w:pPr>
        <w:ind w:left="7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16" w:hanging="202"/>
      </w:pPr>
      <w:rPr>
        <w:rFonts w:hint="default"/>
        <w:lang w:val="zh-CN" w:eastAsia="zh-CN" w:bidi="zh-CN"/>
      </w:rPr>
    </w:lvl>
  </w:abstractNum>
  <w:abstractNum w:abstractNumId="13">
    <w:nsid w:val="F644C9BC"/>
    <w:multiLevelType w:val="multilevel"/>
    <w:tmpl w:val="F644C9BC"/>
    <w:lvl w:ilvl="0" w:tentative="0">
      <w:start w:val="1"/>
      <w:numFmt w:val="decimal"/>
      <w:lvlText w:val="%1."/>
      <w:lvlJc w:val="left"/>
      <w:pPr>
        <w:ind w:left="480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9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1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7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45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2" w:hanging="202"/>
      </w:pPr>
      <w:rPr>
        <w:rFonts w:hint="default"/>
        <w:lang w:val="zh-CN" w:eastAsia="zh-CN" w:bidi="zh-CN"/>
      </w:rPr>
    </w:lvl>
  </w:abstractNum>
  <w:abstractNum w:abstractNumId="14">
    <w:nsid w:val="FEDBB0B1"/>
    <w:multiLevelType w:val="multilevel"/>
    <w:tmpl w:val="FEDBB0B1"/>
    <w:lvl w:ilvl="0" w:tentative="0">
      <w:start w:val="1"/>
      <w:numFmt w:val="decimal"/>
      <w:lvlText w:val="%1."/>
      <w:lvlJc w:val="left"/>
      <w:pPr>
        <w:ind w:left="267" w:hanging="202"/>
        <w:jc w:val="righ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2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7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9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2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8" w:hanging="202"/>
      </w:pPr>
      <w:rPr>
        <w:rFonts w:hint="default"/>
        <w:lang w:val="zh-CN" w:eastAsia="zh-CN" w:bidi="zh-CN"/>
      </w:rPr>
    </w:lvl>
  </w:abstractNum>
  <w:abstractNum w:abstractNumId="15">
    <w:nsid w:val="0B1B6603"/>
    <w:multiLevelType w:val="multilevel"/>
    <w:tmpl w:val="0B1B6603"/>
    <w:lvl w:ilvl="0" w:tentative="0">
      <w:start w:val="1"/>
      <w:numFmt w:val="decimal"/>
      <w:lvlText w:val="%1."/>
      <w:lvlJc w:val="left"/>
      <w:pPr>
        <w:ind w:left="7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16" w:hanging="202"/>
      </w:pPr>
      <w:rPr>
        <w:rFonts w:hint="default"/>
        <w:lang w:val="zh-CN" w:eastAsia="zh-CN" w:bidi="zh-CN"/>
      </w:rPr>
    </w:lvl>
  </w:abstractNum>
  <w:abstractNum w:abstractNumId="16">
    <w:nsid w:val="0C03A2FB"/>
    <w:multiLevelType w:val="multilevel"/>
    <w:tmpl w:val="0C03A2FB"/>
    <w:lvl w:ilvl="0" w:tentative="0">
      <w:start w:val="1"/>
      <w:numFmt w:val="decimal"/>
      <w:lvlText w:val="%1."/>
      <w:lvlJc w:val="left"/>
      <w:pPr>
        <w:ind w:left="207" w:hanging="202"/>
        <w:jc w:val="lef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2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4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6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4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6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2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84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96" w:hanging="202"/>
      </w:pPr>
      <w:rPr>
        <w:rFonts w:hint="default"/>
        <w:lang w:val="zh-CN" w:eastAsia="zh-CN" w:bidi="zh-CN"/>
      </w:rPr>
    </w:lvl>
  </w:abstractNum>
  <w:abstractNum w:abstractNumId="17">
    <w:nsid w:val="21CE3556"/>
    <w:multiLevelType w:val="multilevel"/>
    <w:tmpl w:val="21CE3556"/>
    <w:lvl w:ilvl="0" w:tentative="0">
      <w:start w:val="1"/>
      <w:numFmt w:val="decimal"/>
      <w:lvlText w:val="%1."/>
      <w:lvlJc w:val="left"/>
      <w:pPr>
        <w:ind w:left="65" w:hanging="202"/>
        <w:jc w:val="righ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2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6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90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2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8" w:hanging="202"/>
      </w:pPr>
      <w:rPr>
        <w:rFonts w:hint="default"/>
        <w:lang w:val="zh-CN" w:eastAsia="zh-CN" w:bidi="zh-CN"/>
      </w:rPr>
    </w:lvl>
  </w:abstractNum>
  <w:abstractNum w:abstractNumId="18">
    <w:nsid w:val="2456130E"/>
    <w:multiLevelType w:val="multilevel"/>
    <w:tmpl w:val="2456130E"/>
    <w:lvl w:ilvl="0" w:tentative="0">
      <w:start w:val="1"/>
      <w:numFmt w:val="decimal"/>
      <w:lvlText w:val="%1."/>
      <w:lvlJc w:val="left"/>
      <w:pPr>
        <w:ind w:left="7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16" w:hanging="202"/>
      </w:pPr>
      <w:rPr>
        <w:rFonts w:hint="default"/>
        <w:lang w:val="zh-CN" w:eastAsia="zh-CN" w:bidi="zh-CN"/>
      </w:rPr>
    </w:lvl>
  </w:abstractNum>
  <w:abstractNum w:abstractNumId="19">
    <w:nsid w:val="37801BA0"/>
    <w:multiLevelType w:val="multilevel"/>
    <w:tmpl w:val="37801BA0"/>
    <w:lvl w:ilvl="0" w:tentative="0">
      <w:start w:val="1"/>
      <w:numFmt w:val="decimal"/>
      <w:lvlText w:val="%1."/>
      <w:lvlJc w:val="left"/>
      <w:pPr>
        <w:ind w:left="7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16" w:hanging="202"/>
      </w:pPr>
      <w:rPr>
        <w:rFonts w:hint="default"/>
        <w:lang w:val="zh-CN" w:eastAsia="zh-CN" w:bidi="zh-CN"/>
      </w:rPr>
    </w:lvl>
  </w:abstractNum>
  <w:abstractNum w:abstractNumId="20">
    <w:nsid w:val="4B334B8C"/>
    <w:multiLevelType w:val="multilevel"/>
    <w:tmpl w:val="4B334B8C"/>
    <w:lvl w:ilvl="0" w:tentative="0">
      <w:start w:val="1"/>
      <w:numFmt w:val="decimal"/>
      <w:lvlText w:val="%1."/>
      <w:lvlJc w:val="left"/>
      <w:pPr>
        <w:ind w:left="8" w:hanging="204"/>
        <w:jc w:val="left"/>
      </w:pPr>
      <w:rPr>
        <w:rFonts w:hint="default" w:ascii="仿宋" w:hAnsi="仿宋" w:eastAsia="仿宋" w:cs="仿宋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5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7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0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2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95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7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60" w:hanging="204"/>
      </w:pPr>
      <w:rPr>
        <w:rFonts w:hint="default"/>
        <w:lang w:val="zh-CN" w:eastAsia="zh-CN" w:bidi="zh-CN"/>
      </w:rPr>
    </w:lvl>
  </w:abstractNum>
  <w:abstractNum w:abstractNumId="21">
    <w:nsid w:val="7B8651A7"/>
    <w:multiLevelType w:val="multilevel"/>
    <w:tmpl w:val="7B8651A7"/>
    <w:lvl w:ilvl="0" w:tentative="0">
      <w:start w:val="1"/>
      <w:numFmt w:val="decimal"/>
      <w:lvlText w:val="%1."/>
      <w:lvlJc w:val="left"/>
      <w:pPr>
        <w:ind w:left="7" w:hanging="202"/>
        <w:jc w:val="left"/>
      </w:pPr>
      <w:rPr>
        <w:rFonts w:hint="default" w:ascii="仿宋" w:hAnsi="仿宋" w:eastAsia="仿宋" w:cs="仿宋"/>
        <w:spacing w:val="-5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16" w:hanging="202"/>
      </w:pPr>
      <w:rPr>
        <w:rFonts w:hint="default"/>
        <w:lang w:val="zh-CN" w:eastAsia="zh-CN" w:bidi="zh-CN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13"/>
  </w:num>
  <w:num w:numId="5">
    <w:abstractNumId w:val="10"/>
  </w:num>
  <w:num w:numId="6">
    <w:abstractNumId w:val="17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  <w:num w:numId="17">
    <w:abstractNumId w:val="19"/>
  </w:num>
  <w:num w:numId="18">
    <w:abstractNumId w:val="20"/>
  </w:num>
  <w:num w:numId="19">
    <w:abstractNumId w:val="2"/>
  </w:num>
  <w:num w:numId="20">
    <w:abstractNumId w:val="16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910AE"/>
    <w:rsid w:val="432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行楷" w:hAnsi="华文行楷" w:eastAsia="华文行楷" w:cs="华文行楷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2021-04-09T05:38:00Z</dcterms:created>
  <dc:creator>赵延涛</dc:creator>
  <cp:lastModifiedBy>赵延涛</cp:lastModifiedBy>
  <dcterms:modified xsi:type="dcterms:W3CDTF">2021-04-09T05:40:11Z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8CD64A69B031497D9072FE35AC3EDEDC</vt:lpwstr>
  </property>
</Properties>
</file>