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/>
        <w:ind w:left="2818" w:right="3122"/>
        <w:jc w:val="center"/>
      </w:pPr>
      <w:r>
        <w:rPr>
          <w:rFonts w:hint="eastAsia"/>
          <w:lang w:eastAsia="zh-CN"/>
        </w:rPr>
        <w:t>海城市</w:t>
      </w:r>
      <w:r>
        <w:t>扶贫领域基层政务公开标准目录</w:t>
      </w:r>
    </w:p>
    <w:tbl>
      <w:tblPr>
        <w:tblStyle w:val="3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>
            <w:pPr>
              <w:pStyle w:val="5"/>
              <w:spacing w:before="11"/>
              <w:rPr>
                <w:rFonts w:ascii="华文行楷"/>
                <w:sz w:val="20"/>
              </w:rPr>
            </w:pPr>
          </w:p>
          <w:p>
            <w:pPr>
              <w:pStyle w:val="5"/>
              <w:spacing w:line="278" w:lineRule="auto"/>
              <w:ind w:left="163" w:right="15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20"/>
              <w:ind w:left="3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7"/>
              <w:ind w:left="32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公开内容（要素）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7"/>
              <w:ind w:left="20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7"/>
              <w:ind w:left="3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180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7"/>
              <w:ind w:left="48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2520" w:type="dxa"/>
            <w:vMerge w:val="restart"/>
          </w:tcPr>
          <w:p>
            <w:pPr>
              <w:pStyle w:val="5"/>
              <w:rPr>
                <w:rFonts w:ascii="华文行楷"/>
                <w:sz w:val="20"/>
              </w:rPr>
            </w:pPr>
          </w:p>
          <w:p>
            <w:pPr>
              <w:pStyle w:val="5"/>
              <w:spacing w:before="167"/>
              <w:ind w:left="5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5"/>
              <w:spacing w:before="20"/>
              <w:ind w:left="29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5"/>
              <w:spacing w:before="20"/>
              <w:ind w:left="21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20"/>
              <w:ind w:left="3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176" w:line="278" w:lineRule="auto"/>
              <w:ind w:left="149" w:right="1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5"/>
              <w:spacing w:before="176" w:line="278" w:lineRule="auto"/>
              <w:ind w:left="149" w:right="1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176" w:line="278" w:lineRule="auto"/>
              <w:ind w:left="255" w:right="140" w:hanging="10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全社会</w:t>
            </w:r>
          </w:p>
        </w:tc>
        <w:tc>
          <w:tcPr>
            <w:tcW w:w="709" w:type="dxa"/>
          </w:tcPr>
          <w:p>
            <w:pPr>
              <w:pStyle w:val="5"/>
              <w:spacing w:before="176" w:line="278" w:lineRule="auto"/>
              <w:ind w:left="144" w:right="1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5"/>
              <w:spacing w:before="176" w:line="278" w:lineRule="auto"/>
              <w:ind w:left="170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720" w:type="dxa"/>
          </w:tcPr>
          <w:p>
            <w:pPr>
              <w:pStyle w:val="5"/>
              <w:spacing w:before="20" w:line="278" w:lineRule="auto"/>
              <w:ind w:left="149" w:right="14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依申请公</w:t>
            </w:r>
          </w:p>
          <w:p>
            <w:pPr>
              <w:pStyle w:val="5"/>
              <w:spacing w:line="269" w:lineRule="exact"/>
              <w:ind w:left="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开</w:t>
            </w:r>
          </w:p>
        </w:tc>
        <w:tc>
          <w:tcPr>
            <w:tcW w:w="720" w:type="dxa"/>
          </w:tcPr>
          <w:p>
            <w:pPr>
              <w:pStyle w:val="5"/>
              <w:spacing w:before="6"/>
              <w:rPr>
                <w:rFonts w:ascii="华文行楷"/>
                <w:sz w:val="20"/>
              </w:rPr>
            </w:pPr>
          </w:p>
          <w:p>
            <w:pPr>
              <w:pStyle w:val="5"/>
              <w:ind w:left="23" w:right="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eastAsia="黑体"/>
                <w:sz w:val="21"/>
              </w:rPr>
              <w:t>级</w:t>
            </w:r>
          </w:p>
        </w:tc>
        <w:tc>
          <w:tcPr>
            <w:tcW w:w="720" w:type="dxa"/>
          </w:tcPr>
          <w:p>
            <w:pPr>
              <w:pStyle w:val="5"/>
              <w:spacing w:before="176" w:line="278" w:lineRule="auto"/>
              <w:ind w:left="149" w:right="1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14"/>
              <w:rPr>
                <w:rFonts w:ascii="华文行楷"/>
                <w:sz w:val="26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2340" w:type="dxa"/>
          </w:tcPr>
          <w:p>
            <w:pPr>
              <w:pStyle w:val="5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·中央及地方政府涉及扶贫领域的行政法规</w:t>
            </w:r>
          </w:p>
          <w:p>
            <w:pPr>
              <w:pStyle w:val="5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·中央及地方政府涉及扶贫</w:t>
            </w:r>
          </w:p>
          <w:p>
            <w:pPr>
              <w:pStyle w:val="5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领域的规章</w:t>
            </w:r>
          </w:p>
        </w:tc>
        <w:tc>
          <w:tcPr>
            <w:tcW w:w="126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3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3"/>
              <w:rPr>
                <w:rFonts w:ascii="华文行楷"/>
                <w:sz w:val="13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规范性文件</w:t>
            </w:r>
          </w:p>
        </w:tc>
        <w:tc>
          <w:tcPr>
            <w:tcW w:w="2340" w:type="dxa"/>
          </w:tcPr>
          <w:p>
            <w:pPr>
              <w:pStyle w:val="5"/>
              <w:spacing w:before="9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·各级政府及部门涉及扶贫领域的规范性文件</w:t>
            </w:r>
          </w:p>
        </w:tc>
        <w:tc>
          <w:tcPr>
            <w:tcW w:w="1260" w:type="dxa"/>
          </w:tcPr>
          <w:p>
            <w:pPr>
              <w:pStyle w:val="5"/>
              <w:spacing w:before="9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华文行楷"/>
                <w:sz w:val="12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54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spacing w:before="16"/>
              <w:rPr>
                <w:rFonts w:ascii="华文行楷"/>
                <w:sz w:val="11"/>
              </w:rPr>
            </w:pPr>
          </w:p>
          <w:p>
            <w:pPr>
              <w:pStyle w:val="5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340" w:type="dxa"/>
          </w:tcPr>
          <w:p>
            <w:pPr>
              <w:pStyle w:val="5"/>
              <w:spacing w:before="9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·涉及扶贫领域其他政策文件</w:t>
            </w:r>
          </w:p>
        </w:tc>
        <w:tc>
          <w:tcPr>
            <w:tcW w:w="1260" w:type="dxa"/>
          </w:tcPr>
          <w:p>
            <w:pPr>
              <w:pStyle w:val="5"/>
              <w:spacing w:before="9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40" w:type="dxa"/>
          </w:tcPr>
          <w:p>
            <w:pPr>
              <w:pStyle w:val="5"/>
              <w:spacing w:before="16"/>
              <w:rPr>
                <w:rFonts w:ascii="华文行楷"/>
                <w:sz w:val="11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华文行楷"/>
                <w:sz w:val="18"/>
              </w:rPr>
            </w:pPr>
          </w:p>
          <w:p>
            <w:pPr>
              <w:pStyle w:val="5"/>
              <w:spacing w:before="2"/>
              <w:rPr>
                <w:rFonts w:ascii="华文行楷"/>
                <w:sz w:val="13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6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90"/>
              </w:tabs>
              <w:spacing w:before="41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识别标准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国定标准、省</w:t>
            </w:r>
            <w:r>
              <w:rPr>
                <w:sz w:val="18"/>
              </w:rPr>
              <w:t>定标准）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90"/>
              </w:tabs>
              <w:spacing w:before="1" w:after="0" w:line="324" w:lineRule="auto"/>
              <w:ind w:left="108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识别程序(农户申请、民</w:t>
            </w:r>
            <w:r>
              <w:rPr>
                <w:spacing w:val="-7"/>
                <w:sz w:val="18"/>
              </w:rPr>
              <w:t>主评议、公示公告、逐级审</w:t>
            </w:r>
            <w:r>
              <w:rPr>
                <w:sz w:val="18"/>
              </w:rPr>
              <w:t>核）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90"/>
              </w:tabs>
              <w:spacing w:before="2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</w:t>
            </w:r>
          </w:p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数量)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8" w:right="239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sz w:val="18"/>
              </w:rPr>
              <w:t>贫困退出人口所在行政村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90"/>
              </w:tabs>
              <w:spacing w:before="4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90"/>
              </w:tabs>
              <w:spacing w:before="81" w:after="0" w:line="324" w:lineRule="auto"/>
              <w:ind w:left="108" w:right="95" w:firstLine="0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退出标准</w:t>
            </w:r>
            <w:r>
              <w:rPr>
                <w:sz w:val="18"/>
              </w:rPr>
              <w:t>（人均纯收入</w:t>
            </w:r>
            <w:r>
              <w:rPr>
                <w:spacing w:val="-7"/>
                <w:sz w:val="18"/>
              </w:rPr>
              <w:t xml:space="preserve">稳定超过国定标准、实现“ </w:t>
            </w:r>
            <w:r>
              <w:rPr>
                <w:spacing w:val="-15"/>
                <w:sz w:val="18"/>
              </w:rPr>
              <w:t>两不愁、三保障”</w:t>
            </w:r>
            <w:r>
              <w:rPr>
                <w:sz w:val="18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90"/>
              </w:tabs>
              <w:spacing w:before="2" w:after="0" w:line="324" w:lineRule="auto"/>
              <w:ind w:left="108" w:right="95" w:firstLine="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退出程序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民主评议、村两委和驻村工作队核实、贫</w:t>
            </w:r>
            <w:r>
              <w:rPr>
                <w:spacing w:val="-7"/>
                <w:sz w:val="18"/>
              </w:rPr>
              <w:t>困户认可、公示公告、退出</w:t>
            </w:r>
            <w:r>
              <w:rPr>
                <w:sz w:val="18"/>
              </w:rPr>
              <w:t>销号）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90"/>
              </w:tabs>
              <w:spacing w:before="3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《中共中央</w:t>
            </w:r>
            <w:r>
              <w:rPr>
                <w:spacing w:val="-10"/>
                <w:sz w:val="18"/>
              </w:rPr>
              <w:t>办公厅、国务</w:t>
            </w:r>
            <w:r>
              <w:rPr>
                <w:sz w:val="18"/>
              </w:rPr>
              <w:t>院办公厅关于建立贫困退出机制的意见》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sz w:val="18"/>
              </w:rPr>
              <w:t>贫困退出人口所在行政村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财政专项扶贫资金分配结果</w:t>
            </w:r>
          </w:p>
        </w:tc>
        <w:tc>
          <w:tcPr>
            <w:tcW w:w="23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90"/>
              </w:tabs>
              <w:spacing w:before="8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260" w:type="dxa"/>
          </w:tcPr>
          <w:p>
            <w:pPr>
              <w:pStyle w:val="5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5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108" w:right="150"/>
              <w:rPr>
                <w:sz w:val="18"/>
              </w:rPr>
            </w:pPr>
            <w:r>
              <w:rPr>
                <w:sz w:val="18"/>
              </w:rPr>
              <w:t>资金分配结果</w:t>
            </w:r>
            <w:r>
              <w:rPr>
                <w:spacing w:val="-16"/>
                <w:sz w:val="18"/>
              </w:rPr>
              <w:t xml:space="preserve">下达 </w:t>
            </w:r>
            <w:r>
              <w:rPr>
                <w:sz w:val="18"/>
              </w:rPr>
              <w:t>15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5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·年度</w:t>
            </w:r>
            <w:r>
              <w:rPr>
                <w:rFonts w:hint="eastAsia"/>
                <w:sz w:val="18"/>
                <w:lang w:eastAsia="zh-CN"/>
              </w:rPr>
              <w:t>市</w:t>
            </w:r>
            <w:r>
              <w:rPr>
                <w:sz w:val="18"/>
              </w:rPr>
              <w:t>级扶贫资金项目计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关于完善扶贫资金项目公告公示制度的指导意见》</w:t>
            </w:r>
          </w:p>
        </w:tc>
        <w:tc>
          <w:tcPr>
            <w:tcW w:w="144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划或贫困</w:t>
            </w:r>
            <w:r>
              <w:rPr>
                <w:rFonts w:hint="eastAsia"/>
                <w:sz w:val="18"/>
                <w:lang w:eastAsia="zh-CN"/>
              </w:rPr>
              <w:t>市</w:t>
            </w:r>
            <w:r>
              <w:rPr>
                <w:sz w:val="18"/>
              </w:rPr>
              <w:t>涉农资金统筹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整合方案（含调整方案）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80"/>
              <w:rPr>
                <w:sz w:val="18"/>
              </w:rPr>
            </w:pPr>
            <w:r>
              <w:rPr>
                <w:sz w:val="18"/>
              </w:rPr>
              <w:t>年度</w:t>
            </w:r>
          </w:p>
          <w:p>
            <w:pPr>
              <w:pStyle w:val="5"/>
              <w:spacing w:before="82"/>
              <w:ind w:left="180"/>
              <w:rPr>
                <w:sz w:val="18"/>
              </w:rPr>
            </w:pPr>
            <w:r>
              <w:rPr>
                <w:sz w:val="18"/>
              </w:rPr>
              <w:t>计划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290"/>
              </w:tabs>
              <w:spacing w:before="35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计划安排情况</w:t>
            </w:r>
            <w:r>
              <w:rPr>
                <w:sz w:val="18"/>
              </w:rPr>
              <w:t>（资金计划</w:t>
            </w:r>
          </w:p>
          <w:p>
            <w:pPr>
              <w:pStyle w:val="5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批复文件）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spacing w:before="82"/>
              <w:ind w:left="108"/>
              <w:rPr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290"/>
              </w:tabs>
              <w:spacing w:before="35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计划完成情况</w:t>
            </w:r>
            <w:r>
              <w:rPr>
                <w:sz w:val="18"/>
              </w:rPr>
              <w:t>（项目建设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完成、资金使用、绩效目标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和减贫机制实现情况等）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290"/>
              </w:tabs>
              <w:spacing w:before="4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扶贫小额信贷的贷款对</w:t>
            </w:r>
          </w:p>
        </w:tc>
        <w:tc>
          <w:tcPr>
            <w:tcW w:w="1260" w:type="dxa"/>
            <w:vMerge w:val="restart"/>
          </w:tcPr>
          <w:p>
            <w:pPr>
              <w:pStyle w:val="5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关于完善扶贫资金项目公告公示制度的指导意见》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象、用途、额度、期限、利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率等情况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290"/>
              </w:tabs>
              <w:spacing w:before="2" w:after="0" w:line="310" w:lineRule="atLeast"/>
              <w:ind w:left="108" w:right="59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享受扶贫贴息贷款的企 </w:t>
            </w:r>
            <w:r>
              <w:rPr>
                <w:spacing w:val="-6"/>
                <w:sz w:val="18"/>
              </w:rPr>
              <w:t>业、专业合作社等经营主体</w:t>
            </w:r>
            <w:r>
              <w:rPr>
                <w:spacing w:val="-7"/>
                <w:sz w:val="18"/>
              </w:rPr>
              <w:t>的名称、贷款额度、期限、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5"/>
              <w:spacing w:line="324" w:lineRule="auto"/>
              <w:ind w:left="108" w:right="55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800" w:type="dxa"/>
            <w:vMerge w:val="continue"/>
          </w:tcPr>
          <w:p>
            <w:pPr>
              <w:pStyle w:val="5"/>
              <w:spacing w:before="140" w:line="324" w:lineRule="auto"/>
              <w:ind w:left="108" w:right="38"/>
              <w:rPr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290"/>
              </w:tabs>
              <w:spacing w:before="140" w:after="0" w:line="324" w:lineRule="auto"/>
              <w:ind w:left="108" w:right="239" w:firstLine="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贴息规模和带贫减贫机制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等情况</w:t>
            </w: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5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《国务院扶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行业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贫办、财政部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扶贫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项目名称、实施地点、资金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关于完善扶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信息形成（变</w:t>
            </w: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290"/>
              </w:tabs>
              <w:spacing w:before="35" w:after="0" w:line="240" w:lineRule="auto"/>
              <w:ind w:left="289" w:right="0" w:hanging="182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相关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规模、实施单位、带贫减贫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贫资金项目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0"/>
                <w:sz w:val="18"/>
              </w:rPr>
              <w:t xml:space="preserve"> 个工作日</w:t>
            </w: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10"/>
              </w:numPr>
              <w:tabs>
                <w:tab w:val="left" w:pos="290"/>
              </w:tabs>
              <w:spacing w:before="35" w:after="0" w:line="240" w:lineRule="auto"/>
              <w:ind w:left="289" w:right="0" w:hanging="182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财政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机制、绩效目标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公告公示制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资金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度的指导意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5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见》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项目库建设</w:t>
            </w:r>
          </w:p>
        </w:tc>
        <w:tc>
          <w:tcPr>
            <w:tcW w:w="23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290"/>
              </w:tabs>
              <w:spacing w:before="146" w:after="0" w:line="324" w:lineRule="auto"/>
              <w:ind w:left="108" w:right="59" w:firstLine="0"/>
              <w:jc w:val="left"/>
              <w:rPr>
                <w:sz w:val="18"/>
              </w:rPr>
            </w:pPr>
            <w:r>
              <w:rPr>
                <w:sz w:val="18"/>
              </w:rPr>
              <w:t>申报内容（</w:t>
            </w:r>
            <w:r>
              <w:rPr>
                <w:spacing w:val="-3"/>
                <w:sz w:val="18"/>
              </w:rPr>
              <w:t>含项目名称、</w:t>
            </w:r>
            <w:r>
              <w:rPr>
                <w:spacing w:val="-6"/>
                <w:sz w:val="18"/>
              </w:rPr>
              <w:t xml:space="preserve">项目类别、建设性质、实施地点、资金规模和筹资方 </w:t>
            </w:r>
            <w:r>
              <w:rPr>
                <w:spacing w:val="-7"/>
                <w:sz w:val="18"/>
              </w:rPr>
              <w:t>式、受益对象、绩效目标、</w:t>
            </w:r>
            <w:r>
              <w:rPr>
                <w:sz w:val="18"/>
              </w:rPr>
              <w:t>群众参与和带贫减贫机制 等）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290"/>
              </w:tabs>
              <w:spacing w:before="4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申报流程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村申报、乡审</w:t>
            </w:r>
            <w:r>
              <w:rPr>
                <w:sz w:val="18"/>
              </w:rPr>
              <w:t>核、</w:t>
            </w:r>
            <w:r>
              <w:rPr>
                <w:rFonts w:hint="eastAsia"/>
                <w:sz w:val="18"/>
                <w:lang w:eastAsia="zh-CN"/>
              </w:rPr>
              <w:t>市</w:t>
            </w:r>
            <w:r>
              <w:rPr>
                <w:sz w:val="18"/>
              </w:rPr>
              <w:t>审定）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290"/>
              </w:tabs>
              <w:spacing w:before="1" w:after="0" w:line="324" w:lineRule="auto"/>
              <w:ind w:left="108" w:right="59" w:firstLine="0"/>
              <w:jc w:val="left"/>
              <w:rPr>
                <w:sz w:val="18"/>
              </w:rPr>
            </w:pPr>
            <w:r>
              <w:rPr>
                <w:sz w:val="18"/>
              </w:rPr>
              <w:t>申报结果（</w:t>
            </w:r>
            <w:r>
              <w:rPr>
                <w:spacing w:val="-3"/>
                <w:sz w:val="18"/>
              </w:rPr>
              <w:t>项目库规模、</w:t>
            </w:r>
            <w:r>
              <w:rPr>
                <w:sz w:val="18"/>
              </w:rPr>
              <w:t>项目名单）</w:t>
            </w:r>
          </w:p>
        </w:tc>
        <w:tc>
          <w:tcPr>
            <w:tcW w:w="1260" w:type="dxa"/>
          </w:tcPr>
          <w:p>
            <w:pPr>
              <w:pStyle w:val="5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  <w:r>
              <w:rPr>
                <w:spacing w:val="-17"/>
                <w:sz w:val="18"/>
              </w:rPr>
              <w:t>见》《国务院扶贫办关于完善</w:t>
            </w:r>
            <w:r>
              <w:rPr>
                <w:rFonts w:hint="eastAsia"/>
                <w:spacing w:val="-17"/>
                <w:sz w:val="18"/>
                <w:lang w:eastAsia="zh-CN"/>
              </w:rPr>
              <w:t>市</w:t>
            </w:r>
            <w:r>
              <w:rPr>
                <w:spacing w:val="-17"/>
                <w:sz w:val="18"/>
              </w:rPr>
              <w:t>级脱贫攻坚项目库建设的指</w:t>
            </w:r>
          </w:p>
          <w:p>
            <w:pPr>
              <w:pStyle w:val="5"/>
              <w:spacing w:before="7"/>
              <w:ind w:left="108"/>
              <w:rPr>
                <w:sz w:val="18"/>
              </w:rPr>
            </w:pPr>
            <w:r>
              <w:rPr>
                <w:sz w:val="18"/>
              </w:rPr>
              <w:t>导意见》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23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项目名称、实施地点、建设</w:t>
            </w:r>
            <w:r>
              <w:rPr>
                <w:spacing w:val="-8"/>
                <w:sz w:val="18"/>
              </w:rPr>
              <w:t>任务、补助标准、资金来源</w:t>
            </w:r>
            <w:r>
              <w:rPr>
                <w:spacing w:val="-7"/>
                <w:sz w:val="18"/>
              </w:rPr>
              <w:t>及规模、实施期限、实施单位、责任人、绩效目标、带</w:t>
            </w:r>
            <w:r>
              <w:rPr>
                <w:sz w:val="18"/>
              </w:rPr>
              <w:t>贫减贫机制等</w:t>
            </w:r>
          </w:p>
        </w:tc>
        <w:tc>
          <w:tcPr>
            <w:tcW w:w="1260" w:type="dxa"/>
          </w:tcPr>
          <w:p>
            <w:pPr>
              <w:pStyle w:val="5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5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continue"/>
          </w:tcPr>
          <w:p>
            <w:pPr>
              <w:pStyle w:val="5"/>
              <w:spacing w:line="324" w:lineRule="auto"/>
              <w:ind w:left="108" w:right="38"/>
              <w:rPr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290"/>
              </w:tabs>
              <w:spacing w:before="82" w:after="0" w:line="324" w:lineRule="auto"/>
              <w:ind w:left="108" w:right="239" w:firstLine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180" w:bottom="1100" w:left="600" w:header="0" w:footer="912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16"/>
        </w:rPr>
      </w:pPr>
    </w:p>
    <w:tbl>
      <w:tblPr>
        <w:tblStyle w:val="3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扶贫项目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项目实施</w:t>
            </w:r>
          </w:p>
        </w:tc>
        <w:tc>
          <w:tcPr>
            <w:tcW w:w="2340" w:type="dxa"/>
          </w:tcPr>
          <w:p>
            <w:pPr>
              <w:pStyle w:val="5"/>
              <w:numPr>
                <w:ilvl w:val="0"/>
                <w:numId w:val="13"/>
              </w:numPr>
              <w:tabs>
                <w:tab w:val="left" w:pos="290"/>
              </w:tabs>
              <w:spacing w:before="41" w:after="0" w:line="324" w:lineRule="auto"/>
              <w:ind w:left="108" w:right="95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扶贫项目实施前情况</w:t>
            </w:r>
            <w:r>
              <w:rPr>
                <w:sz w:val="18"/>
              </w:rPr>
              <w:t xml:space="preserve">（ </w:t>
            </w:r>
            <w:r>
              <w:rPr>
                <w:spacing w:val="-8"/>
                <w:sz w:val="18"/>
              </w:rPr>
              <w:t>包括项目名称、资金来源、实施期限、绩效目标、实施单位及责任人、受益对象和</w:t>
            </w:r>
            <w:r>
              <w:rPr>
                <w:spacing w:val="-4"/>
                <w:sz w:val="18"/>
              </w:rPr>
              <w:t>带贫减贫机制等</w:t>
            </w:r>
            <w:r>
              <w:rPr>
                <w:sz w:val="18"/>
              </w:rPr>
              <w:t>）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290"/>
              </w:tabs>
              <w:spacing w:before="3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扶贫项目实施后情况</w:t>
            </w:r>
            <w:r>
              <w:rPr>
                <w:sz w:val="18"/>
              </w:rPr>
              <w:t xml:space="preserve">（ </w:t>
            </w:r>
            <w:r>
              <w:rPr>
                <w:spacing w:val="-4"/>
                <w:sz w:val="18"/>
              </w:rPr>
              <w:t>包括资金使用、项目实施</w:t>
            </w:r>
            <w:r>
              <w:rPr>
                <w:spacing w:val="-8"/>
                <w:sz w:val="18"/>
              </w:rPr>
              <w:t>结果、检查验收结果、绩效</w:t>
            </w:r>
            <w:r>
              <w:rPr>
                <w:spacing w:val="-16"/>
                <w:sz w:val="18"/>
              </w:rPr>
              <w:t>目</w:t>
            </w:r>
          </w:p>
          <w:p>
            <w:pPr>
              <w:pStyle w:val="5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标实现情况等）</w:t>
            </w:r>
          </w:p>
        </w:tc>
        <w:tc>
          <w:tcPr>
            <w:tcW w:w="126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6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before="10"/>
              <w:rPr>
                <w:rFonts w:ascii="华文行楷"/>
                <w:sz w:val="21"/>
              </w:rPr>
            </w:pPr>
          </w:p>
          <w:p>
            <w:pPr>
              <w:pStyle w:val="5"/>
              <w:spacing w:line="324" w:lineRule="auto"/>
              <w:ind w:left="108" w:leftChars="0" w:right="38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海城市农业农村局</w:t>
            </w:r>
            <w:r>
              <w:rPr>
                <w:sz w:val="18"/>
              </w:rPr>
              <w:t>扶贫办、</w:t>
            </w:r>
            <w:r>
              <w:rPr>
                <w:rFonts w:hint="eastAsia"/>
                <w:sz w:val="18"/>
                <w:lang w:eastAsia="zh-CN"/>
              </w:rPr>
              <w:t>各</w:t>
            </w:r>
            <w:r>
              <w:rPr>
                <w:sz w:val="18"/>
              </w:rPr>
              <w:t>镇</w:t>
            </w:r>
            <w:r>
              <w:rPr>
                <w:rFonts w:hint="eastAsia"/>
                <w:sz w:val="18"/>
                <w:lang w:eastAsia="zh-CN"/>
              </w:rPr>
              <w:t>（街道）</w:t>
            </w:r>
            <w:r>
              <w:rPr>
                <w:sz w:val="18"/>
              </w:rPr>
              <w:t>人民政府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rFonts w:hint="eastAsia"/>
                <w:sz w:val="1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40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政府门户网站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81" w:after="0" w:line="240" w:lineRule="auto"/>
              <w:ind w:left="107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</w:t>
            </w:r>
            <w:r>
              <w:rPr>
                <w:sz w:val="18"/>
              </w:rPr>
              <w:t>政务服务中心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90"/>
              </w:tabs>
              <w:spacing w:before="2" w:after="0" w:line="310" w:lineRule="atLeast"/>
              <w:ind w:left="108" w:leftChars="0" w:right="239" w:rightChars="0" w:firstLine="0" w:firstLine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海城市各</w:t>
            </w:r>
            <w:r>
              <w:rPr>
                <w:sz w:val="18"/>
              </w:rPr>
              <w:t>社区/企事业单位/</w:t>
            </w:r>
            <w:r>
              <w:rPr>
                <w:spacing w:val="-6"/>
                <w:sz w:val="18"/>
              </w:rPr>
              <w:t>村公示</w:t>
            </w:r>
            <w:r>
              <w:rPr>
                <w:sz w:val="18"/>
              </w:rPr>
              <w:t>栏（电子屏）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5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23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260" w:type="dxa"/>
          </w:tcPr>
          <w:p>
            <w:pPr>
              <w:pStyle w:val="5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《国务院扶</w:t>
            </w:r>
            <w:r>
              <w:rPr>
                <w:spacing w:val="-10"/>
                <w:sz w:val="18"/>
              </w:rPr>
              <w:t>贫办、财政部</w:t>
            </w:r>
            <w:r>
              <w:rPr>
                <w:sz w:val="18"/>
              </w:rPr>
              <w:t>关于完善扶贫资金项目公告公示制度的指导意</w:t>
            </w:r>
          </w:p>
          <w:p>
            <w:pPr>
              <w:pStyle w:val="5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见》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5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信息形成（变更</w:t>
            </w:r>
            <w:r>
              <w:rPr>
                <w:spacing w:val="-82"/>
                <w:sz w:val="18"/>
              </w:rPr>
              <w:t>）</w:t>
            </w:r>
            <w:r>
              <w:rPr>
                <w:spacing w:val="1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spacing w:val="-13"/>
                <w:sz w:val="18"/>
              </w:rPr>
              <w:t xml:space="preserve"> 个工作日</w:t>
            </w:r>
            <w:r>
              <w:rPr>
                <w:sz w:val="18"/>
              </w:rPr>
              <w:t>内</w:t>
            </w:r>
          </w:p>
        </w:tc>
        <w:tc>
          <w:tcPr>
            <w:tcW w:w="1800" w:type="dxa"/>
            <w:vMerge w:val="continue"/>
          </w:tcPr>
          <w:p>
            <w:pPr>
              <w:pStyle w:val="5"/>
              <w:spacing w:line="324" w:lineRule="auto"/>
              <w:ind w:left="108" w:right="38"/>
              <w:rPr>
                <w:sz w:val="18"/>
              </w:rPr>
            </w:pPr>
          </w:p>
        </w:tc>
        <w:tc>
          <w:tcPr>
            <w:tcW w:w="2520" w:type="dxa"/>
            <w:vMerge w:val="continue"/>
          </w:tcPr>
          <w:p>
            <w:pPr>
              <w:pStyle w:val="5"/>
              <w:numPr>
                <w:ilvl w:val="0"/>
                <w:numId w:val="14"/>
              </w:numPr>
              <w:tabs>
                <w:tab w:val="left" w:pos="290"/>
              </w:tabs>
              <w:spacing w:before="82" w:after="0" w:line="324" w:lineRule="auto"/>
              <w:ind w:left="108" w:right="239" w:firstLine="0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rPr>
                <w:rFonts w:ascii="Times New Roman"/>
                <w:sz w:val="18"/>
              </w:rPr>
            </w:pPr>
          </w:p>
          <w:p>
            <w:pPr>
              <w:pStyle w:val="5"/>
              <w:spacing w:before="1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/>
    <w:p>
      <w:pPr>
        <w:pStyle w:val="2"/>
        <w:spacing w:before="34"/>
        <w:ind w:left="2818" w:right="3122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D78EB"/>
    <w:multiLevelType w:val="multilevel"/>
    <w:tmpl w:val="8E7D78EB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7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zh-CN" w:eastAsia="zh-CN" w:bidi="zh-CN"/>
      </w:rPr>
    </w:lvl>
  </w:abstractNum>
  <w:abstractNum w:abstractNumId="1">
    <w:nsid w:val="B460BF57"/>
    <w:multiLevelType w:val="multilevel"/>
    <w:tmpl w:val="B460BF57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spacing w:val="-2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0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20" w:hanging="181"/>
      </w:pPr>
      <w:rPr>
        <w:rFonts w:hint="default"/>
        <w:lang w:val="zh-CN" w:eastAsia="zh-CN" w:bidi="zh-CN"/>
      </w:rPr>
    </w:lvl>
  </w:abstractNum>
  <w:abstractNum w:abstractNumId="2">
    <w:nsid w:val="C14E78F5"/>
    <w:multiLevelType w:val="multilevel"/>
    <w:tmpl w:val="C14E78F5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81"/>
      </w:pPr>
      <w:rPr>
        <w:rFonts w:hint="default"/>
        <w:lang w:val="zh-CN" w:eastAsia="zh-CN" w:bidi="zh-CN"/>
      </w:rPr>
    </w:lvl>
  </w:abstractNum>
  <w:abstractNum w:abstractNumId="3">
    <w:nsid w:val="F9609DEB"/>
    <w:multiLevelType w:val="multilevel"/>
    <w:tmpl w:val="F9609DEB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0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20" w:hanging="181"/>
      </w:pPr>
      <w:rPr>
        <w:rFonts w:hint="default"/>
        <w:lang w:val="zh-CN" w:eastAsia="zh-CN" w:bidi="zh-CN"/>
      </w:rPr>
    </w:lvl>
  </w:abstractNum>
  <w:abstractNum w:abstractNumId="4">
    <w:nsid w:val="07152449"/>
    <w:multiLevelType w:val="multilevel"/>
    <w:tmpl w:val="0715244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2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7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9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4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64" w:hanging="181"/>
      </w:pPr>
      <w:rPr>
        <w:rFonts w:hint="default"/>
        <w:lang w:val="zh-CN" w:eastAsia="zh-CN" w:bidi="zh-CN"/>
      </w:rPr>
    </w:lvl>
  </w:abstractNum>
  <w:abstractNum w:abstractNumId="5">
    <w:nsid w:val="1062B8F3"/>
    <w:multiLevelType w:val="multilevel"/>
    <w:tmpl w:val="1062B8F3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81"/>
      </w:pPr>
      <w:rPr>
        <w:rFonts w:hint="default"/>
        <w:lang w:val="zh-CN" w:eastAsia="zh-CN" w:bidi="zh-CN"/>
      </w:rPr>
    </w:lvl>
  </w:abstractNum>
  <w:abstractNum w:abstractNumId="6">
    <w:nsid w:val="207A96BE"/>
    <w:multiLevelType w:val="multilevel"/>
    <w:tmpl w:val="207A96BE"/>
    <w:lvl w:ilvl="0" w:tentative="0">
      <w:start w:val="0"/>
      <w:numFmt w:val="bullet"/>
      <w:lvlText w:val="■"/>
      <w:lvlJc w:val="left"/>
      <w:pPr>
        <w:ind w:left="108" w:hanging="181"/>
      </w:pPr>
      <w:rPr>
        <w:rFonts w:hint="default" w:ascii="仿宋" w:hAnsi="仿宋" w:eastAsia="仿宋" w:cs="仿宋"/>
        <w:spacing w:val="-1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64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46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8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28" w:hanging="181"/>
      </w:pPr>
      <w:rPr>
        <w:rFonts w:hint="default"/>
        <w:lang w:val="zh-CN" w:eastAsia="zh-CN" w:bidi="zh-CN"/>
      </w:rPr>
    </w:lvl>
  </w:abstractNum>
  <w:abstractNum w:abstractNumId="7">
    <w:nsid w:val="327E65B1"/>
    <w:multiLevelType w:val="multilevel"/>
    <w:tmpl w:val="327E65B1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spacing w:val="-2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0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20" w:hanging="181"/>
      </w:pPr>
      <w:rPr>
        <w:rFonts w:hint="default"/>
        <w:lang w:val="zh-CN" w:eastAsia="zh-CN" w:bidi="zh-CN"/>
      </w:rPr>
    </w:lvl>
  </w:abstractNum>
  <w:abstractNum w:abstractNumId="8">
    <w:nsid w:val="48C53B35"/>
    <w:multiLevelType w:val="multilevel"/>
    <w:tmpl w:val="48C53B3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0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0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15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20" w:hanging="181"/>
      </w:pPr>
      <w:rPr>
        <w:rFonts w:hint="default"/>
        <w:lang w:val="zh-CN" w:eastAsia="zh-CN" w:bidi="zh-CN"/>
      </w:rPr>
    </w:lvl>
  </w:abstractNum>
  <w:abstractNum w:abstractNumId="9">
    <w:nsid w:val="5729DA27"/>
    <w:multiLevelType w:val="multilevel"/>
    <w:tmpl w:val="5729DA2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2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10">
    <w:nsid w:val="5846E8A9"/>
    <w:multiLevelType w:val="multilevel"/>
    <w:tmpl w:val="5846E8A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11">
    <w:nsid w:val="59CFA2ED"/>
    <w:multiLevelType w:val="multilevel"/>
    <w:tmpl w:val="59CFA2ED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12">
    <w:nsid w:val="60A06456"/>
    <w:multiLevelType w:val="multilevel"/>
    <w:tmpl w:val="60A06456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36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abstractNum w:abstractNumId="13">
    <w:nsid w:val="68BC4679"/>
    <w:multiLevelType w:val="multilevel"/>
    <w:tmpl w:val="68BC467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2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4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15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38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61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04BCE"/>
    <w:rsid w:val="25A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行楷" w:hAnsi="华文行楷" w:eastAsia="华文行楷" w:cs="华文行楷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2021-04-09T05:40:00Z</dcterms:created>
  <dc:creator>赵延涛</dc:creator>
  <cp:lastModifiedBy>赵延涛</cp:lastModifiedBy>
  <dcterms:modified xsi:type="dcterms:W3CDTF">2021-04-09T05:41:06Z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ACB374A96FFD492DAAE9E6F4B6DEE2F6</vt:lpwstr>
  </property>
</Properties>
</file>