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D4" w:rsidRPr="0080669E" w:rsidRDefault="00CA47D4" w:rsidP="00CA47D4">
      <w:pPr>
        <w:jc w:val="distribute"/>
        <w:rPr>
          <w:rFonts w:ascii="方正小标宋简体" w:eastAsia="方正小标宋简体"/>
          <w:color w:val="FF0000"/>
          <w:w w:val="70"/>
          <w:sz w:val="144"/>
          <w:szCs w:val="144"/>
        </w:rPr>
      </w:pPr>
      <w:r w:rsidRPr="0080669E">
        <w:rPr>
          <w:rFonts w:ascii="方正小标宋简体" w:eastAsia="方正小标宋简体" w:hint="eastAsia"/>
          <w:color w:val="FF0000"/>
          <w:w w:val="70"/>
          <w:sz w:val="144"/>
          <w:szCs w:val="144"/>
        </w:rPr>
        <w:t>海城市财政局</w:t>
      </w:r>
      <w:r w:rsidR="00B61E35">
        <w:rPr>
          <w:rFonts w:ascii="方正小标宋简体" w:eastAsia="方正小标宋简体" w:hint="eastAsia"/>
          <w:color w:val="FF0000"/>
          <w:w w:val="70"/>
          <w:sz w:val="144"/>
          <w:szCs w:val="144"/>
        </w:rPr>
        <w:t>文件</w:t>
      </w:r>
    </w:p>
    <w:p w:rsidR="00512202" w:rsidRDefault="00512202">
      <w:pPr>
        <w:rPr>
          <w:rFonts w:hint="eastAsia"/>
        </w:rPr>
      </w:pPr>
    </w:p>
    <w:p w:rsidR="00512202" w:rsidRPr="00512202" w:rsidRDefault="00512202" w:rsidP="00512202">
      <w:pPr>
        <w:jc w:val="center"/>
        <w:rPr>
          <w:rFonts w:hint="eastAsia"/>
          <w:sz w:val="28"/>
          <w:szCs w:val="28"/>
        </w:rPr>
      </w:pPr>
      <w:proofErr w:type="gramStart"/>
      <w:r w:rsidRPr="00512202">
        <w:rPr>
          <w:rFonts w:hint="eastAsia"/>
          <w:sz w:val="28"/>
          <w:szCs w:val="28"/>
        </w:rPr>
        <w:t>海财发</w:t>
      </w:r>
      <w:proofErr w:type="gramEnd"/>
      <w:r w:rsidRPr="00512202">
        <w:rPr>
          <w:rFonts w:hint="eastAsia"/>
          <w:sz w:val="28"/>
          <w:szCs w:val="28"/>
        </w:rPr>
        <w:t>〔</w:t>
      </w:r>
      <w:r w:rsidRPr="00512202">
        <w:rPr>
          <w:rFonts w:hint="eastAsia"/>
          <w:sz w:val="28"/>
          <w:szCs w:val="28"/>
        </w:rPr>
        <w:t>2020</w:t>
      </w:r>
      <w:r w:rsidRPr="00512202">
        <w:rPr>
          <w:rFonts w:hint="eastAsia"/>
          <w:sz w:val="28"/>
          <w:szCs w:val="28"/>
        </w:rPr>
        <w:t>〕</w:t>
      </w:r>
      <w:r w:rsidRPr="00512202">
        <w:rPr>
          <w:rFonts w:hint="eastAsia"/>
          <w:sz w:val="28"/>
          <w:szCs w:val="28"/>
        </w:rPr>
        <w:t>3</w:t>
      </w:r>
      <w:r w:rsidRPr="00512202">
        <w:rPr>
          <w:rFonts w:hint="eastAsia"/>
          <w:sz w:val="28"/>
          <w:szCs w:val="28"/>
        </w:rPr>
        <w:t>号</w:t>
      </w:r>
    </w:p>
    <w:p w:rsidR="00257729" w:rsidRDefault="00512202">
      <w:pPr>
        <w:rPr>
          <w:rFonts w:hint="eastAsia"/>
          <w:sz w:val="32"/>
          <w:szCs w:val="32"/>
        </w:rPr>
      </w:pPr>
      <w:r>
        <w:rPr>
          <w:noProof/>
        </w:rPr>
        <mc:AlternateContent>
          <mc:Choice Requires="wps">
            <w:drawing>
              <wp:anchor distT="0" distB="0" distL="114300" distR="114300" simplePos="0" relativeHeight="251658240" behindDoc="0" locked="0" layoutInCell="1" allowOverlap="1" wp14:anchorId="47CC77D3" wp14:editId="0A1DC601">
                <wp:simplePos x="0" y="0"/>
                <wp:positionH relativeFrom="column">
                  <wp:posOffset>-152400</wp:posOffset>
                </wp:positionH>
                <wp:positionV relativeFrom="paragraph">
                  <wp:posOffset>18415</wp:posOffset>
                </wp:positionV>
                <wp:extent cx="5829300" cy="0"/>
                <wp:effectExtent l="0" t="19050" r="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5pt" to="44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MxMQIAADQ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" strokecolor="red" strokeweight="2.25pt"/>
            </w:pict>
          </mc:Fallback>
        </mc:AlternateContent>
      </w:r>
    </w:p>
    <w:p w:rsidR="00512202" w:rsidRPr="00C97740" w:rsidRDefault="00512202" w:rsidP="00512202">
      <w:pPr>
        <w:spacing w:line="560" w:lineRule="exact"/>
        <w:jc w:val="center"/>
        <w:rPr>
          <w:rFonts w:ascii="方正小标宋简体" w:eastAsia="方正小标宋简体" w:hAnsi="方正小标宋简体" w:cs="方正小标宋简体" w:hint="eastAsia"/>
          <w:b/>
          <w:sz w:val="44"/>
          <w:szCs w:val="44"/>
        </w:rPr>
      </w:pPr>
      <w:bookmarkStart w:id="0" w:name="biaoti"/>
      <w:r w:rsidRPr="00C97740">
        <w:rPr>
          <w:rFonts w:ascii="方正小标宋简体" w:eastAsia="方正小标宋简体" w:hAnsi="方正小标宋简体" w:cs="方正小标宋简体" w:hint="eastAsia"/>
          <w:b/>
          <w:sz w:val="44"/>
          <w:szCs w:val="44"/>
        </w:rPr>
        <w:t>关于做好2020年市本级项目支出</w:t>
      </w:r>
    </w:p>
    <w:p w:rsidR="00512202" w:rsidRPr="00C97740" w:rsidRDefault="00512202" w:rsidP="00512202">
      <w:pPr>
        <w:spacing w:line="560" w:lineRule="exact"/>
        <w:jc w:val="center"/>
        <w:rPr>
          <w:rFonts w:ascii="方正小标宋简体" w:eastAsia="方正小标宋简体" w:hAnsi="方正小标宋简体" w:cs="方正小标宋简体" w:hint="eastAsia"/>
          <w:b/>
          <w:sz w:val="44"/>
          <w:szCs w:val="44"/>
        </w:rPr>
      </w:pPr>
      <w:r w:rsidRPr="00C97740">
        <w:rPr>
          <w:rFonts w:ascii="方正小标宋简体" w:eastAsia="方正小标宋简体" w:hAnsi="方正小标宋简体" w:cs="方正小标宋简体" w:hint="eastAsia"/>
          <w:b/>
          <w:sz w:val="44"/>
          <w:szCs w:val="44"/>
        </w:rPr>
        <w:t>绩效工作的通知</w:t>
      </w:r>
      <w:bookmarkEnd w:id="0"/>
    </w:p>
    <w:p w:rsidR="00512202" w:rsidRDefault="00512202">
      <w:pPr>
        <w:rPr>
          <w:rFonts w:hint="eastAsia"/>
          <w:sz w:val="32"/>
          <w:szCs w:val="32"/>
        </w:rPr>
      </w:pPr>
    </w:p>
    <w:p w:rsidR="00512202" w:rsidRPr="00512202" w:rsidRDefault="00512202" w:rsidP="00512202">
      <w:pPr>
        <w:rPr>
          <w:rFonts w:hint="eastAsia"/>
          <w:sz w:val="32"/>
          <w:szCs w:val="32"/>
        </w:rPr>
      </w:pPr>
      <w:r w:rsidRPr="00512202">
        <w:rPr>
          <w:rFonts w:hint="eastAsia"/>
          <w:sz w:val="32"/>
          <w:szCs w:val="32"/>
        </w:rPr>
        <w:t>市直各部门、局内各业务科室：</w:t>
      </w:r>
    </w:p>
    <w:p w:rsidR="00512202" w:rsidRPr="00512202" w:rsidRDefault="00512202" w:rsidP="00512202">
      <w:pPr>
        <w:rPr>
          <w:rFonts w:hint="eastAsia"/>
          <w:sz w:val="32"/>
          <w:szCs w:val="32"/>
        </w:rPr>
      </w:pPr>
      <w:r w:rsidRPr="00512202">
        <w:rPr>
          <w:rFonts w:hint="eastAsia"/>
          <w:sz w:val="32"/>
          <w:szCs w:val="32"/>
        </w:rPr>
        <w:t xml:space="preserve">    </w:t>
      </w:r>
      <w:r w:rsidRPr="00512202">
        <w:rPr>
          <w:rFonts w:hint="eastAsia"/>
          <w:sz w:val="32"/>
          <w:szCs w:val="32"/>
        </w:rPr>
        <w:t>根据《关于编制</w:t>
      </w:r>
      <w:r w:rsidRPr="00512202">
        <w:rPr>
          <w:rFonts w:hint="eastAsia"/>
          <w:sz w:val="32"/>
          <w:szCs w:val="32"/>
        </w:rPr>
        <w:t>2020</w:t>
      </w:r>
      <w:r w:rsidRPr="00512202">
        <w:rPr>
          <w:rFonts w:hint="eastAsia"/>
          <w:sz w:val="32"/>
          <w:szCs w:val="32"/>
        </w:rPr>
        <w:t>年市本级部门预算的通知》和《关于印发海城市财政支出绩效管理暂行办法的通知》等相关文件要求，现就</w:t>
      </w:r>
      <w:r w:rsidRPr="00512202">
        <w:rPr>
          <w:rFonts w:hint="eastAsia"/>
          <w:sz w:val="32"/>
          <w:szCs w:val="32"/>
        </w:rPr>
        <w:t>2020</w:t>
      </w:r>
      <w:r w:rsidRPr="00512202">
        <w:rPr>
          <w:rFonts w:hint="eastAsia"/>
          <w:sz w:val="32"/>
          <w:szCs w:val="32"/>
        </w:rPr>
        <w:t>年市本级项目支出绩效工作安排通知如下：</w:t>
      </w:r>
    </w:p>
    <w:p w:rsidR="00512202" w:rsidRPr="00512202" w:rsidRDefault="00512202" w:rsidP="00512202">
      <w:pPr>
        <w:ind w:firstLineChars="200" w:firstLine="640"/>
        <w:rPr>
          <w:rFonts w:hint="eastAsia"/>
          <w:sz w:val="32"/>
          <w:szCs w:val="32"/>
        </w:rPr>
      </w:pPr>
      <w:r w:rsidRPr="00512202">
        <w:rPr>
          <w:rFonts w:hint="eastAsia"/>
          <w:sz w:val="32"/>
          <w:szCs w:val="32"/>
        </w:rPr>
        <w:t>一、工作安排</w:t>
      </w:r>
    </w:p>
    <w:p w:rsidR="00512202" w:rsidRPr="00512202" w:rsidRDefault="00512202" w:rsidP="00512202">
      <w:pPr>
        <w:ind w:firstLineChars="200" w:firstLine="640"/>
        <w:rPr>
          <w:rFonts w:hint="eastAsia"/>
          <w:sz w:val="32"/>
          <w:szCs w:val="32"/>
        </w:rPr>
      </w:pPr>
      <w:r w:rsidRPr="00512202">
        <w:rPr>
          <w:rFonts w:hint="eastAsia"/>
          <w:sz w:val="32"/>
          <w:szCs w:val="32"/>
        </w:rPr>
        <w:t>1</w:t>
      </w:r>
      <w:r w:rsidRPr="00512202">
        <w:rPr>
          <w:rFonts w:hint="eastAsia"/>
          <w:sz w:val="32"/>
          <w:szCs w:val="32"/>
        </w:rPr>
        <w:t>、编制项目绩效目标申报表</w:t>
      </w:r>
    </w:p>
    <w:p w:rsidR="00512202" w:rsidRPr="00512202" w:rsidRDefault="00512202" w:rsidP="00512202">
      <w:pPr>
        <w:ind w:firstLineChars="200" w:firstLine="640"/>
        <w:rPr>
          <w:rFonts w:hint="eastAsia"/>
          <w:sz w:val="32"/>
          <w:szCs w:val="32"/>
        </w:rPr>
      </w:pPr>
      <w:r w:rsidRPr="00512202">
        <w:rPr>
          <w:rFonts w:hint="eastAsia"/>
          <w:sz w:val="32"/>
          <w:szCs w:val="32"/>
        </w:rPr>
        <w:t>凡</w:t>
      </w:r>
      <w:r w:rsidRPr="00512202">
        <w:rPr>
          <w:rFonts w:hint="eastAsia"/>
          <w:sz w:val="32"/>
          <w:szCs w:val="32"/>
        </w:rPr>
        <w:t>2020</w:t>
      </w:r>
      <w:r w:rsidRPr="00512202">
        <w:rPr>
          <w:rFonts w:hint="eastAsia"/>
          <w:sz w:val="32"/>
          <w:szCs w:val="32"/>
        </w:rPr>
        <w:t>年预算中通过财政拨款安排的一般公共预算、政府性基金预算、国有资本经营预算和社会保险基金预算必须编制全年预算绩效目标，实行预算绩效目标全方位、全过程、全覆盖管理。填报《</w:t>
      </w:r>
      <w:r w:rsidRPr="00512202">
        <w:rPr>
          <w:rFonts w:hint="eastAsia"/>
          <w:sz w:val="32"/>
          <w:szCs w:val="32"/>
        </w:rPr>
        <w:t>2020</w:t>
      </w:r>
      <w:r w:rsidRPr="00512202">
        <w:rPr>
          <w:rFonts w:hint="eastAsia"/>
          <w:sz w:val="32"/>
          <w:szCs w:val="32"/>
        </w:rPr>
        <w:t>年财政支出绩效目标申报表》</w:t>
      </w:r>
      <w:r w:rsidRPr="00512202">
        <w:rPr>
          <w:rFonts w:hint="eastAsia"/>
          <w:sz w:val="32"/>
          <w:szCs w:val="32"/>
        </w:rPr>
        <w:t>(</w:t>
      </w:r>
      <w:r w:rsidRPr="00512202">
        <w:rPr>
          <w:rFonts w:hint="eastAsia"/>
          <w:sz w:val="32"/>
          <w:szCs w:val="32"/>
        </w:rPr>
        <w:t>附件</w:t>
      </w:r>
      <w:r w:rsidRPr="00512202">
        <w:rPr>
          <w:rFonts w:hint="eastAsia"/>
          <w:sz w:val="32"/>
          <w:szCs w:val="32"/>
        </w:rPr>
        <w:t>2)</w:t>
      </w:r>
      <w:r w:rsidRPr="00512202">
        <w:rPr>
          <w:rFonts w:hint="eastAsia"/>
          <w:sz w:val="32"/>
          <w:szCs w:val="32"/>
        </w:rPr>
        <w:t>，在提交市财政归口业务科室审核无误后，于</w:t>
      </w:r>
      <w:r w:rsidRPr="00512202">
        <w:rPr>
          <w:rFonts w:hint="eastAsia"/>
          <w:sz w:val="32"/>
          <w:szCs w:val="32"/>
        </w:rPr>
        <w:t>4</w:t>
      </w:r>
      <w:r w:rsidRPr="00512202">
        <w:rPr>
          <w:rFonts w:hint="eastAsia"/>
          <w:sz w:val="32"/>
          <w:szCs w:val="32"/>
        </w:rPr>
        <w:t>月</w:t>
      </w:r>
      <w:r w:rsidRPr="00512202">
        <w:rPr>
          <w:rFonts w:hint="eastAsia"/>
          <w:sz w:val="32"/>
          <w:szCs w:val="32"/>
        </w:rPr>
        <w:t>10</w:t>
      </w:r>
      <w:r w:rsidRPr="00512202">
        <w:rPr>
          <w:rFonts w:hint="eastAsia"/>
          <w:sz w:val="32"/>
          <w:szCs w:val="32"/>
        </w:rPr>
        <w:t>日前将盖章签字的纸质报表，连同电子文档一并上报市财</w:t>
      </w:r>
      <w:r w:rsidRPr="00512202">
        <w:rPr>
          <w:rFonts w:hint="eastAsia"/>
          <w:sz w:val="32"/>
          <w:szCs w:val="32"/>
        </w:rPr>
        <w:lastRenderedPageBreak/>
        <w:t>政预算科。</w:t>
      </w:r>
    </w:p>
    <w:p w:rsidR="00512202" w:rsidRPr="00512202" w:rsidRDefault="00512202" w:rsidP="00512202">
      <w:pPr>
        <w:ind w:firstLineChars="200" w:firstLine="640"/>
        <w:rPr>
          <w:rFonts w:hint="eastAsia"/>
          <w:sz w:val="32"/>
          <w:szCs w:val="32"/>
        </w:rPr>
      </w:pPr>
      <w:r w:rsidRPr="00512202">
        <w:rPr>
          <w:rFonts w:hint="eastAsia"/>
          <w:sz w:val="32"/>
          <w:szCs w:val="32"/>
        </w:rPr>
        <w:t>2</w:t>
      </w:r>
      <w:r w:rsidRPr="00512202">
        <w:rPr>
          <w:rFonts w:hint="eastAsia"/>
          <w:sz w:val="32"/>
          <w:szCs w:val="32"/>
        </w:rPr>
        <w:t>、编制项目季度绩效监控表</w:t>
      </w:r>
    </w:p>
    <w:p w:rsidR="00512202" w:rsidRPr="00512202" w:rsidRDefault="00512202" w:rsidP="00512202">
      <w:pPr>
        <w:ind w:firstLineChars="200" w:firstLine="640"/>
        <w:rPr>
          <w:rFonts w:hint="eastAsia"/>
          <w:sz w:val="32"/>
          <w:szCs w:val="32"/>
        </w:rPr>
      </w:pPr>
      <w:r w:rsidRPr="00512202">
        <w:rPr>
          <w:rFonts w:hint="eastAsia"/>
          <w:sz w:val="32"/>
          <w:szCs w:val="32"/>
        </w:rPr>
        <w:t>为提高财政资金使用效率</w:t>
      </w:r>
      <w:r w:rsidRPr="00512202">
        <w:rPr>
          <w:rFonts w:hint="eastAsia"/>
          <w:sz w:val="32"/>
          <w:szCs w:val="32"/>
        </w:rPr>
        <w:t>,</w:t>
      </w:r>
      <w:r w:rsidRPr="00512202">
        <w:rPr>
          <w:rFonts w:hint="eastAsia"/>
          <w:sz w:val="32"/>
          <w:szCs w:val="32"/>
        </w:rPr>
        <w:t>加强财政对支出项目的监管力度</w:t>
      </w:r>
      <w:r w:rsidRPr="00512202">
        <w:rPr>
          <w:rFonts w:hint="eastAsia"/>
          <w:sz w:val="32"/>
          <w:szCs w:val="32"/>
        </w:rPr>
        <w:t>,</w:t>
      </w:r>
      <w:r w:rsidRPr="00512202">
        <w:rPr>
          <w:rFonts w:hint="eastAsia"/>
          <w:sz w:val="32"/>
          <w:szCs w:val="32"/>
        </w:rPr>
        <w:t>从</w:t>
      </w:r>
      <w:r w:rsidRPr="00512202">
        <w:rPr>
          <w:rFonts w:hint="eastAsia"/>
          <w:sz w:val="32"/>
          <w:szCs w:val="32"/>
        </w:rPr>
        <w:t>2020</w:t>
      </w:r>
      <w:r w:rsidRPr="00512202">
        <w:rPr>
          <w:rFonts w:hint="eastAsia"/>
          <w:sz w:val="32"/>
          <w:szCs w:val="32"/>
        </w:rPr>
        <w:t>年起财政支出绩效监控情况表改为半年度监控，用以保证项目的顺利实施。即凡</w:t>
      </w:r>
      <w:r w:rsidRPr="00512202">
        <w:rPr>
          <w:rFonts w:hint="eastAsia"/>
          <w:sz w:val="32"/>
          <w:szCs w:val="32"/>
        </w:rPr>
        <w:t>2020</w:t>
      </w:r>
      <w:r w:rsidRPr="00512202">
        <w:rPr>
          <w:rFonts w:hint="eastAsia"/>
          <w:sz w:val="32"/>
          <w:szCs w:val="32"/>
        </w:rPr>
        <w:t>年编制绩效目标的项目单位，必须准确衡量绩效项目执行情况，填报《</w:t>
      </w:r>
      <w:r w:rsidRPr="00512202">
        <w:rPr>
          <w:rFonts w:hint="eastAsia"/>
          <w:sz w:val="32"/>
          <w:szCs w:val="32"/>
        </w:rPr>
        <w:t>2020</w:t>
      </w:r>
      <w:r w:rsidRPr="00512202">
        <w:rPr>
          <w:rFonts w:hint="eastAsia"/>
          <w:sz w:val="32"/>
          <w:szCs w:val="32"/>
        </w:rPr>
        <w:t>年市本级财政支出绩效监控情况表》</w:t>
      </w:r>
      <w:r w:rsidRPr="00512202">
        <w:rPr>
          <w:rFonts w:hint="eastAsia"/>
          <w:sz w:val="32"/>
          <w:szCs w:val="32"/>
        </w:rPr>
        <w:t>(</w:t>
      </w:r>
      <w:r w:rsidRPr="00512202">
        <w:rPr>
          <w:rFonts w:hint="eastAsia"/>
          <w:sz w:val="32"/>
          <w:szCs w:val="32"/>
        </w:rPr>
        <w:t>附件</w:t>
      </w:r>
      <w:r w:rsidRPr="00512202">
        <w:rPr>
          <w:rFonts w:hint="eastAsia"/>
          <w:sz w:val="32"/>
          <w:szCs w:val="32"/>
        </w:rPr>
        <w:t>3)</w:t>
      </w:r>
      <w:r w:rsidRPr="00512202">
        <w:rPr>
          <w:rFonts w:hint="eastAsia"/>
          <w:sz w:val="32"/>
          <w:szCs w:val="32"/>
        </w:rPr>
        <w:t>，于当年</w:t>
      </w:r>
      <w:r w:rsidRPr="00512202">
        <w:rPr>
          <w:rFonts w:hint="eastAsia"/>
          <w:sz w:val="32"/>
          <w:szCs w:val="32"/>
        </w:rPr>
        <w:t>7</w:t>
      </w:r>
      <w:r w:rsidRPr="00512202">
        <w:rPr>
          <w:rFonts w:hint="eastAsia"/>
          <w:sz w:val="32"/>
          <w:szCs w:val="32"/>
        </w:rPr>
        <w:t>月</w:t>
      </w:r>
      <w:r w:rsidRPr="00512202">
        <w:rPr>
          <w:rFonts w:hint="eastAsia"/>
          <w:sz w:val="32"/>
          <w:szCs w:val="32"/>
        </w:rPr>
        <w:t>30</w:t>
      </w:r>
      <w:r w:rsidRPr="00512202">
        <w:rPr>
          <w:rFonts w:hint="eastAsia"/>
          <w:sz w:val="32"/>
          <w:szCs w:val="32"/>
        </w:rPr>
        <w:t>日上报上半年绩效监控情况表。经市财政归口业务科室审核无误后，将盖章签字的纸质报表，连同电子文档一并上报市财政预算科。</w:t>
      </w:r>
    </w:p>
    <w:p w:rsidR="00512202" w:rsidRPr="00512202" w:rsidRDefault="00512202" w:rsidP="00512202">
      <w:pPr>
        <w:ind w:firstLineChars="200" w:firstLine="640"/>
        <w:rPr>
          <w:rFonts w:hint="eastAsia"/>
          <w:sz w:val="32"/>
          <w:szCs w:val="32"/>
        </w:rPr>
      </w:pPr>
      <w:r w:rsidRPr="00512202">
        <w:rPr>
          <w:rFonts w:hint="eastAsia"/>
          <w:sz w:val="32"/>
          <w:szCs w:val="32"/>
        </w:rPr>
        <w:t>3</w:t>
      </w:r>
      <w:r w:rsidRPr="00512202">
        <w:rPr>
          <w:rFonts w:hint="eastAsia"/>
          <w:sz w:val="32"/>
          <w:szCs w:val="32"/>
        </w:rPr>
        <w:t>、编制项目支出全年绩效自评报告</w:t>
      </w:r>
    </w:p>
    <w:p w:rsidR="00512202" w:rsidRPr="00512202" w:rsidRDefault="00512202" w:rsidP="00512202">
      <w:pPr>
        <w:ind w:firstLineChars="200" w:firstLine="640"/>
        <w:rPr>
          <w:rFonts w:hint="eastAsia"/>
          <w:sz w:val="32"/>
          <w:szCs w:val="32"/>
        </w:rPr>
      </w:pPr>
      <w:r w:rsidRPr="00512202">
        <w:rPr>
          <w:rFonts w:hint="eastAsia"/>
          <w:sz w:val="32"/>
          <w:szCs w:val="32"/>
        </w:rPr>
        <w:t>凡</w:t>
      </w:r>
      <w:r w:rsidRPr="00512202">
        <w:rPr>
          <w:rFonts w:hint="eastAsia"/>
          <w:sz w:val="32"/>
          <w:szCs w:val="32"/>
        </w:rPr>
        <w:t>2020</w:t>
      </w:r>
      <w:r w:rsidRPr="00512202">
        <w:rPr>
          <w:rFonts w:hint="eastAsia"/>
          <w:sz w:val="32"/>
          <w:szCs w:val="32"/>
        </w:rPr>
        <w:t>年预算中通过财政拨款安排的支出，并按规定标准编制绩效目标的项目单位，必须对</w:t>
      </w:r>
      <w:r w:rsidRPr="00512202">
        <w:rPr>
          <w:rFonts w:hint="eastAsia"/>
          <w:sz w:val="32"/>
          <w:szCs w:val="32"/>
        </w:rPr>
        <w:t>2020</w:t>
      </w:r>
      <w:r w:rsidRPr="00512202">
        <w:rPr>
          <w:rFonts w:hint="eastAsia"/>
          <w:sz w:val="32"/>
          <w:szCs w:val="32"/>
        </w:rPr>
        <w:t>年绩效项目全年执行结果开展自评，同时填报</w:t>
      </w:r>
      <w:r w:rsidRPr="00512202">
        <w:rPr>
          <w:rFonts w:hint="eastAsia"/>
          <w:sz w:val="32"/>
          <w:szCs w:val="32"/>
        </w:rPr>
        <w:t>2020</w:t>
      </w:r>
      <w:r w:rsidRPr="00512202">
        <w:rPr>
          <w:rFonts w:hint="eastAsia"/>
          <w:sz w:val="32"/>
          <w:szCs w:val="32"/>
        </w:rPr>
        <w:t>年度《项目支出绩效自评报告》，在提交市财政归口业务科室审核无误后，于当年</w:t>
      </w:r>
      <w:r w:rsidRPr="00512202">
        <w:rPr>
          <w:rFonts w:hint="eastAsia"/>
          <w:sz w:val="32"/>
          <w:szCs w:val="32"/>
        </w:rPr>
        <w:t>12</w:t>
      </w:r>
      <w:r w:rsidRPr="00512202">
        <w:rPr>
          <w:rFonts w:hint="eastAsia"/>
          <w:sz w:val="32"/>
          <w:szCs w:val="32"/>
        </w:rPr>
        <w:t>月</w:t>
      </w:r>
      <w:r w:rsidRPr="00512202">
        <w:rPr>
          <w:rFonts w:hint="eastAsia"/>
          <w:sz w:val="32"/>
          <w:szCs w:val="32"/>
        </w:rPr>
        <w:t>25</w:t>
      </w:r>
      <w:r w:rsidRPr="00512202">
        <w:rPr>
          <w:rFonts w:hint="eastAsia"/>
          <w:sz w:val="32"/>
          <w:szCs w:val="32"/>
        </w:rPr>
        <w:t>日前将盖章签字纸质报表和电子文档一并报送市财政预算科终审备案。</w:t>
      </w:r>
    </w:p>
    <w:p w:rsidR="00512202" w:rsidRPr="00512202" w:rsidRDefault="00512202" w:rsidP="00512202">
      <w:pPr>
        <w:ind w:firstLineChars="200" w:firstLine="640"/>
        <w:rPr>
          <w:rFonts w:hint="eastAsia"/>
          <w:sz w:val="32"/>
          <w:szCs w:val="32"/>
        </w:rPr>
      </w:pPr>
      <w:r w:rsidRPr="00512202">
        <w:rPr>
          <w:rFonts w:hint="eastAsia"/>
          <w:sz w:val="32"/>
          <w:szCs w:val="32"/>
        </w:rPr>
        <w:t>4</w:t>
      </w:r>
      <w:r w:rsidRPr="00512202">
        <w:rPr>
          <w:rFonts w:hint="eastAsia"/>
          <w:sz w:val="32"/>
          <w:szCs w:val="32"/>
        </w:rPr>
        <w:t>、实施项目绩效评价</w:t>
      </w:r>
    </w:p>
    <w:p w:rsidR="00512202" w:rsidRPr="00512202" w:rsidRDefault="00512202" w:rsidP="00512202">
      <w:pPr>
        <w:ind w:firstLineChars="200" w:firstLine="640"/>
        <w:rPr>
          <w:rFonts w:hint="eastAsia"/>
          <w:sz w:val="32"/>
          <w:szCs w:val="32"/>
        </w:rPr>
      </w:pPr>
      <w:r w:rsidRPr="00512202">
        <w:rPr>
          <w:rFonts w:hint="eastAsia"/>
          <w:sz w:val="32"/>
          <w:szCs w:val="32"/>
        </w:rPr>
        <w:t>预算绩效评价是指根据批复的绩效目标，在预算执行结束后对支出完成效果实施的考评，即以完成既定目标作为衡量标准，选取上一年度与重大国家政策、民生等方面具有代表性的重点领域项目，由财政部门委托第三方中介机构实施</w:t>
      </w:r>
      <w:r w:rsidRPr="00512202">
        <w:rPr>
          <w:rFonts w:hint="eastAsia"/>
          <w:sz w:val="32"/>
          <w:szCs w:val="32"/>
        </w:rPr>
        <w:lastRenderedPageBreak/>
        <w:t>评价。凡列入绩效评价的项目，在通知下达后，立即向中介评价机构提供绩效评价所需资料（包括项目立项、实施、管理、验收等环节的相关材料，以及资金安排、使用、管理等方面的财务会计资料），积极配合绩效评价小组做好绩效评价实施工作，并将绩效评价结果作为以后年度预算安排的重要参考依据。</w:t>
      </w:r>
    </w:p>
    <w:p w:rsidR="00512202" w:rsidRPr="00512202" w:rsidRDefault="00512202" w:rsidP="00512202">
      <w:pPr>
        <w:ind w:firstLineChars="200" w:firstLine="640"/>
        <w:rPr>
          <w:rFonts w:hint="eastAsia"/>
          <w:sz w:val="32"/>
          <w:szCs w:val="32"/>
        </w:rPr>
      </w:pPr>
      <w:r w:rsidRPr="00512202">
        <w:rPr>
          <w:rFonts w:hint="eastAsia"/>
          <w:sz w:val="32"/>
          <w:szCs w:val="32"/>
        </w:rPr>
        <w:t>二、工作要求</w:t>
      </w:r>
      <w:r w:rsidRPr="00512202">
        <w:rPr>
          <w:rFonts w:hint="eastAsia"/>
          <w:sz w:val="32"/>
          <w:szCs w:val="32"/>
        </w:rPr>
        <w:t xml:space="preserve">   </w:t>
      </w:r>
    </w:p>
    <w:p w:rsidR="00512202" w:rsidRPr="00512202" w:rsidRDefault="00512202" w:rsidP="00512202">
      <w:pPr>
        <w:ind w:firstLineChars="200" w:firstLine="640"/>
        <w:rPr>
          <w:rFonts w:hint="eastAsia"/>
          <w:sz w:val="32"/>
          <w:szCs w:val="32"/>
        </w:rPr>
      </w:pPr>
      <w:r w:rsidRPr="00512202">
        <w:rPr>
          <w:rFonts w:hint="eastAsia"/>
          <w:sz w:val="32"/>
          <w:szCs w:val="32"/>
        </w:rPr>
        <w:t>如在预算绩效目标编报过程中发现不按规定编送报表的、不符合填报要求的、逾期上报的、编报质量较差或拒报的，将相应扣减或取消当年该项目后续预算安排资金，暂缓或停止项目执行，并与下年度预算安排挂钩，相应削减下年度预算或不予安排预算资金。</w:t>
      </w:r>
    </w:p>
    <w:p w:rsidR="00512202" w:rsidRPr="00512202" w:rsidRDefault="00512202" w:rsidP="00512202">
      <w:pPr>
        <w:rPr>
          <w:rFonts w:hint="eastAsia"/>
          <w:sz w:val="32"/>
          <w:szCs w:val="32"/>
        </w:rPr>
      </w:pPr>
      <w:r w:rsidRPr="00512202">
        <w:rPr>
          <w:rFonts w:hint="eastAsia"/>
          <w:sz w:val="32"/>
          <w:szCs w:val="32"/>
        </w:rPr>
        <w:t>为方便市直部门查询和报送，在组织编报中如遇到问题，请及时与市财政局预算科联系，联系电话：</w:t>
      </w:r>
      <w:r w:rsidRPr="00512202">
        <w:rPr>
          <w:rFonts w:hint="eastAsia"/>
          <w:sz w:val="32"/>
          <w:szCs w:val="32"/>
        </w:rPr>
        <w:t>3220510</w:t>
      </w:r>
      <w:r w:rsidRPr="00512202">
        <w:rPr>
          <w:rFonts w:hint="eastAsia"/>
          <w:sz w:val="32"/>
          <w:szCs w:val="32"/>
        </w:rPr>
        <w:t>。</w:t>
      </w:r>
    </w:p>
    <w:p w:rsidR="00512202" w:rsidRPr="00512202" w:rsidRDefault="00512202" w:rsidP="00512202">
      <w:pPr>
        <w:rPr>
          <w:sz w:val="32"/>
          <w:szCs w:val="32"/>
        </w:rPr>
      </w:pPr>
    </w:p>
    <w:p w:rsidR="00512202" w:rsidRPr="00512202" w:rsidRDefault="00512202" w:rsidP="00512202">
      <w:pPr>
        <w:rPr>
          <w:rFonts w:hint="eastAsia"/>
          <w:sz w:val="32"/>
          <w:szCs w:val="32"/>
        </w:rPr>
      </w:pPr>
      <w:bookmarkStart w:id="1" w:name="_GoBack"/>
      <w:bookmarkEnd w:id="1"/>
      <w:r w:rsidRPr="00512202">
        <w:rPr>
          <w:rFonts w:hint="eastAsia"/>
          <w:sz w:val="32"/>
          <w:szCs w:val="32"/>
        </w:rPr>
        <w:t>附件：</w:t>
      </w:r>
      <w:r w:rsidRPr="00512202">
        <w:rPr>
          <w:rFonts w:hint="eastAsia"/>
          <w:sz w:val="32"/>
          <w:szCs w:val="32"/>
        </w:rPr>
        <w:t>1.2020</w:t>
      </w:r>
      <w:r w:rsidRPr="00512202">
        <w:rPr>
          <w:rFonts w:hint="eastAsia"/>
          <w:sz w:val="32"/>
          <w:szCs w:val="32"/>
        </w:rPr>
        <w:t>项目支出全年绩效自评报告</w:t>
      </w:r>
    </w:p>
    <w:p w:rsidR="00512202" w:rsidRPr="00512202" w:rsidRDefault="00512202" w:rsidP="00512202">
      <w:pPr>
        <w:ind w:firstLineChars="300" w:firstLine="960"/>
        <w:rPr>
          <w:rFonts w:hint="eastAsia"/>
          <w:sz w:val="32"/>
          <w:szCs w:val="32"/>
        </w:rPr>
      </w:pPr>
      <w:r w:rsidRPr="00512202">
        <w:rPr>
          <w:rFonts w:hint="eastAsia"/>
          <w:sz w:val="32"/>
          <w:szCs w:val="32"/>
        </w:rPr>
        <w:t>2.2020</w:t>
      </w:r>
      <w:r w:rsidRPr="00512202">
        <w:rPr>
          <w:rFonts w:hint="eastAsia"/>
          <w:sz w:val="32"/>
          <w:szCs w:val="32"/>
        </w:rPr>
        <w:t>年财政支出绩效目标申报表</w:t>
      </w:r>
    </w:p>
    <w:p w:rsidR="00512202" w:rsidRPr="00512202" w:rsidRDefault="00512202" w:rsidP="00512202">
      <w:pPr>
        <w:rPr>
          <w:rFonts w:hint="eastAsia"/>
          <w:sz w:val="32"/>
          <w:szCs w:val="32"/>
        </w:rPr>
      </w:pPr>
      <w:r w:rsidRPr="00512202">
        <w:rPr>
          <w:rFonts w:hint="eastAsia"/>
          <w:sz w:val="32"/>
          <w:szCs w:val="32"/>
        </w:rPr>
        <w:t xml:space="preserve">      3.2020</w:t>
      </w:r>
      <w:r w:rsidRPr="00512202">
        <w:rPr>
          <w:rFonts w:hint="eastAsia"/>
          <w:sz w:val="32"/>
          <w:szCs w:val="32"/>
        </w:rPr>
        <w:t>年市本级财政支出绩效监控情况表</w:t>
      </w:r>
    </w:p>
    <w:p w:rsidR="00512202" w:rsidRPr="00512202" w:rsidRDefault="00512202" w:rsidP="00512202">
      <w:pPr>
        <w:rPr>
          <w:sz w:val="32"/>
          <w:szCs w:val="32"/>
        </w:rPr>
      </w:pPr>
      <w:r w:rsidRPr="00512202">
        <w:rPr>
          <w:sz w:val="32"/>
          <w:szCs w:val="32"/>
        </w:rPr>
        <w:t xml:space="preserve">                       </w:t>
      </w:r>
    </w:p>
    <w:p w:rsidR="00512202" w:rsidRPr="00512202" w:rsidRDefault="00512202" w:rsidP="00512202">
      <w:pPr>
        <w:rPr>
          <w:sz w:val="32"/>
          <w:szCs w:val="32"/>
        </w:rPr>
      </w:pPr>
    </w:p>
    <w:p w:rsidR="00512202" w:rsidRPr="00512202" w:rsidRDefault="00512202" w:rsidP="00512202">
      <w:pPr>
        <w:rPr>
          <w:rFonts w:hint="eastAsia"/>
          <w:sz w:val="32"/>
          <w:szCs w:val="32"/>
        </w:rPr>
      </w:pPr>
      <w:r w:rsidRPr="00512202">
        <w:rPr>
          <w:rFonts w:hint="eastAsia"/>
          <w:sz w:val="32"/>
          <w:szCs w:val="32"/>
        </w:rPr>
        <w:t xml:space="preserve">          </w:t>
      </w:r>
      <w:r>
        <w:rPr>
          <w:rFonts w:hint="eastAsia"/>
          <w:sz w:val="32"/>
          <w:szCs w:val="32"/>
        </w:rPr>
        <w:t xml:space="preserve">                         </w:t>
      </w:r>
      <w:r w:rsidRPr="00512202">
        <w:rPr>
          <w:rFonts w:hint="eastAsia"/>
          <w:sz w:val="32"/>
          <w:szCs w:val="32"/>
        </w:rPr>
        <w:t>海城市财政局</w:t>
      </w:r>
    </w:p>
    <w:p w:rsidR="00512202" w:rsidRPr="00512202" w:rsidRDefault="00512202" w:rsidP="00512202">
      <w:pPr>
        <w:ind w:firstLineChars="1700" w:firstLine="5440"/>
        <w:rPr>
          <w:sz w:val="32"/>
          <w:szCs w:val="32"/>
        </w:rPr>
      </w:pPr>
      <w:r w:rsidRPr="00512202">
        <w:rPr>
          <w:rFonts w:hint="eastAsia"/>
          <w:sz w:val="32"/>
          <w:szCs w:val="32"/>
        </w:rPr>
        <w:t>2020</w:t>
      </w:r>
      <w:r w:rsidRPr="00512202">
        <w:rPr>
          <w:rFonts w:hint="eastAsia"/>
          <w:sz w:val="32"/>
          <w:szCs w:val="32"/>
        </w:rPr>
        <w:t>年</w:t>
      </w:r>
      <w:r w:rsidRPr="00512202">
        <w:rPr>
          <w:rFonts w:hint="eastAsia"/>
          <w:sz w:val="32"/>
          <w:szCs w:val="32"/>
        </w:rPr>
        <w:t>1</w:t>
      </w:r>
      <w:r w:rsidRPr="00512202">
        <w:rPr>
          <w:rFonts w:hint="eastAsia"/>
          <w:sz w:val="32"/>
          <w:szCs w:val="32"/>
        </w:rPr>
        <w:t>月</w:t>
      </w:r>
      <w:r w:rsidRPr="00512202">
        <w:rPr>
          <w:rFonts w:hint="eastAsia"/>
          <w:sz w:val="32"/>
          <w:szCs w:val="32"/>
        </w:rPr>
        <w:t>3</w:t>
      </w:r>
      <w:r w:rsidRPr="00512202">
        <w:rPr>
          <w:rFonts w:hint="eastAsia"/>
          <w:sz w:val="32"/>
          <w:szCs w:val="32"/>
        </w:rPr>
        <w:t>日</w:t>
      </w:r>
      <w:r w:rsidRPr="00512202">
        <w:rPr>
          <w:rFonts w:hint="eastAsia"/>
          <w:sz w:val="32"/>
          <w:szCs w:val="32"/>
        </w:rPr>
        <w:t xml:space="preserve">  </w:t>
      </w:r>
    </w:p>
    <w:sectPr w:rsidR="00512202" w:rsidRPr="005122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10D" w:rsidRDefault="0022110D" w:rsidP="00257729">
      <w:r>
        <w:separator/>
      </w:r>
    </w:p>
  </w:endnote>
  <w:endnote w:type="continuationSeparator" w:id="0">
    <w:p w:rsidR="0022110D" w:rsidRDefault="0022110D" w:rsidP="0025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10D" w:rsidRDefault="0022110D" w:rsidP="00257729">
      <w:r>
        <w:separator/>
      </w:r>
    </w:p>
  </w:footnote>
  <w:footnote w:type="continuationSeparator" w:id="0">
    <w:p w:rsidR="0022110D" w:rsidRDefault="0022110D" w:rsidP="00257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BF"/>
    <w:rsid w:val="0022110D"/>
    <w:rsid w:val="00257729"/>
    <w:rsid w:val="00512202"/>
    <w:rsid w:val="005761E6"/>
    <w:rsid w:val="00663DB4"/>
    <w:rsid w:val="008E796C"/>
    <w:rsid w:val="00A962BF"/>
    <w:rsid w:val="00B61E35"/>
    <w:rsid w:val="00CA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47D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5772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57729"/>
    <w:rPr>
      <w:kern w:val="2"/>
      <w:sz w:val="18"/>
      <w:szCs w:val="18"/>
    </w:rPr>
  </w:style>
  <w:style w:type="paragraph" w:styleId="a4">
    <w:name w:val="footer"/>
    <w:basedOn w:val="a"/>
    <w:link w:val="Char0"/>
    <w:rsid w:val="0025772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5772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47D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5772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57729"/>
    <w:rPr>
      <w:kern w:val="2"/>
      <w:sz w:val="18"/>
      <w:szCs w:val="18"/>
    </w:rPr>
  </w:style>
  <w:style w:type="paragraph" w:styleId="a4">
    <w:name w:val="footer"/>
    <w:basedOn w:val="a"/>
    <w:link w:val="Char0"/>
    <w:rsid w:val="0025772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577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10C5D-403D-4F80-B85F-7F0BD6DF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系统管理员</cp:lastModifiedBy>
  <cp:revision>4</cp:revision>
  <dcterms:created xsi:type="dcterms:W3CDTF">2019-05-09T04:29:00Z</dcterms:created>
  <dcterms:modified xsi:type="dcterms:W3CDTF">2021-01-11T02:44:00Z</dcterms:modified>
</cp:coreProperties>
</file>