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5B7" w:rsidRDefault="003815B7">
      <w:pPr>
        <w:tabs>
          <w:tab w:val="left" w:pos="7560"/>
        </w:tabs>
        <w:spacing w:line="360" w:lineRule="auto"/>
        <w:jc w:val="center"/>
        <w:rPr>
          <w:b/>
          <w:sz w:val="24"/>
        </w:rPr>
      </w:pPr>
    </w:p>
    <w:p w:rsidR="003815B7" w:rsidRDefault="003815B7">
      <w:pPr>
        <w:tabs>
          <w:tab w:val="left" w:pos="7560"/>
        </w:tabs>
        <w:spacing w:line="360" w:lineRule="auto"/>
        <w:jc w:val="center"/>
        <w:rPr>
          <w:b/>
          <w:sz w:val="24"/>
        </w:rPr>
      </w:pPr>
    </w:p>
    <w:p w:rsidR="003815B7" w:rsidRDefault="003815B7">
      <w:pPr>
        <w:tabs>
          <w:tab w:val="left" w:pos="7560"/>
        </w:tabs>
        <w:spacing w:line="360" w:lineRule="auto"/>
        <w:jc w:val="center"/>
        <w:rPr>
          <w:b/>
          <w:sz w:val="24"/>
        </w:rPr>
      </w:pPr>
    </w:p>
    <w:p w:rsidR="002657BA" w:rsidRDefault="002657BA">
      <w:pPr>
        <w:spacing w:line="360" w:lineRule="auto"/>
        <w:jc w:val="center"/>
        <w:rPr>
          <w:b/>
          <w:sz w:val="24"/>
        </w:rPr>
      </w:pPr>
    </w:p>
    <w:p w:rsidR="00EC4794" w:rsidRDefault="00EC4794">
      <w:pPr>
        <w:spacing w:line="360" w:lineRule="auto"/>
        <w:jc w:val="center"/>
        <w:rPr>
          <w:b/>
          <w:sz w:val="24"/>
        </w:rPr>
      </w:pPr>
    </w:p>
    <w:p w:rsidR="002657BA" w:rsidRDefault="002657BA">
      <w:pPr>
        <w:spacing w:line="360" w:lineRule="auto"/>
        <w:jc w:val="center"/>
        <w:rPr>
          <w:b/>
          <w:sz w:val="24"/>
        </w:rPr>
      </w:pPr>
    </w:p>
    <w:p w:rsidR="002657BA" w:rsidRDefault="002657BA">
      <w:pPr>
        <w:spacing w:line="360" w:lineRule="auto"/>
        <w:jc w:val="center"/>
        <w:rPr>
          <w:b/>
          <w:sz w:val="28"/>
          <w:szCs w:val="28"/>
        </w:rPr>
      </w:pPr>
    </w:p>
    <w:p w:rsidR="002657BA" w:rsidRDefault="002657BA">
      <w:pPr>
        <w:spacing w:line="360" w:lineRule="auto"/>
        <w:jc w:val="center"/>
        <w:rPr>
          <w:b/>
          <w:sz w:val="24"/>
        </w:rPr>
      </w:pPr>
    </w:p>
    <w:p w:rsidR="006423CF" w:rsidRPr="00451494" w:rsidRDefault="006423CF" w:rsidP="006423CF">
      <w:pPr>
        <w:jc w:val="center"/>
        <w:rPr>
          <w:rFonts w:eastAsia="仿宋_GB2312"/>
          <w:sz w:val="32"/>
          <w:szCs w:val="32"/>
        </w:rPr>
      </w:pPr>
      <w:r w:rsidRPr="00B36CA2">
        <w:rPr>
          <w:rFonts w:ascii="仿宋" w:eastAsia="仿宋" w:hAnsi="仿宋"/>
          <w:sz w:val="32"/>
          <w:szCs w:val="32"/>
        </w:rPr>
        <w:t>鞍高开</w:t>
      </w:r>
      <w:r w:rsidR="00040873" w:rsidRPr="00B36CA2">
        <w:rPr>
          <w:rFonts w:ascii="仿宋" w:eastAsia="仿宋" w:hAnsi="仿宋"/>
          <w:sz w:val="32"/>
          <w:szCs w:val="32"/>
        </w:rPr>
        <w:t>环</w:t>
      </w:r>
      <w:r w:rsidRPr="00B36CA2">
        <w:rPr>
          <w:rFonts w:ascii="仿宋" w:eastAsia="仿宋" w:hAnsi="仿宋"/>
          <w:sz w:val="32"/>
          <w:szCs w:val="32"/>
        </w:rPr>
        <w:t>审</w:t>
      </w:r>
      <w:r w:rsidR="00053C99" w:rsidRPr="00451494">
        <w:rPr>
          <w:rFonts w:eastAsia="仿宋_GB2312"/>
          <w:sz w:val="32"/>
          <w:szCs w:val="32"/>
        </w:rPr>
        <w:t>〔</w:t>
      </w:r>
      <w:r w:rsidR="00053C99" w:rsidRPr="00451494">
        <w:rPr>
          <w:rFonts w:eastAsia="仿宋_GB2312"/>
          <w:sz w:val="32"/>
          <w:szCs w:val="32"/>
        </w:rPr>
        <w:t>20</w:t>
      </w:r>
      <w:r w:rsidR="00692771" w:rsidRPr="00451494">
        <w:rPr>
          <w:rFonts w:eastAsia="仿宋_GB2312"/>
          <w:sz w:val="32"/>
          <w:szCs w:val="32"/>
        </w:rPr>
        <w:t>20</w:t>
      </w:r>
      <w:r w:rsidR="00053C99" w:rsidRPr="00451494">
        <w:rPr>
          <w:rFonts w:eastAsia="仿宋_GB2312"/>
          <w:sz w:val="32"/>
          <w:szCs w:val="32"/>
        </w:rPr>
        <w:t>〕</w:t>
      </w:r>
      <w:r w:rsidR="006852B1">
        <w:rPr>
          <w:rFonts w:eastAsia="仿宋_GB2312" w:hint="eastAsia"/>
          <w:sz w:val="32"/>
          <w:szCs w:val="32"/>
        </w:rPr>
        <w:t>9</w:t>
      </w:r>
      <w:r w:rsidRPr="00B36CA2">
        <w:rPr>
          <w:rFonts w:ascii="仿宋" w:eastAsia="仿宋" w:hAnsi="仿宋"/>
          <w:sz w:val="32"/>
          <w:szCs w:val="32"/>
        </w:rPr>
        <w:t>号</w:t>
      </w:r>
    </w:p>
    <w:p w:rsidR="002657BA" w:rsidRDefault="002657BA">
      <w:pPr>
        <w:jc w:val="center"/>
        <w:rPr>
          <w:rFonts w:ascii="仿宋_GB2312" w:eastAsia="仿宋_GB2312"/>
          <w:sz w:val="32"/>
          <w:szCs w:val="20"/>
        </w:rPr>
      </w:pPr>
    </w:p>
    <w:p w:rsidR="002657BA" w:rsidRPr="001C4321" w:rsidRDefault="00523720" w:rsidP="008A2098">
      <w:pPr>
        <w:pStyle w:val="a4"/>
        <w:spacing w:line="600" w:lineRule="exact"/>
        <w:rPr>
          <w:rFonts w:ascii="华文中宋" w:eastAsia="华文中宋" w:hAnsi="华文中宋"/>
          <w:b/>
          <w:szCs w:val="36"/>
        </w:rPr>
      </w:pPr>
      <w:r w:rsidRPr="001C4321">
        <w:rPr>
          <w:rFonts w:ascii="华文中宋" w:eastAsia="华文中宋" w:hAnsi="华文中宋" w:hint="eastAsia"/>
          <w:b/>
          <w:szCs w:val="36"/>
        </w:rPr>
        <w:t>关于</w:t>
      </w:r>
      <w:r w:rsidR="001C4321" w:rsidRPr="001C4321">
        <w:rPr>
          <w:rFonts w:ascii="华文中宋" w:eastAsia="华文中宋" w:hAnsi="华文中宋"/>
          <w:b/>
          <w:bCs/>
          <w:szCs w:val="36"/>
        </w:rPr>
        <w:t>轨道交通车辆用热管散热器组装</w:t>
      </w:r>
      <w:r w:rsidR="001C4321" w:rsidRPr="001C4321">
        <w:rPr>
          <w:rFonts w:ascii="华文中宋" w:eastAsia="华文中宋" w:hAnsi="华文中宋" w:hint="eastAsia"/>
          <w:b/>
          <w:bCs/>
          <w:szCs w:val="36"/>
        </w:rPr>
        <w:t>项目</w:t>
      </w:r>
      <w:r w:rsidR="00040873" w:rsidRPr="001C4321">
        <w:rPr>
          <w:rFonts w:ascii="华文中宋" w:eastAsia="华文中宋" w:hAnsi="华文中宋" w:hint="eastAsia"/>
          <w:b/>
          <w:szCs w:val="36"/>
        </w:rPr>
        <w:t>环境影响报告表</w:t>
      </w:r>
      <w:r w:rsidR="00692771" w:rsidRPr="001C4321">
        <w:rPr>
          <w:rFonts w:ascii="华文中宋" w:eastAsia="华文中宋" w:hAnsi="华文中宋" w:hint="eastAsia"/>
          <w:b/>
          <w:szCs w:val="36"/>
        </w:rPr>
        <w:t>的批复</w:t>
      </w:r>
    </w:p>
    <w:p w:rsidR="00F23D8B" w:rsidRPr="002E5034" w:rsidRDefault="00F23D8B" w:rsidP="00451494">
      <w:pPr>
        <w:pStyle w:val="a4"/>
        <w:spacing w:line="440" w:lineRule="exact"/>
        <w:jc w:val="both"/>
        <w:rPr>
          <w:rFonts w:ascii="仿宋_GB2312" w:eastAsia="仿宋_GB2312" w:hAnsi="宋体"/>
          <w:bCs/>
          <w:color w:val="FF0000"/>
          <w:sz w:val="18"/>
          <w:szCs w:val="18"/>
        </w:rPr>
      </w:pPr>
    </w:p>
    <w:p w:rsidR="00523720" w:rsidRPr="00B36CA2" w:rsidRDefault="001C4321" w:rsidP="00451494">
      <w:pPr>
        <w:spacing w:line="440" w:lineRule="exact"/>
        <w:rPr>
          <w:rFonts w:ascii="仿宋" w:eastAsia="仿宋" w:hAnsi="仿宋"/>
          <w:sz w:val="32"/>
          <w:szCs w:val="32"/>
        </w:rPr>
      </w:pPr>
      <w:r w:rsidRPr="00B36CA2">
        <w:rPr>
          <w:rFonts w:ascii="仿宋" w:eastAsia="仿宋" w:hAnsi="仿宋" w:cs="宋体"/>
          <w:sz w:val="32"/>
          <w:szCs w:val="32"/>
          <w:bdr w:val="none" w:sz="0" w:space="0" w:color="auto" w:frame="1"/>
        </w:rPr>
        <w:t>鞍山鞍明轨道交通散热设备制造有限公司</w:t>
      </w:r>
      <w:r w:rsidR="00523720" w:rsidRPr="00B36CA2">
        <w:rPr>
          <w:rFonts w:ascii="仿宋" w:eastAsia="仿宋" w:hAnsi="仿宋"/>
          <w:sz w:val="32"/>
          <w:szCs w:val="32"/>
        </w:rPr>
        <w:t>：</w:t>
      </w:r>
    </w:p>
    <w:p w:rsidR="000A5BBB" w:rsidRPr="00B36CA2" w:rsidRDefault="00523720" w:rsidP="00451494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36CA2">
        <w:rPr>
          <w:rFonts w:ascii="仿宋" w:eastAsia="仿宋" w:hAnsi="仿宋"/>
          <w:sz w:val="32"/>
          <w:szCs w:val="32"/>
        </w:rPr>
        <w:t>你司报</w:t>
      </w:r>
      <w:r w:rsidR="00040873" w:rsidRPr="00B36CA2">
        <w:rPr>
          <w:rFonts w:ascii="仿宋" w:eastAsia="仿宋" w:hAnsi="仿宋"/>
          <w:sz w:val="32"/>
          <w:szCs w:val="32"/>
        </w:rPr>
        <w:t>送</w:t>
      </w:r>
      <w:r w:rsidRPr="00B36CA2">
        <w:rPr>
          <w:rFonts w:ascii="仿宋" w:eastAsia="仿宋" w:hAnsi="仿宋"/>
          <w:sz w:val="32"/>
          <w:szCs w:val="32"/>
        </w:rPr>
        <w:t>的《</w:t>
      </w:r>
      <w:r w:rsidR="001C4321" w:rsidRPr="00B36CA2">
        <w:rPr>
          <w:rFonts w:ascii="仿宋" w:eastAsia="仿宋" w:hAnsi="仿宋" w:cs="宋体"/>
          <w:sz w:val="32"/>
          <w:szCs w:val="32"/>
          <w:bdr w:val="none" w:sz="0" w:space="0" w:color="auto" w:frame="1"/>
        </w:rPr>
        <w:t>轨道交通车辆用热管散热器组装</w:t>
      </w:r>
      <w:r w:rsidR="001C4321" w:rsidRPr="00B36CA2">
        <w:rPr>
          <w:rFonts w:ascii="仿宋" w:eastAsia="仿宋" w:hAnsi="仿宋" w:cs="宋体" w:hint="eastAsia"/>
          <w:sz w:val="32"/>
          <w:szCs w:val="32"/>
          <w:bdr w:val="none" w:sz="0" w:space="0" w:color="auto" w:frame="1"/>
        </w:rPr>
        <w:t>项目</w:t>
      </w:r>
      <w:r w:rsidR="00040873" w:rsidRPr="00B36CA2">
        <w:rPr>
          <w:rFonts w:ascii="仿宋" w:eastAsia="仿宋" w:hAnsi="仿宋"/>
          <w:sz w:val="32"/>
          <w:szCs w:val="32"/>
        </w:rPr>
        <w:t>环境影响报告表</w:t>
      </w:r>
      <w:r w:rsidRPr="00B36CA2">
        <w:rPr>
          <w:rFonts w:ascii="仿宋" w:eastAsia="仿宋" w:hAnsi="仿宋"/>
          <w:sz w:val="32"/>
          <w:szCs w:val="32"/>
        </w:rPr>
        <w:t>》（</w:t>
      </w:r>
      <w:r w:rsidR="00040873" w:rsidRPr="00B36CA2">
        <w:rPr>
          <w:rFonts w:ascii="仿宋" w:eastAsia="仿宋" w:hAnsi="仿宋"/>
          <w:sz w:val="32"/>
          <w:szCs w:val="32"/>
        </w:rPr>
        <w:t>以下简称《报告表》</w:t>
      </w:r>
      <w:r w:rsidRPr="00B36CA2">
        <w:rPr>
          <w:rFonts w:ascii="仿宋" w:eastAsia="仿宋" w:hAnsi="仿宋"/>
          <w:sz w:val="32"/>
          <w:szCs w:val="32"/>
        </w:rPr>
        <w:t>）收悉。经研究，现</w:t>
      </w:r>
      <w:r w:rsidR="00040873" w:rsidRPr="00B36CA2">
        <w:rPr>
          <w:rFonts w:ascii="仿宋" w:eastAsia="仿宋" w:hAnsi="仿宋"/>
          <w:sz w:val="32"/>
          <w:szCs w:val="32"/>
        </w:rPr>
        <w:t>对《报告表》</w:t>
      </w:r>
      <w:r w:rsidR="00403115" w:rsidRPr="00B36CA2">
        <w:rPr>
          <w:rFonts w:ascii="仿宋" w:eastAsia="仿宋" w:hAnsi="仿宋"/>
          <w:sz w:val="32"/>
          <w:szCs w:val="32"/>
        </w:rPr>
        <w:t>批复</w:t>
      </w:r>
      <w:r w:rsidR="000A5BBB" w:rsidRPr="00B36CA2">
        <w:rPr>
          <w:rFonts w:ascii="仿宋" w:eastAsia="仿宋" w:hAnsi="仿宋"/>
          <w:sz w:val="32"/>
          <w:szCs w:val="32"/>
        </w:rPr>
        <w:t>如下：</w:t>
      </w:r>
    </w:p>
    <w:p w:rsidR="00040873" w:rsidRPr="00B36CA2" w:rsidRDefault="00040873" w:rsidP="00451494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36CA2">
        <w:rPr>
          <w:rFonts w:ascii="仿宋" w:eastAsia="仿宋" w:hAnsi="仿宋"/>
          <w:sz w:val="32"/>
          <w:szCs w:val="32"/>
        </w:rPr>
        <w:t>一、</w:t>
      </w:r>
      <w:r w:rsidR="00CB0B14" w:rsidRPr="00B36CA2">
        <w:rPr>
          <w:rFonts w:ascii="仿宋" w:eastAsia="仿宋" w:hAnsi="仿宋"/>
          <w:sz w:val="32"/>
          <w:szCs w:val="32"/>
        </w:rPr>
        <w:t>《报告表》编制较规范，评价</w:t>
      </w:r>
      <w:r w:rsidR="00C429E8" w:rsidRPr="00B36CA2">
        <w:rPr>
          <w:rFonts w:ascii="仿宋" w:eastAsia="仿宋" w:hAnsi="仿宋"/>
          <w:sz w:val="32"/>
          <w:szCs w:val="32"/>
        </w:rPr>
        <w:t>范围、评价因子适当，评价</w:t>
      </w:r>
      <w:r w:rsidR="00CB0B14" w:rsidRPr="00B36CA2">
        <w:rPr>
          <w:rFonts w:ascii="仿宋" w:eastAsia="仿宋" w:hAnsi="仿宋"/>
          <w:sz w:val="32"/>
          <w:szCs w:val="32"/>
        </w:rPr>
        <w:t>内容全面，</w:t>
      </w:r>
      <w:r w:rsidR="00C429E8" w:rsidRPr="00B36CA2">
        <w:rPr>
          <w:rFonts w:ascii="仿宋" w:eastAsia="仿宋" w:hAnsi="仿宋"/>
          <w:sz w:val="32"/>
          <w:szCs w:val="32"/>
        </w:rPr>
        <w:t>环境现状和工程概况介绍基本清楚，工程分析较清晰，</w:t>
      </w:r>
      <w:r w:rsidR="00CB0B14" w:rsidRPr="00B36CA2">
        <w:rPr>
          <w:rFonts w:ascii="仿宋" w:eastAsia="仿宋" w:hAnsi="仿宋"/>
          <w:sz w:val="32"/>
          <w:szCs w:val="32"/>
        </w:rPr>
        <w:t>污染防治</w:t>
      </w:r>
      <w:r w:rsidR="00C429E8" w:rsidRPr="00B36CA2">
        <w:rPr>
          <w:rFonts w:ascii="仿宋" w:eastAsia="仿宋" w:hAnsi="仿宋"/>
          <w:sz w:val="32"/>
          <w:szCs w:val="32"/>
        </w:rPr>
        <w:t>措施可行，</w:t>
      </w:r>
      <w:r w:rsidR="00CB0B14" w:rsidRPr="00B36CA2">
        <w:rPr>
          <w:rFonts w:ascii="仿宋" w:eastAsia="仿宋" w:hAnsi="仿宋"/>
          <w:sz w:val="32"/>
          <w:szCs w:val="32"/>
        </w:rPr>
        <w:t>评价结论</w:t>
      </w:r>
      <w:r w:rsidR="00C429E8" w:rsidRPr="00B36CA2">
        <w:rPr>
          <w:rFonts w:ascii="仿宋" w:eastAsia="仿宋" w:hAnsi="仿宋"/>
          <w:sz w:val="32"/>
          <w:szCs w:val="32"/>
        </w:rPr>
        <w:t>总体</w:t>
      </w:r>
      <w:r w:rsidR="00CB0B14" w:rsidRPr="00B36CA2">
        <w:rPr>
          <w:rFonts w:ascii="仿宋" w:eastAsia="仿宋" w:hAnsi="仿宋"/>
          <w:sz w:val="32"/>
          <w:szCs w:val="32"/>
        </w:rPr>
        <w:t>可信</w:t>
      </w:r>
      <w:r w:rsidR="00F00029" w:rsidRPr="00B36CA2">
        <w:rPr>
          <w:rFonts w:ascii="仿宋" w:eastAsia="仿宋" w:hAnsi="仿宋"/>
          <w:sz w:val="32"/>
          <w:szCs w:val="32"/>
        </w:rPr>
        <w:t>，</w:t>
      </w:r>
      <w:r w:rsidR="00CB0B14" w:rsidRPr="00B36CA2">
        <w:rPr>
          <w:rFonts w:ascii="仿宋" w:eastAsia="仿宋" w:hAnsi="仿宋"/>
          <w:sz w:val="32"/>
          <w:szCs w:val="32"/>
        </w:rPr>
        <w:t>可作为</w:t>
      </w:r>
      <w:r w:rsidR="00C429E8" w:rsidRPr="00B36CA2">
        <w:rPr>
          <w:rFonts w:ascii="仿宋" w:eastAsia="仿宋" w:hAnsi="仿宋"/>
          <w:sz w:val="32"/>
          <w:szCs w:val="32"/>
        </w:rPr>
        <w:t>工程</w:t>
      </w:r>
      <w:r w:rsidR="00CB0B14" w:rsidRPr="00B36CA2">
        <w:rPr>
          <w:rFonts w:ascii="仿宋" w:eastAsia="仿宋" w:hAnsi="仿宋"/>
          <w:sz w:val="32"/>
          <w:szCs w:val="32"/>
        </w:rPr>
        <w:t>建设和环境管理的依据。</w:t>
      </w:r>
    </w:p>
    <w:p w:rsidR="00CB0B14" w:rsidRPr="00B36CA2" w:rsidRDefault="00CB0B14" w:rsidP="00EA0BE3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36CA2">
        <w:rPr>
          <w:rFonts w:ascii="仿宋" w:eastAsia="仿宋" w:hAnsi="仿宋"/>
          <w:sz w:val="32"/>
          <w:szCs w:val="32"/>
        </w:rPr>
        <w:t>二、</w:t>
      </w:r>
      <w:r w:rsidR="00F00029" w:rsidRPr="00B36CA2">
        <w:rPr>
          <w:rFonts w:ascii="仿宋" w:eastAsia="仿宋" w:hAnsi="仿宋"/>
          <w:sz w:val="32"/>
          <w:szCs w:val="32"/>
        </w:rPr>
        <w:t>本</w:t>
      </w:r>
      <w:r w:rsidRPr="00B36CA2">
        <w:rPr>
          <w:rFonts w:ascii="仿宋" w:eastAsia="仿宋" w:hAnsi="仿宋"/>
          <w:sz w:val="32"/>
          <w:szCs w:val="32"/>
        </w:rPr>
        <w:t>项目</w:t>
      </w:r>
      <w:r w:rsidR="000754DC" w:rsidRPr="00B36CA2">
        <w:rPr>
          <w:rFonts w:ascii="仿宋" w:eastAsia="仿宋" w:hAnsi="仿宋"/>
          <w:sz w:val="32"/>
          <w:szCs w:val="32"/>
        </w:rPr>
        <w:t>位于</w:t>
      </w:r>
      <w:r w:rsidR="0026228D" w:rsidRPr="00B36CA2">
        <w:rPr>
          <w:rFonts w:ascii="仿宋" w:eastAsia="仿宋" w:hAnsi="仿宋"/>
          <w:sz w:val="32"/>
          <w:szCs w:val="32"/>
        </w:rPr>
        <w:t>鞍山高新区激光产业园</w:t>
      </w:r>
      <w:r w:rsidR="00EA0BE3" w:rsidRPr="00B36CA2">
        <w:rPr>
          <w:rFonts w:ascii="仿宋" w:eastAsia="仿宋" w:hAnsi="仿宋" w:hint="eastAsia"/>
          <w:sz w:val="32"/>
          <w:szCs w:val="32"/>
        </w:rPr>
        <w:t>北园1号楼一层</w:t>
      </w:r>
      <w:r w:rsidR="000754DC" w:rsidRPr="00B36CA2">
        <w:rPr>
          <w:rFonts w:ascii="仿宋" w:eastAsia="仿宋" w:hAnsi="仿宋"/>
          <w:sz w:val="32"/>
          <w:szCs w:val="32"/>
        </w:rPr>
        <w:t>，</w:t>
      </w:r>
      <w:r w:rsidR="0026228D" w:rsidRPr="00B36CA2">
        <w:rPr>
          <w:rFonts w:ascii="仿宋" w:eastAsia="仿宋" w:hAnsi="仿宋"/>
          <w:sz w:val="32"/>
          <w:szCs w:val="32"/>
        </w:rPr>
        <w:t>利用现有厂房进行生产，无新增建筑物</w:t>
      </w:r>
      <w:r w:rsidR="005D6A17" w:rsidRPr="00B36CA2">
        <w:rPr>
          <w:rFonts w:ascii="仿宋" w:eastAsia="仿宋" w:hAnsi="仿宋"/>
          <w:sz w:val="32"/>
          <w:szCs w:val="32"/>
        </w:rPr>
        <w:t>。</w:t>
      </w:r>
      <w:r w:rsidR="000754DC" w:rsidRPr="00B36CA2">
        <w:rPr>
          <w:rFonts w:ascii="仿宋" w:eastAsia="仿宋" w:hAnsi="仿宋"/>
          <w:sz w:val="32"/>
          <w:szCs w:val="32"/>
        </w:rPr>
        <w:t>项目总投资</w:t>
      </w:r>
      <w:r w:rsidR="005D6A17" w:rsidRPr="00B36CA2">
        <w:rPr>
          <w:rFonts w:ascii="仿宋" w:eastAsia="仿宋" w:hAnsi="仿宋"/>
          <w:sz w:val="32"/>
          <w:szCs w:val="32"/>
        </w:rPr>
        <w:t>10</w:t>
      </w:r>
      <w:r w:rsidR="000754DC" w:rsidRPr="00B36CA2">
        <w:rPr>
          <w:rFonts w:ascii="仿宋" w:eastAsia="仿宋" w:hAnsi="仿宋"/>
          <w:sz w:val="32"/>
          <w:szCs w:val="32"/>
        </w:rPr>
        <w:t>0万元，其中，环保投资</w:t>
      </w:r>
      <w:r w:rsidR="00EA0BE3" w:rsidRPr="00B36CA2">
        <w:rPr>
          <w:rFonts w:ascii="仿宋" w:eastAsia="仿宋" w:hAnsi="仿宋" w:hint="eastAsia"/>
          <w:sz w:val="32"/>
          <w:szCs w:val="32"/>
        </w:rPr>
        <w:t>10.5</w:t>
      </w:r>
      <w:r w:rsidR="00F00029" w:rsidRPr="00B36CA2">
        <w:rPr>
          <w:rFonts w:ascii="仿宋" w:eastAsia="仿宋" w:hAnsi="仿宋"/>
          <w:sz w:val="32"/>
          <w:szCs w:val="32"/>
        </w:rPr>
        <w:t>万元。</w:t>
      </w:r>
    </w:p>
    <w:p w:rsidR="00CB0B14" w:rsidRPr="00B36CA2" w:rsidRDefault="00CB0B14" w:rsidP="00451494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36CA2">
        <w:rPr>
          <w:rFonts w:ascii="仿宋" w:eastAsia="仿宋" w:hAnsi="仿宋"/>
          <w:sz w:val="32"/>
          <w:szCs w:val="32"/>
        </w:rPr>
        <w:t>三、根据</w:t>
      </w:r>
      <w:r w:rsidR="00F00029" w:rsidRPr="00B36CA2">
        <w:rPr>
          <w:rFonts w:ascii="仿宋" w:eastAsia="仿宋" w:hAnsi="仿宋"/>
          <w:sz w:val="32"/>
          <w:szCs w:val="32"/>
        </w:rPr>
        <w:t>《报告表》的</w:t>
      </w:r>
      <w:r w:rsidRPr="00B36CA2">
        <w:rPr>
          <w:rFonts w:ascii="仿宋" w:eastAsia="仿宋" w:hAnsi="仿宋"/>
          <w:sz w:val="32"/>
          <w:szCs w:val="32"/>
        </w:rPr>
        <w:t>环评结论</w:t>
      </w:r>
      <w:r w:rsidR="00F00029" w:rsidRPr="00B36CA2">
        <w:rPr>
          <w:rFonts w:ascii="仿宋" w:eastAsia="仿宋" w:hAnsi="仿宋"/>
          <w:sz w:val="32"/>
          <w:szCs w:val="32"/>
        </w:rPr>
        <w:t>及专家</w:t>
      </w:r>
      <w:r w:rsidR="00EA0BE3" w:rsidRPr="00B36CA2">
        <w:rPr>
          <w:rFonts w:ascii="仿宋" w:eastAsia="仿宋" w:hAnsi="仿宋" w:hint="eastAsia"/>
          <w:sz w:val="32"/>
          <w:szCs w:val="32"/>
        </w:rPr>
        <w:t>函</w:t>
      </w:r>
      <w:r w:rsidR="00F00029" w:rsidRPr="00B36CA2">
        <w:rPr>
          <w:rFonts w:ascii="仿宋" w:eastAsia="仿宋" w:hAnsi="仿宋"/>
          <w:sz w:val="32"/>
          <w:szCs w:val="32"/>
        </w:rPr>
        <w:t>审</w:t>
      </w:r>
      <w:r w:rsidRPr="00B36CA2">
        <w:rPr>
          <w:rFonts w:ascii="仿宋" w:eastAsia="仿宋" w:hAnsi="仿宋"/>
          <w:sz w:val="32"/>
          <w:szCs w:val="32"/>
        </w:rPr>
        <w:t>意见，</w:t>
      </w:r>
      <w:r w:rsidR="00F00029" w:rsidRPr="00B36CA2">
        <w:rPr>
          <w:rFonts w:ascii="仿宋" w:eastAsia="仿宋" w:hAnsi="仿宋"/>
          <w:sz w:val="32"/>
          <w:szCs w:val="32"/>
        </w:rPr>
        <w:t>依据高新区立项文件（鞍高开项备〔20</w:t>
      </w:r>
      <w:r w:rsidR="00EA0BE3" w:rsidRPr="00B36CA2">
        <w:rPr>
          <w:rFonts w:ascii="仿宋" w:eastAsia="仿宋" w:hAnsi="仿宋" w:hint="eastAsia"/>
          <w:sz w:val="32"/>
          <w:szCs w:val="32"/>
        </w:rPr>
        <w:t>20</w:t>
      </w:r>
      <w:r w:rsidR="00F00029" w:rsidRPr="00B36CA2">
        <w:rPr>
          <w:rFonts w:ascii="仿宋" w:eastAsia="仿宋" w:hAnsi="仿宋"/>
          <w:sz w:val="32"/>
          <w:szCs w:val="32"/>
        </w:rPr>
        <w:t>〕</w:t>
      </w:r>
      <w:r w:rsidR="003F2640" w:rsidRPr="00B36CA2">
        <w:rPr>
          <w:rFonts w:ascii="仿宋" w:eastAsia="仿宋" w:hAnsi="仿宋"/>
          <w:sz w:val="32"/>
          <w:szCs w:val="32"/>
        </w:rPr>
        <w:t>1</w:t>
      </w:r>
      <w:r w:rsidR="00EA0BE3" w:rsidRPr="00B36CA2">
        <w:rPr>
          <w:rFonts w:ascii="仿宋" w:eastAsia="仿宋" w:hAnsi="仿宋" w:hint="eastAsia"/>
          <w:sz w:val="32"/>
          <w:szCs w:val="32"/>
        </w:rPr>
        <w:t>4</w:t>
      </w:r>
      <w:r w:rsidR="00F00029" w:rsidRPr="00B36CA2">
        <w:rPr>
          <w:rFonts w:ascii="仿宋" w:eastAsia="仿宋" w:hAnsi="仿宋"/>
          <w:sz w:val="32"/>
          <w:szCs w:val="32"/>
        </w:rPr>
        <w:t>号），</w:t>
      </w:r>
      <w:r w:rsidRPr="00B36CA2">
        <w:rPr>
          <w:rFonts w:ascii="仿宋" w:eastAsia="仿宋" w:hAnsi="仿宋"/>
          <w:sz w:val="32"/>
          <w:szCs w:val="32"/>
        </w:rPr>
        <w:t>认为项目建设</w:t>
      </w:r>
      <w:r w:rsidR="00F00029" w:rsidRPr="00B36CA2">
        <w:rPr>
          <w:rFonts w:ascii="仿宋" w:eastAsia="仿宋" w:hAnsi="仿宋"/>
          <w:sz w:val="32"/>
          <w:szCs w:val="32"/>
        </w:rPr>
        <w:t>符合</w:t>
      </w:r>
      <w:r w:rsidR="00EA0BE3" w:rsidRPr="00B36CA2">
        <w:rPr>
          <w:rFonts w:ascii="仿宋" w:eastAsia="仿宋" w:hAnsi="仿宋" w:hint="eastAsia"/>
          <w:sz w:val="32"/>
          <w:szCs w:val="32"/>
        </w:rPr>
        <w:t>国家产业政策要求与园区区域规划，选址合理</w:t>
      </w:r>
      <w:r w:rsidR="00F00029" w:rsidRPr="00B36CA2">
        <w:rPr>
          <w:rFonts w:ascii="仿宋" w:eastAsia="仿宋" w:hAnsi="仿宋"/>
          <w:sz w:val="32"/>
          <w:szCs w:val="32"/>
        </w:rPr>
        <w:t>。</w:t>
      </w:r>
      <w:r w:rsidR="00EA0BE3" w:rsidRPr="00B36CA2">
        <w:rPr>
          <w:rFonts w:ascii="仿宋" w:eastAsia="仿宋" w:hAnsi="仿宋" w:hint="eastAsia"/>
          <w:sz w:val="32"/>
          <w:szCs w:val="32"/>
        </w:rPr>
        <w:t>在落实环评文件中提出的各项污染防治措施、确保各项污染物实现稳定达标排放的基础上，</w:t>
      </w:r>
      <w:r w:rsidRPr="00B36CA2">
        <w:rPr>
          <w:rFonts w:ascii="仿宋" w:eastAsia="仿宋" w:hAnsi="仿宋"/>
          <w:sz w:val="32"/>
          <w:szCs w:val="32"/>
        </w:rPr>
        <w:t>原则同意该项目建设，</w:t>
      </w:r>
      <w:r w:rsidR="00F00029" w:rsidRPr="00B36CA2">
        <w:rPr>
          <w:rFonts w:ascii="仿宋" w:eastAsia="仿宋" w:hAnsi="仿宋"/>
          <w:sz w:val="32"/>
          <w:szCs w:val="32"/>
        </w:rPr>
        <w:t>项目建设与运行管理中应重点</w:t>
      </w:r>
      <w:r w:rsidRPr="00B36CA2">
        <w:rPr>
          <w:rFonts w:ascii="仿宋" w:eastAsia="仿宋" w:hAnsi="仿宋"/>
          <w:sz w:val="32"/>
          <w:szCs w:val="32"/>
        </w:rPr>
        <w:t>做好以下工作：</w:t>
      </w:r>
    </w:p>
    <w:p w:rsidR="00EA0BE3" w:rsidRPr="00B36CA2" w:rsidRDefault="0030382D" w:rsidP="00451494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36CA2">
        <w:rPr>
          <w:rFonts w:ascii="仿宋" w:eastAsia="仿宋" w:hAnsi="仿宋"/>
          <w:sz w:val="32"/>
          <w:szCs w:val="32"/>
        </w:rPr>
        <w:t>1、</w:t>
      </w:r>
      <w:r w:rsidR="006A5028" w:rsidRPr="00B36CA2">
        <w:rPr>
          <w:rFonts w:ascii="仿宋" w:eastAsia="仿宋" w:hAnsi="仿宋"/>
          <w:sz w:val="32"/>
          <w:szCs w:val="32"/>
        </w:rPr>
        <w:t>本项目</w:t>
      </w:r>
      <w:r w:rsidR="0026228D" w:rsidRPr="00B36CA2">
        <w:rPr>
          <w:rFonts w:ascii="仿宋" w:eastAsia="仿宋" w:hAnsi="仿宋"/>
          <w:sz w:val="32"/>
          <w:szCs w:val="32"/>
        </w:rPr>
        <w:t>营运期</w:t>
      </w:r>
      <w:r w:rsidR="00EA0BE3" w:rsidRPr="00B36CA2">
        <w:rPr>
          <w:rFonts w:ascii="仿宋" w:eastAsia="仿宋" w:hAnsi="仿宋" w:hint="eastAsia"/>
          <w:sz w:val="32"/>
          <w:szCs w:val="32"/>
        </w:rPr>
        <w:t>主要污染源钎焊废气须通过</w:t>
      </w:r>
      <w:r w:rsidR="00EA0BE3" w:rsidRPr="00B36CA2">
        <w:rPr>
          <w:rFonts w:ascii="仿宋" w:eastAsia="仿宋" w:hAnsi="仿宋"/>
          <w:sz w:val="32"/>
          <w:szCs w:val="32"/>
        </w:rPr>
        <w:t>在加热台上</w:t>
      </w:r>
      <w:r w:rsidR="00EA0BE3" w:rsidRPr="00B36CA2">
        <w:rPr>
          <w:rFonts w:ascii="仿宋" w:eastAsia="仿宋" w:hAnsi="仿宋"/>
          <w:sz w:val="32"/>
          <w:szCs w:val="32"/>
        </w:rPr>
        <w:lastRenderedPageBreak/>
        <w:t>部增设万向收尘口及管道等装置进行有组织达标排放，颗粒物、铅及其污染物和锡及其污染物的排放浓度、排放速率</w:t>
      </w:r>
      <w:r w:rsidR="00EA0BE3" w:rsidRPr="00B36CA2">
        <w:rPr>
          <w:rFonts w:ascii="仿宋" w:eastAsia="仿宋" w:hAnsi="仿宋" w:hint="eastAsia"/>
          <w:sz w:val="32"/>
          <w:szCs w:val="32"/>
        </w:rPr>
        <w:t>均须</w:t>
      </w:r>
      <w:r w:rsidR="00EA0BE3" w:rsidRPr="00B36CA2">
        <w:rPr>
          <w:rFonts w:ascii="仿宋" w:eastAsia="仿宋" w:hAnsi="仿宋"/>
          <w:sz w:val="32"/>
          <w:szCs w:val="32"/>
        </w:rPr>
        <w:t>满足</w:t>
      </w:r>
      <w:r w:rsidR="00EA0BE3" w:rsidRPr="00B36CA2">
        <w:rPr>
          <w:rFonts w:ascii="仿宋" w:eastAsia="仿宋" w:hAnsi="仿宋" w:hint="eastAsia"/>
          <w:sz w:val="32"/>
          <w:szCs w:val="32"/>
        </w:rPr>
        <w:t>《大气污染物综合排放标准》（GB16297-1996）表2中浓度限值要求。</w:t>
      </w:r>
    </w:p>
    <w:p w:rsidR="00CB0B14" w:rsidRPr="00B36CA2" w:rsidRDefault="006A5028" w:rsidP="00451494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36CA2">
        <w:rPr>
          <w:rFonts w:ascii="仿宋" w:eastAsia="仿宋" w:hAnsi="仿宋"/>
          <w:sz w:val="32"/>
          <w:szCs w:val="32"/>
        </w:rPr>
        <w:t>2、</w:t>
      </w:r>
      <w:r w:rsidR="00EA0BE3" w:rsidRPr="00B36CA2">
        <w:rPr>
          <w:rFonts w:ascii="仿宋" w:eastAsia="仿宋" w:hAnsi="仿宋" w:hint="eastAsia"/>
          <w:sz w:val="32"/>
          <w:szCs w:val="32"/>
        </w:rPr>
        <w:t>项目</w:t>
      </w:r>
      <w:r w:rsidR="0026228D" w:rsidRPr="00B36CA2">
        <w:rPr>
          <w:rFonts w:ascii="仿宋" w:eastAsia="仿宋" w:hAnsi="仿宋"/>
          <w:sz w:val="32"/>
          <w:szCs w:val="32"/>
        </w:rPr>
        <w:t>产生的</w:t>
      </w:r>
      <w:r w:rsidR="003F2640" w:rsidRPr="00B36CA2">
        <w:rPr>
          <w:rFonts w:ascii="仿宋" w:eastAsia="仿宋" w:hAnsi="仿宋"/>
          <w:sz w:val="32"/>
          <w:szCs w:val="32"/>
        </w:rPr>
        <w:t>生活</w:t>
      </w:r>
      <w:r w:rsidR="00EA0BE3" w:rsidRPr="00B36CA2">
        <w:rPr>
          <w:rFonts w:ascii="仿宋" w:eastAsia="仿宋" w:hAnsi="仿宋" w:hint="eastAsia"/>
          <w:sz w:val="32"/>
          <w:szCs w:val="32"/>
        </w:rPr>
        <w:t>污水</w:t>
      </w:r>
      <w:r w:rsidR="00EA0BE3" w:rsidRPr="00B36CA2">
        <w:rPr>
          <w:rFonts w:ascii="仿宋" w:eastAsia="仿宋" w:hAnsi="仿宋"/>
          <w:sz w:val="32"/>
          <w:szCs w:val="32"/>
        </w:rPr>
        <w:t>中污染物排放浓度达到</w:t>
      </w:r>
      <w:r w:rsidR="00EA0BE3" w:rsidRPr="00B36CA2">
        <w:rPr>
          <w:rFonts w:ascii="仿宋" w:eastAsia="仿宋" w:hAnsi="仿宋" w:hint="eastAsia"/>
          <w:sz w:val="32"/>
          <w:szCs w:val="32"/>
        </w:rPr>
        <w:t>《辽宁省污水综合排放标准》（DB21/1627-2008）</w:t>
      </w:r>
      <w:r w:rsidR="008D3FC7" w:rsidRPr="00B36CA2">
        <w:rPr>
          <w:rFonts w:ascii="仿宋" w:eastAsia="仿宋" w:hAnsi="仿宋" w:hint="eastAsia"/>
          <w:sz w:val="32"/>
          <w:szCs w:val="32"/>
        </w:rPr>
        <w:t>中</w:t>
      </w:r>
      <w:r w:rsidR="008D3FC7" w:rsidRPr="00B36CA2">
        <w:rPr>
          <w:rFonts w:ascii="仿宋" w:eastAsia="仿宋" w:hAnsi="仿宋"/>
          <w:sz w:val="32"/>
          <w:szCs w:val="32"/>
        </w:rPr>
        <w:t>排入城市污水</w:t>
      </w:r>
      <w:r w:rsidR="008D3FC7" w:rsidRPr="00B36CA2">
        <w:rPr>
          <w:rFonts w:ascii="仿宋" w:eastAsia="仿宋" w:hAnsi="仿宋" w:hint="eastAsia"/>
          <w:sz w:val="32"/>
          <w:szCs w:val="32"/>
        </w:rPr>
        <w:t>处理厂标准要求。</w:t>
      </w:r>
    </w:p>
    <w:p w:rsidR="0030382D" w:rsidRPr="00B36CA2" w:rsidRDefault="00303D44" w:rsidP="00451494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36CA2">
        <w:rPr>
          <w:rFonts w:ascii="仿宋" w:eastAsia="仿宋" w:hAnsi="仿宋"/>
          <w:sz w:val="32"/>
          <w:szCs w:val="32"/>
        </w:rPr>
        <w:t>3</w:t>
      </w:r>
      <w:r w:rsidR="0030382D" w:rsidRPr="00B36CA2">
        <w:rPr>
          <w:rFonts w:ascii="仿宋" w:eastAsia="仿宋" w:hAnsi="仿宋"/>
          <w:sz w:val="32"/>
          <w:szCs w:val="32"/>
        </w:rPr>
        <w:t>、</w:t>
      </w:r>
      <w:r w:rsidR="008D3FC7" w:rsidRPr="00B36CA2">
        <w:rPr>
          <w:rFonts w:ascii="仿宋" w:eastAsia="仿宋" w:hAnsi="仿宋" w:hint="eastAsia"/>
          <w:sz w:val="32"/>
          <w:szCs w:val="32"/>
        </w:rPr>
        <w:t>选择低噪声设备，</w:t>
      </w:r>
      <w:r w:rsidR="003F2640" w:rsidRPr="00B36CA2">
        <w:rPr>
          <w:rFonts w:ascii="仿宋" w:eastAsia="仿宋" w:hAnsi="仿宋"/>
          <w:sz w:val="32"/>
          <w:szCs w:val="32"/>
        </w:rPr>
        <w:t>对噪声源采取</w:t>
      </w:r>
      <w:r w:rsidR="008D3FC7" w:rsidRPr="00B36CA2">
        <w:rPr>
          <w:rFonts w:ascii="仿宋" w:eastAsia="仿宋" w:hAnsi="仿宋" w:hint="eastAsia"/>
          <w:sz w:val="32"/>
          <w:szCs w:val="32"/>
        </w:rPr>
        <w:t>基础减振等</w:t>
      </w:r>
      <w:r w:rsidR="003F2640" w:rsidRPr="00B36CA2">
        <w:rPr>
          <w:rFonts w:ascii="仿宋" w:eastAsia="仿宋" w:hAnsi="仿宋"/>
          <w:sz w:val="32"/>
          <w:szCs w:val="32"/>
        </w:rPr>
        <w:t>措施</w:t>
      </w:r>
      <w:r w:rsidR="003C10B7" w:rsidRPr="00B36CA2">
        <w:rPr>
          <w:rFonts w:ascii="仿宋" w:eastAsia="仿宋" w:hAnsi="仿宋"/>
          <w:sz w:val="32"/>
          <w:szCs w:val="32"/>
        </w:rPr>
        <w:t>，</w:t>
      </w:r>
      <w:r w:rsidR="008D3FC7" w:rsidRPr="00B36CA2">
        <w:rPr>
          <w:rFonts w:ascii="仿宋" w:eastAsia="仿宋" w:hAnsi="仿宋" w:hint="eastAsia"/>
          <w:sz w:val="32"/>
          <w:szCs w:val="32"/>
        </w:rPr>
        <w:t>确保生产厂房边</w:t>
      </w:r>
      <w:r w:rsidR="003C10B7" w:rsidRPr="00B36CA2">
        <w:rPr>
          <w:rFonts w:ascii="仿宋" w:eastAsia="仿宋" w:hAnsi="仿宋"/>
          <w:sz w:val="32"/>
          <w:szCs w:val="32"/>
        </w:rPr>
        <w:t>界噪声达到《工业企业厂界环境噪声排放标准》（GB12348-2008）2类标准要求。</w:t>
      </w:r>
    </w:p>
    <w:p w:rsidR="00451494" w:rsidRPr="00B36CA2" w:rsidRDefault="00303D44" w:rsidP="008D3FC7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36CA2">
        <w:rPr>
          <w:rFonts w:ascii="仿宋" w:eastAsia="仿宋" w:hAnsi="仿宋"/>
          <w:sz w:val="32"/>
          <w:szCs w:val="32"/>
        </w:rPr>
        <w:t>4</w:t>
      </w:r>
      <w:r w:rsidR="00BC6B6B" w:rsidRPr="00B36CA2">
        <w:rPr>
          <w:rFonts w:ascii="仿宋" w:eastAsia="仿宋" w:hAnsi="仿宋"/>
          <w:sz w:val="32"/>
          <w:szCs w:val="32"/>
        </w:rPr>
        <w:t>、</w:t>
      </w:r>
      <w:r w:rsidR="00451494" w:rsidRPr="00B36CA2">
        <w:rPr>
          <w:rFonts w:ascii="仿宋" w:eastAsia="仿宋" w:hAnsi="仿宋"/>
          <w:sz w:val="32"/>
          <w:szCs w:val="32"/>
        </w:rPr>
        <w:t>对生产过程中产生的不合格品、</w:t>
      </w:r>
      <w:r w:rsidR="008D3FC7" w:rsidRPr="00B36CA2">
        <w:rPr>
          <w:rFonts w:ascii="仿宋" w:eastAsia="仿宋" w:hAnsi="仿宋"/>
          <w:sz w:val="32"/>
          <w:szCs w:val="32"/>
        </w:rPr>
        <w:t>废铝屑、废边角料</w:t>
      </w:r>
      <w:r w:rsidR="00451494" w:rsidRPr="00B36CA2">
        <w:rPr>
          <w:rFonts w:ascii="仿宋" w:eastAsia="仿宋" w:hAnsi="仿宋"/>
          <w:sz w:val="32"/>
          <w:szCs w:val="32"/>
        </w:rPr>
        <w:t>等严格收集储存，</w:t>
      </w:r>
      <w:r w:rsidR="008D3FC7" w:rsidRPr="00B36CA2">
        <w:rPr>
          <w:rFonts w:ascii="仿宋" w:eastAsia="仿宋" w:hAnsi="仿宋"/>
          <w:sz w:val="32"/>
          <w:szCs w:val="32"/>
        </w:rPr>
        <w:t>回收的含铅焊烟尘收集后</w:t>
      </w:r>
      <w:r w:rsidR="008D3FC7" w:rsidRPr="00B36CA2">
        <w:rPr>
          <w:rFonts w:ascii="仿宋" w:eastAsia="仿宋" w:hAnsi="仿宋" w:hint="eastAsia"/>
          <w:sz w:val="32"/>
          <w:szCs w:val="32"/>
        </w:rPr>
        <w:t>暂存在危废间，严格</w:t>
      </w:r>
      <w:r w:rsidR="008D3FC7" w:rsidRPr="00B36CA2">
        <w:rPr>
          <w:rFonts w:ascii="仿宋" w:eastAsia="仿宋" w:hAnsi="仿宋"/>
          <w:sz w:val="32"/>
          <w:szCs w:val="32"/>
        </w:rPr>
        <w:t>按危险废物转移联单制度</w:t>
      </w:r>
      <w:r w:rsidR="008D3FC7" w:rsidRPr="00B36CA2">
        <w:rPr>
          <w:rFonts w:ascii="仿宋" w:eastAsia="仿宋" w:hAnsi="仿宋" w:hint="eastAsia"/>
          <w:sz w:val="32"/>
          <w:szCs w:val="32"/>
        </w:rPr>
        <w:t>定期委托有资质的危废处理机构处置。危废间须严格遵循《危险废物贮存污染控制标准》（GB18597-2001）及修改单（2013）有关规定</w:t>
      </w:r>
      <w:r w:rsidR="00451494" w:rsidRPr="00B36CA2">
        <w:rPr>
          <w:rFonts w:ascii="仿宋" w:eastAsia="仿宋" w:hAnsi="仿宋"/>
          <w:sz w:val="32"/>
          <w:szCs w:val="32"/>
        </w:rPr>
        <w:t>。</w:t>
      </w:r>
    </w:p>
    <w:p w:rsidR="005E091F" w:rsidRPr="00B36CA2" w:rsidRDefault="00DF64C2" w:rsidP="00451494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36CA2">
        <w:rPr>
          <w:rFonts w:ascii="仿宋" w:eastAsia="仿宋" w:hAnsi="仿宋"/>
          <w:sz w:val="32"/>
          <w:szCs w:val="32"/>
        </w:rPr>
        <w:t>5</w:t>
      </w:r>
      <w:r w:rsidR="005E091F" w:rsidRPr="00B36CA2">
        <w:rPr>
          <w:rFonts w:ascii="仿宋" w:eastAsia="仿宋" w:hAnsi="仿宋"/>
          <w:sz w:val="32"/>
          <w:szCs w:val="32"/>
        </w:rPr>
        <w:t>、项目必须严格按照环评的内容和规模从事生产活动，如需扩大规模或从事其他生产活动，需重新办理环保审批手续。</w:t>
      </w:r>
    </w:p>
    <w:p w:rsidR="005E091F" w:rsidRPr="00B36CA2" w:rsidRDefault="005E091F" w:rsidP="00451494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36CA2">
        <w:rPr>
          <w:rFonts w:ascii="仿宋" w:eastAsia="仿宋" w:hAnsi="仿宋"/>
          <w:sz w:val="32"/>
          <w:szCs w:val="32"/>
        </w:rPr>
        <w:t>四、项目建设必须严格执行“三同时”制度。项目竣工后，建设单位必须按规定程序进行环保设施竣工验收，验收合格后，项目方可正式投入使用。</w:t>
      </w:r>
    </w:p>
    <w:p w:rsidR="005E091F" w:rsidRPr="00B36CA2" w:rsidRDefault="005E091F" w:rsidP="00451494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36CA2">
        <w:rPr>
          <w:rFonts w:ascii="仿宋" w:eastAsia="仿宋" w:hAnsi="仿宋"/>
          <w:sz w:val="32"/>
          <w:szCs w:val="32"/>
        </w:rPr>
        <w:t>五、由鞍山市生态环境局高新区分局负责该项目环境保护监督检查工作。</w:t>
      </w:r>
    </w:p>
    <w:p w:rsidR="00451494" w:rsidRPr="00B36CA2" w:rsidRDefault="00451494" w:rsidP="00451494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3815B7" w:rsidRPr="00B36CA2" w:rsidRDefault="00035514" w:rsidP="00451494">
      <w:pPr>
        <w:spacing w:line="44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B36CA2">
        <w:rPr>
          <w:rFonts w:ascii="仿宋" w:eastAsia="仿宋" w:hAnsi="仿宋"/>
          <w:sz w:val="32"/>
          <w:szCs w:val="32"/>
        </w:rPr>
        <w:t>二〇二〇</w:t>
      </w:r>
      <w:r w:rsidR="00334267" w:rsidRPr="00B36CA2">
        <w:rPr>
          <w:rFonts w:ascii="仿宋" w:eastAsia="仿宋" w:hAnsi="仿宋"/>
          <w:sz w:val="32"/>
          <w:szCs w:val="32"/>
        </w:rPr>
        <w:t>年</w:t>
      </w:r>
      <w:r w:rsidR="008D3FC7" w:rsidRPr="00B36CA2">
        <w:rPr>
          <w:rFonts w:ascii="仿宋" w:eastAsia="仿宋" w:hAnsi="仿宋" w:hint="eastAsia"/>
          <w:sz w:val="32"/>
          <w:szCs w:val="32"/>
        </w:rPr>
        <w:t>四</w:t>
      </w:r>
      <w:r w:rsidRPr="00B36CA2">
        <w:rPr>
          <w:rFonts w:ascii="仿宋" w:eastAsia="仿宋" w:hAnsi="仿宋"/>
          <w:sz w:val="32"/>
          <w:szCs w:val="32"/>
        </w:rPr>
        <w:t>月</w:t>
      </w:r>
      <w:r w:rsidR="00DF64C2" w:rsidRPr="00B36CA2">
        <w:rPr>
          <w:rFonts w:ascii="仿宋" w:eastAsia="仿宋" w:hAnsi="仿宋"/>
          <w:sz w:val="32"/>
          <w:szCs w:val="32"/>
        </w:rPr>
        <w:t>十</w:t>
      </w:r>
      <w:r w:rsidR="008D3FC7" w:rsidRPr="00B36CA2">
        <w:rPr>
          <w:rFonts w:ascii="仿宋" w:eastAsia="仿宋" w:hAnsi="仿宋" w:hint="eastAsia"/>
          <w:sz w:val="32"/>
          <w:szCs w:val="32"/>
        </w:rPr>
        <w:t>六</w:t>
      </w:r>
      <w:r w:rsidRPr="00B36CA2">
        <w:rPr>
          <w:rFonts w:ascii="仿宋" w:eastAsia="仿宋" w:hAnsi="仿宋"/>
          <w:sz w:val="32"/>
          <w:szCs w:val="32"/>
        </w:rPr>
        <w:t>日</w:t>
      </w:r>
    </w:p>
    <w:p w:rsidR="00451494" w:rsidRPr="00B36CA2" w:rsidRDefault="00451494" w:rsidP="00451494">
      <w:pPr>
        <w:spacing w:line="4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451494" w:rsidRPr="00B36CA2" w:rsidRDefault="00451494" w:rsidP="00451494">
      <w:pPr>
        <w:spacing w:line="4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5C4196" w:rsidRPr="00B36CA2" w:rsidRDefault="005C4196" w:rsidP="00645399">
      <w:pPr>
        <w:pBdr>
          <w:top w:val="single" w:sz="6" w:space="1" w:color="auto"/>
          <w:bottom w:val="single" w:sz="6" w:space="0" w:color="auto"/>
        </w:pBdr>
        <w:spacing w:line="460" w:lineRule="exact"/>
        <w:ind w:rightChars="-257" w:right="-540"/>
        <w:contextualSpacing/>
        <w:rPr>
          <w:rFonts w:ascii="仿宋" w:eastAsia="仿宋" w:hAnsi="仿宋"/>
          <w:sz w:val="30"/>
          <w:szCs w:val="30"/>
        </w:rPr>
      </w:pPr>
      <w:r w:rsidRPr="00B36CA2">
        <w:rPr>
          <w:rFonts w:ascii="仿宋" w:eastAsia="仿宋" w:hAnsi="仿宋"/>
          <w:sz w:val="30"/>
          <w:szCs w:val="30"/>
        </w:rPr>
        <w:t>抄送：</w:t>
      </w:r>
      <w:r w:rsidR="003E3956" w:rsidRPr="00B36CA2">
        <w:rPr>
          <w:rFonts w:ascii="仿宋" w:eastAsia="仿宋" w:hAnsi="仿宋"/>
          <w:sz w:val="30"/>
          <w:szCs w:val="30"/>
        </w:rPr>
        <w:t>鞍山市生态环境局高新区分局、</w:t>
      </w:r>
      <w:r w:rsidR="008D3FC7" w:rsidRPr="00B36CA2">
        <w:rPr>
          <w:rFonts w:ascii="仿宋" w:eastAsia="仿宋" w:hAnsi="仿宋" w:hint="eastAsia"/>
          <w:sz w:val="30"/>
          <w:szCs w:val="30"/>
        </w:rPr>
        <w:t>厚昌实业（深圳）</w:t>
      </w:r>
      <w:bookmarkStart w:id="0" w:name="_GoBack"/>
      <w:bookmarkEnd w:id="0"/>
      <w:r w:rsidRPr="00B36CA2">
        <w:rPr>
          <w:rFonts w:ascii="仿宋" w:eastAsia="仿宋" w:hAnsi="仿宋"/>
          <w:sz w:val="30"/>
          <w:szCs w:val="30"/>
        </w:rPr>
        <w:t>有限公司</w:t>
      </w:r>
    </w:p>
    <w:p w:rsidR="005C4196" w:rsidRPr="00451494" w:rsidRDefault="003E3956" w:rsidP="00645399">
      <w:pPr>
        <w:spacing w:line="460" w:lineRule="exact"/>
        <w:ind w:rightChars="-257" w:right="-540"/>
        <w:contextualSpacing/>
        <w:rPr>
          <w:rFonts w:eastAsia="仿宋_GB2312"/>
          <w:bCs/>
          <w:color w:val="FF0000"/>
          <w:sz w:val="24"/>
        </w:rPr>
      </w:pPr>
      <w:r w:rsidRPr="00B36CA2">
        <w:rPr>
          <w:rFonts w:ascii="仿宋" w:eastAsia="仿宋" w:hAnsi="仿宋"/>
          <w:color w:val="000000"/>
          <w:kern w:val="0"/>
          <w:sz w:val="24"/>
        </w:rPr>
        <w:t>鞍山高新技术产业开发区行政审批服务局</w:t>
      </w:r>
      <w:r w:rsidR="005C4196" w:rsidRPr="00451494">
        <w:rPr>
          <w:rFonts w:eastAsia="仿宋_GB2312"/>
          <w:sz w:val="24"/>
        </w:rPr>
        <w:t>20</w:t>
      </w:r>
      <w:r w:rsidRPr="00451494">
        <w:rPr>
          <w:rFonts w:eastAsia="仿宋_GB2312"/>
          <w:sz w:val="24"/>
        </w:rPr>
        <w:t>20</w:t>
      </w:r>
      <w:r w:rsidR="005C4196" w:rsidRPr="00B36CA2">
        <w:rPr>
          <w:rFonts w:ascii="仿宋" w:eastAsia="仿宋" w:hAnsi="仿宋"/>
          <w:sz w:val="24"/>
        </w:rPr>
        <w:t>年</w:t>
      </w:r>
      <w:r w:rsidR="008D3FC7">
        <w:rPr>
          <w:rFonts w:eastAsia="仿宋_GB2312" w:hint="eastAsia"/>
          <w:sz w:val="24"/>
        </w:rPr>
        <w:t>4</w:t>
      </w:r>
      <w:r w:rsidR="005C4196" w:rsidRPr="00B36CA2">
        <w:rPr>
          <w:rFonts w:ascii="仿宋" w:eastAsia="仿宋" w:hAnsi="仿宋"/>
          <w:sz w:val="24"/>
        </w:rPr>
        <w:t>月</w:t>
      </w:r>
      <w:r w:rsidR="008D3FC7">
        <w:rPr>
          <w:rFonts w:eastAsia="仿宋_GB2312" w:hint="eastAsia"/>
          <w:sz w:val="24"/>
        </w:rPr>
        <w:t>16</w:t>
      </w:r>
      <w:r w:rsidR="005C4196" w:rsidRPr="00B36CA2">
        <w:rPr>
          <w:rFonts w:ascii="仿宋" w:eastAsia="仿宋" w:hAnsi="仿宋"/>
          <w:sz w:val="24"/>
        </w:rPr>
        <w:t>日印发</w:t>
      </w:r>
    </w:p>
    <w:sectPr w:rsidR="005C4196" w:rsidRPr="00451494" w:rsidSect="00035514">
      <w:headerReference w:type="default" r:id="rId8"/>
      <w:footerReference w:type="even" r:id="rId9"/>
      <w:footerReference w:type="default" r:id="rId10"/>
      <w:pgSz w:w="11906" w:h="16838" w:code="9"/>
      <w:pgMar w:top="1474" w:right="1758" w:bottom="1474" w:left="1758" w:header="851" w:footer="454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B6C" w:rsidRDefault="00CC1B6C">
      <w:r>
        <w:separator/>
      </w:r>
    </w:p>
  </w:endnote>
  <w:endnote w:type="continuationSeparator" w:id="1">
    <w:p w:rsidR="00CC1B6C" w:rsidRDefault="00CC1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7BA" w:rsidRDefault="00710D62">
    <w:pPr>
      <w:pStyle w:val="a8"/>
      <w:framePr w:h="0" w:wrap="around" w:vAnchor="text" w:hAnchor="margin" w:xAlign="center" w:y="1"/>
      <w:rPr>
        <w:rStyle w:val="a3"/>
      </w:rPr>
    </w:pPr>
    <w:r>
      <w:fldChar w:fldCharType="begin"/>
    </w:r>
    <w:r w:rsidR="002657BA">
      <w:rPr>
        <w:rStyle w:val="a3"/>
      </w:rPr>
      <w:instrText xml:space="preserve">PAGE  </w:instrText>
    </w:r>
    <w:r>
      <w:fldChar w:fldCharType="separate"/>
    </w:r>
    <w:r w:rsidR="002657BA">
      <w:rPr>
        <w:rStyle w:val="a3"/>
      </w:rPr>
      <w:t>2</w:t>
    </w:r>
    <w:r>
      <w:fldChar w:fldCharType="end"/>
    </w:r>
  </w:p>
  <w:p w:rsidR="002657BA" w:rsidRDefault="002657B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7BA" w:rsidRDefault="002657BA">
    <w:pPr>
      <w:pStyle w:val="a8"/>
      <w:framePr w:h="0" w:wrap="around" w:vAnchor="text" w:hAnchor="margin" w:xAlign="center" w:y="1"/>
      <w:rPr>
        <w:rStyle w:val="a3"/>
      </w:rPr>
    </w:pPr>
  </w:p>
  <w:p w:rsidR="002657BA" w:rsidRDefault="002657BA" w:rsidP="0003551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B6C" w:rsidRDefault="00CC1B6C">
      <w:r>
        <w:separator/>
      </w:r>
    </w:p>
  </w:footnote>
  <w:footnote w:type="continuationSeparator" w:id="1">
    <w:p w:rsidR="00CC1B6C" w:rsidRDefault="00CC1B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7BA" w:rsidRDefault="002657BA">
    <w:pPr>
      <w:pStyle w:val="a9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899A523"/>
    <w:multiLevelType w:val="singleLevel"/>
    <w:tmpl w:val="C899A52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C18"/>
    <w:rsid w:val="00010DF2"/>
    <w:rsid w:val="00022495"/>
    <w:rsid w:val="000266A0"/>
    <w:rsid w:val="00035514"/>
    <w:rsid w:val="00040873"/>
    <w:rsid w:val="00041DCA"/>
    <w:rsid w:val="00053C99"/>
    <w:rsid w:val="00057698"/>
    <w:rsid w:val="00067142"/>
    <w:rsid w:val="000754DC"/>
    <w:rsid w:val="00091F31"/>
    <w:rsid w:val="00092246"/>
    <w:rsid w:val="00096A3F"/>
    <w:rsid w:val="000A5BBB"/>
    <w:rsid w:val="000B11A8"/>
    <w:rsid w:val="000B33A5"/>
    <w:rsid w:val="000B6C6C"/>
    <w:rsid w:val="000F15B9"/>
    <w:rsid w:val="000F4AE9"/>
    <w:rsid w:val="00104566"/>
    <w:rsid w:val="00106FF4"/>
    <w:rsid w:val="0012727E"/>
    <w:rsid w:val="00150FD2"/>
    <w:rsid w:val="001600DB"/>
    <w:rsid w:val="00172A27"/>
    <w:rsid w:val="001B2A83"/>
    <w:rsid w:val="001C4321"/>
    <w:rsid w:val="001D3B4B"/>
    <w:rsid w:val="001F6EE7"/>
    <w:rsid w:val="002003BC"/>
    <w:rsid w:val="00254C17"/>
    <w:rsid w:val="0026228D"/>
    <w:rsid w:val="002657BA"/>
    <w:rsid w:val="00283199"/>
    <w:rsid w:val="00291401"/>
    <w:rsid w:val="002A6F79"/>
    <w:rsid w:val="002D2DFF"/>
    <w:rsid w:val="002E3E84"/>
    <w:rsid w:val="002E5034"/>
    <w:rsid w:val="002F1E06"/>
    <w:rsid w:val="0030382D"/>
    <w:rsid w:val="00303D44"/>
    <w:rsid w:val="003173CB"/>
    <w:rsid w:val="00320A9A"/>
    <w:rsid w:val="00324252"/>
    <w:rsid w:val="003271FB"/>
    <w:rsid w:val="00334267"/>
    <w:rsid w:val="003573F1"/>
    <w:rsid w:val="003705BD"/>
    <w:rsid w:val="0037601A"/>
    <w:rsid w:val="00376A71"/>
    <w:rsid w:val="00380842"/>
    <w:rsid w:val="003815B7"/>
    <w:rsid w:val="0038269E"/>
    <w:rsid w:val="003A3697"/>
    <w:rsid w:val="003A455B"/>
    <w:rsid w:val="003A7025"/>
    <w:rsid w:val="003C10B7"/>
    <w:rsid w:val="003E3956"/>
    <w:rsid w:val="003F2640"/>
    <w:rsid w:val="003F50C5"/>
    <w:rsid w:val="00403115"/>
    <w:rsid w:val="00406D63"/>
    <w:rsid w:val="00430AB5"/>
    <w:rsid w:val="004417D4"/>
    <w:rsid w:val="00445141"/>
    <w:rsid w:val="004451BD"/>
    <w:rsid w:val="00451494"/>
    <w:rsid w:val="00466676"/>
    <w:rsid w:val="00473BC0"/>
    <w:rsid w:val="004A32DC"/>
    <w:rsid w:val="004B5020"/>
    <w:rsid w:val="004C1F67"/>
    <w:rsid w:val="004D6487"/>
    <w:rsid w:val="004E668B"/>
    <w:rsid w:val="004E78BC"/>
    <w:rsid w:val="004F52F5"/>
    <w:rsid w:val="004F53AF"/>
    <w:rsid w:val="004F6F37"/>
    <w:rsid w:val="004F78F0"/>
    <w:rsid w:val="0052343F"/>
    <w:rsid w:val="00523720"/>
    <w:rsid w:val="0052593D"/>
    <w:rsid w:val="00530313"/>
    <w:rsid w:val="0054703B"/>
    <w:rsid w:val="00561638"/>
    <w:rsid w:val="00565E5A"/>
    <w:rsid w:val="005701EB"/>
    <w:rsid w:val="005860AD"/>
    <w:rsid w:val="00586337"/>
    <w:rsid w:val="005A4BE9"/>
    <w:rsid w:val="005C1A4B"/>
    <w:rsid w:val="005C4196"/>
    <w:rsid w:val="005D6A17"/>
    <w:rsid w:val="005E091F"/>
    <w:rsid w:val="005E1E68"/>
    <w:rsid w:val="005E4121"/>
    <w:rsid w:val="006007B3"/>
    <w:rsid w:val="006061F0"/>
    <w:rsid w:val="00625987"/>
    <w:rsid w:val="006302D5"/>
    <w:rsid w:val="006423CF"/>
    <w:rsid w:val="00645399"/>
    <w:rsid w:val="00656A44"/>
    <w:rsid w:val="00661BAF"/>
    <w:rsid w:val="006715B7"/>
    <w:rsid w:val="00672481"/>
    <w:rsid w:val="006852B1"/>
    <w:rsid w:val="00692771"/>
    <w:rsid w:val="006A5028"/>
    <w:rsid w:val="006C4A41"/>
    <w:rsid w:val="006D1C5C"/>
    <w:rsid w:val="006D4333"/>
    <w:rsid w:val="006F7359"/>
    <w:rsid w:val="00710D62"/>
    <w:rsid w:val="0072134A"/>
    <w:rsid w:val="00721B54"/>
    <w:rsid w:val="00730A92"/>
    <w:rsid w:val="00751793"/>
    <w:rsid w:val="00761A9F"/>
    <w:rsid w:val="00767AC2"/>
    <w:rsid w:val="0078043E"/>
    <w:rsid w:val="00784C5A"/>
    <w:rsid w:val="007A2B0D"/>
    <w:rsid w:val="007A7D50"/>
    <w:rsid w:val="007D5157"/>
    <w:rsid w:val="0080221F"/>
    <w:rsid w:val="00815E1B"/>
    <w:rsid w:val="00815F2B"/>
    <w:rsid w:val="00851CC9"/>
    <w:rsid w:val="008567CD"/>
    <w:rsid w:val="0087621D"/>
    <w:rsid w:val="00881D2B"/>
    <w:rsid w:val="00885E0E"/>
    <w:rsid w:val="0089150E"/>
    <w:rsid w:val="0089364E"/>
    <w:rsid w:val="008971BC"/>
    <w:rsid w:val="008A1E04"/>
    <w:rsid w:val="008A2098"/>
    <w:rsid w:val="008B3A8A"/>
    <w:rsid w:val="008B4464"/>
    <w:rsid w:val="008D3FC7"/>
    <w:rsid w:val="008E0B3F"/>
    <w:rsid w:val="008E6A47"/>
    <w:rsid w:val="008F5CCE"/>
    <w:rsid w:val="009270A0"/>
    <w:rsid w:val="009329F7"/>
    <w:rsid w:val="00964279"/>
    <w:rsid w:val="00984076"/>
    <w:rsid w:val="009A3C32"/>
    <w:rsid w:val="009A775F"/>
    <w:rsid w:val="009C4E54"/>
    <w:rsid w:val="009D0E53"/>
    <w:rsid w:val="009D20C3"/>
    <w:rsid w:val="009D5DE6"/>
    <w:rsid w:val="009E34B9"/>
    <w:rsid w:val="00A0383C"/>
    <w:rsid w:val="00A37C47"/>
    <w:rsid w:val="00A434C3"/>
    <w:rsid w:val="00A72ABF"/>
    <w:rsid w:val="00A84CF9"/>
    <w:rsid w:val="00A9184E"/>
    <w:rsid w:val="00A91996"/>
    <w:rsid w:val="00AC20BB"/>
    <w:rsid w:val="00AC5D84"/>
    <w:rsid w:val="00AF2C12"/>
    <w:rsid w:val="00B355C4"/>
    <w:rsid w:val="00B36CA2"/>
    <w:rsid w:val="00B56338"/>
    <w:rsid w:val="00B64EE3"/>
    <w:rsid w:val="00B83A51"/>
    <w:rsid w:val="00B85E07"/>
    <w:rsid w:val="00B92E1B"/>
    <w:rsid w:val="00B956C3"/>
    <w:rsid w:val="00BB1009"/>
    <w:rsid w:val="00BB1CEC"/>
    <w:rsid w:val="00BB68B8"/>
    <w:rsid w:val="00BC6B6B"/>
    <w:rsid w:val="00BE2BC5"/>
    <w:rsid w:val="00BF3767"/>
    <w:rsid w:val="00BF5895"/>
    <w:rsid w:val="00C13C97"/>
    <w:rsid w:val="00C30621"/>
    <w:rsid w:val="00C429E8"/>
    <w:rsid w:val="00C537EE"/>
    <w:rsid w:val="00C53DD5"/>
    <w:rsid w:val="00C71B8B"/>
    <w:rsid w:val="00C742F9"/>
    <w:rsid w:val="00C84A48"/>
    <w:rsid w:val="00CB0B14"/>
    <w:rsid w:val="00CC1B6C"/>
    <w:rsid w:val="00CC7EE5"/>
    <w:rsid w:val="00CD2549"/>
    <w:rsid w:val="00CD2657"/>
    <w:rsid w:val="00CE701D"/>
    <w:rsid w:val="00CF2B9E"/>
    <w:rsid w:val="00D01641"/>
    <w:rsid w:val="00D2377A"/>
    <w:rsid w:val="00D4124D"/>
    <w:rsid w:val="00D45204"/>
    <w:rsid w:val="00D47906"/>
    <w:rsid w:val="00D66BE5"/>
    <w:rsid w:val="00D74FC7"/>
    <w:rsid w:val="00DA2BCC"/>
    <w:rsid w:val="00DB6631"/>
    <w:rsid w:val="00DC097E"/>
    <w:rsid w:val="00DD5233"/>
    <w:rsid w:val="00DE5E67"/>
    <w:rsid w:val="00DF64C2"/>
    <w:rsid w:val="00E053B5"/>
    <w:rsid w:val="00E3372D"/>
    <w:rsid w:val="00E41937"/>
    <w:rsid w:val="00E5068B"/>
    <w:rsid w:val="00E5645A"/>
    <w:rsid w:val="00E734EC"/>
    <w:rsid w:val="00E878CE"/>
    <w:rsid w:val="00EA0BE3"/>
    <w:rsid w:val="00EA314D"/>
    <w:rsid w:val="00EC4794"/>
    <w:rsid w:val="00F00029"/>
    <w:rsid w:val="00F04F6A"/>
    <w:rsid w:val="00F10445"/>
    <w:rsid w:val="00F12B67"/>
    <w:rsid w:val="00F21811"/>
    <w:rsid w:val="00F21C6A"/>
    <w:rsid w:val="00F23D8B"/>
    <w:rsid w:val="00F321FC"/>
    <w:rsid w:val="00F47A27"/>
    <w:rsid w:val="00F53757"/>
    <w:rsid w:val="00F73700"/>
    <w:rsid w:val="00F87C7C"/>
    <w:rsid w:val="00F929D9"/>
    <w:rsid w:val="00F94650"/>
    <w:rsid w:val="00FB7F81"/>
    <w:rsid w:val="00FC79FF"/>
    <w:rsid w:val="00FE08D0"/>
    <w:rsid w:val="00FE448B"/>
    <w:rsid w:val="00FE7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D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10D62"/>
  </w:style>
  <w:style w:type="paragraph" w:styleId="a4">
    <w:name w:val="Body Text"/>
    <w:basedOn w:val="a"/>
    <w:rsid w:val="00710D62"/>
    <w:pPr>
      <w:jc w:val="center"/>
    </w:pPr>
    <w:rPr>
      <w:rFonts w:ascii="黑体" w:eastAsia="黑体"/>
      <w:sz w:val="36"/>
    </w:rPr>
  </w:style>
  <w:style w:type="paragraph" w:styleId="a5">
    <w:name w:val="Body Text Indent"/>
    <w:basedOn w:val="a"/>
    <w:rsid w:val="00710D62"/>
    <w:pPr>
      <w:ind w:firstLineChars="200" w:firstLine="640"/>
    </w:pPr>
    <w:rPr>
      <w:rFonts w:ascii="楷体_GB2312" w:eastAsia="楷体_GB2312" w:hint="eastAsia"/>
      <w:sz w:val="32"/>
      <w:szCs w:val="20"/>
    </w:rPr>
  </w:style>
  <w:style w:type="paragraph" w:styleId="a6">
    <w:name w:val="Date"/>
    <w:basedOn w:val="a"/>
    <w:next w:val="a"/>
    <w:rsid w:val="00710D62"/>
    <w:pPr>
      <w:ind w:leftChars="2500" w:left="100"/>
    </w:pPr>
    <w:rPr>
      <w:rFonts w:ascii="仿宋_GB2312" w:eastAsia="仿宋_GB2312"/>
      <w:sz w:val="32"/>
    </w:rPr>
  </w:style>
  <w:style w:type="paragraph" w:styleId="a7">
    <w:name w:val="Balloon Text"/>
    <w:basedOn w:val="a"/>
    <w:rsid w:val="00710D62"/>
    <w:rPr>
      <w:sz w:val="18"/>
      <w:szCs w:val="18"/>
    </w:rPr>
  </w:style>
  <w:style w:type="paragraph" w:styleId="a8">
    <w:name w:val="footer"/>
    <w:basedOn w:val="a"/>
    <w:rsid w:val="00710D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rsid w:val="00710D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ody Text"/>
    <w:basedOn w:val="a"/>
    <w:pPr>
      <w:jc w:val="center"/>
    </w:pPr>
    <w:rPr>
      <w:rFonts w:ascii="黑体" w:eastAsia="黑体"/>
      <w:sz w:val="36"/>
    </w:rPr>
  </w:style>
  <w:style w:type="paragraph" w:styleId="a5">
    <w:name w:val="Body Text Indent"/>
    <w:basedOn w:val="a"/>
    <w:pPr>
      <w:ind w:firstLineChars="200" w:firstLine="640"/>
    </w:pPr>
    <w:rPr>
      <w:rFonts w:ascii="楷体_GB2312" w:eastAsia="楷体_GB2312" w:hint="eastAsia"/>
      <w:sz w:val="32"/>
      <w:szCs w:val="20"/>
    </w:rPr>
  </w:style>
  <w:style w:type="paragraph" w:styleId="a6">
    <w:name w:val="Date"/>
    <w:basedOn w:val="a"/>
    <w:next w:val="a"/>
    <w:pPr>
      <w:ind w:leftChars="2500" w:left="100"/>
    </w:pPr>
    <w:rPr>
      <w:rFonts w:ascii="仿宋_GB2312" w:eastAsia="仿宋_GB2312"/>
      <w:sz w:val="32"/>
    </w:rPr>
  </w:style>
  <w:style w:type="paragraph" w:styleId="a7">
    <w:name w:val="Balloon Text"/>
    <w:basedOn w:val="a"/>
    <w:rPr>
      <w:sz w:val="18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0A901-3E41-4CD5-8A40-40D1FDF5E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158</Words>
  <Characters>902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>Sky123.Org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鞍发改审字[2006]号</dc:title>
  <dc:creator>创编</dc:creator>
  <cp:lastModifiedBy>User</cp:lastModifiedBy>
  <cp:revision>5</cp:revision>
  <cp:lastPrinted>2020-03-30T08:47:00Z</cp:lastPrinted>
  <dcterms:created xsi:type="dcterms:W3CDTF">2020-04-12T08:17:00Z</dcterms:created>
  <dcterms:modified xsi:type="dcterms:W3CDTF">2020-04-16T07:36:00Z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