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firstLine="2650" w:firstLineChars="6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</w:t>
      </w:r>
      <w:r>
        <w:rPr>
          <w:rFonts w:hint="eastAsia" w:ascii="宋体" w:hAnsi="宋体"/>
          <w:b/>
          <w:sz w:val="44"/>
          <w:szCs w:val="44"/>
          <w:lang w:eastAsia="zh-CN"/>
        </w:rPr>
        <w:t>市发展改革委</w:t>
      </w:r>
      <w:r>
        <w:rPr>
          <w:rFonts w:hint="eastAsia" w:ascii="宋体" w:hAnsi="宋体"/>
          <w:b/>
          <w:sz w:val="44"/>
          <w:szCs w:val="44"/>
        </w:rPr>
        <w:t>行政执法人员名单</w:t>
      </w:r>
    </w:p>
    <w:tbl>
      <w:tblPr>
        <w:tblStyle w:val="3"/>
        <w:tblpPr w:leftFromText="180" w:rightFromText="180" w:vertAnchor="text" w:horzAnchor="page" w:tblpX="4132" w:tblpY="699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5"/>
        <w:gridCol w:w="1470"/>
        <w:gridCol w:w="2325"/>
        <w:gridCol w:w="1590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执法类别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执法证件号码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执法区域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王安泰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AS1900135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徐福利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AS1900136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程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铭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张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涛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AS18063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2017.9-2020.9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韩东辉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AS1900137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杜永春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AS1900138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</w:rPr>
              <w:t>朱赞霖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AS18000029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lang w:eastAsia="zh-CN"/>
              </w:rPr>
              <w:t>张美玲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AS18000028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董  斌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AS1900139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博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AS18061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2017.9-2020.9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罗卫国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陈  亮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李  华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AS1900142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孔德文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AS1900143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曹家慧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AS1900144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金  龙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AS1900145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李艳丽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AS1900146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王云鹏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AS1900147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钟  帅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AS1900148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付炳晏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AS1900149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21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华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威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AS1900150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韩庆虹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AS1900151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23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张晶石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AS1900152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柴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卓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AS1900153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2019.9.1-2022.9.1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</w:rPr>
              <w:t>刘绍宏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</w:rPr>
              <w:t>郭凤娥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AS18000032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27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</w:rPr>
              <w:t>李怀舒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AS18000033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张小洁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AS18000034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李少宏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AS18000035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鹏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AS18000036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隋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航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发展改革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AS18000037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鞍山市</w:t>
            </w:r>
          </w:p>
        </w:tc>
        <w:tc>
          <w:tcPr>
            <w:tcW w:w="34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2018.9.1-2021.9.1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14D9C"/>
    <w:rsid w:val="020F3AEE"/>
    <w:rsid w:val="02340D4A"/>
    <w:rsid w:val="098605D1"/>
    <w:rsid w:val="0ADE26BF"/>
    <w:rsid w:val="0AE901D6"/>
    <w:rsid w:val="0B427F85"/>
    <w:rsid w:val="0CC42867"/>
    <w:rsid w:val="0ED118AA"/>
    <w:rsid w:val="0F7727B4"/>
    <w:rsid w:val="10572947"/>
    <w:rsid w:val="1059449F"/>
    <w:rsid w:val="10A16D02"/>
    <w:rsid w:val="116D4BBC"/>
    <w:rsid w:val="12685022"/>
    <w:rsid w:val="135B7440"/>
    <w:rsid w:val="13E63DC2"/>
    <w:rsid w:val="19183A96"/>
    <w:rsid w:val="1A5E26E1"/>
    <w:rsid w:val="1CE040E2"/>
    <w:rsid w:val="1F445512"/>
    <w:rsid w:val="20B34299"/>
    <w:rsid w:val="217C1FF8"/>
    <w:rsid w:val="22175683"/>
    <w:rsid w:val="22425161"/>
    <w:rsid w:val="22917E11"/>
    <w:rsid w:val="237B771B"/>
    <w:rsid w:val="23EF7CC8"/>
    <w:rsid w:val="23F86144"/>
    <w:rsid w:val="24D32A0E"/>
    <w:rsid w:val="254E149E"/>
    <w:rsid w:val="26D9775F"/>
    <w:rsid w:val="27B934D1"/>
    <w:rsid w:val="286A2B09"/>
    <w:rsid w:val="29295AAA"/>
    <w:rsid w:val="2CDF3D44"/>
    <w:rsid w:val="2D183699"/>
    <w:rsid w:val="2D820012"/>
    <w:rsid w:val="2E4A5192"/>
    <w:rsid w:val="326E5C63"/>
    <w:rsid w:val="32D14D9C"/>
    <w:rsid w:val="340E4634"/>
    <w:rsid w:val="34E83457"/>
    <w:rsid w:val="359C7E06"/>
    <w:rsid w:val="37756FF4"/>
    <w:rsid w:val="38466240"/>
    <w:rsid w:val="38963C44"/>
    <w:rsid w:val="39B36CA8"/>
    <w:rsid w:val="3A893BBA"/>
    <w:rsid w:val="3B3D084A"/>
    <w:rsid w:val="3D114E30"/>
    <w:rsid w:val="3EFB6D89"/>
    <w:rsid w:val="40C57537"/>
    <w:rsid w:val="4438392C"/>
    <w:rsid w:val="44887603"/>
    <w:rsid w:val="47D11983"/>
    <w:rsid w:val="483E3A89"/>
    <w:rsid w:val="489E2253"/>
    <w:rsid w:val="48A8672A"/>
    <w:rsid w:val="48E36773"/>
    <w:rsid w:val="4A4D67C4"/>
    <w:rsid w:val="4C73319B"/>
    <w:rsid w:val="4CD70F98"/>
    <w:rsid w:val="4D7B1B3D"/>
    <w:rsid w:val="4ED75276"/>
    <w:rsid w:val="523D4523"/>
    <w:rsid w:val="5276354F"/>
    <w:rsid w:val="564D49EA"/>
    <w:rsid w:val="569442D7"/>
    <w:rsid w:val="581B06BC"/>
    <w:rsid w:val="5A93022F"/>
    <w:rsid w:val="5AE61BD7"/>
    <w:rsid w:val="5BDC20EA"/>
    <w:rsid w:val="5CEF790C"/>
    <w:rsid w:val="5D532B82"/>
    <w:rsid w:val="5F007AFC"/>
    <w:rsid w:val="5FB90CB3"/>
    <w:rsid w:val="61230BE2"/>
    <w:rsid w:val="6144316D"/>
    <w:rsid w:val="61B73C31"/>
    <w:rsid w:val="61D230BE"/>
    <w:rsid w:val="632C6DE1"/>
    <w:rsid w:val="63D84725"/>
    <w:rsid w:val="65A11A57"/>
    <w:rsid w:val="66454767"/>
    <w:rsid w:val="69072B55"/>
    <w:rsid w:val="6A410549"/>
    <w:rsid w:val="6AA55109"/>
    <w:rsid w:val="6C231ECB"/>
    <w:rsid w:val="6CA93B45"/>
    <w:rsid w:val="6D097B76"/>
    <w:rsid w:val="6D520EF1"/>
    <w:rsid w:val="70E113C7"/>
    <w:rsid w:val="70E47C4E"/>
    <w:rsid w:val="722F37A6"/>
    <w:rsid w:val="7256426E"/>
    <w:rsid w:val="745939F5"/>
    <w:rsid w:val="754B3867"/>
    <w:rsid w:val="75FE152F"/>
    <w:rsid w:val="762B0AB9"/>
    <w:rsid w:val="77284CFA"/>
    <w:rsid w:val="77973132"/>
    <w:rsid w:val="77A3512C"/>
    <w:rsid w:val="7A4B2D3A"/>
    <w:rsid w:val="7A707758"/>
    <w:rsid w:val="7C9B4EC9"/>
    <w:rsid w:val="7F7B1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2019-07-05T08:05:00Z</dcterms:created>
  <dc:creator>ds</dc:creator>
  <cp:lastModifiedBy>光辉岁月</cp:lastModifiedBy>
  <cp:lastPrinted>2019-08-16T05:46:00Z</cp:lastPrinted>
  <dcterms:modified xsi:type="dcterms:W3CDTF">2019-10-28T08:05:52Z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