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066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napToGrid/>
          <w:kern w:val="2"/>
          <w:sz w:val="44"/>
          <w:szCs w:val="44"/>
          <w:lang w:val="en-US" w:eastAsia="zh-CN" w:bidi="ar-SA"/>
        </w:rPr>
      </w:pPr>
      <w:r>
        <w:rPr>
          <w:rFonts w:hint="eastAsia" w:ascii="方正小标宋简体" w:hAnsi="方正小标宋简体" w:eastAsia="方正小标宋简体" w:cs="方正小标宋简体"/>
          <w:bCs/>
          <w:snapToGrid/>
          <w:kern w:val="2"/>
          <w:sz w:val="44"/>
          <w:szCs w:val="44"/>
          <w:lang w:val="en-US" w:eastAsia="zh-CN" w:bidi="ar-SA"/>
        </w:rPr>
        <w:t>鞍山市铁东区市场监督管理局</w:t>
      </w:r>
    </w:p>
    <w:p w14:paraId="7D2E2C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napToGrid/>
          <w:kern w:val="2"/>
          <w:sz w:val="44"/>
          <w:szCs w:val="44"/>
          <w:lang w:val="en-US" w:eastAsia="zh-CN" w:bidi="ar-SA"/>
        </w:rPr>
      </w:pPr>
      <w:r>
        <w:rPr>
          <w:rFonts w:hint="eastAsia" w:ascii="方正小标宋简体" w:hAnsi="方正小标宋简体" w:eastAsia="方正小标宋简体" w:cs="方正小标宋简体"/>
          <w:bCs/>
          <w:snapToGrid/>
          <w:kern w:val="2"/>
          <w:sz w:val="44"/>
          <w:szCs w:val="44"/>
          <w:lang w:val="en-US" w:eastAsia="zh-CN" w:bidi="ar-SA"/>
        </w:rPr>
        <w:t>行政处罚决定书</w:t>
      </w:r>
    </w:p>
    <w:p w14:paraId="790628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鞍东</w:t>
      </w:r>
      <w:r>
        <w:rPr>
          <w:rFonts w:hint="eastAsia" w:ascii="仿宋" w:hAnsi="仿宋" w:eastAsia="仿宋" w:cs="仿宋"/>
          <w:spacing w:val="-7"/>
          <w:sz w:val="32"/>
          <w:szCs w:val="32"/>
          <w:u w:val="none"/>
        </w:rPr>
        <w:t>市监处罚〔</w:t>
      </w:r>
      <w:r>
        <w:rPr>
          <w:rFonts w:hint="eastAsia" w:ascii="仿宋" w:hAnsi="仿宋" w:eastAsia="仿宋" w:cs="仿宋"/>
          <w:spacing w:val="-7"/>
          <w:sz w:val="32"/>
          <w:szCs w:val="32"/>
          <w:u w:val="none"/>
          <w:lang w:val="en-US" w:eastAsia="zh-CN"/>
        </w:rPr>
        <w:t>2025</w:t>
      </w:r>
      <w:r>
        <w:rPr>
          <w:rFonts w:hint="eastAsia" w:ascii="仿宋" w:hAnsi="仿宋" w:eastAsia="仿宋" w:cs="仿宋"/>
          <w:spacing w:val="-7"/>
          <w:sz w:val="32"/>
          <w:szCs w:val="32"/>
          <w:u w:val="none"/>
        </w:rPr>
        <w:t>〕</w:t>
      </w:r>
      <w:r>
        <w:rPr>
          <w:rFonts w:hint="eastAsia" w:ascii="仿宋" w:hAnsi="仿宋" w:eastAsia="仿宋" w:cs="仿宋"/>
          <w:spacing w:val="-7"/>
          <w:sz w:val="32"/>
          <w:szCs w:val="32"/>
          <w:u w:val="none"/>
          <w:lang w:val="en-US" w:eastAsia="zh-CN"/>
        </w:rPr>
        <w:t>YX</w:t>
      </w:r>
      <w:r>
        <w:rPr>
          <w:rFonts w:hint="eastAsia" w:ascii="仿宋" w:hAnsi="仿宋" w:eastAsia="仿宋" w:cs="仿宋"/>
          <w:sz w:val="32"/>
          <w:szCs w:val="32"/>
          <w:u w:val="none"/>
          <w:lang w:val="en-US" w:eastAsia="zh-CN"/>
        </w:rPr>
        <w:t>8033</w:t>
      </w:r>
      <w:r>
        <w:rPr>
          <w:rFonts w:hint="eastAsia" w:ascii="仿宋" w:hAnsi="仿宋" w:eastAsia="仿宋" w:cs="仿宋"/>
          <w:spacing w:val="-7"/>
          <w:sz w:val="32"/>
          <w:szCs w:val="32"/>
          <w:u w:val="none"/>
        </w:rPr>
        <w:t>号</w:t>
      </w:r>
    </w:p>
    <w:p w14:paraId="47C608BD">
      <w:pPr>
        <w:tabs>
          <w:tab w:val="left" w:pos="6435"/>
        </w:tabs>
        <w:spacing w:line="411" w:lineRule="auto"/>
        <w:rPr>
          <w:rFonts w:ascii="Malgun Gothic"/>
        </w:rPr>
      </w:pPr>
      <w:r>
        <w:rPr>
          <w:rFonts w:ascii="Malgun Gothic"/>
        </w:rPr>
        <w:tab/>
      </w:r>
    </w:p>
    <w:p w14:paraId="430F4694">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40" w:firstLineChars="200"/>
        <w:jc w:val="left"/>
        <w:textAlignment w:val="baseline"/>
        <w:rPr>
          <w:rFonts w:hint="eastAsia" w:ascii="仿宋" w:hAnsi="仿宋" w:eastAsia="仿宋" w:cs="仿宋"/>
          <w:color w:val="auto"/>
          <w:spacing w:val="0"/>
          <w:w w:val="100"/>
          <w:sz w:val="32"/>
          <w:szCs w:val="32"/>
          <w:highlight w:val="none"/>
          <w:u w:val="none"/>
        </w:rPr>
      </w:pPr>
      <w:r>
        <w:rPr>
          <w:rFonts w:hint="eastAsia" w:ascii="仿宋" w:hAnsi="仿宋" w:eastAsia="仿宋" w:cs="仿宋"/>
          <w:color w:val="auto"/>
          <w:spacing w:val="0"/>
          <w:w w:val="100"/>
          <w:sz w:val="32"/>
          <w:szCs w:val="32"/>
          <w:highlight w:val="none"/>
          <w:u w:val="none"/>
        </w:rPr>
        <w:t>当事人：</w:t>
      </w:r>
      <w:r>
        <w:rPr>
          <w:rFonts w:hint="eastAsia" w:ascii="仿宋_GB2312" w:hAnsi="仿宋" w:eastAsia="仿宋_GB2312" w:cs="仿宋"/>
          <w:color w:val="auto"/>
          <w:sz w:val="32"/>
          <w:szCs w:val="32"/>
          <w:u w:val="none"/>
          <w:lang w:val="en-US" w:eastAsia="zh-CN"/>
        </w:rPr>
        <w:t>铁东区亿美顺发美妆店</w:t>
      </w:r>
      <w:r>
        <w:rPr>
          <w:rFonts w:hint="eastAsia" w:ascii="仿宋" w:hAnsi="仿宋" w:eastAsia="仿宋" w:cs="仿宋"/>
          <w:color w:val="auto"/>
          <w:spacing w:val="0"/>
          <w:w w:val="100"/>
          <w:sz w:val="32"/>
          <w:szCs w:val="32"/>
          <w:highlight w:val="none"/>
          <w:u w:val="none"/>
          <w:lang w:val="en-US" w:eastAsia="zh-CN"/>
        </w:rPr>
        <w:t xml:space="preserve">   </w:t>
      </w:r>
      <w:r>
        <w:rPr>
          <w:rFonts w:hint="eastAsia" w:ascii="仿宋" w:hAnsi="仿宋" w:eastAsia="仿宋" w:cs="仿宋"/>
          <w:color w:val="auto"/>
          <w:spacing w:val="0"/>
          <w:w w:val="100"/>
          <w:sz w:val="32"/>
          <w:szCs w:val="32"/>
          <w:highlight w:val="none"/>
          <w:u w:val="none"/>
        </w:rPr>
        <w:t xml:space="preserve">                               </w:t>
      </w:r>
    </w:p>
    <w:p w14:paraId="055ED04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40" w:firstLineChars="200"/>
        <w:jc w:val="left"/>
        <w:textAlignment w:val="baseline"/>
        <w:rPr>
          <w:rFonts w:hint="eastAsia" w:ascii="仿宋" w:hAnsi="仿宋" w:eastAsia="仿宋" w:cs="仿宋"/>
          <w:color w:val="auto"/>
          <w:spacing w:val="0"/>
          <w:w w:val="100"/>
          <w:sz w:val="32"/>
          <w:szCs w:val="32"/>
          <w:highlight w:val="none"/>
          <w:u w:val="none"/>
        </w:rPr>
      </w:pPr>
      <w:r>
        <w:rPr>
          <w:rFonts w:hint="eastAsia" w:ascii="仿宋" w:hAnsi="仿宋" w:eastAsia="仿宋" w:cs="仿宋"/>
          <w:color w:val="auto"/>
          <w:spacing w:val="0"/>
          <w:w w:val="100"/>
          <w:sz w:val="32"/>
          <w:szCs w:val="32"/>
          <w:highlight w:val="none"/>
          <w:u w:val="none"/>
        </w:rPr>
        <w:t>主体资格证照名称</w:t>
      </w:r>
      <w:r>
        <w:rPr>
          <w:rFonts w:hint="eastAsia" w:ascii="仿宋" w:hAnsi="仿宋" w:eastAsia="仿宋" w:cs="仿宋"/>
          <w:color w:val="auto"/>
          <w:spacing w:val="0"/>
          <w:w w:val="100"/>
          <w:sz w:val="32"/>
          <w:szCs w:val="32"/>
          <w:highlight w:val="none"/>
          <w:u w:val="none"/>
          <w:lang w:eastAsia="zh-CN"/>
        </w:rPr>
        <w:t>：</w:t>
      </w:r>
      <w:r>
        <w:rPr>
          <w:rFonts w:hint="eastAsia" w:ascii="仿宋" w:hAnsi="仿宋" w:eastAsia="仿宋" w:cs="仿宋"/>
          <w:color w:val="auto"/>
          <w:spacing w:val="0"/>
          <w:w w:val="100"/>
          <w:sz w:val="32"/>
          <w:szCs w:val="32"/>
          <w:highlight w:val="none"/>
          <w:u w:val="none"/>
          <w:lang w:val="en-US" w:eastAsia="zh-CN"/>
        </w:rPr>
        <w:t>营业执照</w:t>
      </w:r>
      <w:r>
        <w:rPr>
          <w:rFonts w:hint="eastAsia" w:ascii="仿宋" w:hAnsi="仿宋" w:eastAsia="仿宋" w:cs="仿宋"/>
          <w:color w:val="auto"/>
          <w:spacing w:val="0"/>
          <w:w w:val="100"/>
          <w:sz w:val="32"/>
          <w:szCs w:val="32"/>
          <w:highlight w:val="none"/>
          <w:u w:val="none"/>
        </w:rPr>
        <w:t xml:space="preserve">                   </w:t>
      </w:r>
    </w:p>
    <w:p w14:paraId="18D0BB1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40" w:firstLineChars="200"/>
        <w:jc w:val="left"/>
        <w:textAlignment w:val="baseline"/>
        <w:rPr>
          <w:rFonts w:hint="eastAsia" w:ascii="仿宋" w:hAnsi="仿宋" w:eastAsia="仿宋" w:cs="仿宋"/>
          <w:color w:val="auto"/>
          <w:spacing w:val="0"/>
          <w:w w:val="100"/>
          <w:sz w:val="32"/>
          <w:szCs w:val="32"/>
          <w:highlight w:val="none"/>
          <w:u w:val="none"/>
        </w:rPr>
      </w:pPr>
      <w:r>
        <w:rPr>
          <w:rFonts w:hint="eastAsia" w:ascii="仿宋" w:hAnsi="仿宋" w:eastAsia="仿宋" w:cs="仿宋"/>
          <w:color w:val="auto"/>
          <w:spacing w:val="0"/>
          <w:w w:val="100"/>
          <w:sz w:val="32"/>
          <w:szCs w:val="32"/>
          <w:highlight w:val="none"/>
          <w:u w:val="none"/>
        </w:rPr>
        <w:t>统一社会信用代码：</w:t>
      </w:r>
      <w:r>
        <w:rPr>
          <w:rFonts w:hint="eastAsia" w:ascii="仿宋" w:hAnsi="仿宋" w:eastAsia="仿宋" w:cs="仿宋"/>
          <w:spacing w:val="0"/>
          <w:sz w:val="32"/>
          <w:szCs w:val="32"/>
          <w:u w:val="none"/>
          <w:lang w:val="en-US" w:eastAsia="zh-CN"/>
        </w:rPr>
        <w:t>92210302MA7L******</w:t>
      </w:r>
      <w:r>
        <w:rPr>
          <w:rFonts w:hint="eastAsia" w:ascii="仿宋" w:hAnsi="仿宋" w:eastAsia="仿宋" w:cs="仿宋"/>
          <w:spacing w:val="0"/>
          <w:sz w:val="32"/>
          <w:szCs w:val="32"/>
          <w:u w:val="none"/>
        </w:rPr>
        <w:t xml:space="preserve">  </w:t>
      </w:r>
      <w:r>
        <w:rPr>
          <w:rFonts w:hint="eastAsia" w:ascii="仿宋" w:hAnsi="仿宋" w:eastAsia="仿宋" w:cs="仿宋"/>
          <w:color w:val="auto"/>
          <w:spacing w:val="0"/>
          <w:w w:val="100"/>
          <w:sz w:val="32"/>
          <w:szCs w:val="32"/>
          <w:highlight w:val="none"/>
          <w:u w:val="none"/>
        </w:rPr>
        <w:t xml:space="preserve">         </w:t>
      </w:r>
    </w:p>
    <w:p w14:paraId="39643650">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40" w:firstLineChars="200"/>
        <w:jc w:val="left"/>
        <w:textAlignment w:val="baseline"/>
        <w:rPr>
          <w:rFonts w:hint="eastAsia" w:ascii="仿宋" w:hAnsi="仿宋" w:eastAsia="仿宋" w:cs="仿宋"/>
          <w:color w:val="auto"/>
          <w:spacing w:val="0"/>
          <w:w w:val="100"/>
          <w:sz w:val="32"/>
          <w:szCs w:val="32"/>
          <w:u w:val="none"/>
          <w:lang w:val="en-US" w:eastAsia="zh-CN"/>
        </w:rPr>
      </w:pPr>
      <w:r>
        <w:rPr>
          <w:rFonts w:hint="eastAsia" w:ascii="仿宋" w:hAnsi="仿宋" w:eastAsia="仿宋" w:cs="仿宋"/>
          <w:color w:val="auto"/>
          <w:spacing w:val="0"/>
          <w:w w:val="100"/>
          <w:sz w:val="32"/>
          <w:szCs w:val="32"/>
          <w:highlight w:val="none"/>
          <w:u w:val="none"/>
          <w:lang w:val="en-US" w:eastAsia="zh-CN"/>
        </w:rPr>
        <w:t>经营场所</w:t>
      </w:r>
      <w:r>
        <w:rPr>
          <w:rFonts w:hint="eastAsia" w:ascii="仿宋" w:hAnsi="仿宋" w:eastAsia="仿宋" w:cs="仿宋"/>
          <w:color w:val="auto"/>
          <w:spacing w:val="0"/>
          <w:w w:val="100"/>
          <w:sz w:val="32"/>
          <w:szCs w:val="32"/>
          <w:highlight w:val="none"/>
          <w:u w:val="none"/>
        </w:rPr>
        <w:t>：</w:t>
      </w:r>
      <w:r>
        <w:rPr>
          <w:rFonts w:hint="eastAsia" w:ascii="仿宋" w:hAnsi="仿宋" w:eastAsia="仿宋" w:cs="仿宋"/>
          <w:spacing w:val="0"/>
          <w:sz w:val="32"/>
          <w:szCs w:val="32"/>
          <w:u w:val="none"/>
          <w:lang w:val="en-US" w:eastAsia="zh-CN"/>
        </w:rPr>
        <w:t>鞍山市铁东区四隆广场*******</w:t>
      </w:r>
      <w:r>
        <w:rPr>
          <w:rFonts w:hint="eastAsia" w:ascii="仿宋" w:hAnsi="仿宋" w:eastAsia="仿宋" w:cs="仿宋"/>
          <w:color w:val="auto"/>
          <w:spacing w:val="0"/>
          <w:w w:val="100"/>
          <w:sz w:val="32"/>
          <w:szCs w:val="32"/>
          <w:highlight w:val="none"/>
          <w:u w:val="none"/>
        </w:rPr>
        <w:t xml:space="preserve">                        </w:t>
      </w:r>
      <w:r>
        <w:rPr>
          <w:rFonts w:hint="eastAsia" w:ascii="仿宋" w:hAnsi="仿宋" w:eastAsia="仿宋" w:cs="仿宋"/>
          <w:color w:val="auto"/>
          <w:spacing w:val="0"/>
          <w:w w:val="100"/>
          <w:sz w:val="32"/>
          <w:szCs w:val="32"/>
          <w:highlight w:val="none"/>
          <w:u w:val="none"/>
          <w:lang w:val="en-US" w:eastAsia="zh-CN"/>
        </w:rPr>
        <w:t xml:space="preserve">  </w:t>
      </w:r>
      <w:r>
        <w:rPr>
          <w:rFonts w:hint="eastAsia" w:ascii="仿宋" w:hAnsi="仿宋" w:eastAsia="仿宋" w:cs="仿宋"/>
          <w:color w:val="auto"/>
          <w:spacing w:val="0"/>
          <w:w w:val="100"/>
          <w:sz w:val="32"/>
          <w:szCs w:val="32"/>
          <w:highlight w:val="none"/>
          <w:u w:val="none"/>
        </w:rPr>
        <w:t xml:space="preserve">                  </w:t>
      </w:r>
      <w:r>
        <w:rPr>
          <w:rFonts w:hint="eastAsia" w:ascii="仿宋" w:hAnsi="仿宋" w:eastAsia="仿宋" w:cs="仿宋"/>
          <w:color w:val="auto"/>
          <w:spacing w:val="0"/>
          <w:w w:val="100"/>
          <w:sz w:val="32"/>
          <w:szCs w:val="32"/>
          <w:u w:val="none"/>
          <w:lang w:val="en-US" w:eastAsia="zh-CN"/>
        </w:rPr>
        <w:t xml:space="preserve">                                    </w:t>
      </w:r>
    </w:p>
    <w:p w14:paraId="7D9F6015">
      <w:pPr>
        <w:keepNext w:val="0"/>
        <w:keepLines w:val="0"/>
        <w:pageBreakBefore w:val="0"/>
        <w:widowControl/>
        <w:tabs>
          <w:tab w:val="left" w:pos="7290"/>
        </w:tabs>
        <w:kinsoku w:val="0"/>
        <w:wordWrap/>
        <w:overflowPunct/>
        <w:topLinePunct w:val="0"/>
        <w:autoSpaceDE w:val="0"/>
        <w:autoSpaceDN w:val="0"/>
        <w:bidi w:val="0"/>
        <w:adjustRightInd w:val="0"/>
        <w:snapToGrid w:val="0"/>
        <w:spacing w:line="520" w:lineRule="exact"/>
        <w:ind w:right="0" w:rightChars="0" w:firstLine="640" w:firstLineChars="200"/>
        <w:jc w:val="left"/>
        <w:textAlignment w:val="baseline"/>
        <w:rPr>
          <w:rFonts w:hint="default" w:ascii="仿宋" w:hAnsi="仿宋" w:eastAsia="仿宋" w:cs="仿宋"/>
          <w:spacing w:val="0"/>
          <w:sz w:val="32"/>
          <w:szCs w:val="32"/>
          <w:u w:val="none"/>
          <w:lang w:val="en-US" w:eastAsia="zh-CN"/>
        </w:rPr>
      </w:pPr>
      <w:r>
        <w:rPr>
          <w:rFonts w:hint="eastAsia" w:ascii="仿宋" w:hAnsi="仿宋" w:eastAsia="仿宋" w:cs="仿宋"/>
          <w:color w:val="auto"/>
          <w:spacing w:val="0"/>
          <w:w w:val="100"/>
          <w:sz w:val="32"/>
          <w:szCs w:val="32"/>
          <w:highlight w:val="none"/>
          <w:u w:val="none"/>
        </w:rPr>
        <w:t>联系电话</w:t>
      </w:r>
      <w:r>
        <w:rPr>
          <w:rFonts w:hint="eastAsia" w:ascii="仿宋" w:hAnsi="仿宋" w:eastAsia="仿宋" w:cs="仿宋"/>
          <w:color w:val="auto"/>
          <w:spacing w:val="0"/>
          <w:w w:val="100"/>
          <w:sz w:val="32"/>
          <w:szCs w:val="32"/>
          <w:highlight w:val="none"/>
          <w:u w:val="none"/>
          <w:lang w:eastAsia="zh-CN"/>
        </w:rPr>
        <w:t>：</w:t>
      </w:r>
      <w:r>
        <w:rPr>
          <w:rFonts w:hint="eastAsia" w:ascii="仿宋" w:hAnsi="仿宋" w:eastAsia="仿宋" w:cs="仿宋"/>
          <w:color w:val="auto"/>
          <w:spacing w:val="0"/>
          <w:w w:val="100"/>
          <w:sz w:val="32"/>
          <w:szCs w:val="32"/>
          <w:highlight w:val="none"/>
          <w:u w:val="none"/>
        </w:rPr>
        <w:t xml:space="preserve"> </w:t>
      </w:r>
      <w:r>
        <w:rPr>
          <w:rFonts w:hint="eastAsia" w:ascii="仿宋_GB2312" w:hAnsi="仿宋" w:eastAsia="仿宋_GB2312" w:cs="仿宋"/>
          <w:color w:val="auto"/>
          <w:sz w:val="32"/>
          <w:szCs w:val="32"/>
          <w:u w:val="none"/>
          <w:lang w:val="en-US" w:eastAsia="zh-CN"/>
        </w:rPr>
        <w:t>***********</w:t>
      </w:r>
    </w:p>
    <w:p w14:paraId="0FD811B3">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仿宋" w:hAnsi="仿宋" w:eastAsia="仿宋" w:cs="仿宋"/>
          <w:spacing w:val="0"/>
          <w:sz w:val="32"/>
          <w:szCs w:val="32"/>
          <w:u w:val="none"/>
          <w:lang w:val="en-US" w:eastAsia="zh-CN"/>
        </w:rPr>
      </w:pPr>
      <w:r>
        <w:rPr>
          <w:rFonts w:hint="eastAsia" w:ascii="仿宋" w:hAnsi="仿宋" w:eastAsia="仿宋" w:cs="仿宋"/>
          <w:spacing w:val="0"/>
          <w:kern w:val="0"/>
          <w:sz w:val="32"/>
          <w:szCs w:val="32"/>
          <w:u w:val="none"/>
          <w:lang w:val="en-US" w:eastAsia="zh-CN"/>
        </w:rPr>
        <w:t>2025</w:t>
      </w:r>
      <w:r>
        <w:rPr>
          <w:rFonts w:hint="eastAsia" w:ascii="仿宋" w:hAnsi="仿宋" w:eastAsia="仿宋" w:cs="仿宋"/>
          <w:spacing w:val="0"/>
          <w:sz w:val="32"/>
          <w:szCs w:val="32"/>
          <w:u w:val="none"/>
        </w:rPr>
        <w:t>年</w:t>
      </w:r>
      <w:r>
        <w:rPr>
          <w:rFonts w:hint="eastAsia" w:ascii="仿宋" w:hAnsi="仿宋" w:eastAsia="仿宋" w:cs="仿宋"/>
          <w:spacing w:val="0"/>
          <w:kern w:val="0"/>
          <w:sz w:val="32"/>
          <w:szCs w:val="32"/>
          <w:u w:val="none"/>
          <w:lang w:val="en-US" w:eastAsia="zh-CN"/>
        </w:rPr>
        <w:t>9</w:t>
      </w:r>
      <w:r>
        <w:rPr>
          <w:rFonts w:hint="eastAsia" w:ascii="仿宋" w:hAnsi="仿宋" w:eastAsia="仿宋" w:cs="仿宋"/>
          <w:spacing w:val="0"/>
          <w:sz w:val="32"/>
          <w:szCs w:val="32"/>
          <w:u w:val="none"/>
        </w:rPr>
        <w:t>月</w:t>
      </w:r>
      <w:r>
        <w:rPr>
          <w:rFonts w:hint="eastAsia" w:ascii="仿宋" w:hAnsi="仿宋" w:eastAsia="仿宋" w:cs="仿宋"/>
          <w:spacing w:val="0"/>
          <w:kern w:val="0"/>
          <w:sz w:val="32"/>
          <w:szCs w:val="32"/>
          <w:u w:val="none"/>
          <w:lang w:val="en-US" w:eastAsia="zh-CN"/>
        </w:rPr>
        <w:t>9</w:t>
      </w:r>
      <w:r>
        <w:rPr>
          <w:rFonts w:hint="eastAsia" w:ascii="仿宋" w:hAnsi="仿宋" w:eastAsia="仿宋" w:cs="仿宋"/>
          <w:spacing w:val="0"/>
          <w:sz w:val="32"/>
          <w:szCs w:val="32"/>
          <w:u w:val="none"/>
        </w:rPr>
        <w:t>日我局接到举报件，举报</w:t>
      </w:r>
      <w:r>
        <w:rPr>
          <w:rFonts w:hint="eastAsia" w:ascii="仿宋" w:hAnsi="仿宋" w:eastAsia="仿宋" w:cs="仿宋"/>
          <w:spacing w:val="0"/>
          <w:sz w:val="32"/>
          <w:szCs w:val="32"/>
          <w:u w:val="none"/>
          <w:lang w:val="en-US" w:eastAsia="zh-CN"/>
        </w:rPr>
        <w:t>内容为</w:t>
      </w:r>
      <w:r>
        <w:rPr>
          <w:rFonts w:hint="eastAsia" w:ascii="仿宋" w:hAnsi="仿宋" w:eastAsia="仿宋" w:cs="仿宋"/>
          <w:spacing w:val="0"/>
          <w:sz w:val="32"/>
          <w:szCs w:val="32"/>
          <w:u w:val="none"/>
        </w:rPr>
        <w:t>：</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u w:val="none"/>
          <w:lang w:val="en-US" w:eastAsia="zh-CN"/>
        </w:rPr>
        <w:t>本人于2025年9月6日在铁东区四隆广场三楼顺发美妆购买进口口红和其他商品支付293元，仔细核验后发现进口口红没有备案号法定必要信息”</w:t>
      </w:r>
      <w:r>
        <w:rPr>
          <w:rFonts w:hint="eastAsia" w:ascii="仿宋" w:hAnsi="仿宋" w:eastAsia="仿宋" w:cs="仿宋"/>
          <w:spacing w:val="0"/>
          <w:sz w:val="32"/>
          <w:szCs w:val="32"/>
          <w:u w:val="none"/>
        </w:rPr>
        <w:t>。</w:t>
      </w:r>
      <w:r>
        <w:rPr>
          <w:rFonts w:hint="eastAsia" w:ascii="仿宋" w:hAnsi="仿宋" w:eastAsia="仿宋" w:cs="仿宋"/>
          <w:spacing w:val="0"/>
          <w:sz w:val="32"/>
          <w:szCs w:val="32"/>
          <w:u w:val="none"/>
          <w:lang w:val="en-US" w:eastAsia="zh-CN"/>
        </w:rPr>
        <w:t>并提供了相关的证据。</w:t>
      </w:r>
    </w:p>
    <w:p w14:paraId="251D30F4">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default" w:ascii="仿宋" w:hAnsi="仿宋" w:eastAsia="仿宋" w:cs="仿宋"/>
          <w:spacing w:val="0"/>
          <w:sz w:val="32"/>
          <w:szCs w:val="32"/>
          <w:u w:val="none"/>
          <w:lang w:val="en-US" w:eastAsia="zh-CN"/>
        </w:rPr>
      </w:pPr>
      <w:r>
        <w:rPr>
          <w:rFonts w:hint="eastAsia" w:ascii="仿宋" w:hAnsi="仿宋" w:eastAsia="仿宋" w:cs="仿宋"/>
          <w:spacing w:val="0"/>
          <w:sz w:val="32"/>
          <w:szCs w:val="32"/>
          <w:u w:val="none"/>
        </w:rPr>
        <w:t>经查，举报人所举报的</w:t>
      </w:r>
      <w:r>
        <w:rPr>
          <w:rFonts w:hint="eastAsia" w:ascii="仿宋" w:hAnsi="仿宋" w:eastAsia="仿宋" w:cs="仿宋"/>
          <w:spacing w:val="0"/>
          <w:sz w:val="32"/>
          <w:szCs w:val="32"/>
          <w:u w:val="none"/>
          <w:lang w:val="en-US" w:eastAsia="zh-CN"/>
        </w:rPr>
        <w:t>商品为</w:t>
      </w:r>
      <w:r>
        <w:rPr>
          <w:rFonts w:hint="eastAsia" w:ascii="仿宋_GB2312" w:hAnsi="仿宋" w:eastAsia="仿宋_GB2312" w:cs="仿宋"/>
          <w:color w:val="auto"/>
          <w:sz w:val="32"/>
          <w:szCs w:val="32"/>
          <w:u w:val="none"/>
          <w:lang w:val="en-US" w:eastAsia="zh-CN"/>
        </w:rPr>
        <w:t>“圣罗兰口红”</w:t>
      </w:r>
      <w:r>
        <w:rPr>
          <w:rFonts w:hint="eastAsia" w:ascii="仿宋" w:hAnsi="仿宋" w:eastAsia="仿宋" w:cs="仿宋"/>
          <w:spacing w:val="0"/>
          <w:sz w:val="32"/>
          <w:szCs w:val="32"/>
          <w:u w:val="none"/>
          <w:lang w:val="en-US" w:eastAsia="zh-CN"/>
        </w:rPr>
        <w:t>。</w:t>
      </w:r>
      <w:r>
        <w:rPr>
          <w:rFonts w:hint="eastAsia" w:ascii="仿宋_GB2312" w:hAnsi="仿宋" w:eastAsia="仿宋_GB2312" w:cs="仿宋"/>
          <w:color w:val="auto"/>
          <w:sz w:val="32"/>
          <w:szCs w:val="32"/>
          <w:u w:val="none"/>
          <w:lang w:val="en-US" w:eastAsia="zh-CN"/>
        </w:rPr>
        <w:t>“圣罗兰口红”是在“梨花猫zcmybaby”购进的，</w:t>
      </w:r>
      <w:r>
        <w:rPr>
          <w:rFonts w:hint="eastAsia" w:ascii="仿宋" w:hAnsi="仿宋" w:eastAsia="仿宋" w:cs="仿宋"/>
          <w:spacing w:val="0"/>
          <w:sz w:val="32"/>
          <w:szCs w:val="32"/>
          <w:u w:val="none"/>
          <w:lang w:val="en-US" w:eastAsia="zh-CN"/>
        </w:rPr>
        <w:t>化妆品未备案，</w:t>
      </w:r>
      <w:r>
        <w:rPr>
          <w:rFonts w:hint="eastAsia" w:ascii="仿宋" w:hAnsi="仿宋" w:eastAsia="仿宋" w:cs="仿宋"/>
          <w:spacing w:val="0"/>
          <w:sz w:val="32"/>
          <w:szCs w:val="32"/>
          <w:u w:val="none"/>
        </w:rPr>
        <w:t>当事人</w:t>
      </w:r>
      <w:r>
        <w:rPr>
          <w:rFonts w:hint="eastAsia" w:ascii="仿宋" w:hAnsi="仿宋" w:eastAsia="仿宋" w:cs="仿宋"/>
          <w:spacing w:val="0"/>
          <w:sz w:val="32"/>
          <w:szCs w:val="32"/>
          <w:u w:val="none"/>
          <w:lang w:val="en-US" w:eastAsia="zh-CN"/>
        </w:rPr>
        <w:t>能够</w:t>
      </w:r>
      <w:r>
        <w:rPr>
          <w:rFonts w:hint="eastAsia" w:ascii="仿宋" w:hAnsi="仿宋" w:eastAsia="仿宋" w:cs="仿宋"/>
          <w:spacing w:val="0"/>
          <w:sz w:val="32"/>
          <w:szCs w:val="32"/>
          <w:u w:val="none"/>
        </w:rPr>
        <w:t>提供上述进口商品的</w:t>
      </w:r>
      <w:r>
        <w:rPr>
          <w:rFonts w:hint="eastAsia" w:ascii="仿宋" w:hAnsi="仿宋" w:eastAsia="仿宋" w:cs="仿宋"/>
          <w:spacing w:val="0"/>
          <w:sz w:val="32"/>
          <w:szCs w:val="32"/>
          <w:u w:val="none"/>
          <w:lang w:val="en-US" w:eastAsia="zh-CN"/>
        </w:rPr>
        <w:t>购进记录</w:t>
      </w:r>
      <w:r>
        <w:rPr>
          <w:rFonts w:hint="eastAsia" w:ascii="仿宋" w:hAnsi="仿宋" w:eastAsia="仿宋" w:cs="仿宋"/>
          <w:spacing w:val="0"/>
          <w:sz w:val="32"/>
          <w:szCs w:val="32"/>
          <w:u w:val="none"/>
        </w:rPr>
        <w:t>。</w:t>
      </w:r>
      <w:r>
        <w:rPr>
          <w:rFonts w:hint="eastAsia" w:ascii="仿宋" w:hAnsi="仿宋" w:eastAsia="仿宋" w:cs="仿宋"/>
          <w:spacing w:val="0"/>
          <w:sz w:val="32"/>
          <w:szCs w:val="32"/>
          <w:u w:val="none"/>
          <w:lang w:val="en-US" w:eastAsia="zh-CN"/>
        </w:rPr>
        <w:t>当事人共购进</w:t>
      </w:r>
      <w:r>
        <w:rPr>
          <w:rFonts w:hint="eastAsia" w:ascii="仿宋_GB2312" w:hAnsi="仿宋" w:eastAsia="仿宋_GB2312" w:cs="仿宋"/>
          <w:color w:val="auto"/>
          <w:sz w:val="32"/>
          <w:szCs w:val="32"/>
          <w:u w:val="none"/>
          <w:lang w:val="en-US" w:eastAsia="zh-CN"/>
        </w:rPr>
        <w:t>“圣罗兰口红”</w:t>
      </w:r>
      <w:r>
        <w:rPr>
          <w:rFonts w:hint="eastAsia" w:ascii="仿宋" w:hAnsi="仿宋" w:eastAsia="仿宋" w:cs="仿宋"/>
          <w:spacing w:val="0"/>
          <w:sz w:val="32"/>
          <w:szCs w:val="32"/>
          <w:u w:val="none"/>
          <w:lang w:val="en-US" w:eastAsia="zh-CN"/>
        </w:rPr>
        <w:t>2支，销售给举报人1支，执法人员依法扣押1支。购进价格为175元/支，销售价格为238元/支，货值金额为476元，违法所得为238元。</w:t>
      </w:r>
    </w:p>
    <w:p w14:paraId="22CF205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pacing w:val="0"/>
          <w:sz w:val="32"/>
          <w:szCs w:val="32"/>
          <w:u w:val="none"/>
        </w:rPr>
      </w:pPr>
      <w:r>
        <w:rPr>
          <w:rFonts w:hint="eastAsia" w:ascii="仿宋" w:hAnsi="仿宋" w:eastAsia="仿宋" w:cs="仿宋"/>
          <w:spacing w:val="0"/>
          <w:sz w:val="32"/>
          <w:szCs w:val="32"/>
          <w:u w:val="none"/>
        </w:rPr>
        <w:t>上述事实，主要有以下证据证明：</w:t>
      </w:r>
    </w:p>
    <w:p w14:paraId="221CE332">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6" w:rightChars="0" w:firstLine="640" w:firstLineChars="200"/>
        <w:jc w:val="left"/>
        <w:textAlignment w:val="baseline"/>
        <w:rPr>
          <w:rFonts w:hint="eastAsia" w:ascii="仿宋" w:hAnsi="仿宋" w:eastAsia="仿宋" w:cs="仿宋"/>
          <w:i w:val="0"/>
          <w:iCs w:val="0"/>
          <w:caps w:val="0"/>
          <w:color w:val="auto"/>
          <w:spacing w:val="0"/>
          <w:w w:val="100"/>
          <w:kern w:val="0"/>
          <w:sz w:val="32"/>
          <w:szCs w:val="32"/>
          <w:u w:val="none"/>
          <w:shd w:val="clear" w:fill="FFFFFF"/>
          <w:lang w:val="en-US" w:eastAsia="zh-CN" w:bidi="ar"/>
        </w:rPr>
      </w:pPr>
      <w:r>
        <w:rPr>
          <w:rFonts w:hint="eastAsia" w:ascii="仿宋" w:hAnsi="仿宋" w:eastAsia="仿宋" w:cs="仿宋"/>
          <w:spacing w:val="0"/>
          <w:sz w:val="32"/>
          <w:szCs w:val="32"/>
          <w:u w:val="none"/>
          <w:lang w:val="en-US" w:eastAsia="zh-CN"/>
        </w:rPr>
        <w:t>1.12315举报材料一份</w:t>
      </w:r>
      <w:r>
        <w:rPr>
          <w:rFonts w:hint="eastAsia" w:ascii="仿宋" w:hAnsi="仿宋" w:eastAsia="仿宋" w:cs="仿宋"/>
          <w:spacing w:val="0"/>
          <w:sz w:val="32"/>
          <w:szCs w:val="32"/>
          <w:u w:val="none"/>
        </w:rPr>
        <w:t>，证明</w:t>
      </w:r>
      <w:r>
        <w:rPr>
          <w:rFonts w:hint="eastAsia" w:ascii="仿宋" w:hAnsi="仿宋" w:eastAsia="仿宋" w:cs="仿宋"/>
          <w:spacing w:val="0"/>
          <w:sz w:val="32"/>
          <w:szCs w:val="32"/>
          <w:u w:val="none"/>
          <w:lang w:val="en-US" w:eastAsia="zh-CN"/>
        </w:rPr>
        <w:t>案件来源情况；</w:t>
      </w:r>
    </w:p>
    <w:p w14:paraId="777B70A8">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6" w:rightChars="0" w:firstLine="640" w:firstLineChars="200"/>
        <w:jc w:val="left"/>
        <w:textAlignment w:val="baseline"/>
        <w:rPr>
          <w:rFonts w:hint="eastAsia" w:ascii="仿宋" w:hAnsi="仿宋" w:eastAsia="仿宋" w:cs="仿宋"/>
          <w:spacing w:val="0"/>
          <w:sz w:val="32"/>
          <w:szCs w:val="32"/>
          <w:u w:val="none"/>
          <w:lang w:val="en-US" w:eastAsia="zh-CN"/>
        </w:rPr>
      </w:pPr>
      <w:r>
        <w:rPr>
          <w:rFonts w:hint="eastAsia" w:ascii="仿宋" w:hAnsi="仿宋" w:eastAsia="仿宋" w:cs="仿宋"/>
          <w:spacing w:val="0"/>
          <w:sz w:val="32"/>
          <w:szCs w:val="32"/>
          <w:u w:val="none"/>
          <w:lang w:val="en-US" w:eastAsia="zh-CN"/>
        </w:rPr>
        <w:t>2.举报人提供商品照片、支付记录图片一份，证明当事人存在违法行为、销售涉案产品的事实及本案货值金额；</w:t>
      </w:r>
    </w:p>
    <w:p w14:paraId="44541B2A">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6" w:rightChars="0" w:firstLine="640" w:firstLineChars="200"/>
        <w:jc w:val="left"/>
        <w:textAlignment w:val="baseline"/>
        <w:rPr>
          <w:rFonts w:hint="eastAsia" w:ascii="仿宋" w:hAnsi="仿宋" w:eastAsia="仿宋" w:cs="仿宋"/>
          <w:spacing w:val="0"/>
          <w:sz w:val="32"/>
          <w:szCs w:val="32"/>
          <w:u w:val="none"/>
        </w:rPr>
      </w:pPr>
      <w:r>
        <w:rPr>
          <w:rFonts w:hint="eastAsia" w:ascii="仿宋" w:hAnsi="仿宋" w:eastAsia="仿宋" w:cs="仿宋"/>
          <w:i w:val="0"/>
          <w:iCs w:val="0"/>
          <w:caps w:val="0"/>
          <w:color w:val="auto"/>
          <w:spacing w:val="0"/>
          <w:w w:val="100"/>
          <w:kern w:val="0"/>
          <w:sz w:val="32"/>
          <w:szCs w:val="32"/>
          <w:u w:val="none"/>
          <w:shd w:val="clear" w:fill="FFFFFF"/>
          <w:lang w:val="en-US" w:eastAsia="zh-CN" w:bidi="ar"/>
        </w:rPr>
        <w:t>3.当事人营业执照、身份证复印件各一份，证明当事人主体资格；</w:t>
      </w:r>
    </w:p>
    <w:p w14:paraId="6BF44615">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6" w:rightChars="0" w:firstLine="640" w:firstLineChars="200"/>
        <w:jc w:val="left"/>
        <w:textAlignment w:val="baseline"/>
        <w:rPr>
          <w:rFonts w:hint="eastAsia" w:ascii="仿宋" w:hAnsi="仿宋" w:eastAsia="仿宋" w:cs="仿宋"/>
          <w:spacing w:val="0"/>
          <w:sz w:val="32"/>
          <w:szCs w:val="32"/>
          <w:u w:val="none"/>
          <w:lang w:val="en-US" w:eastAsia="zh-CN"/>
        </w:rPr>
      </w:pPr>
      <w:r>
        <w:rPr>
          <w:rFonts w:hint="eastAsia" w:ascii="仿宋" w:hAnsi="仿宋" w:eastAsia="仿宋" w:cs="仿宋"/>
          <w:spacing w:val="0"/>
          <w:sz w:val="32"/>
          <w:szCs w:val="32"/>
          <w:u w:val="none"/>
          <w:lang w:val="en-US" w:eastAsia="zh-CN"/>
        </w:rPr>
        <w:t>4.《询问笔录》一份，证明当事人经营情况；</w:t>
      </w:r>
    </w:p>
    <w:p w14:paraId="1B64DAD4">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6" w:rightChars="0" w:firstLine="640" w:firstLineChars="200"/>
        <w:jc w:val="left"/>
        <w:textAlignment w:val="baseline"/>
        <w:rPr>
          <w:rFonts w:hint="eastAsia" w:ascii="仿宋" w:hAnsi="仿宋" w:eastAsia="仿宋" w:cs="仿宋"/>
          <w:spacing w:val="0"/>
          <w:sz w:val="32"/>
          <w:szCs w:val="32"/>
          <w:u w:val="none"/>
          <w:lang w:val="en-US" w:eastAsia="zh-CN"/>
        </w:rPr>
      </w:pPr>
      <w:r>
        <w:rPr>
          <w:rFonts w:hint="eastAsia" w:ascii="仿宋" w:hAnsi="仿宋" w:eastAsia="仿宋" w:cs="仿宋"/>
          <w:spacing w:val="0"/>
          <w:sz w:val="32"/>
          <w:szCs w:val="32"/>
          <w:u w:val="none"/>
          <w:lang w:val="en-US" w:eastAsia="zh-CN"/>
        </w:rPr>
        <w:t>5.当事人提供购进记录一份，证明涉案化妆品购进情况。</w:t>
      </w:r>
    </w:p>
    <w:p w14:paraId="47B20083">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16" w:rightChars="0" w:firstLine="640" w:firstLineChars="200"/>
        <w:jc w:val="left"/>
        <w:textAlignment w:val="baseline"/>
        <w:rPr>
          <w:rFonts w:hint="eastAsia" w:ascii="仿宋" w:hAnsi="仿宋" w:eastAsia="仿宋" w:cs="仿宋"/>
          <w:color w:val="auto"/>
          <w:spacing w:val="0"/>
          <w:sz w:val="32"/>
          <w:szCs w:val="32"/>
          <w:u w:val="none" w:color="auto"/>
        </w:rPr>
      </w:pPr>
      <w:r>
        <w:rPr>
          <w:rFonts w:hint="eastAsia" w:ascii="仿宋" w:hAnsi="仿宋" w:eastAsia="仿宋" w:cs="仿宋"/>
          <w:snapToGrid w:val="0"/>
          <w:color w:val="auto"/>
          <w:spacing w:val="0"/>
          <w:sz w:val="32"/>
          <w:szCs w:val="32"/>
          <w:lang w:val="en-US" w:eastAsia="zh-CN" w:bidi="ar-SA"/>
        </w:rPr>
        <w:t>2025年11月19日，本局向当事人直接送达《行政处罚告知书》（鞍东市监罚告〔2025〕YX8033号），告知当事人拟作出的行政处罚内容以及事实、理由、依据，并告知</w:t>
      </w:r>
      <w:bookmarkStart w:id="0" w:name="_GoBack"/>
      <w:bookmarkEnd w:id="0"/>
      <w:r>
        <w:rPr>
          <w:rFonts w:hint="eastAsia" w:ascii="仿宋" w:hAnsi="仿宋" w:eastAsia="仿宋" w:cs="仿宋"/>
          <w:snapToGrid w:val="0"/>
          <w:color w:val="auto"/>
          <w:spacing w:val="0"/>
          <w:sz w:val="32"/>
          <w:szCs w:val="32"/>
          <w:lang w:val="en-US" w:eastAsia="zh-CN" w:bidi="ar-SA"/>
        </w:rPr>
        <w:t>当事人依法享有陈述、申辩的权利。当事人在法定期间内未提出陈述、申辩意见。</w:t>
      </w:r>
    </w:p>
    <w:p w14:paraId="466C3C6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pacing w:val="0"/>
          <w:w w:val="100"/>
          <w:sz w:val="32"/>
          <w:szCs w:val="32"/>
          <w:u w:val="none" w:color="auto"/>
          <w:lang w:val="en-US" w:eastAsia="zh-CN"/>
        </w:rPr>
      </w:pPr>
      <w:r>
        <w:rPr>
          <w:rFonts w:ascii="仿宋" w:hAnsi="仿宋" w:eastAsia="仿宋" w:cs="仿宋"/>
          <w:color w:val="auto"/>
          <w:spacing w:val="0"/>
          <w:sz w:val="32"/>
          <w:szCs w:val="32"/>
          <w:u w:val="none" w:color="auto"/>
        </w:rPr>
        <w:t>本局认为，</w:t>
      </w:r>
      <w:r>
        <w:rPr>
          <w:rFonts w:hint="eastAsia" w:ascii="仿宋" w:hAnsi="仿宋" w:eastAsia="仿宋" w:cs="仿宋"/>
          <w:spacing w:val="0"/>
          <w:w w:val="100"/>
          <w:sz w:val="32"/>
          <w:szCs w:val="32"/>
          <w:u w:val="none" w:color="auto"/>
          <w:lang w:eastAsia="zh-CN"/>
        </w:rPr>
        <w:t>《</w:t>
      </w:r>
      <w:r>
        <w:rPr>
          <w:rFonts w:hint="eastAsia" w:ascii="仿宋" w:hAnsi="仿宋" w:eastAsia="仿宋" w:cs="仿宋"/>
          <w:spacing w:val="0"/>
          <w:w w:val="100"/>
          <w:sz w:val="32"/>
          <w:szCs w:val="32"/>
          <w:u w:val="none" w:color="auto"/>
          <w:lang w:val="en-US" w:eastAsia="zh-CN"/>
        </w:rPr>
        <w:t>化妆品监督管理条例</w:t>
      </w:r>
      <w:r>
        <w:rPr>
          <w:rFonts w:hint="eastAsia" w:ascii="仿宋" w:hAnsi="仿宋" w:eastAsia="仿宋" w:cs="仿宋"/>
          <w:spacing w:val="0"/>
          <w:w w:val="100"/>
          <w:sz w:val="32"/>
          <w:szCs w:val="32"/>
          <w:u w:val="none" w:color="auto"/>
          <w:lang w:eastAsia="zh-CN"/>
        </w:rPr>
        <w:t>》</w:t>
      </w:r>
      <w:r>
        <w:rPr>
          <w:rFonts w:hint="eastAsia" w:ascii="仿宋" w:hAnsi="仿宋" w:eastAsia="仿宋" w:cs="仿宋"/>
          <w:spacing w:val="0"/>
          <w:w w:val="100"/>
          <w:sz w:val="32"/>
          <w:szCs w:val="32"/>
          <w:u w:val="none" w:color="auto"/>
          <w:lang w:val="en-US" w:eastAsia="zh-CN"/>
        </w:rPr>
        <w:t>第四条第二款规定“化妆品分为特殊化妆品和普通化妆品。国家对特殊化妆品实行注册管理，对普通化妆品实行备案管理。”第六条规定“</w:t>
      </w:r>
      <w:r>
        <w:rPr>
          <w:rFonts w:hint="eastAsia" w:ascii="仿宋" w:hAnsi="仿宋" w:eastAsia="仿宋" w:cs="仿宋"/>
          <w:spacing w:val="0"/>
          <w:w w:val="100"/>
          <w:sz w:val="32"/>
          <w:szCs w:val="32"/>
          <w:u w:val="none" w:color="auto"/>
        </w:rPr>
        <w:t>化妆品注册人、备案人对化妆品的质量安全和功效宣称负责。化妆品生产经营者应当依照法律、法规、强制性国家标准、技术规范从事生产经营活动，加强管理，诚信自律，保证化妆品质量安全。</w:t>
      </w:r>
      <w:r>
        <w:rPr>
          <w:rFonts w:hint="eastAsia" w:ascii="仿宋" w:hAnsi="仿宋" w:eastAsia="仿宋" w:cs="仿宋"/>
          <w:spacing w:val="0"/>
          <w:w w:val="100"/>
          <w:sz w:val="32"/>
          <w:szCs w:val="32"/>
          <w:u w:val="none" w:color="auto"/>
          <w:lang w:val="en-US" w:eastAsia="zh-CN"/>
        </w:rPr>
        <w:t>”第十七条规定“</w:t>
      </w:r>
      <w:r>
        <w:rPr>
          <w:rFonts w:hint="eastAsia" w:ascii="仿宋" w:hAnsi="仿宋" w:eastAsia="仿宋" w:cs="仿宋"/>
          <w:spacing w:val="0"/>
          <w:w w:val="100"/>
          <w:sz w:val="32"/>
          <w:szCs w:val="32"/>
          <w:u w:val="none" w:color="auto"/>
        </w:rPr>
        <w:t>特殊化妆品经国务院药品监督管理部门注册后方可生产、进口。国产普通化妆品应当在上市销售前向备案人所在地省、自治区、直辖市人民政府药品监督管理部门备案。进口普通化妆品应当在进口前向国务院药品监督管理部门备案。</w:t>
      </w:r>
      <w:r>
        <w:rPr>
          <w:rFonts w:hint="eastAsia" w:ascii="仿宋" w:hAnsi="仿宋" w:eastAsia="仿宋" w:cs="仿宋"/>
          <w:spacing w:val="0"/>
          <w:w w:val="100"/>
          <w:sz w:val="32"/>
          <w:szCs w:val="32"/>
          <w:u w:val="none" w:color="auto"/>
          <w:lang w:val="en-US" w:eastAsia="zh-CN"/>
        </w:rPr>
        <w:t>”当事人上述行为违反了该规定，构成了经营未备案的普通化妆品的违法行为。</w:t>
      </w:r>
    </w:p>
    <w:p w14:paraId="1B1160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pacing w:val="0"/>
          <w:w w:val="100"/>
          <w:sz w:val="32"/>
          <w:szCs w:val="32"/>
          <w:u w:val="none" w:color="auto"/>
          <w:lang w:val="en-US" w:eastAsia="zh-CN"/>
        </w:rPr>
      </w:pPr>
      <w:r>
        <w:rPr>
          <w:rFonts w:hint="eastAsia" w:ascii="仿宋" w:hAnsi="仿宋" w:eastAsia="仿宋" w:cs="仿宋"/>
          <w:spacing w:val="0"/>
          <w:w w:val="100"/>
          <w:sz w:val="32"/>
          <w:szCs w:val="32"/>
          <w:u w:val="none" w:color="auto"/>
          <w:lang w:val="en-US" w:eastAsia="zh-CN"/>
        </w:rPr>
        <w:t>依据《化妆品监督管理条例》第六十一条第一款第一项规定“ 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一）上市销售、经营或者进口未备案的普通化妆品。”</w:t>
      </w:r>
      <w:r>
        <w:rPr>
          <w:rFonts w:hint="eastAsia" w:ascii="仿宋" w:hAnsi="仿宋" w:eastAsia="仿宋" w:cs="仿宋"/>
          <w:color w:val="auto"/>
          <w:spacing w:val="0"/>
          <w:w w:val="100"/>
          <w:sz w:val="32"/>
          <w:szCs w:val="32"/>
          <w:u w:val="none" w:color="auto"/>
          <w:lang w:val="en-US" w:eastAsia="zh-CN"/>
        </w:rPr>
        <w:t>应当责令当事人停止上述违法行为，给予没收违法所得，并处1万元以上3万元以下的罚款。</w:t>
      </w:r>
    </w:p>
    <w:p w14:paraId="505B66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color w:val="auto"/>
          <w:spacing w:val="0"/>
          <w:kern w:val="0"/>
          <w:sz w:val="32"/>
          <w:szCs w:val="32"/>
          <w:u w:val="none" w:color="auto"/>
          <w:lang w:val="en-US" w:eastAsia="zh-CN"/>
        </w:rPr>
      </w:pPr>
      <w:r>
        <w:rPr>
          <w:rFonts w:hint="eastAsia" w:ascii="仿宋" w:hAnsi="仿宋" w:eastAsia="仿宋" w:cs="仿宋"/>
          <w:color w:val="auto"/>
          <w:spacing w:val="0"/>
          <w:sz w:val="32"/>
          <w:szCs w:val="32"/>
          <w:u w:val="none" w:color="auto"/>
          <w:lang w:val="en-US" w:eastAsia="zh-CN"/>
        </w:rPr>
        <w:t>鉴于当事人违法行为情节轻微，积极配合药品监督管理部门调查，如实陈述违法事实并主动提供证据材料</w:t>
      </w:r>
      <w:r>
        <w:rPr>
          <w:rFonts w:hint="eastAsia" w:ascii="仿宋" w:hAnsi="仿宋" w:eastAsia="仿宋" w:cs="仿宋"/>
          <w:i w:val="0"/>
          <w:iCs w:val="0"/>
          <w:caps w:val="0"/>
          <w:color w:val="auto"/>
          <w:spacing w:val="0"/>
          <w:sz w:val="32"/>
          <w:szCs w:val="32"/>
          <w:u w:val="none" w:color="auto"/>
          <w:shd w:val="clear" w:fill="FFFFFF"/>
          <w:lang w:eastAsia="zh-CN"/>
        </w:rPr>
        <w:t>，</w:t>
      </w:r>
      <w:r>
        <w:rPr>
          <w:rFonts w:hint="eastAsia" w:ascii="仿宋" w:hAnsi="仿宋" w:eastAsia="仿宋" w:cs="仿宋"/>
          <w:i w:val="0"/>
          <w:iCs w:val="0"/>
          <w:caps w:val="0"/>
          <w:color w:val="auto"/>
          <w:spacing w:val="0"/>
          <w:sz w:val="32"/>
          <w:szCs w:val="32"/>
          <w:u w:val="none" w:color="auto"/>
          <w:shd w:val="clear" w:fill="FFFFFF"/>
          <w:lang w:val="en-US" w:eastAsia="zh-CN"/>
        </w:rPr>
        <w:t>符合</w:t>
      </w:r>
      <w:r>
        <w:rPr>
          <w:rFonts w:hint="eastAsia" w:ascii="仿宋" w:hAnsi="仿宋" w:eastAsia="仿宋" w:cs="仿宋"/>
          <w:color w:val="auto"/>
          <w:spacing w:val="0"/>
          <w:w w:val="100"/>
          <w:sz w:val="32"/>
          <w:szCs w:val="32"/>
          <w:u w:val="none" w:color="auto"/>
          <w:lang w:val="en-US" w:eastAsia="zh-CN"/>
        </w:rPr>
        <w:t>《</w:t>
      </w:r>
      <w:r>
        <w:rPr>
          <w:rFonts w:hint="eastAsia" w:ascii="仿宋" w:hAnsi="仿宋" w:eastAsia="仿宋" w:cs="仿宋"/>
          <w:i w:val="0"/>
          <w:iCs w:val="0"/>
          <w:caps w:val="0"/>
          <w:color w:val="auto"/>
          <w:spacing w:val="0"/>
          <w:sz w:val="32"/>
          <w:szCs w:val="32"/>
          <w:u w:val="none" w:color="auto"/>
          <w:shd w:val="clear" w:fill="FFFFFF"/>
        </w:rPr>
        <w:t>辽宁省药品监督管理行政处罚裁量权适用规定</w:t>
      </w:r>
      <w:r>
        <w:rPr>
          <w:rFonts w:hint="eastAsia" w:ascii="仿宋" w:hAnsi="仿宋" w:eastAsia="仿宋" w:cs="仿宋"/>
          <w:color w:val="auto"/>
          <w:spacing w:val="0"/>
          <w:w w:val="100"/>
          <w:sz w:val="32"/>
          <w:szCs w:val="32"/>
          <w:u w:val="none" w:color="auto"/>
          <w:lang w:val="en-US" w:eastAsia="zh-CN"/>
        </w:rPr>
        <w:t>》第十一条第（二）（四）项规定的可以依法从轻或者减轻行政处罚情形，参照《辽宁省药品监督管理局化妆品行政处罚裁量基准》编码：Ln-hzpcf-003中关于减轻的裁量，建议对当事人行政处罚予以减轻。</w:t>
      </w:r>
    </w:p>
    <w:p w14:paraId="2850558E">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textAlignment w:val="auto"/>
        <w:rPr>
          <w:rFonts w:hint="eastAsia" w:ascii="仿宋" w:hAnsi="仿宋" w:eastAsia="仿宋" w:cs="仿宋"/>
          <w:color w:val="auto"/>
          <w:spacing w:val="0"/>
          <w:sz w:val="32"/>
          <w:szCs w:val="32"/>
          <w:u w:val="none" w:color="auto"/>
          <w:lang w:val="en-US" w:eastAsia="zh-CN"/>
        </w:rPr>
      </w:pPr>
      <w:r>
        <w:rPr>
          <w:rFonts w:hint="eastAsia" w:ascii="仿宋" w:hAnsi="仿宋" w:eastAsia="仿宋" w:cs="仿宋"/>
          <w:color w:val="auto"/>
          <w:spacing w:val="0"/>
          <w:sz w:val="32"/>
          <w:szCs w:val="32"/>
          <w:u w:val="none" w:color="auto"/>
          <w:lang w:val="en-US" w:eastAsia="zh-CN"/>
        </w:rPr>
        <w:t>当事人上述行为违反了《化妆品监督管理条例》第四条第二款、第六条、第十七条的规定，依据《化妆品监督管理条例》第六十一条第一款第一项、《中华人民共和国行政处罚法》第二十八条第一款之规定，建议责令当事人立即改正上述违法行为，并处罚如下：</w:t>
      </w:r>
    </w:p>
    <w:p w14:paraId="6F8DBB0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eastAsia" w:ascii="仿宋" w:hAnsi="仿宋" w:eastAsia="仿宋" w:cs="仿宋"/>
          <w:color w:val="auto"/>
          <w:spacing w:val="0"/>
          <w:sz w:val="32"/>
          <w:szCs w:val="32"/>
          <w:u w:val="none" w:color="auto"/>
          <w:lang w:val="en-US" w:eastAsia="zh-CN"/>
        </w:rPr>
      </w:pPr>
      <w:r>
        <w:rPr>
          <w:rFonts w:hint="eastAsia" w:ascii="仿宋" w:hAnsi="仿宋" w:eastAsia="仿宋" w:cs="仿宋"/>
          <w:color w:val="auto"/>
          <w:spacing w:val="0"/>
          <w:sz w:val="32"/>
          <w:szCs w:val="32"/>
          <w:u w:val="none" w:color="auto"/>
          <w:lang w:val="en-US" w:eastAsia="zh-CN"/>
        </w:rPr>
        <w:t>1.没收未经备案的“圣罗兰口红”1支；2.没收违法所得：238元；3.处罚款：1000元；罚没款共计：1238元。</w:t>
      </w:r>
    </w:p>
    <w:p w14:paraId="6ADC72B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right="0" w:rightChars="0"/>
        <w:textAlignment w:val="auto"/>
        <w:rPr>
          <w:rFonts w:hint="eastAsia" w:ascii="仿宋" w:hAnsi="仿宋" w:eastAsia="仿宋" w:cs="仿宋"/>
          <w:b w:val="0"/>
          <w:bCs w:val="0"/>
          <w:color w:val="auto"/>
          <w:spacing w:val="0"/>
          <w:sz w:val="32"/>
          <w:szCs w:val="32"/>
          <w:u w:val="none" w:color="auto"/>
        </w:rPr>
      </w:pPr>
    </w:p>
    <w:p w14:paraId="25DDBEF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rPr>
          <w:rFonts w:hint="eastAsia" w:ascii="仿宋" w:hAnsi="仿宋" w:eastAsia="仿宋" w:cs="仿宋"/>
          <w:b w:val="0"/>
          <w:bCs w:val="0"/>
          <w:color w:val="auto"/>
          <w:spacing w:val="0"/>
          <w:sz w:val="32"/>
          <w:szCs w:val="32"/>
        </w:rPr>
      </w:pPr>
      <w:r>
        <w:rPr>
          <w:rFonts w:hint="eastAsia" w:ascii="仿宋" w:hAnsi="仿宋" w:eastAsia="仿宋" w:cs="仿宋"/>
          <w:b w:val="0"/>
          <w:bCs w:val="0"/>
          <w:color w:val="auto"/>
          <w:spacing w:val="0"/>
          <w:sz w:val="32"/>
          <w:szCs w:val="32"/>
          <w:u w:val="none" w:color="auto"/>
        </w:rPr>
        <w:t>当事人应当自收到本行政处罚决定书之</w:t>
      </w:r>
      <w:r>
        <w:rPr>
          <w:rFonts w:hint="eastAsia" w:ascii="仿宋" w:hAnsi="仿宋" w:eastAsia="仿宋" w:cs="仿宋"/>
          <w:b w:val="0"/>
          <w:bCs w:val="0"/>
          <w:color w:val="auto"/>
          <w:spacing w:val="0"/>
          <w:sz w:val="32"/>
          <w:szCs w:val="32"/>
        </w:rPr>
        <w:t>日起十五日内，将罚没款缴至鞍山市铁东区财政局非税收入收缴专户（代收机构名称：中国农业银行股份有限公司鞍山铁东支行地址：鞍山市铁东区青年街鞍钢花园甲5-3号），或者通过辽宁省非税收入电子支付系统缴纳（缴纳方式为：直接</w:t>
      </w:r>
      <w:r>
        <w:rPr>
          <w:rFonts w:hint="eastAsia" w:ascii="仿宋" w:hAnsi="仿宋" w:eastAsia="仿宋" w:cs="仿宋"/>
          <w:b w:val="0"/>
          <w:bCs w:val="0"/>
          <w:color w:val="auto"/>
          <w:spacing w:val="0"/>
          <w:sz w:val="32"/>
          <w:szCs w:val="32"/>
          <w:lang w:val="en-US" w:eastAsia="zh-CN"/>
        </w:rPr>
        <w:t>扫码</w:t>
      </w:r>
      <w:r>
        <w:rPr>
          <w:rFonts w:hint="eastAsia" w:ascii="仿宋" w:hAnsi="仿宋" w:eastAsia="仿宋" w:cs="仿宋"/>
          <w:b w:val="0"/>
          <w:bCs w:val="0"/>
          <w:color w:val="auto"/>
          <w:spacing w:val="0"/>
          <w:sz w:val="32"/>
          <w:szCs w:val="32"/>
        </w:rPr>
        <w:t>缴纳）。到期不缴纳罚款的，依据《中华人民共和国行政处罚法》第七十二条的规定，本局将每日按罚款数额的百分之三加处罚款，并依法申请人民法院强制执行。</w:t>
      </w:r>
    </w:p>
    <w:p w14:paraId="0CE857C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仿宋"/>
          <w:color w:val="auto"/>
          <w:spacing w:val="0"/>
          <w:sz w:val="32"/>
          <w:szCs w:val="32"/>
        </w:rPr>
      </w:pPr>
      <w:r>
        <w:rPr>
          <w:rFonts w:hint="eastAsia" w:ascii="仿宋" w:hAnsi="仿宋" w:eastAsia="仿宋" w:cs="仿宋"/>
          <w:b w:val="0"/>
          <w:bCs w:val="0"/>
          <w:color w:val="auto"/>
          <w:spacing w:val="0"/>
          <w:sz w:val="32"/>
          <w:szCs w:val="32"/>
        </w:rPr>
        <w:t>如不服本行政处罚决定，可以在收到本决</w:t>
      </w:r>
      <w:r>
        <w:rPr>
          <w:rFonts w:hint="eastAsia" w:ascii="仿宋" w:hAnsi="仿宋" w:eastAsia="仿宋" w:cs="仿宋"/>
          <w:b w:val="0"/>
          <w:bCs w:val="0"/>
          <w:color w:val="auto"/>
          <w:spacing w:val="0"/>
          <w:sz w:val="32"/>
          <w:szCs w:val="32"/>
          <w:lang w:eastAsia="zh-CN"/>
        </w:rPr>
        <w:t>定书</w:t>
      </w:r>
      <w:r>
        <w:rPr>
          <w:rFonts w:hint="eastAsia" w:ascii="仿宋" w:hAnsi="仿宋" w:eastAsia="仿宋" w:cs="仿宋"/>
          <w:b w:val="0"/>
          <w:bCs w:val="0"/>
          <w:color w:val="auto"/>
          <w:spacing w:val="0"/>
          <w:sz w:val="32"/>
          <w:szCs w:val="32"/>
        </w:rPr>
        <w:t>之日起</w:t>
      </w:r>
      <w:r>
        <w:rPr>
          <w:rFonts w:hint="eastAsia" w:ascii="仿宋" w:hAnsi="仿宋" w:eastAsia="仿宋" w:cs="仿宋"/>
          <w:b w:val="0"/>
          <w:bCs w:val="0"/>
          <w:color w:val="auto"/>
          <w:spacing w:val="0"/>
          <w:sz w:val="32"/>
          <w:szCs w:val="32"/>
          <w:lang w:val="en-US" w:eastAsia="zh-CN"/>
        </w:rPr>
        <w:t>六十</w:t>
      </w:r>
      <w:r>
        <w:rPr>
          <w:rFonts w:hint="eastAsia" w:ascii="仿宋" w:hAnsi="仿宋" w:eastAsia="仿宋" w:cs="仿宋"/>
          <w:b w:val="0"/>
          <w:bCs w:val="0"/>
          <w:color w:val="auto"/>
          <w:spacing w:val="0"/>
          <w:sz w:val="32"/>
          <w:szCs w:val="32"/>
        </w:rPr>
        <w:t>日内向铁东区人民政府申请复议；也可以在收到本处罚决定</w:t>
      </w:r>
      <w:r>
        <w:rPr>
          <w:rFonts w:hint="eastAsia" w:ascii="仿宋" w:hAnsi="仿宋" w:eastAsia="仿宋" w:cs="仿宋"/>
          <w:color w:val="auto"/>
          <w:spacing w:val="0"/>
          <w:sz w:val="32"/>
          <w:szCs w:val="32"/>
        </w:rPr>
        <w:t>书之日起</w:t>
      </w:r>
      <w:r>
        <w:rPr>
          <w:rFonts w:hint="eastAsia" w:ascii="仿宋" w:hAnsi="仿宋" w:eastAsia="仿宋" w:cs="仿宋"/>
          <w:color w:val="auto"/>
          <w:spacing w:val="0"/>
          <w:sz w:val="32"/>
          <w:szCs w:val="32"/>
          <w:lang w:val="en-US" w:eastAsia="zh-CN"/>
        </w:rPr>
        <w:t>六</w:t>
      </w:r>
      <w:r>
        <w:rPr>
          <w:rFonts w:hint="eastAsia" w:ascii="仿宋" w:hAnsi="仿宋" w:eastAsia="仿宋" w:cs="仿宋"/>
          <w:color w:val="auto"/>
          <w:spacing w:val="0"/>
          <w:sz w:val="32"/>
          <w:szCs w:val="32"/>
        </w:rPr>
        <w:t>个月内依法向海城市人民法院提起行政诉讼。当事人对行政处罚决定不服申请行政复议或者提起行政诉讼的，行政处罚不停止执行。</w:t>
      </w:r>
    </w:p>
    <w:p w14:paraId="1E807EF0">
      <w:pPr>
        <w:keepNext w:val="0"/>
        <w:keepLines w:val="0"/>
        <w:pageBreakBefore w:val="0"/>
        <w:wordWrap/>
        <w:overflowPunct/>
        <w:topLinePunct w:val="0"/>
        <w:bidi w:val="0"/>
        <w:snapToGrid w:val="0"/>
        <w:spacing w:line="560" w:lineRule="exact"/>
        <w:rPr>
          <w:rFonts w:ascii="仿宋" w:hAnsi="仿宋" w:eastAsia="仿宋" w:cs="仿宋"/>
          <w:spacing w:val="0"/>
          <w:sz w:val="32"/>
          <w:szCs w:val="32"/>
        </w:rPr>
      </w:pPr>
    </w:p>
    <w:p w14:paraId="49F7B9B5">
      <w:pPr>
        <w:keepNext w:val="0"/>
        <w:keepLines w:val="0"/>
        <w:pageBreakBefore w:val="0"/>
        <w:wordWrap/>
        <w:overflowPunct/>
        <w:topLinePunct w:val="0"/>
        <w:bidi w:val="0"/>
        <w:snapToGrid w:val="0"/>
        <w:spacing w:line="560" w:lineRule="exact"/>
        <w:rPr>
          <w:rFonts w:ascii="仿宋" w:hAnsi="仿宋" w:eastAsia="仿宋" w:cs="仿宋"/>
          <w:spacing w:val="0"/>
          <w:sz w:val="32"/>
          <w:szCs w:val="32"/>
        </w:rPr>
      </w:pPr>
    </w:p>
    <w:p w14:paraId="1BF89DA3">
      <w:pPr>
        <w:keepNext w:val="0"/>
        <w:keepLines w:val="0"/>
        <w:pageBreakBefore w:val="0"/>
        <w:wordWrap/>
        <w:overflowPunct/>
        <w:topLinePunct w:val="0"/>
        <w:bidi w:val="0"/>
        <w:snapToGrid w:val="0"/>
        <w:spacing w:line="560" w:lineRule="exact"/>
        <w:rPr>
          <w:rFonts w:ascii="仿宋" w:hAnsi="仿宋" w:eastAsia="仿宋" w:cs="仿宋"/>
          <w:spacing w:val="0"/>
          <w:sz w:val="32"/>
          <w:szCs w:val="32"/>
        </w:rPr>
      </w:pPr>
    </w:p>
    <w:p w14:paraId="359607F3">
      <w:pPr>
        <w:keepNext w:val="0"/>
        <w:keepLines w:val="0"/>
        <w:pageBreakBefore w:val="0"/>
        <w:tabs>
          <w:tab w:val="left" w:pos="5250"/>
        </w:tabs>
        <w:wordWrap/>
        <w:overflowPunct/>
        <w:topLinePunct w:val="0"/>
        <w:bidi w:val="0"/>
        <w:snapToGrid w:val="0"/>
        <w:spacing w:line="560" w:lineRule="exact"/>
        <w:ind w:right="861" w:firstLine="3200" w:firstLineChars="1000"/>
        <w:rPr>
          <w:rFonts w:ascii="仿宋" w:hAnsi="仿宋" w:eastAsia="仿宋" w:cs="仿宋"/>
          <w:spacing w:val="0"/>
          <w:sz w:val="32"/>
          <w:szCs w:val="32"/>
        </w:rPr>
      </w:pPr>
      <w:r>
        <w:rPr>
          <w:rFonts w:hint="eastAsia" w:ascii="仿宋" w:hAnsi="仿宋" w:eastAsia="仿宋" w:cs="仿宋"/>
          <w:spacing w:val="0"/>
          <w:sz w:val="32"/>
          <w:szCs w:val="32"/>
        </w:rPr>
        <w:t>鞍山市铁东区市场监督管理局</w:t>
      </w:r>
    </w:p>
    <w:p w14:paraId="1CC18756">
      <w:pPr>
        <w:keepNext w:val="0"/>
        <w:keepLines w:val="0"/>
        <w:pageBreakBefore w:val="0"/>
        <w:tabs>
          <w:tab w:val="left" w:pos="5250"/>
        </w:tabs>
        <w:wordWrap/>
        <w:overflowPunct/>
        <w:topLinePunct w:val="0"/>
        <w:bidi w:val="0"/>
        <w:snapToGrid w:val="0"/>
        <w:spacing w:line="560" w:lineRule="exact"/>
        <w:ind w:left="4783" w:leftChars="2267" w:right="861" w:hanging="22" w:hangingChars="7"/>
        <w:rPr>
          <w:rFonts w:ascii="仿宋" w:hAnsi="仿宋" w:eastAsia="仿宋" w:cs="仿宋"/>
          <w:spacing w:val="0"/>
          <w:sz w:val="32"/>
          <w:szCs w:val="32"/>
        </w:rPr>
      </w:pPr>
      <w:r>
        <w:rPr>
          <w:rFonts w:hint="eastAsia" w:ascii="仿宋" w:hAnsi="仿宋" w:eastAsia="仿宋" w:cs="仿宋"/>
          <w:spacing w:val="0"/>
          <w:sz w:val="32"/>
          <w:szCs w:val="32"/>
        </w:rPr>
        <w:t>（印  章）</w:t>
      </w:r>
    </w:p>
    <w:p w14:paraId="5072F9A2">
      <w:pPr>
        <w:keepNext w:val="0"/>
        <w:keepLines w:val="0"/>
        <w:pageBreakBefore w:val="0"/>
        <w:wordWrap/>
        <w:overflowPunct/>
        <w:topLinePunct w:val="0"/>
        <w:bidi w:val="0"/>
        <w:snapToGrid w:val="0"/>
        <w:spacing w:line="560" w:lineRule="exact"/>
        <w:ind w:firstLine="4480" w:firstLineChars="1400"/>
        <w:rPr>
          <w:rFonts w:hint="eastAsia" w:ascii="仿宋" w:hAnsi="仿宋" w:eastAsia="仿宋" w:cs="仿宋"/>
          <w:spacing w:val="0"/>
          <w:sz w:val="32"/>
          <w:szCs w:val="32"/>
        </w:rPr>
      </w:pPr>
      <w:r>
        <w:rPr>
          <w:rFonts w:hint="eastAsia" w:ascii="仿宋" w:hAnsi="仿宋" w:eastAsia="仿宋" w:cs="仿宋"/>
          <w:color w:val="auto"/>
          <w:spacing w:val="0"/>
          <w:sz w:val="32"/>
          <w:szCs w:val="32"/>
        </w:rPr>
        <w:t>202</w:t>
      </w:r>
      <w:r>
        <w:rPr>
          <w:rFonts w:hint="eastAsia" w:ascii="仿宋" w:hAnsi="仿宋" w:eastAsia="仿宋" w:cs="仿宋"/>
          <w:color w:val="auto"/>
          <w:spacing w:val="0"/>
          <w:sz w:val="32"/>
          <w:szCs w:val="32"/>
          <w:lang w:val="en-US" w:eastAsia="zh-CN"/>
        </w:rPr>
        <w:t>5</w:t>
      </w:r>
      <w:r>
        <w:rPr>
          <w:rFonts w:hint="eastAsia" w:ascii="仿宋" w:hAnsi="仿宋" w:eastAsia="仿宋" w:cs="仿宋"/>
          <w:color w:val="auto"/>
          <w:spacing w:val="0"/>
          <w:sz w:val="32"/>
          <w:szCs w:val="32"/>
        </w:rPr>
        <w:t>年</w:t>
      </w:r>
      <w:r>
        <w:rPr>
          <w:rFonts w:hint="eastAsia" w:ascii="仿宋" w:hAnsi="仿宋" w:eastAsia="仿宋" w:cs="仿宋"/>
          <w:color w:val="auto"/>
          <w:spacing w:val="0"/>
          <w:sz w:val="32"/>
          <w:szCs w:val="32"/>
          <w:lang w:val="en-US" w:eastAsia="zh-CN"/>
        </w:rPr>
        <w:t>11</w:t>
      </w:r>
      <w:r>
        <w:rPr>
          <w:rFonts w:hint="eastAsia" w:ascii="仿宋" w:hAnsi="仿宋" w:eastAsia="仿宋" w:cs="仿宋"/>
          <w:color w:val="auto"/>
          <w:spacing w:val="0"/>
          <w:sz w:val="32"/>
          <w:szCs w:val="32"/>
        </w:rPr>
        <w:t>月</w:t>
      </w:r>
      <w:r>
        <w:rPr>
          <w:rFonts w:hint="eastAsia" w:ascii="仿宋" w:hAnsi="仿宋" w:eastAsia="仿宋" w:cs="仿宋"/>
          <w:color w:val="auto"/>
          <w:spacing w:val="0"/>
          <w:sz w:val="32"/>
          <w:szCs w:val="32"/>
          <w:lang w:val="en-US" w:eastAsia="zh-CN"/>
        </w:rPr>
        <w:t>26</w:t>
      </w:r>
      <w:r>
        <w:rPr>
          <w:rFonts w:hint="eastAsia" w:ascii="仿宋" w:hAnsi="仿宋" w:eastAsia="仿宋" w:cs="仿宋"/>
          <w:color w:val="auto"/>
          <w:spacing w:val="0"/>
          <w:sz w:val="32"/>
          <w:szCs w:val="32"/>
        </w:rPr>
        <w:t>日</w:t>
      </w:r>
    </w:p>
    <w:p w14:paraId="55B81619">
      <w:pPr>
        <w:keepNext w:val="0"/>
        <w:keepLines w:val="0"/>
        <w:pageBreakBefore w:val="0"/>
        <w:wordWrap/>
        <w:overflowPunct/>
        <w:topLinePunct w:val="0"/>
        <w:bidi w:val="0"/>
        <w:snapToGrid w:val="0"/>
        <w:spacing w:line="560" w:lineRule="exact"/>
        <w:rPr>
          <w:rFonts w:hint="eastAsia" w:ascii="仿宋" w:hAnsi="仿宋" w:eastAsia="仿宋" w:cs="仿宋"/>
          <w:spacing w:val="0"/>
          <w:sz w:val="32"/>
          <w:szCs w:val="32"/>
        </w:rPr>
      </w:pPr>
    </w:p>
    <w:p w14:paraId="443CF3F0">
      <w:pPr>
        <w:keepNext w:val="0"/>
        <w:keepLines w:val="0"/>
        <w:pageBreakBefore w:val="0"/>
        <w:wordWrap/>
        <w:overflowPunct/>
        <w:topLinePunct w:val="0"/>
        <w:bidi w:val="0"/>
        <w:snapToGrid w:val="0"/>
        <w:spacing w:line="560" w:lineRule="exact"/>
        <w:rPr>
          <w:rFonts w:hint="eastAsia" w:ascii="仿宋" w:hAnsi="仿宋" w:eastAsia="仿宋" w:cs="仿宋"/>
          <w:spacing w:val="0"/>
          <w:sz w:val="32"/>
          <w:szCs w:val="32"/>
        </w:rPr>
      </w:pPr>
    </w:p>
    <w:p w14:paraId="5C9CCB85">
      <w:pPr>
        <w:keepNext w:val="0"/>
        <w:keepLines w:val="0"/>
        <w:pageBreakBefore w:val="0"/>
        <w:wordWrap/>
        <w:overflowPunct/>
        <w:topLinePunct w:val="0"/>
        <w:bidi w:val="0"/>
        <w:snapToGrid w:val="0"/>
        <w:spacing w:line="560" w:lineRule="exact"/>
        <w:rPr>
          <w:rFonts w:ascii="Malgun Gothic"/>
        </w:rPr>
      </w:pPr>
      <w:r>
        <w:rPr>
          <w:rFonts w:ascii="黑体" w:hAnsi="黑体" w:eastAsia="黑体" w:cs="黑体"/>
          <w:color w:val="231F20"/>
          <w:sz w:val="32"/>
          <w:szCs w:val="32"/>
        </w:rPr>
        <w:t>（市场监督管理部门将依法向社会公开行政处罚决定信息）</w:t>
      </w:r>
    </w:p>
    <w:p w14:paraId="48A34A27">
      <w:pPr>
        <w:keepNext w:val="0"/>
        <w:keepLines w:val="0"/>
        <w:pageBreakBefore w:val="0"/>
        <w:widowControl/>
        <w:kinsoku w:val="0"/>
        <w:wordWrap/>
        <w:overflowPunct/>
        <w:topLinePunct w:val="0"/>
        <w:autoSpaceDE w:val="0"/>
        <w:autoSpaceDN w:val="0"/>
        <w:bidi w:val="0"/>
        <w:adjustRightInd w:val="0"/>
        <w:snapToGrid w:val="0"/>
        <w:spacing w:line="560" w:lineRule="exact"/>
        <w:textAlignment w:val="center"/>
      </w:pPr>
      <w:r>
        <w:drawing>
          <wp:inline distT="0" distB="0" distL="0" distR="0">
            <wp:extent cx="5550535" cy="15875"/>
            <wp:effectExtent l="0" t="0" r="12065" b="6985"/>
            <wp:docPr id="229" name="IM 229"/>
            <wp:cNvGraphicFramePr/>
            <a:graphic xmlns:a="http://schemas.openxmlformats.org/drawingml/2006/main">
              <a:graphicData uri="http://schemas.openxmlformats.org/drawingml/2006/picture">
                <pic:pic xmlns:pic="http://schemas.openxmlformats.org/drawingml/2006/picture">
                  <pic:nvPicPr>
                    <pic:cNvPr id="229" name="IM 229"/>
                    <pic:cNvPicPr/>
                  </pic:nvPicPr>
                  <pic:blipFill>
                    <a:blip r:embed="rId6"/>
                    <a:stretch>
                      <a:fillRect/>
                    </a:stretch>
                  </pic:blipFill>
                  <pic:spPr>
                    <a:xfrm>
                      <a:off x="0" y="0"/>
                      <a:ext cx="5550535" cy="16509"/>
                    </a:xfrm>
                    <a:prstGeom prst="rect">
                      <a:avLst/>
                    </a:prstGeom>
                  </pic:spPr>
                </pic:pic>
              </a:graphicData>
            </a:graphic>
          </wp:inline>
        </w:drawing>
      </w:r>
    </w:p>
    <w:p w14:paraId="43AEFFD9">
      <w:pPr>
        <w:keepNext w:val="0"/>
        <w:keepLines w:val="0"/>
        <w:pageBreakBefore w:val="0"/>
        <w:widowControl/>
        <w:kinsoku w:val="0"/>
        <w:wordWrap/>
        <w:overflowPunct/>
        <w:topLinePunct w:val="0"/>
        <w:autoSpaceDE w:val="0"/>
        <w:autoSpaceDN w:val="0"/>
        <w:bidi w:val="0"/>
        <w:adjustRightInd w:val="0"/>
        <w:snapToGrid w:val="0"/>
        <w:spacing w:line="560" w:lineRule="exact"/>
        <w:ind w:firstLine="231"/>
      </w:pPr>
      <w:r>
        <w:rPr>
          <w:rFonts w:ascii="仿宋" w:hAnsi="仿宋" w:eastAsia="仿宋" w:cs="仿宋"/>
          <w:sz w:val="32"/>
          <w:szCs w:val="32"/>
        </w:rPr>
        <w:t>本文书</w:t>
      </w:r>
      <w:r>
        <w:rPr>
          <w:rFonts w:hint="eastAsia" w:ascii="仿宋" w:hAnsi="仿宋" w:eastAsia="仿宋" w:cs="仿宋"/>
          <w:sz w:val="32"/>
          <w:szCs w:val="32"/>
          <w:lang w:eastAsia="zh-CN"/>
        </w:rPr>
        <w:t>一式两份</w:t>
      </w:r>
      <w:r>
        <w:rPr>
          <w:rFonts w:ascii="仿宋" w:hAnsi="仿宋" w:eastAsia="仿宋" w:cs="仿宋"/>
          <w:sz w:val="32"/>
          <w:szCs w:val="32"/>
        </w:rPr>
        <w:t>，</w:t>
      </w:r>
      <w:r>
        <w:rPr>
          <w:rFonts w:hint="eastAsia" w:ascii="仿宋" w:hAnsi="仿宋" w:eastAsia="仿宋" w:cs="仿宋"/>
          <w:sz w:val="32"/>
          <w:szCs w:val="32"/>
          <w:u w:val="single"/>
        </w:rPr>
        <w:t>一</w:t>
      </w:r>
      <w:r>
        <w:rPr>
          <w:rFonts w:ascii="仿宋" w:hAnsi="仿宋" w:eastAsia="仿宋" w:cs="仿宋"/>
          <w:sz w:val="32"/>
          <w:szCs w:val="32"/>
        </w:rPr>
        <w:t>份送达，一份归档。</w:t>
      </w:r>
    </w:p>
    <w:p w14:paraId="6760E272"/>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9C70B9-38FF-4F96-BCBA-948C0085AF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2" w:fontKey="{C4A4CCC6-744D-45C9-A4CD-2A95E0F07167}"/>
  </w:font>
  <w:font w:name="仿宋">
    <w:panose1 w:val="02010609060101010101"/>
    <w:charset w:val="86"/>
    <w:family w:val="modern"/>
    <w:pitch w:val="default"/>
    <w:sig w:usb0="800002BF" w:usb1="38CF7CFA" w:usb2="00000016" w:usb3="00000000" w:csb0="00040001" w:csb1="00000000"/>
    <w:embedRegular r:id="rId3" w:fontKey="{025D7CB4-0E44-46E6-B1D0-E42653088092}"/>
  </w:font>
  <w:font w:name="Malgun Gothic">
    <w:panose1 w:val="020B0503020000020004"/>
    <w:charset w:val="81"/>
    <w:family w:val="swiss"/>
    <w:pitch w:val="default"/>
    <w:sig w:usb0="9000002F" w:usb1="29D77CFB" w:usb2="00000012" w:usb3="00000000" w:csb0="00080001" w:csb1="00000000"/>
    <w:embedRegular r:id="rId4" w:fontKey="{C0A1C011-7100-4971-895B-E7A8642FB85F}"/>
  </w:font>
  <w:font w:name="仿宋_GB2312">
    <w:panose1 w:val="02010609030101010101"/>
    <w:charset w:val="86"/>
    <w:family w:val="modern"/>
    <w:pitch w:val="default"/>
    <w:sig w:usb0="00000001" w:usb1="080E0000" w:usb2="00000000" w:usb3="00000000" w:csb0="00040000" w:csb1="00000000"/>
    <w:embedRegular r:id="rId5" w:fontKey="{9347DFA5-3CB9-4664-884F-EB2FA98926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92DE">
    <w:pPr>
      <w:spacing w:line="196" w:lineRule="exact"/>
      <w:ind w:firstLine="219"/>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F292F">
    <w:pPr>
      <w:spacing w:line="14" w:lineRule="auto"/>
      <w:rPr>
        <w:rFonts w:ascii="Malgun Gothic"/>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MjEyNDllNGEwZjNlYThkZmExNWU2ZDQ0NjQwYmQifQ=="/>
    <w:docVar w:name="KSO_WPS_MARK_KEY" w:val="e352a79b-4920-4601-9319-9229cbf3e889"/>
  </w:docVars>
  <w:rsids>
    <w:rsidRoot w:val="40C45C61"/>
    <w:rsid w:val="001223E4"/>
    <w:rsid w:val="008334AE"/>
    <w:rsid w:val="00E310F5"/>
    <w:rsid w:val="00F83E7A"/>
    <w:rsid w:val="03CD51B9"/>
    <w:rsid w:val="05AC5C64"/>
    <w:rsid w:val="07187AC2"/>
    <w:rsid w:val="0BBB41D3"/>
    <w:rsid w:val="0C350AD1"/>
    <w:rsid w:val="0E5D49FE"/>
    <w:rsid w:val="0E6B31A6"/>
    <w:rsid w:val="1139142B"/>
    <w:rsid w:val="12127B14"/>
    <w:rsid w:val="12B14FE2"/>
    <w:rsid w:val="18150F13"/>
    <w:rsid w:val="1A4446E9"/>
    <w:rsid w:val="1C513515"/>
    <w:rsid w:val="20783913"/>
    <w:rsid w:val="22043500"/>
    <w:rsid w:val="28362887"/>
    <w:rsid w:val="296B229E"/>
    <w:rsid w:val="2A2D363F"/>
    <w:rsid w:val="2A4A6941"/>
    <w:rsid w:val="2A816856"/>
    <w:rsid w:val="2AAE58D7"/>
    <w:rsid w:val="2C9C632F"/>
    <w:rsid w:val="2DDB2E87"/>
    <w:rsid w:val="2E167879"/>
    <w:rsid w:val="358D4217"/>
    <w:rsid w:val="38713C1B"/>
    <w:rsid w:val="39AE31FE"/>
    <w:rsid w:val="3CC01CC3"/>
    <w:rsid w:val="3D2A017E"/>
    <w:rsid w:val="3DAA2BDE"/>
    <w:rsid w:val="3E566B34"/>
    <w:rsid w:val="3F62246A"/>
    <w:rsid w:val="40C45C61"/>
    <w:rsid w:val="411F0E08"/>
    <w:rsid w:val="46756FEE"/>
    <w:rsid w:val="46C4378B"/>
    <w:rsid w:val="481608EC"/>
    <w:rsid w:val="48E847AE"/>
    <w:rsid w:val="48EF0E5A"/>
    <w:rsid w:val="4A282339"/>
    <w:rsid w:val="4B0C26C1"/>
    <w:rsid w:val="50656EA7"/>
    <w:rsid w:val="51D912C5"/>
    <w:rsid w:val="52183F96"/>
    <w:rsid w:val="537225EE"/>
    <w:rsid w:val="53F63AFE"/>
    <w:rsid w:val="549D6B60"/>
    <w:rsid w:val="554A7E27"/>
    <w:rsid w:val="563F5391"/>
    <w:rsid w:val="567C04B4"/>
    <w:rsid w:val="58F71674"/>
    <w:rsid w:val="597F2129"/>
    <w:rsid w:val="5C02528F"/>
    <w:rsid w:val="603A68FA"/>
    <w:rsid w:val="608C3158"/>
    <w:rsid w:val="63DC01CF"/>
    <w:rsid w:val="6494772F"/>
    <w:rsid w:val="663866E1"/>
    <w:rsid w:val="6A77110C"/>
    <w:rsid w:val="6D836A6F"/>
    <w:rsid w:val="6EA120CF"/>
    <w:rsid w:val="6F644C84"/>
    <w:rsid w:val="718E2491"/>
    <w:rsid w:val="736C773C"/>
    <w:rsid w:val="75D25235"/>
    <w:rsid w:val="76B132EF"/>
    <w:rsid w:val="7D08672F"/>
    <w:rsid w:val="7F0371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pPr>
    <w:rPr>
      <w:sz w:val="18"/>
      <w:szCs w:val="18"/>
    </w:rPr>
  </w:style>
  <w:style w:type="paragraph" w:styleId="4">
    <w:name w:val="header"/>
    <w:basedOn w:val="1"/>
    <w:link w:val="8"/>
    <w:qFormat/>
    <w:uiPriority w:val="0"/>
    <w:pPr>
      <w:pBdr>
        <w:bottom w:val="single" w:color="auto" w:sz="6" w:space="1"/>
      </w:pBdr>
      <w:tabs>
        <w:tab w:val="center" w:pos="4153"/>
        <w:tab w:val="right" w:pos="8306"/>
      </w:tabs>
      <w:jc w:val="center"/>
    </w:pPr>
    <w:rPr>
      <w:sz w:val="18"/>
      <w:szCs w:val="18"/>
    </w:rPr>
  </w:style>
  <w:style w:type="table" w:customStyle="1" w:styleId="7">
    <w:name w:val="Table Normal"/>
    <w:unhideWhenUsed/>
    <w:qFormat/>
    <w:uiPriority w:val="0"/>
    <w:tblPr>
      <w:tblCellMar>
        <w:top w:w="0" w:type="dxa"/>
        <w:left w:w="0" w:type="dxa"/>
        <w:bottom w:w="0" w:type="dxa"/>
        <w:right w:w="0" w:type="dxa"/>
      </w:tblCellMar>
    </w:tblPr>
  </w:style>
  <w:style w:type="character" w:customStyle="1" w:styleId="8">
    <w:name w:val="页眉 Char"/>
    <w:basedOn w:val="6"/>
    <w:link w:val="4"/>
    <w:qFormat/>
    <w:uiPriority w:val="0"/>
    <w:rPr>
      <w:rFonts w:ascii="Arial" w:hAnsi="Arial" w:eastAsia="Arial" w:cs="Arial"/>
      <w:snapToGrid w:val="0"/>
      <w:color w:val="000000"/>
      <w:sz w:val="18"/>
      <w:szCs w:val="18"/>
    </w:rPr>
  </w:style>
  <w:style w:type="character" w:customStyle="1" w:styleId="9">
    <w:name w:val="页脚 Char"/>
    <w:basedOn w:val="6"/>
    <w:link w:val="3"/>
    <w:qFormat/>
    <w:uiPriority w:val="0"/>
    <w:rPr>
      <w:rFonts w:ascii="Arial" w:hAnsi="Arial" w:eastAsia="Arial" w:cs="Arial"/>
      <w:snapToGrid w:val="0"/>
      <w:color w:val="000000"/>
      <w:sz w:val="18"/>
      <w:szCs w:val="18"/>
    </w:rPr>
  </w:style>
  <w:style w:type="character" w:customStyle="1" w:styleId="10">
    <w:name w:val="批注框文本 Char"/>
    <w:basedOn w:val="6"/>
    <w:link w:val="2"/>
    <w:qFormat/>
    <w:uiPriority w:val="0"/>
    <w:rPr>
      <w:rFonts w:ascii="Arial" w:hAnsi="Arial" w:eastAsia="Arial" w:cs="Arial"/>
      <w:snapToGrid w:val="0"/>
      <w:color w:val="000000"/>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1931</Words>
  <Characters>2051</Characters>
  <Lines>10</Lines>
  <Paragraphs>2</Paragraphs>
  <TotalTime>11</TotalTime>
  <ScaleCrop>false</ScaleCrop>
  <LinksUpToDate>false</LinksUpToDate>
  <CharactersWithSpaces>2200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2021-07-22T01:01:00Z</dcterms:created>
  <dc:creator>Administrator</dc:creator>
  <cp:lastModifiedBy>周洋</cp:lastModifiedBy>
  <cp:lastPrinted>2022-11-14T08:10:00Z</cp:lastPrinted>
  <dcterms:modified xsi:type="dcterms:W3CDTF">2026-02-11T05:33:30Z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1F39FD124B7744ACA4856FE9491DD663_13</vt:lpwstr>
  </property>
  <property fmtid="{D5CDD505-2E9C-101B-9397-08002B2CF9AE}" pid="4" name="KSOTemplateDocerSaveRecord">
    <vt:lpwstr>eyJoZGlkIjoiZDg1YzAxNTExZmZjN2JkNDBlMmY0NWNlNGVkZTJkOTYiLCJ1c2VySWQiOiIzNTQ2ODY2ODgifQ==</vt:lpwstr>
  </property>
</Properties>
</file>