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D8" w:rsidRDefault="007F43D8" w:rsidP="007F43D8">
      <w:pPr>
        <w:adjustRightInd w:val="0"/>
        <w:snapToGrid w:val="0"/>
        <w:spacing w:line="360" w:lineRule="auto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附件1：</w:t>
      </w:r>
    </w:p>
    <w:p w:rsidR="007F43D8" w:rsidRDefault="007F43D8" w:rsidP="007F43D8">
      <w:pPr>
        <w:spacing w:line="360" w:lineRule="auto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辽宁省食品生产加工小作坊生产加工食品分类目录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7560"/>
      </w:tblGrid>
      <w:tr w:rsidR="007F43D8" w:rsidTr="00536396">
        <w:trPr>
          <w:trHeight w:val="52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食品类别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食 品 品 种 明 细</w:t>
            </w:r>
          </w:p>
        </w:tc>
      </w:tr>
      <w:tr w:rsidR="007F43D8" w:rsidTr="00536396">
        <w:trPr>
          <w:trHeight w:val="23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1.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粮食制品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□谷物加工品（□大米、□小米、□高粱米、□黑米、□荞麦米、□豆类等）   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□谷物碾磨品（□小麦粉、□玉米粉玉米碴、□糯米粉等）    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□谷物粉制品（□挂面切面、□面皮等）                    </w:t>
            </w:r>
          </w:p>
        </w:tc>
      </w:tr>
      <w:tr w:rsidR="007F43D8" w:rsidTr="00536396">
        <w:trPr>
          <w:trHeight w:val="23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2.食用油类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□大豆油       □花生油      □葵花籽油            □芝麻油          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□核桃油       □苏籽油      □食用动物油脂        □其他</w:t>
            </w:r>
          </w:p>
        </w:tc>
      </w:tr>
      <w:tr w:rsidR="007F43D8" w:rsidTr="00536396">
        <w:trPr>
          <w:trHeight w:val="23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3.调味品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□酱类（大酱、黄豆酱等）           □固态调味料（花椒面、辣椒粉等） 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□半固态调味料（花生酱、辣椒酱等） □酱油      □醋      □其他</w:t>
            </w:r>
          </w:p>
        </w:tc>
      </w:tr>
      <w:tr w:rsidR="007F43D8" w:rsidTr="00536396">
        <w:trPr>
          <w:trHeight w:val="55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4.肉类制品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□酱卤肉（猪头肉、猪蹄、酱驴肉等  □熏烧烤肉（烤鸡、烤鸭、熏兔等）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□血类制品（血肠、猪血、鸭血等）  □香肠   □猪牛羊等下水加工  □其他</w:t>
            </w:r>
          </w:p>
        </w:tc>
      </w:tr>
      <w:tr w:rsidR="007F43D8" w:rsidTr="00536396">
        <w:trPr>
          <w:trHeight w:val="559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5.饮料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□饮用水   □鲜榨果汁   □调配饮料   □其他</w:t>
            </w:r>
          </w:p>
        </w:tc>
      </w:tr>
      <w:tr w:rsidR="007F43D8" w:rsidTr="00536396">
        <w:trPr>
          <w:trHeight w:val="46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6.方便食品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□碴子    □冷面      □其他</w:t>
            </w:r>
          </w:p>
        </w:tc>
      </w:tr>
      <w:tr w:rsidR="007F43D8" w:rsidTr="00536396">
        <w:trPr>
          <w:trHeight w:val="459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7.冷冻饮品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□冰淇淋     □雪糕       □冰棍        □其他</w:t>
            </w:r>
          </w:p>
        </w:tc>
      </w:tr>
      <w:tr w:rsidR="007F43D8" w:rsidTr="00536396">
        <w:trPr>
          <w:trHeight w:val="451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8.糖果制品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□果冻    □糖果      □其他</w:t>
            </w:r>
          </w:p>
        </w:tc>
      </w:tr>
      <w:tr w:rsidR="007F43D8" w:rsidTr="00536396">
        <w:trPr>
          <w:trHeight w:val="45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9.酒类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 xml:space="preserve">□固态法发酵的酒类  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□其他</w:t>
            </w:r>
          </w:p>
        </w:tc>
      </w:tr>
      <w:tr w:rsidR="007F43D8" w:rsidTr="00536396">
        <w:trPr>
          <w:trHeight w:val="23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10.蔬菜制品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□酸菜（□坑腌）    □辣白菜    □酱菜咸菜     □凉拌菜     □山野菜 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□食用菌（蘑菇等）     □干制蔬菜（干豆角等脱水菜）     □其他</w:t>
            </w:r>
          </w:p>
        </w:tc>
      </w:tr>
      <w:tr w:rsidR="007F43D8" w:rsidTr="00536396">
        <w:trPr>
          <w:trHeight w:val="443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11.水果制品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□蜜饯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□糖葫芦草莓山药    □其他</w:t>
            </w:r>
          </w:p>
        </w:tc>
      </w:tr>
      <w:tr w:rsidR="007F43D8" w:rsidTr="00536396">
        <w:trPr>
          <w:trHeight w:val="47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12.炒货类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□烘炒类（□榛子、□瓜子、□花生、□栗子等）；□油炸类（花生米等）     </w:t>
            </w:r>
          </w:p>
        </w:tc>
      </w:tr>
      <w:tr w:rsidR="007F43D8" w:rsidTr="00536396">
        <w:trPr>
          <w:trHeight w:val="441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13.蛋制品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□咸鸭蛋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Cs w:val="21"/>
              </w:rPr>
              <w:t>□咸鹅蛋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Cs w:val="21"/>
              </w:rPr>
              <w:t>□卤鹌鹑蛋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Cs w:val="21"/>
              </w:rPr>
              <w:t>□毛蛋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Cs w:val="21"/>
              </w:rPr>
              <w:t>□其他</w:t>
            </w:r>
          </w:p>
        </w:tc>
      </w:tr>
      <w:tr w:rsidR="007F43D8" w:rsidTr="00536396">
        <w:trPr>
          <w:trHeight w:val="23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14.水产制品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□腌制类（螃蟹、虾等）     □干制类（贝类干、蚬子干、鱿鱼丝等） 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□水产调味品（虾酱、蟹酱等）    □其他</w:t>
            </w:r>
          </w:p>
        </w:tc>
      </w:tr>
      <w:tr w:rsidR="007F43D8" w:rsidTr="00536396">
        <w:trPr>
          <w:trHeight w:val="441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15.淀粉制品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□粉条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</w:rPr>
              <w:t xml:space="preserve">□粉皮 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□焖子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</w:rPr>
              <w:t>□凉皮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</w:rPr>
              <w:t>□其他</w:t>
            </w:r>
          </w:p>
        </w:tc>
      </w:tr>
      <w:tr w:rsidR="007F43D8" w:rsidTr="00536396">
        <w:trPr>
          <w:trHeight w:val="23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16.糕点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536396">
            <w:pPr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□烘烤类（□面包、□月饼、□蛋糕等）  油炸类（□麻花油条、□辣条等）</w:t>
            </w:r>
          </w:p>
          <w:p w:rsidR="007F43D8" w:rsidRDefault="007F43D8" w:rsidP="00536396">
            <w:pPr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□蒸煮类（□粽子、□元宵、□馒头包子等） </w:t>
            </w:r>
          </w:p>
        </w:tc>
      </w:tr>
      <w:tr w:rsidR="007F43D8" w:rsidTr="00536396">
        <w:trPr>
          <w:trHeight w:val="23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17.豆制品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□大豆腐      □干豆腐      □腐竹     □豆浆     □调味豆制品        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□油炸豆制品      □卤制豆制品         □其他</w:t>
            </w:r>
          </w:p>
        </w:tc>
      </w:tr>
      <w:tr w:rsidR="007F43D8" w:rsidTr="00536396">
        <w:trPr>
          <w:trHeight w:val="449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rPr>
                <w:rFonts w:ascii="宋体" w:hAnsi="宋体" w:cs="宋体" w:hint="eastAsia"/>
                <w:b/>
                <w:bCs/>
                <w:sz w:val="2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18.蜂产品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□蜂蜜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□蜂王浆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□蜂花粉    □其他</w:t>
            </w:r>
          </w:p>
        </w:tc>
      </w:tr>
      <w:tr w:rsidR="007F43D8" w:rsidTr="00536396">
        <w:trPr>
          <w:trHeight w:val="23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536396">
            <w:pPr>
              <w:jc w:val="left"/>
              <w:rPr>
                <w:rFonts w:ascii="宋体" w:hAnsi="宋体" w:cs="宋体" w:hint="eastAsia"/>
                <w:b/>
                <w:bCs/>
                <w:sz w:val="2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19.其他食品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□饼干    □膨化食品（□爆米花等）</w:t>
            </w:r>
          </w:p>
          <w:p w:rsidR="007F43D8" w:rsidRDefault="007F43D8" w:rsidP="0053639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□冷冻食品（玉米、粘豆包、饺子等）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□其他</w:t>
            </w:r>
          </w:p>
        </w:tc>
      </w:tr>
    </w:tbl>
    <w:p w:rsidR="00DE691E" w:rsidRPr="007F43D8" w:rsidRDefault="00DE691E"/>
    <w:sectPr w:rsidR="00DE691E" w:rsidRPr="007F4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91E" w:rsidRDefault="00DE691E" w:rsidP="007F43D8">
      <w:r>
        <w:separator/>
      </w:r>
    </w:p>
  </w:endnote>
  <w:endnote w:type="continuationSeparator" w:id="1">
    <w:p w:rsidR="00DE691E" w:rsidRDefault="00DE691E" w:rsidP="007F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91E" w:rsidRDefault="00DE691E" w:rsidP="007F43D8">
      <w:r>
        <w:separator/>
      </w:r>
    </w:p>
  </w:footnote>
  <w:footnote w:type="continuationSeparator" w:id="1">
    <w:p w:rsidR="00DE691E" w:rsidRDefault="00DE691E" w:rsidP="007F43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43D8"/>
    <w:rsid w:val="007F43D8"/>
    <w:rsid w:val="00DE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D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4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43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43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43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>Microsoft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2020-10-29T09:53:00Z</dcterms:created>
  <dcterms:modified xsi:type="dcterms:W3CDTF">2020-10-29T09:54:00Z</dcterms:modified>
</cp:coreProperties>
</file>