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师德师风建设及保教保育情况检查评估表</w:t>
      </w:r>
    </w:p>
    <w:p>
      <w:pPr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 xml:space="preserve">被督导单位：      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责任督学：        督导日期：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090"/>
        <w:gridCol w:w="3162"/>
        <w:gridCol w:w="1134"/>
        <w:gridCol w:w="725"/>
        <w:gridCol w:w="726"/>
        <w:gridCol w:w="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一级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指标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二级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指标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说明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督导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方式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赋分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自评得分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督学评分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师</w:t>
            </w:r>
          </w:p>
          <w:p>
            <w:pPr>
              <w:spacing w:line="32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队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伍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水平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园长学历、专业、幼儿园工作经验、是否有教师资格证、是否有岗位培训合格证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80" w:firstLineChars="1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查阅</w:t>
            </w:r>
          </w:p>
          <w:p>
            <w:pPr>
              <w:spacing w:line="320" w:lineRule="exact"/>
              <w:ind w:firstLine="280" w:firstLineChars="1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资料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专任</w:t>
            </w:r>
          </w:p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教师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教师数量，大专以上学历、高中及以上学历、学前专业教师、取得教师资格证的教师比例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查阅</w:t>
            </w:r>
          </w:p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资料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保育员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保育员数量，大专以上学历、高中以上学历、受过幼儿保育职业培训的比例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查阅</w:t>
            </w:r>
          </w:p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资料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保健及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炊事员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保健人员数量及资质，炊事员数量及资质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查阅</w:t>
            </w:r>
          </w:p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资料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师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德</w:t>
            </w:r>
          </w:p>
          <w:p>
            <w:pPr>
              <w:spacing w:line="32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建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设</w:t>
            </w:r>
          </w:p>
          <w:p>
            <w:pPr>
              <w:spacing w:line="32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both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师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德</w:t>
            </w:r>
          </w:p>
          <w:p>
            <w:pPr>
              <w:spacing w:line="32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建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设</w:t>
            </w:r>
          </w:p>
          <w:p>
            <w:pPr>
              <w:spacing w:line="32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业</w:t>
            </w:r>
          </w:p>
          <w:p>
            <w:pPr>
              <w:spacing w:line="32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发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展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教师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培训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建立教研活动制度，教师培训计划及覆盖面，培训学时符合相关规定，教师培训经费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查阅</w:t>
            </w:r>
          </w:p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资料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访谈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师德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建设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注重师德师风建设。教师衣着整洁得体，语言规范健康，举止文明礼貌。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查阅</w:t>
            </w:r>
          </w:p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资料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访谈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师德</w:t>
            </w:r>
          </w:p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师风</w:t>
            </w:r>
          </w:p>
          <w:p>
            <w:pPr>
              <w:spacing w:line="32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行为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教师和保育员对幼儿态度亲切、温和，师生关系和谐。教职工无虐待、歧视、体罚和变相体罚、侮辱幼儿人格的行为。引导幼儿形成良好的同伴关系。幼儿情绪积极稳定，快乐活泼。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查阅</w:t>
            </w:r>
          </w:p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资料</w:t>
            </w:r>
          </w:p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问卷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访谈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师德</w:t>
            </w:r>
          </w:p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师风</w:t>
            </w:r>
          </w:p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行为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遵循幼儿身心发展特点和规律，注重幼儿良好品质和习惯的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养成，因人施教，为在园有特殊需要的幼儿提供更多的帮助和指导。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查阅</w:t>
            </w:r>
          </w:p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资料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访谈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师德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师风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保教人员无索取或收受家长财物等行为。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访谈</w:t>
            </w:r>
          </w:p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问卷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合同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薪资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按规定与教职工签订聘用或劳动合同，教师工资按时足额发放，并按规定缴纳相关社会保险，教师队伍稳定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查阅</w:t>
            </w:r>
          </w:p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资料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访谈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每个事项的评价结果以等级呈现，最后得分</w:t>
            </w:r>
            <w:r>
              <w:rPr>
                <w:kern w:val="0"/>
                <w:sz w:val="28"/>
                <w:szCs w:val="28"/>
              </w:rPr>
              <w:t>85</w:t>
            </w:r>
            <w:r>
              <w:rPr>
                <w:rFonts w:hint="eastAsia"/>
                <w:kern w:val="0"/>
                <w:sz w:val="28"/>
                <w:szCs w:val="28"/>
              </w:rPr>
              <w:t>分以上、</w:t>
            </w:r>
            <w:r>
              <w:rPr>
                <w:kern w:val="0"/>
                <w:sz w:val="28"/>
                <w:szCs w:val="28"/>
              </w:rPr>
              <w:t>70-84</w:t>
            </w:r>
            <w:r>
              <w:rPr>
                <w:rFonts w:hint="eastAsia"/>
                <w:kern w:val="0"/>
                <w:sz w:val="28"/>
                <w:szCs w:val="28"/>
              </w:rPr>
              <w:t>分、</w:t>
            </w:r>
            <w:r>
              <w:rPr>
                <w:kern w:val="0"/>
                <w:sz w:val="28"/>
                <w:szCs w:val="28"/>
              </w:rPr>
              <w:t>60-69</w:t>
            </w:r>
            <w:r>
              <w:rPr>
                <w:rFonts w:hint="eastAsia"/>
                <w:kern w:val="0"/>
                <w:sz w:val="28"/>
                <w:szCs w:val="28"/>
              </w:rPr>
              <w:t>分或</w:t>
            </w:r>
            <w:r>
              <w:rPr>
                <w:kern w:val="0"/>
                <w:sz w:val="28"/>
                <w:szCs w:val="28"/>
              </w:rPr>
              <w:t>60</w:t>
            </w:r>
            <w:r>
              <w:rPr>
                <w:rFonts w:hint="eastAsia"/>
                <w:kern w:val="0"/>
                <w:sz w:val="28"/>
                <w:szCs w:val="28"/>
              </w:rPr>
              <w:t>分以下，分别为优秀、良好、合格或不合格。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100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华文中宋" w:hAnsi="华文中宋" w:eastAsia="华文中宋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9C"/>
    <w:rsid w:val="001066BC"/>
    <w:rsid w:val="006D0E03"/>
    <w:rsid w:val="008F7CD3"/>
    <w:rsid w:val="00DA509C"/>
    <w:rsid w:val="1C24397A"/>
    <w:rsid w:val="2A322D8F"/>
    <w:rsid w:val="6C11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689</Characters>
  <Lines>5</Lines>
  <Paragraphs>1</Paragraphs>
  <TotalTime>4</TotalTime>
  <ScaleCrop>false</ScaleCrop>
  <LinksUpToDate>false</LinksUpToDate>
  <CharactersWithSpaces>808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2020-12-02T06:48:00Z</dcterms:created>
  <dc:creator>张 雪</dc:creator>
  <cp:lastModifiedBy>Administrator</cp:lastModifiedBy>
  <dcterms:modified xsi:type="dcterms:W3CDTF">2021-04-26T01:08:39Z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