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823"/>
        </w:tabs>
        <w:spacing w:beforeLines="0" w:afterLines="0"/>
        <w:rPr>
          <w:rFonts w:hint="default" w:ascii="Times New Roman" w:hAnsi="Times New Roman" w:eastAsia="宋体" w:cs="Times New Roman"/>
          <w:b/>
          <w:color w:val="000000"/>
          <w:sz w:val="28"/>
          <w:shd w:val="clear" w:color="auto" w:fill="FFFFFF"/>
          <w:lang w:eastAsia="zh-CN"/>
        </w:rPr>
      </w:pPr>
      <w:r>
        <w:rPr>
          <w:rFonts w:hint="default" w:ascii="Times New Roman" w:hAnsi="Times New Roman" w:eastAsia="宋体" w:cs="Times New Roman"/>
          <w:b/>
          <w:color w:val="000000"/>
          <w:sz w:val="28"/>
          <w:shd w:val="clear" w:color="auto" w:fill="FFFFFF"/>
          <w:lang w:eastAsia="zh-CN"/>
        </w:rPr>
        <w:tab/>
      </w:r>
    </w:p>
    <w:p>
      <w:pPr>
        <w:spacing w:beforeLines="0" w:afterLines="0" w:line="600" w:lineRule="auto"/>
        <w:ind w:firstLine="480"/>
        <w:rPr>
          <w:rFonts w:hint="default" w:ascii="Times New Roman" w:hAnsi="Times New Roman" w:eastAsia="宋体" w:cs="Times New Roman"/>
          <w:b/>
          <w:color w:val="000000"/>
          <w:sz w:val="28"/>
          <w:shd w:val="clear" w:color="auto" w:fill="FFFFFF"/>
        </w:rPr>
      </w:pPr>
      <w:r>
        <w:rPr>
          <w:rFonts w:hint="default" w:ascii="Times New Roman" w:hAnsi="Times New Roman" w:eastAsia="宋体" w:cs="Times New Roman"/>
          <w:b/>
          <w:color w:val="000000"/>
          <w:sz w:val="28"/>
          <w:shd w:val="clear" w:color="auto" w:fill="FFFFFF"/>
        </w:rPr>
        <w:t xml:space="preserve"> </w:t>
      </w:r>
    </w:p>
    <w:p>
      <w:pPr>
        <w:tabs>
          <w:tab w:val="left" w:pos="6982"/>
        </w:tabs>
        <w:spacing w:beforeLines="0" w:afterLines="0" w:line="600" w:lineRule="auto"/>
        <w:ind w:left="1316" w:hanging="1436" w:hangingChars="298"/>
        <w:jc w:val="left"/>
        <w:rPr>
          <w:rFonts w:hint="eastAsia" w:ascii="Times New Roman" w:hAnsi="Times New Roman" w:eastAsia="宋体" w:cs="Times New Roman"/>
          <w:b/>
          <w:color w:val="000000"/>
          <w:sz w:val="48"/>
          <w:shd w:val="clear" w:color="auto" w:fill="FFFFFF"/>
          <w:lang w:eastAsia="zh-CN"/>
        </w:rPr>
      </w:pPr>
      <w:r>
        <w:rPr>
          <w:rFonts w:hint="eastAsia" w:cs="Times New Roman"/>
          <w:b/>
          <w:color w:val="000000"/>
          <w:sz w:val="48"/>
          <w:shd w:val="clear" w:color="auto" w:fill="FFFFFF"/>
          <w:lang w:eastAsia="zh-CN"/>
        </w:rPr>
        <w:tab/>
      </w:r>
    </w:p>
    <w:p>
      <w:pPr>
        <w:spacing w:line="600" w:lineRule="auto"/>
        <w:ind w:left="1436" w:hanging="1436" w:hangingChars="298"/>
        <w:jc w:val="center"/>
        <w:rPr>
          <w:rFonts w:hint="default" w:ascii="Times New Roman" w:hAnsi="Times New Roman" w:eastAsia="宋体" w:cs="Times New Roman"/>
          <w:b/>
          <w:bCs/>
          <w:color w:val="000000" w:themeColor="text1"/>
          <w:sz w:val="48"/>
          <w:szCs w:val="48"/>
          <w:shd w:val="clear" w:color="auto" w:fill="FFFFFF"/>
          <w14:textFill>
            <w14:solidFill>
              <w14:schemeClr w14:val="tx1"/>
            </w14:solidFill>
          </w14:textFill>
        </w:rPr>
      </w:pPr>
      <w:r>
        <w:rPr>
          <w:rFonts w:hint="default" w:ascii="Times New Roman" w:hAnsi="Times New Roman" w:eastAsia="宋体" w:cs="Times New Roman"/>
          <w:b/>
          <w:bCs/>
          <w:color w:val="000000" w:themeColor="text1"/>
          <w:sz w:val="48"/>
          <w:szCs w:val="48"/>
          <w:shd w:val="clear" w:color="auto" w:fill="FFFFFF"/>
          <w:lang w:eastAsia="zh-CN"/>
          <w14:textFill>
            <w14:solidFill>
              <w14:schemeClr w14:val="tx1"/>
            </w14:solidFill>
          </w14:textFill>
        </w:rPr>
        <w:t>鞍山市铁东区</w:t>
      </w:r>
    </w:p>
    <w:p>
      <w:pPr>
        <w:spacing w:line="600" w:lineRule="auto"/>
        <w:ind w:left="1436" w:hanging="1436" w:hangingChars="298"/>
        <w:jc w:val="center"/>
        <w:rPr>
          <w:rFonts w:hint="default" w:ascii="Times New Roman" w:hAnsi="Times New Roman" w:eastAsia="宋体" w:cs="Times New Roman"/>
          <w:b/>
          <w:color w:val="000000"/>
          <w:sz w:val="48"/>
          <w:shd w:val="clear" w:color="auto" w:fill="FFFFFF"/>
        </w:rPr>
      </w:pPr>
      <w:r>
        <w:rPr>
          <w:rFonts w:hint="default" w:ascii="Times New Roman" w:hAnsi="Times New Roman" w:eastAsia="宋体" w:cs="Times New Roman"/>
          <w:b/>
          <w:color w:val="000000"/>
          <w:sz w:val="48"/>
          <w:shd w:val="clear" w:color="auto" w:fill="FFFFFF"/>
        </w:rPr>
        <w:t>突发环境事件</w:t>
      </w:r>
      <w:r>
        <w:rPr>
          <w:rFonts w:hint="default" w:ascii="Times New Roman" w:hAnsi="Times New Roman" w:eastAsia="宋体" w:cs="Times New Roman"/>
          <w:b/>
          <w:color w:val="000000"/>
          <w:sz w:val="48"/>
          <w:shd w:val="clear" w:color="auto" w:fill="FFFFFF"/>
          <w:lang w:val="en-US" w:eastAsia="zh-CN"/>
        </w:rPr>
        <w:t>应急资源调查</w:t>
      </w:r>
      <w:r>
        <w:rPr>
          <w:rFonts w:hint="default" w:ascii="Times New Roman" w:hAnsi="Times New Roman" w:eastAsia="宋体" w:cs="Times New Roman"/>
          <w:b/>
          <w:color w:val="000000"/>
          <w:sz w:val="48"/>
          <w:shd w:val="clear" w:color="auto" w:fill="FFFFFF"/>
        </w:rPr>
        <w:t>报告</w:t>
      </w:r>
    </w:p>
    <w:p>
      <w:pPr>
        <w:spacing w:beforeLines="0" w:afterLines="0" w:line="600" w:lineRule="auto"/>
        <w:ind w:left="1316" w:hanging="1436" w:hangingChars="298"/>
        <w:jc w:val="center"/>
        <w:rPr>
          <w:rFonts w:hint="default" w:ascii="Times New Roman" w:hAnsi="Times New Roman" w:eastAsia="宋体" w:cs="Times New Roman"/>
          <w:b/>
          <w:color w:val="000000"/>
          <w:sz w:val="48"/>
          <w:shd w:val="clear" w:color="auto" w:fill="FFFFFF"/>
        </w:rPr>
      </w:pPr>
    </w:p>
    <w:p>
      <w:pPr>
        <w:spacing w:beforeLines="0" w:afterLines="0"/>
        <w:jc w:val="center"/>
        <w:rPr>
          <w:rFonts w:hint="default" w:ascii="Times New Roman" w:hAnsi="Times New Roman" w:eastAsia="宋体" w:cs="Times New Roman"/>
          <w:color w:val="000000"/>
          <w:sz w:val="28"/>
        </w:rPr>
      </w:pPr>
    </w:p>
    <w:p>
      <w:pPr>
        <w:pStyle w:val="2"/>
        <w:spacing w:beforeLines="0" w:afterLines="0"/>
        <w:rPr>
          <w:rFonts w:hint="default" w:ascii="Times New Roman" w:hAnsi="Times New Roman" w:eastAsia="宋体" w:cs="Times New Roman"/>
          <w:color w:val="000000"/>
          <w:sz w:val="28"/>
        </w:rPr>
      </w:pPr>
    </w:p>
    <w:p>
      <w:pPr>
        <w:spacing w:beforeLines="0" w:afterLines="0"/>
        <w:rPr>
          <w:rFonts w:hint="default" w:ascii="Times New Roman" w:hAnsi="Times New Roman" w:eastAsia="宋体" w:cs="Times New Roman"/>
          <w:color w:val="000000"/>
          <w:sz w:val="28"/>
        </w:rPr>
      </w:pPr>
    </w:p>
    <w:p>
      <w:pPr>
        <w:pStyle w:val="2"/>
        <w:spacing w:beforeLines="0" w:afterLines="0"/>
        <w:rPr>
          <w:rFonts w:hint="default" w:ascii="Times New Roman" w:hAnsi="Times New Roman" w:eastAsia="宋体" w:cs="Times New Roman"/>
          <w:color w:val="000000"/>
          <w:sz w:val="28"/>
        </w:rPr>
      </w:pPr>
    </w:p>
    <w:p>
      <w:pPr>
        <w:pStyle w:val="2"/>
        <w:spacing w:beforeLines="0" w:afterLines="0"/>
        <w:rPr>
          <w:rFonts w:hint="default" w:ascii="Times New Roman" w:hAnsi="Times New Roman" w:eastAsia="宋体" w:cs="Times New Roman"/>
          <w:color w:val="000000"/>
          <w:sz w:val="28"/>
        </w:rPr>
      </w:pPr>
    </w:p>
    <w:p>
      <w:pPr>
        <w:pStyle w:val="2"/>
        <w:spacing w:beforeLines="0" w:afterLines="0"/>
        <w:ind w:left="0" w:leftChars="0" w:firstLine="0" w:firstLineChars="0"/>
        <w:rPr>
          <w:rFonts w:hint="default" w:ascii="Times New Roman" w:hAnsi="Times New Roman" w:eastAsia="宋体" w:cs="Times New Roman"/>
          <w:color w:val="000000"/>
          <w:sz w:val="28"/>
        </w:rPr>
      </w:pPr>
    </w:p>
    <w:p>
      <w:pPr>
        <w:spacing w:beforeLines="0" w:afterLines="0"/>
        <w:rPr>
          <w:rFonts w:hint="default" w:ascii="Times New Roman" w:hAnsi="Times New Roman" w:eastAsia="宋体" w:cs="Times New Roman"/>
          <w:color w:val="000000"/>
          <w:sz w:val="28"/>
        </w:rPr>
      </w:pPr>
    </w:p>
    <w:p>
      <w:pPr>
        <w:pStyle w:val="2"/>
        <w:spacing w:beforeLines="0" w:afterLines="0"/>
        <w:rPr>
          <w:rFonts w:hint="default" w:ascii="Times New Roman" w:hAnsi="Times New Roman" w:eastAsia="宋体" w:cs="Times New Roman"/>
          <w:sz w:val="28"/>
        </w:rPr>
      </w:pPr>
    </w:p>
    <w:p>
      <w:pPr>
        <w:pStyle w:val="14"/>
        <w:spacing w:beforeLines="0" w:afterLines="0"/>
        <w:rPr>
          <w:rFonts w:hint="default" w:ascii="Times New Roman" w:hAnsi="Times New Roman" w:eastAsia="宋体" w:cs="Times New Roman"/>
          <w:color w:val="000000"/>
          <w:sz w:val="24"/>
        </w:rPr>
      </w:pPr>
    </w:p>
    <w:p>
      <w:pPr>
        <w:pStyle w:val="14"/>
        <w:spacing w:beforeLines="0" w:afterLines="0"/>
        <w:rPr>
          <w:rFonts w:hint="default" w:ascii="Times New Roman" w:hAnsi="Times New Roman" w:eastAsia="宋体" w:cs="Times New Roman"/>
          <w:color w:val="000000"/>
          <w:sz w:val="24"/>
        </w:rPr>
      </w:pPr>
    </w:p>
    <w:p>
      <w:pPr>
        <w:snapToGrid w:val="0"/>
        <w:spacing w:beforeLines="0" w:afterLines="0" w:line="360" w:lineRule="auto"/>
        <w:jc w:val="center"/>
        <w:rPr>
          <w:rFonts w:hint="default" w:ascii="Times New Roman" w:hAnsi="Times New Roman" w:eastAsia="宋体" w:cs="Times New Roman"/>
          <w:b/>
          <w:color w:val="000000"/>
          <w:sz w:val="32"/>
          <w:szCs w:val="20"/>
          <w:lang w:eastAsia="zh-CN"/>
        </w:rPr>
      </w:pPr>
      <w:r>
        <w:rPr>
          <w:rFonts w:hint="default" w:ascii="Times New Roman" w:hAnsi="Times New Roman" w:eastAsia="宋体" w:cs="Times New Roman"/>
          <w:b/>
          <w:color w:val="000000"/>
          <w:sz w:val="32"/>
          <w:szCs w:val="20"/>
          <w:lang w:eastAsia="zh-CN"/>
        </w:rPr>
        <w:t>鞍山市铁东区人民政府</w:t>
      </w:r>
    </w:p>
    <w:p>
      <w:pPr>
        <w:snapToGrid w:val="0"/>
        <w:spacing w:beforeLines="0" w:afterLines="0" w:line="360" w:lineRule="auto"/>
        <w:jc w:val="center"/>
        <w:rPr>
          <w:rFonts w:hint="default" w:ascii="Times New Roman" w:hAnsi="Times New Roman" w:eastAsia="宋体" w:cs="Times New Roman"/>
          <w:b/>
          <w:color w:val="000000"/>
          <w:sz w:val="32"/>
          <w:szCs w:val="20"/>
          <w:lang w:eastAsia="zh-CN"/>
        </w:rPr>
      </w:pPr>
      <w:r>
        <w:rPr>
          <w:rFonts w:hint="default" w:ascii="Times New Roman" w:hAnsi="Times New Roman" w:eastAsia="宋体" w:cs="Times New Roman"/>
          <w:b/>
          <w:color w:val="000000"/>
          <w:sz w:val="32"/>
          <w:szCs w:val="20"/>
          <w:lang w:val="en-US" w:eastAsia="zh-CN"/>
        </w:rPr>
        <w:t>2021年</w:t>
      </w:r>
      <w:r>
        <w:rPr>
          <w:rFonts w:hint="eastAsia" w:cs="Times New Roman"/>
          <w:b/>
          <w:color w:val="000000"/>
          <w:sz w:val="32"/>
          <w:szCs w:val="20"/>
          <w:lang w:val="en-US" w:eastAsia="zh-CN"/>
        </w:rPr>
        <w:t>10</w:t>
      </w:r>
      <w:r>
        <w:rPr>
          <w:rFonts w:hint="default" w:ascii="Times New Roman" w:hAnsi="Times New Roman" w:eastAsia="宋体" w:cs="Times New Roman"/>
          <w:b/>
          <w:color w:val="000000"/>
          <w:sz w:val="32"/>
          <w:szCs w:val="20"/>
          <w:lang w:eastAsia="zh-CN"/>
        </w:rPr>
        <w:t>月</w:t>
      </w:r>
    </w:p>
    <w:p>
      <w:pPr>
        <w:pStyle w:val="12"/>
        <w:tabs>
          <w:tab w:val="right" w:leader="dot" w:pos="9184"/>
        </w:tabs>
        <w:snapToGrid w:val="0"/>
        <w:spacing w:beforeLines="0" w:afterLines="0" w:line="360" w:lineRule="auto"/>
        <w:ind w:firstLine="480" w:firstLineChars="200"/>
        <w:rPr>
          <w:rFonts w:hint="default" w:ascii="Times New Roman" w:hAnsi="Times New Roman" w:eastAsia="宋体" w:cs="Times New Roman"/>
          <w:color w:val="000000"/>
          <w:kern w:val="44"/>
          <w:sz w:val="24"/>
        </w:rPr>
        <w:sectPr>
          <w:headerReference r:id="rId4" w:type="first"/>
          <w:headerReference r:id="rId3" w:type="default"/>
          <w:pgSz w:w="11906" w:h="16838"/>
          <w:pgMar w:top="1440" w:right="1800" w:bottom="1440" w:left="1800" w:header="851" w:footer="992" w:gutter="0"/>
          <w:lnNumType w:countBy="0" w:distance="360"/>
          <w:pgNumType w:fmt="decimal" w:start="1"/>
          <w:cols w:space="720" w:num="1"/>
          <w:titlePg/>
          <w:rtlGutter w:val="0"/>
          <w:docGrid w:type="lines" w:linePitch="312" w:charSpace="0"/>
        </w:sectPr>
      </w:pPr>
    </w:p>
    <w:p>
      <w:pPr>
        <w:pStyle w:val="12"/>
        <w:tabs>
          <w:tab w:val="right" w:leader="dot" w:pos="9184"/>
        </w:tabs>
        <w:snapToGrid w:val="0"/>
        <w:spacing w:beforeLines="0" w:afterLines="0" w:line="360" w:lineRule="auto"/>
        <w:ind w:firstLine="480" w:firstLineChars="200"/>
        <w:rPr>
          <w:rFonts w:hint="default" w:ascii="Times New Roman" w:hAnsi="Times New Roman" w:eastAsia="宋体" w:cs="Times New Roman"/>
          <w:color w:val="000000"/>
          <w:kern w:val="44"/>
          <w:sz w:val="24"/>
        </w:rPr>
      </w:pPr>
      <w:r>
        <w:rPr>
          <w:rFonts w:hint="default" w:ascii="Times New Roman" w:hAnsi="Times New Roman" w:eastAsia="宋体" w:cs="Times New Roman"/>
          <w:color w:val="000000"/>
          <w:kern w:val="44"/>
          <w:sz w:val="24"/>
        </w:rPr>
        <w:t>本报告的编制依据《关于印发&lt;环境应急资源调查指南（试行）&gt;的通知》（环办应急[2019]17号）文件要求。</w:t>
      </w:r>
    </w:p>
    <w:p>
      <w:pPr>
        <w:pStyle w:val="3"/>
        <w:spacing w:beforeLines="0" w:afterLines="0" w:line="360" w:lineRule="auto"/>
        <w:ind w:firstLine="0" w:firstLineChars="0"/>
        <w:jc w:val="center"/>
        <w:rPr>
          <w:rFonts w:hint="default" w:ascii="Times New Roman" w:hAnsi="Times New Roman" w:eastAsia="宋体" w:cs="Times New Roman"/>
          <w:color w:val="000000"/>
          <w:sz w:val="24"/>
        </w:rPr>
      </w:pPr>
      <w:r>
        <w:rPr>
          <w:rStyle w:val="24"/>
          <w:rFonts w:hint="default" w:ascii="Times New Roman" w:hAnsi="Times New Roman" w:eastAsia="宋体" w:cs="Times New Roman"/>
          <w:b/>
          <w:sz w:val="24"/>
        </w:rPr>
        <w:t>环境应急资源调查报告表</w:t>
      </w:r>
    </w:p>
    <w:tbl>
      <w:tblPr>
        <w:tblStyle w:val="15"/>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2127"/>
        <w:gridCol w:w="2127"/>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6"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numPr>
                <w:ilvl w:val="0"/>
                <w:numId w:val="0"/>
              </w:numPr>
              <w:spacing w:before="65" w:beforeLines="20" w:after="65" w:afterLines="20"/>
              <w:rPr>
                <w:rFonts w:hint="default" w:ascii="Times New Roman" w:hAnsi="Times New Roman" w:eastAsia="宋体" w:cs="Times New Roman"/>
                <w:color w:val="000000"/>
                <w:sz w:val="21"/>
              </w:rPr>
            </w:pPr>
            <w:r>
              <w:rPr>
                <w:rFonts w:hint="default" w:ascii="Times New Roman" w:hAnsi="Times New Roman" w:eastAsia="宋体" w:cs="Times New Roman"/>
                <w:b/>
                <w:color w:val="000000"/>
                <w:kern w:val="44"/>
                <w:sz w:val="21"/>
              </w:rPr>
              <w:t>1.调查概述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27"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65" w:beforeLines="20" w:after="65" w:afterLines="2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调查开始时间</w:t>
            </w:r>
          </w:p>
        </w:tc>
        <w:tc>
          <w:tcPr>
            <w:tcW w:w="2127"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65" w:beforeLines="20" w:after="65" w:afterLines="2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lang w:val="en-US" w:eastAsia="zh-CN"/>
              </w:rPr>
              <w:t>2021</w:t>
            </w:r>
            <w:r>
              <w:rPr>
                <w:rFonts w:hint="default" w:ascii="Times New Roman" w:hAnsi="Times New Roman" w:eastAsia="宋体" w:cs="Times New Roman"/>
                <w:color w:val="000000"/>
                <w:sz w:val="21"/>
              </w:rPr>
              <w:t>年</w:t>
            </w:r>
            <w:r>
              <w:rPr>
                <w:rFonts w:hint="eastAsia" w:cs="Times New Roman"/>
                <w:color w:val="000000"/>
                <w:sz w:val="21"/>
                <w:lang w:val="en-US" w:eastAsia="zh-CN"/>
              </w:rPr>
              <w:t>9</w:t>
            </w:r>
            <w:r>
              <w:rPr>
                <w:rFonts w:hint="default" w:ascii="Times New Roman" w:hAnsi="Times New Roman" w:eastAsia="宋体" w:cs="Times New Roman"/>
                <w:color w:val="000000"/>
                <w:sz w:val="21"/>
              </w:rPr>
              <w:t>月1</w:t>
            </w:r>
            <w:r>
              <w:rPr>
                <w:rFonts w:hint="default" w:ascii="Times New Roman" w:hAnsi="Times New Roman" w:eastAsia="宋体" w:cs="Times New Roman"/>
                <w:color w:val="000000"/>
                <w:sz w:val="21"/>
                <w:lang w:val="en-US" w:eastAsia="zh-CN"/>
              </w:rPr>
              <w:t>0</w:t>
            </w:r>
            <w:r>
              <w:rPr>
                <w:rFonts w:hint="default" w:ascii="Times New Roman" w:hAnsi="Times New Roman" w:eastAsia="宋体" w:cs="Times New Roman"/>
                <w:color w:val="000000"/>
                <w:sz w:val="21"/>
              </w:rPr>
              <w:t>日</w:t>
            </w:r>
          </w:p>
        </w:tc>
        <w:tc>
          <w:tcPr>
            <w:tcW w:w="2127"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65" w:beforeLines="20" w:after="65" w:afterLines="2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调查结束时间</w:t>
            </w:r>
          </w:p>
        </w:tc>
        <w:tc>
          <w:tcPr>
            <w:tcW w:w="2135"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65" w:beforeLines="20" w:after="65" w:afterLines="2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202</w:t>
            </w:r>
            <w:r>
              <w:rPr>
                <w:rFonts w:hint="default" w:ascii="Times New Roman" w:hAnsi="Times New Roman" w:eastAsia="宋体" w:cs="Times New Roman"/>
                <w:color w:val="000000"/>
                <w:sz w:val="21"/>
                <w:lang w:val="en-US" w:eastAsia="zh-CN"/>
              </w:rPr>
              <w:t>1</w:t>
            </w:r>
            <w:r>
              <w:rPr>
                <w:rFonts w:hint="default" w:ascii="Times New Roman" w:hAnsi="Times New Roman" w:eastAsia="宋体" w:cs="Times New Roman"/>
                <w:color w:val="000000"/>
                <w:sz w:val="21"/>
              </w:rPr>
              <w:t>年</w:t>
            </w:r>
            <w:r>
              <w:rPr>
                <w:rFonts w:hint="eastAsia" w:cs="Times New Roman"/>
                <w:color w:val="000000"/>
                <w:sz w:val="21"/>
                <w:lang w:val="en-US" w:eastAsia="zh-CN"/>
              </w:rPr>
              <w:t>9</w:t>
            </w:r>
            <w:r>
              <w:rPr>
                <w:rFonts w:hint="default" w:ascii="Times New Roman" w:hAnsi="Times New Roman" w:eastAsia="宋体" w:cs="Times New Roman"/>
                <w:color w:val="000000"/>
                <w:sz w:val="21"/>
              </w:rPr>
              <w:t>月</w:t>
            </w:r>
            <w:r>
              <w:rPr>
                <w:rFonts w:hint="default" w:ascii="Times New Roman" w:hAnsi="Times New Roman" w:eastAsia="宋体" w:cs="Times New Roman"/>
                <w:color w:val="000000"/>
                <w:sz w:val="21"/>
                <w:lang w:val="en-US" w:eastAsia="zh-CN"/>
              </w:rPr>
              <w:t>15</w:t>
            </w:r>
            <w:r>
              <w:rPr>
                <w:rFonts w:hint="default" w:ascii="Times New Roman" w:hAnsi="Times New Roman" w:eastAsia="宋体" w:cs="Times New Roman"/>
                <w:color w:val="000000"/>
                <w:sz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27"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65" w:beforeLines="20" w:after="65" w:afterLines="2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调查负责人姓名</w:t>
            </w:r>
          </w:p>
        </w:tc>
        <w:tc>
          <w:tcPr>
            <w:tcW w:w="2127"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65" w:beforeLines="20" w:after="65" w:afterLines="20"/>
              <w:jc w:val="center"/>
              <w:rPr>
                <w:rFonts w:hint="default" w:ascii="Times New Roman" w:hAnsi="Times New Roman" w:eastAsia="宋体" w:cs="Times New Roman"/>
                <w:color w:val="000000"/>
                <w:sz w:val="21"/>
              </w:rPr>
            </w:pPr>
            <w:r>
              <w:rPr>
                <w:rFonts w:hint="default" w:ascii="Times New Roman" w:hAnsi="Times New Roman" w:eastAsia="宋体" w:cs="Times New Roman"/>
                <w:sz w:val="21"/>
                <w:szCs w:val="21"/>
                <w:vertAlign w:val="baseline"/>
                <w:lang w:eastAsia="zh-CN"/>
              </w:rPr>
              <w:t>聂鹏</w:t>
            </w:r>
          </w:p>
        </w:tc>
        <w:tc>
          <w:tcPr>
            <w:tcW w:w="2127"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65" w:beforeLines="20" w:after="65" w:afterLines="2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调查联系人/电话</w:t>
            </w:r>
          </w:p>
        </w:tc>
        <w:tc>
          <w:tcPr>
            <w:tcW w:w="2135"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65" w:beforeLines="20" w:after="65" w:afterLines="20"/>
              <w:jc w:val="center"/>
              <w:rPr>
                <w:rFonts w:hint="default" w:ascii="Times New Roman" w:hAnsi="Times New Roman" w:eastAsia="宋体" w:cs="Times New Roman"/>
                <w:color w:val="000000"/>
                <w:sz w:val="21"/>
              </w:rPr>
            </w:pPr>
            <w:r>
              <w:rPr>
                <w:rFonts w:hint="default" w:ascii="Times New Roman" w:hAnsi="Times New Roman" w:eastAsia="宋体" w:cs="Times New Roman"/>
                <w:sz w:val="21"/>
                <w:szCs w:val="21"/>
                <w:vertAlign w:val="baseline"/>
                <w:lang w:eastAsia="zh-CN"/>
              </w:rPr>
              <w:t>李艳庆</w:t>
            </w:r>
            <w:r>
              <w:rPr>
                <w:rFonts w:hint="default" w:ascii="Times New Roman" w:hAnsi="Times New Roman" w:eastAsia="宋体" w:cs="Times New Roman"/>
                <w:sz w:val="21"/>
                <w:szCs w:val="21"/>
                <w:vertAlign w:val="baseline"/>
                <w:lang w:val="en-US" w:eastAsia="zh-CN"/>
              </w:rPr>
              <w:t>8779501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27"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65" w:beforeLines="20" w:after="65" w:afterLines="2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调查过程</w:t>
            </w:r>
          </w:p>
        </w:tc>
        <w:tc>
          <w:tcPr>
            <w:tcW w:w="6389" w:type="dxa"/>
            <w:gridSpan w:val="3"/>
            <w:tcBorders>
              <w:top w:val="single" w:color="auto" w:sz="4" w:space="0"/>
              <w:left w:val="single" w:color="auto" w:sz="4" w:space="0"/>
              <w:bottom w:val="single" w:color="auto" w:sz="4" w:space="0"/>
              <w:right w:val="single" w:color="auto" w:sz="4" w:space="0"/>
              <w:tl2br w:val="nil"/>
              <w:tr2bl w:val="nil"/>
            </w:tcBorders>
            <w:noWrap w:val="0"/>
            <w:vAlign w:val="top"/>
          </w:tcPr>
          <w:p>
            <w:pPr>
              <w:widowControl/>
              <w:wordWrap w:val="0"/>
              <w:spacing w:before="65" w:beforeLines="20" w:after="65" w:afterLines="20"/>
              <w:ind w:firstLine="452" w:firstLineChars="200"/>
              <w:rPr>
                <w:rFonts w:hint="default" w:ascii="Times New Roman" w:hAnsi="Times New Roman" w:eastAsia="宋体" w:cs="Times New Roman"/>
                <w:color w:val="000000"/>
                <w:sz w:val="21"/>
              </w:rPr>
            </w:pPr>
            <w:r>
              <w:rPr>
                <w:rFonts w:hint="default" w:ascii="Times New Roman" w:hAnsi="Times New Roman" w:eastAsia="宋体" w:cs="Times New Roman"/>
                <w:color w:val="000000"/>
                <w:spacing w:val="8"/>
                <w:kern w:val="0"/>
                <w:sz w:val="21"/>
              </w:rPr>
              <w:t>202</w:t>
            </w:r>
            <w:r>
              <w:rPr>
                <w:rFonts w:hint="default" w:ascii="Times New Roman" w:hAnsi="Times New Roman" w:eastAsia="宋体" w:cs="Times New Roman"/>
                <w:color w:val="000000"/>
                <w:spacing w:val="8"/>
                <w:kern w:val="0"/>
                <w:sz w:val="21"/>
                <w:lang w:val="en-US" w:eastAsia="zh-CN"/>
              </w:rPr>
              <w:t>1</w:t>
            </w:r>
            <w:r>
              <w:rPr>
                <w:rFonts w:hint="default" w:ascii="Times New Roman" w:hAnsi="Times New Roman" w:eastAsia="宋体" w:cs="Times New Roman"/>
                <w:color w:val="000000"/>
                <w:spacing w:val="8"/>
                <w:kern w:val="0"/>
                <w:sz w:val="21"/>
              </w:rPr>
              <w:t>年</w:t>
            </w:r>
            <w:r>
              <w:rPr>
                <w:rFonts w:hint="eastAsia" w:cs="Times New Roman"/>
                <w:color w:val="000000"/>
                <w:spacing w:val="8"/>
                <w:kern w:val="0"/>
                <w:sz w:val="21"/>
                <w:lang w:val="en-US" w:eastAsia="zh-CN"/>
              </w:rPr>
              <w:t>9</w:t>
            </w:r>
            <w:r>
              <w:rPr>
                <w:rFonts w:hint="default" w:ascii="Times New Roman" w:hAnsi="Times New Roman" w:eastAsia="宋体" w:cs="Times New Roman"/>
                <w:color w:val="000000"/>
                <w:spacing w:val="8"/>
                <w:kern w:val="0"/>
                <w:sz w:val="21"/>
              </w:rPr>
              <w:t>月，</w:t>
            </w:r>
            <w:r>
              <w:rPr>
                <w:rFonts w:hint="default" w:ascii="Times New Roman" w:hAnsi="Times New Roman" w:eastAsia="宋体" w:cs="Times New Roman"/>
                <w:color w:val="000000"/>
                <w:spacing w:val="8"/>
                <w:kern w:val="0"/>
                <w:sz w:val="21"/>
                <w:lang w:eastAsia="zh-CN"/>
              </w:rPr>
              <w:t>鞍山</w:t>
            </w:r>
            <w:r>
              <w:rPr>
                <w:rFonts w:hint="eastAsia" w:cs="Times New Roman"/>
                <w:color w:val="000000"/>
                <w:spacing w:val="8"/>
                <w:kern w:val="0"/>
                <w:sz w:val="21"/>
                <w:lang w:eastAsia="zh-CN"/>
              </w:rPr>
              <w:t>市铁东区政府</w:t>
            </w:r>
            <w:r>
              <w:rPr>
                <w:rFonts w:hint="default" w:ascii="Times New Roman" w:hAnsi="Times New Roman" w:eastAsia="宋体" w:cs="Times New Roman"/>
                <w:color w:val="000000"/>
                <w:sz w:val="21"/>
              </w:rPr>
              <w:t>成立</w:t>
            </w:r>
            <w:r>
              <w:rPr>
                <w:rFonts w:hint="default" w:ascii="Times New Roman" w:hAnsi="Times New Roman" w:eastAsia="宋体" w:cs="Times New Roman"/>
                <w:color w:val="000000"/>
                <w:spacing w:val="8"/>
                <w:kern w:val="0"/>
                <w:sz w:val="21"/>
              </w:rPr>
              <w:t>应急预案编制组，通过信息采集及现场调研制定环境应急资源调查工作方案，组织分析可能发生突发环境事件及第一时间可调用的环境应急队伍、装备、物资、场所等应急资源状况和可请求援助或协议援助的应急资源状况</w:t>
            </w:r>
            <w:r>
              <w:rPr>
                <w:rFonts w:hint="eastAsia" w:cs="Times New Roman"/>
                <w:color w:val="000000"/>
                <w:spacing w:val="8"/>
                <w:kern w:val="0"/>
                <w:sz w:val="21"/>
                <w:lang w:eastAsia="zh-CN"/>
              </w:rPr>
              <w:t>。</w:t>
            </w:r>
            <w:r>
              <w:rPr>
                <w:rFonts w:hint="default" w:ascii="Times New Roman" w:hAnsi="Times New Roman" w:eastAsia="宋体" w:cs="Times New Roman"/>
                <w:color w:val="000000"/>
                <w:spacing w:val="8"/>
                <w:kern w:val="0"/>
                <w:sz w:val="21"/>
                <w:lang w:val="en-US" w:eastAsia="zh-CN"/>
              </w:rPr>
              <w:t>铁东区未设置专门的应急物质库，但与辽宁诚信味邦肉类加工有限公司和华信华方国际环保科技（北京）有限公司鞍山分公司达成了协议（协议见附件），一旦发生突发环境事件，上述单位可以提供抢险救援所需各类设备、设施等，铁东区物资保障组负责担负应急小组抢救设备及物资的日常保管和补充消耗和保障抢险救治所需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6"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65" w:beforeLines="20" w:after="65" w:afterLines="20"/>
              <w:rPr>
                <w:rFonts w:hint="default" w:ascii="Times New Roman" w:hAnsi="Times New Roman" w:eastAsia="宋体" w:cs="Times New Roman"/>
                <w:color w:val="000000"/>
                <w:sz w:val="21"/>
              </w:rPr>
            </w:pPr>
            <w:r>
              <w:rPr>
                <w:rFonts w:hint="default" w:ascii="Times New Roman" w:hAnsi="Times New Roman" w:eastAsia="宋体" w:cs="Times New Roman"/>
                <w:b/>
                <w:color w:val="000000"/>
                <w:kern w:val="44"/>
                <w:sz w:val="21"/>
              </w:rPr>
              <w:t>2.调查结果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27"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65" w:beforeLines="20" w:after="65" w:afterLines="2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应急资源情况</w:t>
            </w:r>
          </w:p>
        </w:tc>
        <w:tc>
          <w:tcPr>
            <w:tcW w:w="6389" w:type="dxa"/>
            <w:gridSpan w:val="3"/>
            <w:tcBorders>
              <w:top w:val="single" w:color="auto" w:sz="4" w:space="0"/>
              <w:left w:val="single" w:color="auto" w:sz="4" w:space="0"/>
              <w:bottom w:val="single" w:color="auto" w:sz="4" w:space="0"/>
              <w:right w:val="single" w:color="auto" w:sz="4" w:space="0"/>
              <w:tl2br w:val="nil"/>
              <w:tr2bl w:val="nil"/>
            </w:tcBorders>
            <w:noWrap w:val="0"/>
            <w:vAlign w:val="top"/>
          </w:tcPr>
          <w:p>
            <w:pPr>
              <w:spacing w:before="65" w:beforeLines="20" w:after="65" w:afterLines="20"/>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资源品种：</w:t>
            </w:r>
            <w:r>
              <w:rPr>
                <w:rFonts w:hint="default" w:ascii="Times New Roman" w:hAnsi="Times New Roman" w:eastAsia="宋体" w:cs="Times New Roman"/>
                <w:color w:val="000000"/>
                <w:sz w:val="21"/>
                <w:u w:val="single"/>
              </w:rPr>
              <w:t>5</w:t>
            </w:r>
            <w:r>
              <w:rPr>
                <w:rFonts w:hint="default" w:ascii="Times New Roman" w:hAnsi="Times New Roman" w:eastAsia="宋体" w:cs="Times New Roman"/>
                <w:color w:val="000000"/>
                <w:sz w:val="21"/>
              </w:rPr>
              <w:t>种</w:t>
            </w:r>
          </w:p>
          <w:p>
            <w:pPr>
              <w:spacing w:before="65" w:beforeLines="20" w:after="65" w:afterLines="20"/>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是否有外部环境应急支持单位：</w:t>
            </w:r>
            <w:r>
              <w:rPr>
                <w:rFonts w:hint="eastAsia" w:ascii="Times New Roman" w:hAnsi="Times New Roman" w:cs="Times New Roman"/>
                <w:lang w:eastAsia="zh-CN"/>
              </w:rPr>
              <w:t>☑</w:t>
            </w:r>
            <w:r>
              <w:rPr>
                <w:rFonts w:hint="default" w:ascii="Times New Roman" w:hAnsi="Times New Roman" w:eastAsia="宋体" w:cs="Times New Roman"/>
                <w:color w:val="000000"/>
                <w:sz w:val="21"/>
              </w:rPr>
              <w:t>有；</w:t>
            </w:r>
            <w:r>
              <w:rPr>
                <w:rFonts w:hint="default" w:ascii="Times New Roman" w:hAnsi="Times New Roman" w:eastAsia="宋体" w:cs="Times New Roman"/>
                <w:color w:val="000000"/>
                <w:sz w:val="21"/>
              </w:rPr>
              <w:sym w:font="Wingdings 2" w:char="00A3"/>
            </w:r>
            <w:r>
              <w:rPr>
                <w:rFonts w:hint="default" w:ascii="Times New Roman" w:hAnsi="Times New Roman" w:eastAsia="宋体" w:cs="Times New Roman"/>
                <w:color w:val="000000"/>
                <w:sz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6"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65" w:beforeLines="20" w:after="65" w:afterLines="20"/>
              <w:rPr>
                <w:rFonts w:hint="default" w:ascii="Times New Roman" w:hAnsi="Times New Roman" w:eastAsia="宋体" w:cs="Times New Roman"/>
                <w:color w:val="000000"/>
                <w:sz w:val="21"/>
              </w:rPr>
            </w:pPr>
            <w:r>
              <w:rPr>
                <w:rFonts w:hint="default" w:ascii="Times New Roman" w:hAnsi="Times New Roman" w:eastAsia="宋体" w:cs="Times New Roman"/>
                <w:b/>
                <w:color w:val="000000"/>
                <w:kern w:val="44"/>
                <w:sz w:val="21"/>
              </w:rPr>
              <w:t>3.调查质量控制与管理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6" w:type="dxa"/>
            <w:gridSpan w:val="4"/>
            <w:tcBorders>
              <w:top w:val="single" w:color="auto" w:sz="4" w:space="0"/>
              <w:left w:val="single" w:color="auto" w:sz="4" w:space="0"/>
              <w:bottom w:val="single" w:color="auto" w:sz="4" w:space="0"/>
              <w:right w:val="single" w:color="auto" w:sz="4" w:space="0"/>
              <w:tl2br w:val="nil"/>
              <w:tr2bl w:val="nil"/>
            </w:tcBorders>
            <w:noWrap w:val="0"/>
            <w:vAlign w:val="top"/>
          </w:tcPr>
          <w:p>
            <w:pPr>
              <w:spacing w:before="65" w:beforeLines="20" w:after="65" w:afterLines="20"/>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是否进行了调查信息审核：</w:t>
            </w:r>
            <w:r>
              <w:rPr>
                <w:rFonts w:hint="eastAsia" w:ascii="Times New Roman" w:hAnsi="Times New Roman" w:cs="Times New Roman"/>
                <w:lang w:eastAsia="zh-CN"/>
              </w:rPr>
              <w:t>☑</w:t>
            </w:r>
            <w:r>
              <w:rPr>
                <w:rFonts w:hint="default" w:ascii="Times New Roman" w:hAnsi="Times New Roman" w:eastAsia="宋体" w:cs="Times New Roman"/>
                <w:color w:val="000000"/>
                <w:sz w:val="21"/>
              </w:rPr>
              <w:t>有；</w:t>
            </w:r>
            <w:r>
              <w:rPr>
                <w:rFonts w:hint="default" w:ascii="Times New Roman" w:hAnsi="Times New Roman" w:eastAsia="宋体" w:cs="Times New Roman"/>
                <w:color w:val="000000"/>
                <w:sz w:val="21"/>
              </w:rPr>
              <w:sym w:font="Wingdings 2" w:char="00A3"/>
            </w:r>
            <w:r>
              <w:rPr>
                <w:rFonts w:hint="default" w:ascii="Times New Roman" w:hAnsi="Times New Roman" w:eastAsia="宋体" w:cs="Times New Roman"/>
                <w:color w:val="000000"/>
                <w:sz w:val="21"/>
              </w:rPr>
              <w:t>无</w:t>
            </w:r>
          </w:p>
          <w:p>
            <w:pPr>
              <w:spacing w:before="65" w:beforeLines="20" w:after="65" w:afterLines="20"/>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是否建立了调查信息档案：</w:t>
            </w:r>
            <w:r>
              <w:rPr>
                <w:rFonts w:hint="eastAsia" w:ascii="Times New Roman" w:hAnsi="Times New Roman" w:cs="Times New Roman"/>
                <w:lang w:eastAsia="zh-CN"/>
              </w:rPr>
              <w:t>☑</w:t>
            </w:r>
            <w:r>
              <w:rPr>
                <w:rFonts w:hint="default" w:ascii="Times New Roman" w:hAnsi="Times New Roman" w:eastAsia="宋体" w:cs="Times New Roman"/>
                <w:color w:val="000000"/>
                <w:sz w:val="21"/>
              </w:rPr>
              <w:t>有；</w:t>
            </w:r>
            <w:r>
              <w:rPr>
                <w:rFonts w:hint="default" w:ascii="Times New Roman" w:hAnsi="Times New Roman" w:eastAsia="宋体" w:cs="Times New Roman"/>
                <w:color w:val="000000"/>
                <w:sz w:val="21"/>
              </w:rPr>
              <w:sym w:font="Wingdings 2" w:char="00A3"/>
            </w:r>
            <w:r>
              <w:rPr>
                <w:rFonts w:hint="default" w:ascii="Times New Roman" w:hAnsi="Times New Roman" w:eastAsia="宋体" w:cs="Times New Roman"/>
                <w:color w:val="000000"/>
                <w:sz w:val="21"/>
              </w:rPr>
              <w:t>无</w:t>
            </w:r>
          </w:p>
          <w:p>
            <w:pPr>
              <w:spacing w:before="65" w:beforeLines="20" w:after="65" w:afterLines="20"/>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是否建立了调查更新机制：</w:t>
            </w:r>
            <w:r>
              <w:rPr>
                <w:rFonts w:hint="eastAsia" w:ascii="Times New Roman" w:hAnsi="Times New Roman" w:cs="Times New Roman"/>
                <w:lang w:eastAsia="zh-CN"/>
              </w:rPr>
              <w:t>☑</w:t>
            </w:r>
            <w:r>
              <w:rPr>
                <w:rFonts w:hint="default" w:ascii="Times New Roman" w:hAnsi="Times New Roman" w:eastAsia="宋体" w:cs="Times New Roman"/>
                <w:color w:val="000000"/>
                <w:sz w:val="21"/>
              </w:rPr>
              <w:t>有；</w:t>
            </w:r>
            <w:r>
              <w:rPr>
                <w:rFonts w:hint="default" w:ascii="Times New Roman" w:hAnsi="Times New Roman" w:eastAsia="宋体" w:cs="Times New Roman"/>
                <w:color w:val="000000"/>
                <w:sz w:val="21"/>
              </w:rPr>
              <w:sym w:font="Wingdings 2" w:char="00A3"/>
            </w:r>
            <w:r>
              <w:rPr>
                <w:rFonts w:hint="default" w:ascii="Times New Roman" w:hAnsi="Times New Roman" w:eastAsia="宋体" w:cs="Times New Roman"/>
                <w:color w:val="000000"/>
                <w:sz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6"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65" w:beforeLines="20" w:after="65" w:afterLines="20"/>
              <w:rPr>
                <w:rFonts w:hint="default" w:ascii="Times New Roman" w:hAnsi="Times New Roman" w:eastAsia="宋体" w:cs="Times New Roman"/>
                <w:color w:val="000000"/>
                <w:sz w:val="21"/>
              </w:rPr>
            </w:pPr>
            <w:r>
              <w:rPr>
                <w:rFonts w:hint="default" w:ascii="Times New Roman" w:hAnsi="Times New Roman" w:eastAsia="宋体" w:cs="Times New Roman"/>
                <w:b/>
                <w:color w:val="000000"/>
                <w:kern w:val="44"/>
                <w:sz w:val="21"/>
              </w:rPr>
              <w:t>4.资源储备与应急需求匹配的分析结论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6"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65" w:beforeLines="20" w:after="65" w:afterLines="20"/>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sym w:font="Wingdings 2" w:char="00A3"/>
            </w:r>
            <w:r>
              <w:rPr>
                <w:rFonts w:hint="default" w:ascii="Times New Roman" w:hAnsi="Times New Roman" w:eastAsia="宋体" w:cs="Times New Roman"/>
                <w:color w:val="000000"/>
                <w:sz w:val="21"/>
              </w:rPr>
              <w:t>完全满足；</w:t>
            </w:r>
            <w:r>
              <w:rPr>
                <w:rFonts w:hint="default" w:ascii="Times New Roman" w:hAnsi="Times New Roman" w:eastAsia="宋体" w:cs="Times New Roman"/>
                <w:color w:val="000000"/>
                <w:sz w:val="21"/>
              </w:rPr>
              <w:sym w:font="Wingdings 2" w:char="00A3"/>
            </w:r>
            <w:r>
              <w:rPr>
                <w:rFonts w:hint="default" w:ascii="Times New Roman" w:hAnsi="Times New Roman" w:eastAsia="宋体" w:cs="Times New Roman"/>
                <w:color w:val="000000"/>
                <w:sz w:val="21"/>
              </w:rPr>
              <w:t>满足；</w:t>
            </w:r>
            <w:r>
              <w:rPr>
                <w:rFonts w:hint="eastAsia" w:ascii="Times New Roman" w:hAnsi="Times New Roman" w:cs="Times New Roman"/>
                <w:lang w:eastAsia="zh-CN"/>
              </w:rPr>
              <w:t>☑</w:t>
            </w:r>
            <w:r>
              <w:rPr>
                <w:rFonts w:hint="default" w:ascii="Times New Roman" w:hAnsi="Times New Roman" w:eastAsia="宋体" w:cs="Times New Roman"/>
                <w:color w:val="000000"/>
                <w:sz w:val="21"/>
              </w:rPr>
              <w:t>基本满足；</w:t>
            </w:r>
            <w:r>
              <w:rPr>
                <w:rFonts w:hint="default" w:ascii="Times New Roman" w:hAnsi="Times New Roman" w:eastAsia="宋体" w:cs="Times New Roman"/>
                <w:color w:val="000000"/>
                <w:sz w:val="21"/>
              </w:rPr>
              <w:sym w:font="Wingdings 2" w:char="00A3"/>
            </w:r>
            <w:r>
              <w:rPr>
                <w:rFonts w:hint="default" w:ascii="Times New Roman" w:hAnsi="Times New Roman" w:eastAsia="宋体" w:cs="Times New Roman"/>
                <w:color w:val="000000"/>
                <w:sz w:val="21"/>
              </w:rPr>
              <w:t>不能满足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6"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65" w:beforeLines="20" w:after="65" w:afterLines="20"/>
              <w:rPr>
                <w:rFonts w:hint="default" w:ascii="Times New Roman" w:hAnsi="Times New Roman" w:eastAsia="宋体" w:cs="Times New Roman"/>
                <w:b/>
                <w:color w:val="000000"/>
                <w:kern w:val="44"/>
                <w:sz w:val="21"/>
              </w:rPr>
            </w:pPr>
            <w:r>
              <w:rPr>
                <w:rFonts w:hint="default" w:ascii="Times New Roman" w:hAnsi="Times New Roman" w:eastAsia="宋体" w:cs="Times New Roman"/>
                <w:b/>
                <w:color w:val="000000"/>
                <w:kern w:val="44"/>
                <w:sz w:val="21"/>
              </w:rPr>
              <w:t>5.附件</w:t>
            </w:r>
          </w:p>
          <w:p>
            <w:pPr>
              <w:spacing w:before="65" w:beforeLines="20" w:after="65" w:afterLines="20"/>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5.1环境应急资源/信息汇总表</w:t>
            </w:r>
          </w:p>
          <w:p>
            <w:pPr>
              <w:numPr>
                <w:ilvl w:val="0"/>
                <w:numId w:val="0"/>
              </w:numPr>
              <w:spacing w:before="65" w:beforeLines="20" w:after="65" w:afterLines="20"/>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5.2环境应急资源单位内部分布图</w:t>
            </w:r>
          </w:p>
          <w:p>
            <w:pPr>
              <w:spacing w:before="65" w:beforeLines="20" w:after="65" w:afterLines="20"/>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5.3环境应急资源管理维护更新制度</w:t>
            </w:r>
          </w:p>
          <w:p>
            <w:pPr>
              <w:spacing w:before="65" w:beforeLines="20" w:after="65" w:afterLines="20"/>
              <w:rPr>
                <w:rFonts w:hint="default" w:ascii="Times New Roman" w:hAnsi="Times New Roman" w:eastAsia="宋体" w:cs="Times New Roman"/>
                <w:color w:val="000000"/>
                <w:sz w:val="21"/>
              </w:rPr>
            </w:pPr>
          </w:p>
        </w:tc>
      </w:tr>
    </w:tbl>
    <w:p>
      <w:pPr>
        <w:snapToGrid w:val="0"/>
        <w:spacing w:beforeLines="0" w:afterLines="0" w:line="360" w:lineRule="auto"/>
        <w:jc w:val="center"/>
        <w:rPr>
          <w:rFonts w:hint="default" w:ascii="Times New Roman" w:hAnsi="Times New Roman" w:eastAsia="宋体" w:cs="Times New Roman"/>
          <w:b/>
          <w:color w:val="000000"/>
          <w:sz w:val="32"/>
        </w:rPr>
        <w:sectPr>
          <w:pgSz w:w="11906" w:h="16838"/>
          <w:pgMar w:top="1440" w:right="1800" w:bottom="1440" w:left="1800" w:header="851" w:footer="992" w:gutter="0"/>
          <w:lnNumType w:countBy="0" w:distance="360"/>
          <w:pgNumType w:fmt="decimal" w:start="1"/>
          <w:cols w:space="720" w:num="1"/>
          <w:titlePg/>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162" w:beforeLines="50" w:after="162" w:afterLines="50" w:line="360" w:lineRule="auto"/>
        <w:jc w:val="both"/>
        <w:textAlignment w:val="auto"/>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5.1 环境应急资源调查表</w:t>
      </w:r>
    </w:p>
    <w:p>
      <w:pPr>
        <w:pageBreakBefore w:val="0"/>
        <w:kinsoku/>
        <w:overflowPunct/>
        <w:topLinePunct w:val="0"/>
        <w:autoSpaceDE/>
        <w:autoSpaceDN/>
        <w:bidi w:val="0"/>
        <w:spacing w:before="63" w:beforeLines="20" w:after="63" w:afterLines="20" w:line="240" w:lineRule="auto"/>
        <w:jc w:val="both"/>
        <w:textAlignment w:val="auto"/>
        <w:rPr>
          <w:rFonts w:hint="default" w:ascii="Times New Roman" w:hAnsi="Times New Roman" w:eastAsia="宋体" w:cs="Times New Roman"/>
          <w:b w:val="0"/>
          <w:bCs w:val="0"/>
          <w:color w:val="000000"/>
          <w:spacing w:val="8"/>
          <w:kern w:val="0"/>
          <w:sz w:val="21"/>
          <w:szCs w:val="21"/>
          <w:highlight w:val="none"/>
          <w:lang w:val="en-US"/>
        </w:rPr>
      </w:pPr>
      <w:r>
        <w:rPr>
          <w:rFonts w:hint="default" w:ascii="Times New Roman" w:hAnsi="Times New Roman" w:eastAsia="宋体" w:cs="Times New Roman"/>
          <w:b w:val="0"/>
          <w:bCs w:val="0"/>
          <w:color w:val="000000"/>
          <w:spacing w:val="8"/>
          <w:kern w:val="0"/>
          <w:sz w:val="21"/>
          <w:szCs w:val="21"/>
          <w:highlight w:val="none"/>
        </w:rPr>
        <w:t>调查人：</w:t>
      </w:r>
      <w:r>
        <w:rPr>
          <w:rFonts w:hint="default" w:ascii="Times New Roman" w:hAnsi="Times New Roman" w:eastAsia="宋体" w:cs="Times New Roman"/>
          <w:sz w:val="21"/>
          <w:szCs w:val="21"/>
          <w:vertAlign w:val="baseline"/>
          <w:lang w:eastAsia="zh-CN"/>
        </w:rPr>
        <w:t>李艳庆</w:t>
      </w:r>
      <w:r>
        <w:rPr>
          <w:rFonts w:hint="default" w:ascii="Times New Roman" w:hAnsi="Times New Roman" w:eastAsia="宋体" w:cs="Times New Roman"/>
          <w:b w:val="0"/>
          <w:bCs w:val="0"/>
          <w:color w:val="000000"/>
          <w:spacing w:val="8"/>
          <w:kern w:val="0"/>
          <w:sz w:val="21"/>
          <w:szCs w:val="21"/>
          <w:highlight w:val="none"/>
          <w:lang w:val="en-US" w:eastAsia="zh-CN"/>
        </w:rPr>
        <w:t xml:space="preserve">      </w:t>
      </w:r>
      <w:r>
        <w:rPr>
          <w:rFonts w:hint="default" w:ascii="Times New Roman" w:hAnsi="Times New Roman" w:eastAsia="宋体" w:cs="Times New Roman"/>
          <w:color w:val="000000"/>
          <w:sz w:val="21"/>
          <w:szCs w:val="21"/>
          <w:highlight w:val="none"/>
          <w:lang w:val="en-US" w:eastAsia="zh-CN"/>
        </w:rPr>
        <w:t xml:space="preserve">                                 </w:t>
      </w:r>
      <w:r>
        <w:rPr>
          <w:rFonts w:hint="eastAsia" w:cs="Times New Roman"/>
          <w:color w:val="000000"/>
          <w:sz w:val="21"/>
          <w:szCs w:val="21"/>
          <w:highlight w:val="none"/>
          <w:lang w:val="en-US" w:eastAsia="zh-CN"/>
        </w:rPr>
        <w:t xml:space="preserve">        </w:t>
      </w:r>
      <w:r>
        <w:rPr>
          <w:rFonts w:hint="default" w:ascii="Times New Roman" w:hAnsi="Times New Roman" w:eastAsia="宋体" w:cs="Times New Roman"/>
          <w:color w:val="000000"/>
          <w:sz w:val="21"/>
          <w:szCs w:val="21"/>
          <w:highlight w:val="none"/>
          <w:lang w:val="en-US" w:eastAsia="zh-CN"/>
        </w:rPr>
        <w:t xml:space="preserve">  </w:t>
      </w:r>
      <w:r>
        <w:rPr>
          <w:rFonts w:hint="default" w:ascii="Times New Roman" w:hAnsi="Times New Roman" w:eastAsia="宋体" w:cs="Times New Roman"/>
          <w:b w:val="0"/>
          <w:bCs w:val="0"/>
          <w:color w:val="000000"/>
          <w:spacing w:val="8"/>
          <w:kern w:val="0"/>
          <w:sz w:val="21"/>
          <w:szCs w:val="21"/>
          <w:highlight w:val="none"/>
        </w:rPr>
        <w:t>审核人：</w:t>
      </w:r>
      <w:r>
        <w:rPr>
          <w:rFonts w:hint="default" w:ascii="Times New Roman" w:hAnsi="Times New Roman" w:eastAsia="宋体" w:cs="Times New Roman"/>
          <w:sz w:val="21"/>
          <w:szCs w:val="21"/>
          <w:vertAlign w:val="baseline"/>
          <w:lang w:eastAsia="zh-CN"/>
        </w:rPr>
        <w:t>聂鹏</w:t>
      </w:r>
    </w:p>
    <w:tbl>
      <w:tblPr>
        <w:tblStyle w:val="15"/>
        <w:tblW w:w="8995" w:type="dxa"/>
        <w:tblInd w:w="0" w:type="dxa"/>
        <w:shd w:val="clear" w:color="auto" w:fill="FFFFFF"/>
        <w:tblLayout w:type="fixed"/>
        <w:tblCellMar>
          <w:top w:w="0" w:type="dxa"/>
          <w:left w:w="108" w:type="dxa"/>
          <w:bottom w:w="0" w:type="dxa"/>
          <w:right w:w="108" w:type="dxa"/>
        </w:tblCellMar>
      </w:tblPr>
      <w:tblGrid>
        <w:gridCol w:w="686"/>
        <w:gridCol w:w="493"/>
        <w:gridCol w:w="1195"/>
        <w:gridCol w:w="754"/>
        <w:gridCol w:w="772"/>
        <w:gridCol w:w="699"/>
        <w:gridCol w:w="209"/>
        <w:gridCol w:w="664"/>
        <w:gridCol w:w="125"/>
        <w:gridCol w:w="1200"/>
        <w:gridCol w:w="154"/>
        <w:gridCol w:w="221"/>
        <w:gridCol w:w="1823"/>
      </w:tblGrid>
      <w:tr>
        <w:tblPrEx>
          <w:shd w:val="clear" w:color="auto" w:fill="FFFFFF"/>
          <w:tblCellMar>
            <w:top w:w="0" w:type="dxa"/>
            <w:left w:w="108" w:type="dxa"/>
            <w:bottom w:w="0" w:type="dxa"/>
            <w:right w:w="108" w:type="dxa"/>
          </w:tblCellMar>
        </w:tblPrEx>
        <w:trPr>
          <w:trHeight w:val="454" w:hRule="atLeast"/>
        </w:trPr>
        <w:tc>
          <w:tcPr>
            <w:tcW w:w="8995" w:type="dxa"/>
            <w:gridSpan w:val="13"/>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b w:val="0"/>
                <w:bCs w:val="0"/>
                <w:color w:val="auto"/>
                <w:spacing w:val="8"/>
                <w:kern w:val="0"/>
                <w:sz w:val="21"/>
                <w:szCs w:val="21"/>
                <w:highlight w:val="none"/>
              </w:rPr>
            </w:pPr>
            <w:r>
              <w:rPr>
                <w:rFonts w:hint="default" w:ascii="Times New Roman" w:hAnsi="Times New Roman" w:eastAsia="宋体" w:cs="Times New Roman"/>
                <w:b w:val="0"/>
                <w:bCs w:val="0"/>
                <w:color w:val="auto"/>
                <w:spacing w:val="8"/>
                <w:kern w:val="0"/>
                <w:sz w:val="21"/>
                <w:szCs w:val="21"/>
                <w:highlight w:val="none"/>
              </w:rPr>
              <w:t>单位基本信息</w:t>
            </w:r>
          </w:p>
        </w:tc>
      </w:tr>
      <w:tr>
        <w:tblPrEx>
          <w:shd w:val="clear" w:color="auto" w:fill="FFFFFF"/>
        </w:tblPrEx>
        <w:trPr>
          <w:trHeight w:val="454" w:hRule="atLeast"/>
        </w:trPr>
        <w:tc>
          <w:tcPr>
            <w:tcW w:w="2374" w:type="dxa"/>
            <w:gridSpan w:val="3"/>
            <w:tcBorders>
              <w:top w:val="single" w:color="auto" w:sz="8" w:space="0"/>
              <w:left w:val="single" w:color="auto" w:sz="8" w:space="0"/>
              <w:bottom w:val="single" w:color="auto" w:sz="8" w:space="0"/>
              <w:right w:val="single" w:color="auto" w:sz="4"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b w:val="0"/>
                <w:bCs w:val="0"/>
                <w:color w:val="auto"/>
                <w:spacing w:val="8"/>
                <w:kern w:val="0"/>
                <w:sz w:val="21"/>
                <w:szCs w:val="21"/>
                <w:highlight w:val="none"/>
              </w:rPr>
            </w:pPr>
            <w:r>
              <w:rPr>
                <w:rFonts w:hint="default" w:ascii="Times New Roman" w:hAnsi="Times New Roman" w:eastAsia="宋体" w:cs="Times New Roman"/>
                <w:b w:val="0"/>
                <w:bCs w:val="0"/>
                <w:color w:val="auto"/>
                <w:spacing w:val="8"/>
                <w:kern w:val="0"/>
                <w:sz w:val="21"/>
                <w:szCs w:val="21"/>
                <w:highlight w:val="none"/>
              </w:rPr>
              <w:t>单位名称</w:t>
            </w:r>
          </w:p>
        </w:tc>
        <w:tc>
          <w:tcPr>
            <w:tcW w:w="6621" w:type="dxa"/>
            <w:gridSpan w:val="10"/>
            <w:tcBorders>
              <w:top w:val="single" w:color="auto" w:sz="8" w:space="0"/>
              <w:left w:val="single" w:color="auto" w:sz="4"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pacing w:val="8"/>
                <w:kern w:val="0"/>
                <w:sz w:val="21"/>
                <w:lang w:eastAsia="zh-CN"/>
              </w:rPr>
              <w:t>鞍山</w:t>
            </w:r>
            <w:r>
              <w:rPr>
                <w:rFonts w:hint="eastAsia" w:cs="Times New Roman"/>
                <w:color w:val="auto"/>
                <w:spacing w:val="8"/>
                <w:kern w:val="0"/>
                <w:sz w:val="21"/>
                <w:lang w:eastAsia="zh-CN"/>
              </w:rPr>
              <w:t>市铁东区政府</w:t>
            </w:r>
          </w:p>
        </w:tc>
      </w:tr>
      <w:tr>
        <w:tblPrEx>
          <w:shd w:val="clear" w:color="auto" w:fill="FFFFFF"/>
          <w:tblCellMar>
            <w:top w:w="0" w:type="dxa"/>
            <w:left w:w="108" w:type="dxa"/>
            <w:bottom w:w="0" w:type="dxa"/>
            <w:right w:w="108" w:type="dxa"/>
          </w:tblCellMar>
        </w:tblPrEx>
        <w:trPr>
          <w:trHeight w:val="454" w:hRule="atLeast"/>
        </w:trPr>
        <w:tc>
          <w:tcPr>
            <w:tcW w:w="2374" w:type="dxa"/>
            <w:gridSpan w:val="3"/>
            <w:tcBorders>
              <w:top w:val="single" w:color="auto" w:sz="8" w:space="0"/>
              <w:left w:val="single" w:color="auto" w:sz="8" w:space="0"/>
              <w:bottom w:val="single" w:color="auto" w:sz="8" w:space="0"/>
              <w:right w:val="single" w:color="auto" w:sz="4"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b w:val="0"/>
                <w:bCs w:val="0"/>
                <w:color w:val="auto"/>
                <w:spacing w:val="8"/>
                <w:kern w:val="0"/>
                <w:sz w:val="21"/>
                <w:szCs w:val="21"/>
                <w:highlight w:val="none"/>
                <w:lang w:eastAsia="zh-CN"/>
              </w:rPr>
            </w:pPr>
            <w:r>
              <w:rPr>
                <w:rFonts w:hint="default" w:ascii="Times New Roman" w:hAnsi="Times New Roman" w:eastAsia="宋体" w:cs="Times New Roman"/>
                <w:b w:val="0"/>
                <w:bCs w:val="0"/>
                <w:color w:val="auto"/>
                <w:spacing w:val="8"/>
                <w:kern w:val="0"/>
                <w:sz w:val="21"/>
                <w:szCs w:val="21"/>
                <w:highlight w:val="none"/>
              </w:rPr>
              <w:t>物资库位置</w:t>
            </w:r>
          </w:p>
        </w:tc>
        <w:tc>
          <w:tcPr>
            <w:tcW w:w="1526" w:type="dxa"/>
            <w:gridSpan w:val="2"/>
            <w:tcBorders>
              <w:top w:val="single" w:color="auto" w:sz="8" w:space="0"/>
              <w:left w:val="single" w:color="auto" w:sz="4"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b w:val="0"/>
                <w:bCs w:val="0"/>
                <w:color w:val="auto"/>
                <w:spacing w:val="8"/>
                <w:kern w:val="0"/>
                <w:sz w:val="21"/>
                <w:szCs w:val="21"/>
                <w:highlight w:val="none"/>
                <w:lang w:eastAsia="zh-CN"/>
              </w:rPr>
            </w:pPr>
            <w:r>
              <w:rPr>
                <w:rFonts w:hint="eastAsia" w:cs="Times New Roman"/>
                <w:b w:val="0"/>
                <w:bCs w:val="0"/>
                <w:color w:val="auto"/>
                <w:spacing w:val="8"/>
                <w:kern w:val="0"/>
                <w:sz w:val="21"/>
                <w:szCs w:val="21"/>
                <w:highlight w:val="none"/>
                <w:lang w:val="en-US" w:eastAsia="zh-CN"/>
              </w:rPr>
              <w:t>/</w:t>
            </w:r>
          </w:p>
        </w:tc>
        <w:tc>
          <w:tcPr>
            <w:tcW w:w="1572" w:type="dxa"/>
            <w:gridSpan w:val="3"/>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b w:val="0"/>
                <w:bCs w:val="0"/>
                <w:color w:val="auto"/>
                <w:spacing w:val="8"/>
                <w:kern w:val="0"/>
                <w:sz w:val="21"/>
                <w:szCs w:val="21"/>
                <w:highlight w:val="none"/>
              </w:rPr>
            </w:pPr>
            <w:r>
              <w:rPr>
                <w:rFonts w:hint="default" w:ascii="Times New Roman" w:hAnsi="Times New Roman" w:eastAsia="宋体" w:cs="Times New Roman"/>
                <w:b w:val="0"/>
                <w:bCs w:val="0"/>
                <w:color w:val="auto"/>
                <w:spacing w:val="8"/>
                <w:kern w:val="0"/>
                <w:sz w:val="21"/>
                <w:szCs w:val="21"/>
                <w:highlight w:val="none"/>
              </w:rPr>
              <w:t>经纬度</w:t>
            </w:r>
          </w:p>
        </w:tc>
        <w:tc>
          <w:tcPr>
            <w:tcW w:w="3523" w:type="dxa"/>
            <w:gridSpan w:val="5"/>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eastAsia" w:ascii="Times New Roman" w:hAnsi="Times New Roman" w:eastAsia="宋体" w:cs="Times New Roman"/>
                <w:b w:val="0"/>
                <w:bCs w:val="0"/>
                <w:color w:val="auto"/>
                <w:spacing w:val="8"/>
                <w:kern w:val="0"/>
                <w:sz w:val="21"/>
                <w:szCs w:val="21"/>
                <w:highlight w:val="none"/>
                <w:lang w:eastAsia="zh-CN"/>
              </w:rPr>
            </w:pPr>
            <w:r>
              <w:rPr>
                <w:rFonts w:hint="eastAsia" w:cs="Times New Roman"/>
                <w:b w:val="0"/>
                <w:bCs w:val="0"/>
                <w:color w:val="auto"/>
                <w:spacing w:val="8"/>
                <w:kern w:val="0"/>
                <w:sz w:val="21"/>
                <w:szCs w:val="21"/>
                <w:highlight w:val="none"/>
                <w:lang w:val="en-US" w:eastAsia="zh-CN"/>
              </w:rPr>
              <w:t>/</w:t>
            </w:r>
          </w:p>
        </w:tc>
      </w:tr>
      <w:tr>
        <w:tblPrEx>
          <w:shd w:val="clear" w:color="auto" w:fill="FFFFFF"/>
          <w:tblCellMar>
            <w:top w:w="0" w:type="dxa"/>
            <w:left w:w="108" w:type="dxa"/>
            <w:bottom w:w="0" w:type="dxa"/>
            <w:right w:w="108" w:type="dxa"/>
          </w:tblCellMar>
        </w:tblPrEx>
        <w:trPr>
          <w:trHeight w:val="454" w:hRule="atLeast"/>
        </w:trPr>
        <w:tc>
          <w:tcPr>
            <w:tcW w:w="1179" w:type="dxa"/>
            <w:gridSpan w:val="2"/>
            <w:vMerge w:val="restart"/>
            <w:tcBorders>
              <w:top w:val="single" w:color="auto" w:sz="8" w:space="0"/>
              <w:left w:val="single" w:color="auto" w:sz="8" w:space="0"/>
              <w:right w:val="single" w:color="auto" w:sz="4"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b w:val="0"/>
                <w:bCs w:val="0"/>
                <w:color w:val="auto"/>
                <w:spacing w:val="8"/>
                <w:kern w:val="0"/>
                <w:sz w:val="21"/>
                <w:szCs w:val="21"/>
                <w:highlight w:val="none"/>
              </w:rPr>
            </w:pPr>
            <w:r>
              <w:rPr>
                <w:rFonts w:hint="default" w:ascii="Times New Roman" w:hAnsi="Times New Roman" w:eastAsia="宋体" w:cs="Times New Roman"/>
                <w:b w:val="0"/>
                <w:bCs w:val="0"/>
                <w:color w:val="auto"/>
                <w:spacing w:val="8"/>
                <w:kern w:val="0"/>
                <w:sz w:val="21"/>
                <w:szCs w:val="21"/>
                <w:highlight w:val="none"/>
              </w:rPr>
              <w:t>负责人</w:t>
            </w:r>
          </w:p>
        </w:tc>
        <w:tc>
          <w:tcPr>
            <w:tcW w:w="1195" w:type="dxa"/>
            <w:tcBorders>
              <w:top w:val="single" w:color="auto" w:sz="8" w:space="0"/>
              <w:left w:val="single" w:color="auto" w:sz="4"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b w:val="0"/>
                <w:bCs w:val="0"/>
                <w:color w:val="auto"/>
                <w:spacing w:val="8"/>
                <w:kern w:val="0"/>
                <w:sz w:val="21"/>
                <w:szCs w:val="21"/>
                <w:highlight w:val="none"/>
              </w:rPr>
            </w:pPr>
            <w:r>
              <w:rPr>
                <w:rFonts w:hint="default" w:ascii="Times New Roman" w:hAnsi="Times New Roman" w:eastAsia="宋体" w:cs="Times New Roman"/>
                <w:b w:val="0"/>
                <w:bCs w:val="0"/>
                <w:color w:val="auto"/>
                <w:spacing w:val="8"/>
                <w:kern w:val="0"/>
                <w:sz w:val="21"/>
                <w:szCs w:val="21"/>
                <w:highlight w:val="none"/>
              </w:rPr>
              <w:t>姓名</w:t>
            </w:r>
          </w:p>
        </w:tc>
        <w:tc>
          <w:tcPr>
            <w:tcW w:w="1526"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b w:val="0"/>
                <w:bCs w:val="0"/>
                <w:color w:val="auto"/>
                <w:spacing w:val="8"/>
                <w:kern w:val="0"/>
                <w:sz w:val="21"/>
                <w:szCs w:val="21"/>
                <w:highlight w:val="none"/>
              </w:rPr>
            </w:pPr>
            <w:r>
              <w:rPr>
                <w:rFonts w:hint="default" w:ascii="Times New Roman" w:hAnsi="Times New Roman" w:eastAsia="宋体" w:cs="Times New Roman"/>
                <w:color w:val="auto"/>
                <w:sz w:val="21"/>
                <w:szCs w:val="21"/>
                <w:vertAlign w:val="baseline"/>
                <w:lang w:eastAsia="zh-CN"/>
              </w:rPr>
              <w:t>聂鹏</w:t>
            </w:r>
          </w:p>
        </w:tc>
        <w:tc>
          <w:tcPr>
            <w:tcW w:w="1572" w:type="dxa"/>
            <w:gridSpan w:val="3"/>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b w:val="0"/>
                <w:bCs w:val="0"/>
                <w:color w:val="auto"/>
                <w:spacing w:val="8"/>
                <w:kern w:val="0"/>
                <w:sz w:val="21"/>
                <w:szCs w:val="21"/>
                <w:highlight w:val="none"/>
              </w:rPr>
            </w:pPr>
            <w:r>
              <w:rPr>
                <w:rFonts w:hint="default" w:ascii="Times New Roman" w:hAnsi="Times New Roman" w:eastAsia="宋体" w:cs="Times New Roman"/>
                <w:b w:val="0"/>
                <w:bCs w:val="0"/>
                <w:color w:val="auto"/>
                <w:spacing w:val="8"/>
                <w:kern w:val="0"/>
                <w:sz w:val="21"/>
                <w:szCs w:val="21"/>
                <w:highlight w:val="none"/>
              </w:rPr>
              <w:t>联系人</w:t>
            </w:r>
          </w:p>
        </w:tc>
        <w:tc>
          <w:tcPr>
            <w:tcW w:w="1700" w:type="dxa"/>
            <w:gridSpan w:val="4"/>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b w:val="0"/>
                <w:bCs w:val="0"/>
                <w:color w:val="auto"/>
                <w:spacing w:val="8"/>
                <w:kern w:val="0"/>
                <w:sz w:val="21"/>
                <w:szCs w:val="21"/>
                <w:highlight w:val="none"/>
              </w:rPr>
            </w:pPr>
            <w:r>
              <w:rPr>
                <w:rFonts w:hint="default" w:ascii="Times New Roman" w:hAnsi="Times New Roman" w:eastAsia="宋体" w:cs="Times New Roman"/>
                <w:b w:val="0"/>
                <w:bCs w:val="0"/>
                <w:color w:val="auto"/>
                <w:spacing w:val="8"/>
                <w:kern w:val="0"/>
                <w:sz w:val="21"/>
                <w:szCs w:val="21"/>
                <w:highlight w:val="none"/>
              </w:rPr>
              <w:t>姓名</w:t>
            </w:r>
          </w:p>
        </w:tc>
        <w:tc>
          <w:tcPr>
            <w:tcW w:w="1823"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b w:val="0"/>
                <w:bCs w:val="0"/>
                <w:color w:val="auto"/>
                <w:spacing w:val="8"/>
                <w:kern w:val="0"/>
                <w:sz w:val="21"/>
                <w:szCs w:val="21"/>
                <w:highlight w:val="none"/>
                <w:lang w:val="en-US" w:eastAsia="zh-CN" w:bidi="ar-SA"/>
              </w:rPr>
            </w:pPr>
            <w:r>
              <w:rPr>
                <w:rFonts w:hint="default" w:ascii="Times New Roman" w:hAnsi="Times New Roman" w:eastAsia="宋体" w:cs="Times New Roman"/>
                <w:color w:val="auto"/>
                <w:sz w:val="21"/>
                <w:szCs w:val="21"/>
                <w:vertAlign w:val="baseline"/>
                <w:lang w:eastAsia="zh-CN"/>
              </w:rPr>
              <w:t>李艳庆</w:t>
            </w:r>
            <w:r>
              <w:rPr>
                <w:rFonts w:hint="default" w:ascii="Times New Roman" w:hAnsi="Times New Roman" w:eastAsia="宋体" w:cs="Times New Roman"/>
                <w:b w:val="0"/>
                <w:bCs w:val="0"/>
                <w:color w:val="auto"/>
                <w:spacing w:val="8"/>
                <w:kern w:val="0"/>
                <w:sz w:val="21"/>
                <w:szCs w:val="21"/>
                <w:highlight w:val="none"/>
                <w:lang w:val="en-US" w:eastAsia="zh-CN"/>
              </w:rPr>
              <w:t xml:space="preserve">  </w:t>
            </w:r>
          </w:p>
        </w:tc>
      </w:tr>
      <w:tr>
        <w:tblPrEx>
          <w:shd w:val="clear" w:color="auto" w:fill="FFFFFF"/>
          <w:tblCellMar>
            <w:top w:w="0" w:type="dxa"/>
            <w:left w:w="108" w:type="dxa"/>
            <w:bottom w:w="0" w:type="dxa"/>
            <w:right w:w="108" w:type="dxa"/>
          </w:tblCellMar>
        </w:tblPrEx>
        <w:trPr>
          <w:trHeight w:val="454" w:hRule="atLeast"/>
        </w:trPr>
        <w:tc>
          <w:tcPr>
            <w:tcW w:w="1179" w:type="dxa"/>
            <w:gridSpan w:val="2"/>
            <w:vMerge w:val="continue"/>
            <w:tcBorders>
              <w:left w:val="single" w:color="auto" w:sz="8" w:space="0"/>
              <w:bottom w:val="single" w:color="auto" w:sz="8" w:space="0"/>
              <w:right w:val="single" w:color="auto" w:sz="4"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b w:val="0"/>
                <w:bCs w:val="0"/>
                <w:color w:val="auto"/>
                <w:spacing w:val="8"/>
                <w:kern w:val="0"/>
                <w:sz w:val="21"/>
                <w:szCs w:val="21"/>
                <w:highlight w:val="none"/>
              </w:rPr>
            </w:pPr>
          </w:p>
        </w:tc>
        <w:tc>
          <w:tcPr>
            <w:tcW w:w="1195" w:type="dxa"/>
            <w:tcBorders>
              <w:top w:val="single" w:color="auto" w:sz="8" w:space="0"/>
              <w:left w:val="single" w:color="auto" w:sz="4"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b w:val="0"/>
                <w:bCs w:val="0"/>
                <w:color w:val="auto"/>
                <w:spacing w:val="8"/>
                <w:kern w:val="0"/>
                <w:sz w:val="21"/>
                <w:szCs w:val="21"/>
                <w:highlight w:val="none"/>
              </w:rPr>
            </w:pPr>
            <w:r>
              <w:rPr>
                <w:rFonts w:hint="default" w:ascii="Times New Roman" w:hAnsi="Times New Roman" w:eastAsia="宋体" w:cs="Times New Roman"/>
                <w:b w:val="0"/>
                <w:bCs w:val="0"/>
                <w:color w:val="auto"/>
                <w:spacing w:val="8"/>
                <w:kern w:val="0"/>
                <w:sz w:val="21"/>
                <w:szCs w:val="21"/>
                <w:highlight w:val="none"/>
              </w:rPr>
              <w:t>联系方式</w:t>
            </w:r>
          </w:p>
        </w:tc>
        <w:tc>
          <w:tcPr>
            <w:tcW w:w="1526"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b w:val="0"/>
                <w:bCs w:val="0"/>
                <w:color w:val="auto"/>
                <w:spacing w:val="8"/>
                <w:kern w:val="0"/>
                <w:sz w:val="21"/>
                <w:szCs w:val="21"/>
                <w:highlight w:val="none"/>
                <w:lang w:eastAsia="zh-CN"/>
              </w:rPr>
            </w:pPr>
            <w:r>
              <w:rPr>
                <w:rFonts w:hint="default" w:ascii="Times New Roman" w:hAnsi="Times New Roman" w:eastAsia="宋体" w:cs="Times New Roman"/>
                <w:color w:val="auto"/>
                <w:sz w:val="21"/>
                <w:szCs w:val="21"/>
                <w:vertAlign w:val="baseline"/>
                <w:lang w:val="en-US" w:eastAsia="zh-CN"/>
              </w:rPr>
              <w:t>2699001</w:t>
            </w:r>
          </w:p>
        </w:tc>
        <w:tc>
          <w:tcPr>
            <w:tcW w:w="1572" w:type="dxa"/>
            <w:gridSpan w:val="3"/>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b w:val="0"/>
                <w:bCs w:val="0"/>
                <w:color w:val="auto"/>
                <w:spacing w:val="8"/>
                <w:kern w:val="0"/>
                <w:sz w:val="21"/>
                <w:szCs w:val="21"/>
                <w:highlight w:val="none"/>
              </w:rPr>
            </w:pPr>
          </w:p>
        </w:tc>
        <w:tc>
          <w:tcPr>
            <w:tcW w:w="1700" w:type="dxa"/>
            <w:gridSpan w:val="4"/>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b w:val="0"/>
                <w:bCs w:val="0"/>
                <w:color w:val="auto"/>
                <w:spacing w:val="8"/>
                <w:kern w:val="0"/>
                <w:sz w:val="21"/>
                <w:szCs w:val="21"/>
                <w:highlight w:val="none"/>
              </w:rPr>
            </w:pPr>
            <w:r>
              <w:rPr>
                <w:rFonts w:hint="default" w:ascii="Times New Roman" w:hAnsi="Times New Roman" w:eastAsia="宋体" w:cs="Times New Roman"/>
                <w:b w:val="0"/>
                <w:bCs w:val="0"/>
                <w:color w:val="auto"/>
                <w:spacing w:val="8"/>
                <w:kern w:val="0"/>
                <w:sz w:val="21"/>
                <w:szCs w:val="21"/>
                <w:highlight w:val="none"/>
              </w:rPr>
              <w:t>联系方式</w:t>
            </w:r>
          </w:p>
        </w:tc>
        <w:tc>
          <w:tcPr>
            <w:tcW w:w="1823"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b w:val="0"/>
                <w:bCs w:val="0"/>
                <w:color w:val="auto"/>
                <w:spacing w:val="8"/>
                <w:kern w:val="0"/>
                <w:sz w:val="21"/>
                <w:szCs w:val="21"/>
                <w:highlight w:val="none"/>
                <w:lang w:val="en-US" w:eastAsia="zh-CN" w:bidi="ar-SA"/>
              </w:rPr>
            </w:pPr>
            <w:r>
              <w:rPr>
                <w:rFonts w:hint="default" w:ascii="Times New Roman" w:hAnsi="Times New Roman" w:eastAsia="宋体" w:cs="Times New Roman"/>
                <w:color w:val="auto"/>
                <w:sz w:val="21"/>
                <w:szCs w:val="21"/>
                <w:vertAlign w:val="baseline"/>
                <w:lang w:val="en-US" w:eastAsia="zh-CN"/>
              </w:rPr>
              <w:t>8779501</w:t>
            </w:r>
          </w:p>
        </w:tc>
      </w:tr>
      <w:tr>
        <w:tblPrEx>
          <w:shd w:val="clear" w:color="auto" w:fill="FFFFFF"/>
          <w:tblCellMar>
            <w:top w:w="0" w:type="dxa"/>
            <w:left w:w="108" w:type="dxa"/>
            <w:bottom w:w="0" w:type="dxa"/>
            <w:right w:w="108" w:type="dxa"/>
          </w:tblCellMar>
        </w:tblPrEx>
        <w:trPr>
          <w:trHeight w:val="454" w:hRule="atLeast"/>
        </w:trPr>
        <w:tc>
          <w:tcPr>
            <w:tcW w:w="8995" w:type="dxa"/>
            <w:gridSpan w:val="13"/>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b w:val="0"/>
                <w:bCs w:val="0"/>
                <w:color w:val="auto"/>
                <w:spacing w:val="8"/>
                <w:kern w:val="0"/>
                <w:sz w:val="21"/>
                <w:szCs w:val="21"/>
                <w:highlight w:val="none"/>
              </w:rPr>
            </w:pPr>
            <w:r>
              <w:rPr>
                <w:rFonts w:hint="default" w:ascii="Times New Roman" w:hAnsi="Times New Roman" w:eastAsia="宋体" w:cs="Times New Roman"/>
                <w:b w:val="0"/>
                <w:bCs w:val="0"/>
                <w:color w:val="auto"/>
                <w:spacing w:val="8"/>
                <w:kern w:val="0"/>
                <w:sz w:val="21"/>
                <w:szCs w:val="21"/>
                <w:highlight w:val="none"/>
              </w:rPr>
              <w:t>环境应急资源信息</w:t>
            </w:r>
          </w:p>
        </w:tc>
      </w:tr>
      <w:tr>
        <w:tblPrEx>
          <w:shd w:val="clear" w:color="auto" w:fill="FFFFFF"/>
          <w:tblCellMar>
            <w:top w:w="0" w:type="dxa"/>
            <w:left w:w="108" w:type="dxa"/>
            <w:bottom w:w="0" w:type="dxa"/>
            <w:right w:w="108" w:type="dxa"/>
          </w:tblCellMar>
        </w:tblPrEx>
        <w:trPr>
          <w:trHeight w:val="454" w:hRule="atLeast"/>
        </w:trPr>
        <w:tc>
          <w:tcPr>
            <w:tcW w:w="686" w:type="dxa"/>
            <w:tcBorders>
              <w:top w:val="single" w:color="auto" w:sz="8" w:space="0"/>
              <w:left w:val="single" w:color="auto" w:sz="8" w:space="0"/>
              <w:bottom w:val="single" w:color="auto" w:sz="4"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pacing w:val="8"/>
                <w:kern w:val="0"/>
                <w:sz w:val="21"/>
                <w:szCs w:val="21"/>
                <w:highlight w:val="none"/>
              </w:rPr>
              <w:t>序号</w:t>
            </w:r>
          </w:p>
        </w:tc>
        <w:tc>
          <w:tcPr>
            <w:tcW w:w="1688" w:type="dxa"/>
            <w:gridSpan w:val="2"/>
            <w:tcBorders>
              <w:top w:val="single" w:color="auto" w:sz="8" w:space="0"/>
              <w:left w:val="single" w:color="auto" w:sz="8" w:space="0"/>
              <w:bottom w:val="single" w:color="auto" w:sz="4"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pacing w:val="8"/>
                <w:kern w:val="0"/>
                <w:sz w:val="21"/>
                <w:szCs w:val="21"/>
                <w:highlight w:val="none"/>
              </w:rPr>
              <w:t>名称</w:t>
            </w:r>
          </w:p>
        </w:tc>
        <w:tc>
          <w:tcPr>
            <w:tcW w:w="754"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pacing w:val="8"/>
                <w:kern w:val="0"/>
                <w:sz w:val="21"/>
                <w:szCs w:val="21"/>
                <w:highlight w:val="none"/>
              </w:rPr>
              <w:t>品牌</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pacing w:val="8"/>
                <w:kern w:val="0"/>
                <w:sz w:val="21"/>
                <w:szCs w:val="21"/>
                <w:highlight w:val="none"/>
              </w:rPr>
              <w:t>型号/规格</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pacing w:val="8"/>
                <w:kern w:val="0"/>
                <w:sz w:val="21"/>
                <w:szCs w:val="21"/>
                <w:highlight w:val="none"/>
              </w:rPr>
              <w:t>储备量</w:t>
            </w:r>
          </w:p>
        </w:tc>
        <w:tc>
          <w:tcPr>
            <w:tcW w:w="789"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pacing w:val="8"/>
                <w:kern w:val="0"/>
                <w:sz w:val="21"/>
                <w:szCs w:val="21"/>
                <w:highlight w:val="none"/>
              </w:rPr>
              <w:t>报废日期</w:t>
            </w:r>
          </w:p>
        </w:tc>
        <w:tc>
          <w:tcPr>
            <w:tcW w:w="1354" w:type="dxa"/>
            <w:gridSpan w:val="2"/>
            <w:tcBorders>
              <w:top w:val="single" w:color="auto" w:sz="8" w:space="0"/>
              <w:left w:val="single" w:color="auto" w:sz="8" w:space="0"/>
              <w:bottom w:val="single" w:color="auto" w:sz="4"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pacing w:val="8"/>
                <w:kern w:val="0"/>
                <w:sz w:val="21"/>
                <w:szCs w:val="21"/>
                <w:highlight w:val="none"/>
              </w:rPr>
              <w:t>主要功能</w:t>
            </w:r>
          </w:p>
        </w:tc>
        <w:tc>
          <w:tcPr>
            <w:tcW w:w="2044"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pacing w:val="8"/>
                <w:kern w:val="0"/>
                <w:sz w:val="21"/>
                <w:szCs w:val="21"/>
                <w:highlight w:val="none"/>
              </w:rPr>
              <w:t>备注</w:t>
            </w:r>
          </w:p>
        </w:tc>
      </w:tr>
      <w:tr>
        <w:tblPrEx>
          <w:shd w:val="clear" w:color="auto" w:fill="FFFFFF"/>
          <w:tblCellMar>
            <w:top w:w="0" w:type="dxa"/>
            <w:left w:w="108" w:type="dxa"/>
            <w:bottom w:w="0" w:type="dxa"/>
            <w:right w:w="108" w:type="dxa"/>
          </w:tblCellMar>
        </w:tblPrEx>
        <w:trPr>
          <w:trHeight w:val="454" w:hRule="atLeast"/>
        </w:trPr>
        <w:tc>
          <w:tcPr>
            <w:tcW w:w="68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z w:val="21"/>
                <w:szCs w:val="21"/>
                <w:highlight w:val="none"/>
                <w:lang w:val="en-US" w:eastAsia="zh-CN"/>
              </w:rPr>
              <w:t>1</w:t>
            </w:r>
          </w:p>
        </w:tc>
        <w:tc>
          <w:tcPr>
            <w:tcW w:w="168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lang w:eastAsia="zh-CN"/>
              </w:rPr>
              <w:t>安全帽</w:t>
            </w:r>
          </w:p>
        </w:tc>
        <w:tc>
          <w:tcPr>
            <w:tcW w:w="754" w:type="dxa"/>
            <w:tcBorders>
              <w:top w:val="single" w:color="auto" w:sz="8" w:space="0"/>
              <w:left w:val="single" w:color="auto" w:sz="4"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pacing w:val="8"/>
                <w:kern w:val="0"/>
                <w:sz w:val="21"/>
                <w:szCs w:val="21"/>
                <w:highlight w:val="none"/>
              </w:rPr>
              <w:t>/</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adjustRightInd w:val="0"/>
              <w:snapToGrid w:val="0"/>
              <w:spacing w:beforeLines="20" w:afterLines="20" w:line="240" w:lineRule="auto"/>
              <w:jc w:val="center"/>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pacing w:val="8"/>
                <w:kern w:val="0"/>
                <w:sz w:val="21"/>
                <w:szCs w:val="21"/>
                <w:highlight w:val="none"/>
              </w:rPr>
              <w:t>/</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ascii="Times New Roman" w:hAnsi="Times New Roman" w:eastAsia="宋体" w:cs="Times New Roman"/>
                <w:color w:val="auto"/>
                <w:kern w:val="0"/>
                <w:sz w:val="21"/>
                <w:szCs w:val="24"/>
                <w:lang w:val="en-US" w:eastAsia="zh-CN" w:bidi="ar-SA"/>
              </w:rPr>
            </w:pPr>
            <w:r>
              <w:rPr>
                <w:rFonts w:hint="eastAsia" w:cs="Times New Roman"/>
                <w:color w:val="auto"/>
                <w:kern w:val="0"/>
                <w:sz w:val="21"/>
                <w:szCs w:val="24"/>
                <w:lang w:val="en-US" w:eastAsia="zh-CN"/>
              </w:rPr>
              <w:t>8个</w:t>
            </w:r>
          </w:p>
        </w:tc>
        <w:tc>
          <w:tcPr>
            <w:tcW w:w="789" w:type="dxa"/>
            <w:gridSpan w:val="2"/>
            <w:tcBorders>
              <w:top w:val="single" w:color="auto" w:sz="8" w:space="0"/>
              <w:left w:val="single" w:color="auto" w:sz="8" w:space="0"/>
              <w:bottom w:val="single" w:color="auto" w:sz="8" w:space="0"/>
              <w:right w:val="single" w:color="auto" w:sz="4"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pacing w:val="8"/>
                <w:kern w:val="0"/>
                <w:sz w:val="21"/>
                <w:szCs w:val="21"/>
                <w:highlight w:val="none"/>
              </w:rPr>
              <w:t>/</w:t>
            </w:r>
          </w:p>
        </w:tc>
        <w:tc>
          <w:tcPr>
            <w:tcW w:w="1354"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kinsoku/>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安全防护</w:t>
            </w:r>
          </w:p>
        </w:tc>
        <w:tc>
          <w:tcPr>
            <w:tcW w:w="2044" w:type="dxa"/>
            <w:gridSpan w:val="2"/>
            <w:vMerge w:val="restart"/>
            <w:tcBorders>
              <w:top w:val="single" w:color="auto" w:sz="8" w:space="0"/>
              <w:left w:val="single" w:color="auto" w:sz="4" w:space="0"/>
              <w:right w:val="single" w:color="auto" w:sz="8" w:space="0"/>
            </w:tcBorders>
            <w:shd w:val="clear" w:color="auto" w:fill="FFFFFF"/>
            <w:vAlign w:val="center"/>
          </w:tcPr>
          <w:p>
            <w:pPr>
              <w:spacing w:line="38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8"/>
                <w:kern w:val="0"/>
                <w:sz w:val="21"/>
                <w:lang w:val="en-US" w:eastAsia="zh-CN"/>
              </w:rPr>
              <w:t>辽宁诚信味邦肉类加工有限公司</w:t>
            </w:r>
          </w:p>
        </w:tc>
      </w:tr>
      <w:tr>
        <w:tblPrEx>
          <w:shd w:val="clear" w:color="auto" w:fill="FFFFFF"/>
          <w:tblCellMar>
            <w:top w:w="0" w:type="dxa"/>
            <w:left w:w="108" w:type="dxa"/>
            <w:bottom w:w="0" w:type="dxa"/>
            <w:right w:w="108" w:type="dxa"/>
          </w:tblCellMar>
        </w:tblPrEx>
        <w:trPr>
          <w:trHeight w:val="454" w:hRule="atLeast"/>
        </w:trPr>
        <w:tc>
          <w:tcPr>
            <w:tcW w:w="68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z w:val="21"/>
                <w:szCs w:val="21"/>
                <w:highlight w:val="none"/>
                <w:lang w:val="en-US" w:eastAsia="zh-CN"/>
              </w:rPr>
              <w:t>2</w:t>
            </w:r>
          </w:p>
        </w:tc>
        <w:tc>
          <w:tcPr>
            <w:tcW w:w="168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lang w:eastAsia="zh-CN"/>
              </w:rPr>
              <w:t>防护服</w:t>
            </w:r>
          </w:p>
        </w:tc>
        <w:tc>
          <w:tcPr>
            <w:tcW w:w="754" w:type="dxa"/>
            <w:tcBorders>
              <w:top w:val="single" w:color="auto" w:sz="8" w:space="0"/>
              <w:left w:val="single" w:color="auto" w:sz="4"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pacing w:val="8"/>
                <w:kern w:val="0"/>
                <w:sz w:val="21"/>
                <w:szCs w:val="21"/>
                <w:highlight w:val="none"/>
              </w:rPr>
              <w:t>/</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adjustRightInd w:val="0"/>
              <w:snapToGrid w:val="0"/>
              <w:spacing w:beforeLines="20" w:afterLines="20" w:line="240" w:lineRule="auto"/>
              <w:jc w:val="center"/>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pacing w:val="8"/>
                <w:kern w:val="0"/>
                <w:sz w:val="21"/>
                <w:szCs w:val="21"/>
                <w:highlight w:val="none"/>
              </w:rPr>
              <w:t>/</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ascii="Times New Roman" w:hAnsi="Times New Roman" w:eastAsia="宋体" w:cs="Times New Roman"/>
                <w:color w:val="auto"/>
                <w:kern w:val="0"/>
                <w:sz w:val="21"/>
                <w:szCs w:val="24"/>
                <w:lang w:val="en-US" w:eastAsia="zh-CN" w:bidi="ar-SA"/>
              </w:rPr>
            </w:pPr>
            <w:r>
              <w:rPr>
                <w:rFonts w:hint="eastAsia" w:cs="Times New Roman"/>
                <w:color w:val="auto"/>
                <w:kern w:val="0"/>
                <w:sz w:val="21"/>
                <w:szCs w:val="24"/>
                <w:lang w:val="en-US" w:eastAsia="zh-CN"/>
              </w:rPr>
              <w:t>2套</w:t>
            </w:r>
          </w:p>
        </w:tc>
        <w:tc>
          <w:tcPr>
            <w:tcW w:w="789" w:type="dxa"/>
            <w:gridSpan w:val="2"/>
            <w:tcBorders>
              <w:top w:val="single" w:color="auto" w:sz="8" w:space="0"/>
              <w:left w:val="single" w:color="auto" w:sz="8" w:space="0"/>
              <w:bottom w:val="single" w:color="auto" w:sz="8" w:space="0"/>
              <w:right w:val="single" w:color="auto" w:sz="4"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pacing w:val="8"/>
                <w:kern w:val="0"/>
                <w:sz w:val="21"/>
                <w:szCs w:val="21"/>
                <w:highlight w:val="none"/>
              </w:rPr>
              <w:t>/</w:t>
            </w:r>
          </w:p>
        </w:tc>
        <w:tc>
          <w:tcPr>
            <w:tcW w:w="1354"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kinsoku/>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z w:val="21"/>
                <w:szCs w:val="21"/>
                <w:highlight w:val="none"/>
                <w:lang w:eastAsia="zh-CN"/>
              </w:rPr>
              <w:t>安全防护</w:t>
            </w:r>
          </w:p>
        </w:tc>
        <w:tc>
          <w:tcPr>
            <w:tcW w:w="2044" w:type="dxa"/>
            <w:gridSpan w:val="2"/>
            <w:vMerge w:val="continue"/>
            <w:tcBorders>
              <w:left w:val="single" w:color="auto" w:sz="4" w:space="0"/>
              <w:right w:val="single" w:color="auto" w:sz="8" w:space="0"/>
            </w:tcBorders>
            <w:shd w:val="clear" w:color="auto" w:fill="FFFFFF"/>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p>
        </w:tc>
      </w:tr>
      <w:tr>
        <w:tblPrEx>
          <w:shd w:val="clear" w:color="auto" w:fill="FFFFFF"/>
          <w:tblCellMar>
            <w:top w:w="0" w:type="dxa"/>
            <w:left w:w="108" w:type="dxa"/>
            <w:bottom w:w="0" w:type="dxa"/>
            <w:right w:w="108" w:type="dxa"/>
          </w:tblCellMar>
        </w:tblPrEx>
        <w:trPr>
          <w:trHeight w:val="454" w:hRule="atLeast"/>
        </w:trPr>
        <w:tc>
          <w:tcPr>
            <w:tcW w:w="686" w:type="dxa"/>
            <w:tcBorders>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z w:val="21"/>
                <w:szCs w:val="21"/>
                <w:highlight w:val="none"/>
                <w:lang w:val="en-US" w:eastAsia="zh-CN"/>
              </w:rPr>
              <w:t>3</w:t>
            </w:r>
          </w:p>
        </w:tc>
        <w:tc>
          <w:tcPr>
            <w:tcW w:w="1688" w:type="dxa"/>
            <w:gridSpan w:val="2"/>
            <w:tcBorders>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lang w:eastAsia="zh-CN"/>
              </w:rPr>
              <w:t>防护鞋</w:t>
            </w:r>
          </w:p>
        </w:tc>
        <w:tc>
          <w:tcPr>
            <w:tcW w:w="754"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pacing w:val="8"/>
                <w:kern w:val="0"/>
                <w:sz w:val="21"/>
                <w:szCs w:val="21"/>
                <w:highlight w:val="none"/>
              </w:rPr>
              <w:t>/</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adjustRightInd w:val="0"/>
              <w:snapToGrid w:val="0"/>
              <w:spacing w:beforeLines="20" w:afterLines="20" w:line="240" w:lineRule="auto"/>
              <w:jc w:val="center"/>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pacing w:val="8"/>
                <w:kern w:val="0"/>
                <w:sz w:val="21"/>
                <w:szCs w:val="21"/>
                <w:highlight w:val="none"/>
              </w:rPr>
              <w:t>/</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ascii="Times New Roman" w:hAnsi="Times New Roman" w:eastAsia="宋体" w:cs="Times New Roman"/>
                <w:color w:val="auto"/>
                <w:kern w:val="0"/>
                <w:sz w:val="21"/>
                <w:szCs w:val="24"/>
                <w:lang w:val="en-US" w:eastAsia="zh-CN" w:bidi="ar-SA"/>
              </w:rPr>
            </w:pPr>
            <w:r>
              <w:rPr>
                <w:rFonts w:hint="eastAsia" w:cs="Times New Roman"/>
                <w:color w:val="auto"/>
                <w:kern w:val="0"/>
                <w:sz w:val="21"/>
                <w:szCs w:val="24"/>
                <w:lang w:val="en-US" w:eastAsia="zh-CN"/>
              </w:rPr>
              <w:t>2双</w:t>
            </w:r>
          </w:p>
        </w:tc>
        <w:tc>
          <w:tcPr>
            <w:tcW w:w="789" w:type="dxa"/>
            <w:gridSpan w:val="2"/>
            <w:tcBorders>
              <w:top w:val="single" w:color="auto" w:sz="8" w:space="0"/>
              <w:left w:val="single" w:color="auto" w:sz="8" w:space="0"/>
              <w:bottom w:val="single" w:color="auto" w:sz="8" w:space="0"/>
              <w:right w:val="single" w:color="auto" w:sz="4"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pacing w:val="8"/>
                <w:kern w:val="0"/>
                <w:sz w:val="21"/>
                <w:szCs w:val="21"/>
                <w:highlight w:val="none"/>
              </w:rPr>
              <w:t>/</w:t>
            </w:r>
          </w:p>
        </w:tc>
        <w:tc>
          <w:tcPr>
            <w:tcW w:w="1354"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spacing w:line="3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安全防护</w:t>
            </w:r>
          </w:p>
        </w:tc>
        <w:tc>
          <w:tcPr>
            <w:tcW w:w="2044" w:type="dxa"/>
            <w:gridSpan w:val="2"/>
            <w:vMerge w:val="continue"/>
            <w:tcBorders>
              <w:left w:val="single" w:color="auto" w:sz="4" w:space="0"/>
              <w:right w:val="single" w:color="auto" w:sz="8" w:space="0"/>
            </w:tcBorders>
            <w:shd w:val="clear" w:color="auto" w:fill="FFFFFF"/>
            <w:vAlign w:val="center"/>
          </w:tcPr>
          <w:p>
            <w:pPr>
              <w:spacing w:line="380" w:lineRule="exact"/>
              <w:jc w:val="center"/>
              <w:rPr>
                <w:rFonts w:hint="default" w:ascii="Times New Roman" w:hAnsi="Times New Roman" w:eastAsia="宋体" w:cs="Times New Roman"/>
                <w:color w:val="auto"/>
                <w:kern w:val="2"/>
                <w:sz w:val="21"/>
                <w:szCs w:val="21"/>
                <w:highlight w:val="none"/>
                <w:lang w:val="en-US" w:eastAsia="zh-CN" w:bidi="ar-SA"/>
              </w:rPr>
            </w:pPr>
          </w:p>
        </w:tc>
      </w:tr>
      <w:tr>
        <w:tblPrEx>
          <w:tblCellMar>
            <w:top w:w="0" w:type="dxa"/>
            <w:left w:w="108" w:type="dxa"/>
            <w:bottom w:w="0" w:type="dxa"/>
            <w:right w:w="108" w:type="dxa"/>
          </w:tblCellMar>
        </w:tblPrEx>
        <w:trPr>
          <w:trHeight w:val="454" w:hRule="atLeast"/>
        </w:trPr>
        <w:tc>
          <w:tcPr>
            <w:tcW w:w="686" w:type="dxa"/>
            <w:tcBorders>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rPr>
            </w:pPr>
            <w:r>
              <w:rPr>
                <w:rFonts w:hint="default" w:ascii="Times New Roman" w:hAnsi="Times New Roman" w:eastAsia="宋体" w:cs="Times New Roman"/>
                <w:color w:val="auto"/>
                <w:spacing w:val="8"/>
                <w:kern w:val="0"/>
                <w:sz w:val="21"/>
                <w:szCs w:val="21"/>
                <w:highlight w:val="none"/>
                <w:lang w:val="en-US" w:eastAsia="zh-CN"/>
              </w:rPr>
              <w:t>4</w:t>
            </w:r>
          </w:p>
        </w:tc>
        <w:tc>
          <w:tcPr>
            <w:tcW w:w="1688" w:type="dxa"/>
            <w:gridSpan w:val="2"/>
            <w:tcBorders>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lang w:eastAsia="zh-CN"/>
              </w:rPr>
              <w:t>防护手套</w:t>
            </w:r>
          </w:p>
        </w:tc>
        <w:tc>
          <w:tcPr>
            <w:tcW w:w="754"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pacing w:val="8"/>
                <w:kern w:val="0"/>
                <w:sz w:val="21"/>
                <w:szCs w:val="21"/>
                <w:highlight w:val="none"/>
              </w:rPr>
              <w:t>/</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b w:val="0"/>
                <w:bCs w:val="0"/>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ascii="Times New Roman" w:hAnsi="Times New Roman" w:eastAsia="宋体" w:cs="Times New Roman"/>
                <w:color w:val="auto"/>
                <w:kern w:val="0"/>
                <w:sz w:val="21"/>
                <w:szCs w:val="24"/>
                <w:lang w:val="en-US" w:eastAsia="zh-CN" w:bidi="ar-SA"/>
              </w:rPr>
            </w:pPr>
            <w:r>
              <w:rPr>
                <w:rFonts w:hint="eastAsia" w:cs="Times New Roman"/>
                <w:color w:val="auto"/>
                <w:kern w:val="0"/>
                <w:sz w:val="21"/>
                <w:szCs w:val="24"/>
                <w:lang w:val="en-US" w:eastAsia="zh-CN"/>
              </w:rPr>
              <w:t>2双</w:t>
            </w:r>
          </w:p>
        </w:tc>
        <w:tc>
          <w:tcPr>
            <w:tcW w:w="789"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pacing w:val="8"/>
                <w:kern w:val="0"/>
                <w:sz w:val="21"/>
                <w:szCs w:val="21"/>
                <w:highlight w:val="none"/>
              </w:rPr>
              <w:t>/</w:t>
            </w:r>
          </w:p>
        </w:tc>
        <w:tc>
          <w:tcPr>
            <w:tcW w:w="1354" w:type="dxa"/>
            <w:gridSpan w:val="2"/>
            <w:tcBorders>
              <w:top w:val="single" w:color="auto" w:sz="4" w:space="0"/>
              <w:left w:val="single" w:color="auto" w:sz="8" w:space="0"/>
              <w:right w:val="single" w:color="auto" w:sz="8" w:space="0"/>
            </w:tcBorders>
            <w:shd w:val="clear" w:color="auto" w:fill="FFFFFF"/>
            <w:vAlign w:val="center"/>
          </w:tcPr>
          <w:p>
            <w:pPr>
              <w:keepNext w:val="0"/>
              <w:keepLines w:val="0"/>
              <w:pageBreakBefore w:val="0"/>
              <w:kinsoku/>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安全防护</w:t>
            </w:r>
          </w:p>
        </w:tc>
        <w:tc>
          <w:tcPr>
            <w:tcW w:w="2044" w:type="dxa"/>
            <w:gridSpan w:val="2"/>
            <w:vMerge w:val="continue"/>
            <w:tcBorders>
              <w:left w:val="single" w:color="auto" w:sz="4" w:space="0"/>
              <w:right w:val="single" w:color="auto" w:sz="8" w:space="0"/>
            </w:tcBorders>
            <w:shd w:val="clear" w:color="auto" w:fill="FFFFFF"/>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r>
      <w:tr>
        <w:tblPrEx>
          <w:shd w:val="clear" w:color="auto" w:fill="FFFFFF"/>
          <w:tblCellMar>
            <w:top w:w="0" w:type="dxa"/>
            <w:left w:w="108" w:type="dxa"/>
            <w:bottom w:w="0" w:type="dxa"/>
            <w:right w:w="108" w:type="dxa"/>
          </w:tblCellMar>
        </w:tblPrEx>
        <w:trPr>
          <w:trHeight w:val="454" w:hRule="atLeast"/>
        </w:trPr>
        <w:tc>
          <w:tcPr>
            <w:tcW w:w="686" w:type="dxa"/>
            <w:tcBorders>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688" w:type="dxa"/>
            <w:gridSpan w:val="2"/>
            <w:tcBorders>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灭火器</w:t>
            </w:r>
          </w:p>
        </w:tc>
        <w:tc>
          <w:tcPr>
            <w:tcW w:w="754"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adjustRightInd w:val="0"/>
              <w:snapToGrid w:val="0"/>
              <w:spacing w:beforeLines="20" w:afterLines="20" w:line="240" w:lineRule="auto"/>
              <w:jc w:val="center"/>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auto"/>
              <w:jc w:val="center"/>
              <w:rPr>
                <w:rFonts w:hint="default" w:ascii="Times New Roman" w:hAnsi="Times New Roman" w:eastAsia="宋体" w:cs="Times New Roman"/>
                <w:color w:val="auto"/>
                <w:kern w:val="0"/>
                <w:sz w:val="21"/>
                <w:szCs w:val="24"/>
                <w:lang w:val="en-US" w:eastAsia="zh-CN" w:bidi="ar-SA"/>
              </w:rPr>
            </w:pPr>
            <w:r>
              <w:rPr>
                <w:rFonts w:hint="eastAsia" w:cs="Times New Roman"/>
                <w:color w:val="auto"/>
                <w:kern w:val="0"/>
                <w:sz w:val="21"/>
                <w:szCs w:val="24"/>
                <w:lang w:val="en-US" w:eastAsia="zh-CN"/>
              </w:rPr>
              <w:t>30个</w:t>
            </w:r>
          </w:p>
        </w:tc>
        <w:tc>
          <w:tcPr>
            <w:tcW w:w="789" w:type="dxa"/>
            <w:gridSpan w:val="2"/>
            <w:tcBorders>
              <w:top w:val="single" w:color="auto" w:sz="8" w:space="0"/>
              <w:left w:val="single" w:color="auto" w:sz="8" w:space="0"/>
              <w:bottom w:val="single" w:color="auto" w:sz="8" w:space="0"/>
              <w:right w:val="single" w:color="auto" w:sz="4"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pacing w:val="8"/>
                <w:kern w:val="0"/>
                <w:sz w:val="21"/>
                <w:szCs w:val="21"/>
                <w:highlight w:val="none"/>
              </w:rPr>
              <w:t>/</w:t>
            </w:r>
          </w:p>
        </w:tc>
        <w:tc>
          <w:tcPr>
            <w:tcW w:w="1354"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kinsoku/>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eastAsia="zh-CN"/>
              </w:rPr>
            </w:pPr>
            <w:r>
              <w:rPr>
                <w:rFonts w:hint="default" w:ascii="Times New Roman" w:hAnsi="Times New Roman" w:eastAsia="宋体" w:cs="Times New Roman"/>
                <w:color w:val="auto"/>
                <w:sz w:val="21"/>
                <w:szCs w:val="21"/>
                <w:highlight w:val="none"/>
                <w:lang w:eastAsia="zh-CN"/>
              </w:rPr>
              <w:t>污染源切断</w:t>
            </w:r>
          </w:p>
        </w:tc>
        <w:tc>
          <w:tcPr>
            <w:tcW w:w="2044" w:type="dxa"/>
            <w:gridSpan w:val="2"/>
            <w:vMerge w:val="continue"/>
            <w:tcBorders>
              <w:left w:val="single" w:color="auto" w:sz="4" w:space="0"/>
              <w:right w:val="single" w:color="auto" w:sz="8" w:space="0"/>
            </w:tcBorders>
            <w:shd w:val="clear" w:color="auto" w:fill="FFFFFF"/>
            <w:vAlign w:val="center"/>
          </w:tcPr>
          <w:p>
            <w:pPr>
              <w:spacing w:line="380" w:lineRule="exact"/>
              <w:jc w:val="center"/>
              <w:rPr>
                <w:rFonts w:hint="default" w:ascii="Times New Roman" w:hAnsi="Times New Roman" w:eastAsia="宋体" w:cs="Times New Roman"/>
                <w:color w:val="auto"/>
                <w:kern w:val="2"/>
                <w:sz w:val="21"/>
                <w:szCs w:val="21"/>
                <w:highlight w:val="none"/>
                <w:lang w:val="en-US" w:eastAsia="zh-CN" w:bidi="ar-SA"/>
              </w:rPr>
            </w:pPr>
          </w:p>
        </w:tc>
      </w:tr>
      <w:tr>
        <w:tblPrEx>
          <w:shd w:val="clear" w:color="auto" w:fill="FFFFFF"/>
          <w:tblCellMar>
            <w:top w:w="0" w:type="dxa"/>
            <w:left w:w="108" w:type="dxa"/>
            <w:bottom w:w="0" w:type="dxa"/>
            <w:right w:w="108" w:type="dxa"/>
          </w:tblCellMar>
        </w:tblPrEx>
        <w:trPr>
          <w:trHeight w:val="454" w:hRule="atLeast"/>
        </w:trPr>
        <w:tc>
          <w:tcPr>
            <w:tcW w:w="686" w:type="dxa"/>
            <w:tcBorders>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688" w:type="dxa"/>
            <w:gridSpan w:val="2"/>
            <w:tcBorders>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lang w:eastAsia="zh-CN"/>
              </w:rPr>
              <w:t>车辆</w:t>
            </w:r>
          </w:p>
        </w:tc>
        <w:tc>
          <w:tcPr>
            <w:tcW w:w="754"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adjustRightInd w:val="0"/>
              <w:snapToGrid w:val="0"/>
              <w:spacing w:beforeLines="20" w:afterLines="20" w:line="240" w:lineRule="auto"/>
              <w:jc w:val="center"/>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ascii="Times New Roman" w:hAnsi="Times New Roman" w:eastAsia="宋体" w:cs="Times New Roman"/>
                <w:color w:val="auto"/>
                <w:kern w:val="0"/>
                <w:sz w:val="21"/>
                <w:szCs w:val="24"/>
                <w:lang w:val="en-US" w:eastAsia="zh-CN" w:bidi="ar-SA"/>
              </w:rPr>
            </w:pPr>
            <w:r>
              <w:rPr>
                <w:rFonts w:hint="eastAsia" w:cs="Times New Roman"/>
                <w:color w:val="auto"/>
                <w:kern w:val="0"/>
                <w:sz w:val="21"/>
                <w:szCs w:val="24"/>
                <w:lang w:val="en-US" w:eastAsia="zh-CN"/>
              </w:rPr>
              <w:t>1辆</w:t>
            </w:r>
          </w:p>
        </w:tc>
        <w:tc>
          <w:tcPr>
            <w:tcW w:w="789" w:type="dxa"/>
            <w:gridSpan w:val="2"/>
            <w:tcBorders>
              <w:top w:val="single" w:color="auto" w:sz="8" w:space="0"/>
              <w:left w:val="single" w:color="auto" w:sz="8" w:space="0"/>
              <w:bottom w:val="single" w:color="auto" w:sz="8" w:space="0"/>
              <w:right w:val="single" w:color="auto" w:sz="4"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pacing w:val="8"/>
                <w:kern w:val="0"/>
                <w:sz w:val="21"/>
                <w:szCs w:val="21"/>
                <w:highlight w:val="none"/>
              </w:rPr>
              <w:t>/</w:t>
            </w:r>
          </w:p>
        </w:tc>
        <w:tc>
          <w:tcPr>
            <w:tcW w:w="1354"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kinsoku/>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eastAsia="zh-CN"/>
              </w:rPr>
            </w:pPr>
            <w:r>
              <w:rPr>
                <w:rFonts w:hint="eastAsia" w:cs="Times New Roman"/>
                <w:color w:val="auto"/>
                <w:spacing w:val="8"/>
                <w:kern w:val="0"/>
                <w:sz w:val="21"/>
                <w:szCs w:val="21"/>
                <w:highlight w:val="none"/>
                <w:lang w:eastAsia="zh-CN"/>
              </w:rPr>
              <w:t>救生</w:t>
            </w:r>
          </w:p>
        </w:tc>
        <w:tc>
          <w:tcPr>
            <w:tcW w:w="2044" w:type="dxa"/>
            <w:gridSpan w:val="2"/>
            <w:vMerge w:val="continue"/>
            <w:tcBorders>
              <w:left w:val="single" w:color="auto" w:sz="4" w:space="0"/>
              <w:right w:val="single" w:color="auto" w:sz="8" w:space="0"/>
            </w:tcBorders>
            <w:shd w:val="clear" w:color="auto" w:fill="FFFFFF"/>
            <w:vAlign w:val="center"/>
          </w:tcPr>
          <w:p>
            <w:pPr>
              <w:spacing w:line="380" w:lineRule="exact"/>
              <w:jc w:val="center"/>
              <w:rPr>
                <w:rFonts w:hint="default" w:ascii="Times New Roman" w:hAnsi="Times New Roman" w:eastAsia="宋体" w:cs="Times New Roman"/>
                <w:color w:val="auto"/>
                <w:kern w:val="2"/>
                <w:sz w:val="21"/>
                <w:szCs w:val="21"/>
                <w:highlight w:val="none"/>
                <w:lang w:val="en-US" w:eastAsia="zh-CN" w:bidi="ar-SA"/>
              </w:rPr>
            </w:pPr>
          </w:p>
        </w:tc>
      </w:tr>
      <w:tr>
        <w:tblPrEx>
          <w:shd w:val="clear" w:color="auto" w:fill="FFFFFF"/>
        </w:tblPrEx>
        <w:trPr>
          <w:trHeight w:val="454" w:hRule="atLeast"/>
        </w:trPr>
        <w:tc>
          <w:tcPr>
            <w:tcW w:w="686" w:type="dxa"/>
            <w:tcBorders>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1688" w:type="dxa"/>
            <w:gridSpan w:val="2"/>
            <w:tcBorders>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手电</w:t>
            </w:r>
          </w:p>
        </w:tc>
        <w:tc>
          <w:tcPr>
            <w:tcW w:w="754"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adjustRightInd w:val="0"/>
              <w:snapToGrid w:val="0"/>
              <w:spacing w:beforeLines="20" w:afterLines="20" w:line="240" w:lineRule="auto"/>
              <w:jc w:val="center"/>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auto"/>
              <w:jc w:val="center"/>
              <w:rPr>
                <w:rFonts w:hint="default" w:ascii="Times New Roman" w:hAnsi="Times New Roman" w:eastAsia="宋体" w:cs="Times New Roman"/>
                <w:color w:val="auto"/>
                <w:kern w:val="0"/>
                <w:sz w:val="21"/>
                <w:szCs w:val="24"/>
                <w:lang w:val="en-US" w:eastAsia="zh-CN" w:bidi="ar-SA"/>
              </w:rPr>
            </w:pPr>
            <w:r>
              <w:rPr>
                <w:rFonts w:hint="eastAsia" w:cs="Times New Roman"/>
                <w:color w:val="auto"/>
                <w:kern w:val="0"/>
                <w:sz w:val="21"/>
                <w:szCs w:val="24"/>
                <w:lang w:val="en-US" w:eastAsia="zh-CN"/>
              </w:rPr>
              <w:t>12个</w:t>
            </w:r>
          </w:p>
        </w:tc>
        <w:tc>
          <w:tcPr>
            <w:tcW w:w="789" w:type="dxa"/>
            <w:gridSpan w:val="2"/>
            <w:tcBorders>
              <w:top w:val="single" w:color="auto" w:sz="8" w:space="0"/>
              <w:left w:val="single" w:color="auto" w:sz="8" w:space="0"/>
              <w:bottom w:val="single" w:color="auto" w:sz="8" w:space="0"/>
              <w:right w:val="single" w:color="auto" w:sz="4"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pacing w:val="8"/>
                <w:kern w:val="0"/>
                <w:sz w:val="21"/>
                <w:szCs w:val="21"/>
                <w:highlight w:val="none"/>
              </w:rPr>
              <w:t>/</w:t>
            </w:r>
          </w:p>
        </w:tc>
        <w:tc>
          <w:tcPr>
            <w:tcW w:w="1354"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kinsoku/>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eastAsia="zh-CN"/>
              </w:rPr>
            </w:pPr>
            <w:r>
              <w:rPr>
                <w:rFonts w:hint="eastAsia" w:cs="Times New Roman"/>
                <w:color w:val="auto"/>
                <w:sz w:val="21"/>
                <w:szCs w:val="21"/>
                <w:highlight w:val="none"/>
                <w:lang w:eastAsia="zh-CN"/>
              </w:rPr>
              <w:t>应急照明</w:t>
            </w:r>
          </w:p>
        </w:tc>
        <w:tc>
          <w:tcPr>
            <w:tcW w:w="2044" w:type="dxa"/>
            <w:gridSpan w:val="2"/>
            <w:vMerge w:val="continue"/>
            <w:tcBorders>
              <w:left w:val="single" w:color="auto" w:sz="4" w:space="0"/>
              <w:right w:val="single" w:color="auto" w:sz="8" w:space="0"/>
            </w:tcBorders>
            <w:shd w:val="clear" w:color="auto" w:fill="FFFFFF"/>
            <w:vAlign w:val="center"/>
          </w:tcPr>
          <w:p>
            <w:pPr>
              <w:spacing w:line="380" w:lineRule="exact"/>
              <w:jc w:val="center"/>
              <w:rPr>
                <w:rFonts w:hint="default" w:ascii="Times New Roman" w:hAnsi="Times New Roman" w:eastAsia="宋体" w:cs="Times New Roman"/>
                <w:color w:val="auto"/>
                <w:kern w:val="2"/>
                <w:sz w:val="21"/>
                <w:szCs w:val="21"/>
                <w:highlight w:val="none"/>
                <w:lang w:val="en-US" w:eastAsia="zh-CN" w:bidi="ar-SA"/>
              </w:rPr>
            </w:pPr>
          </w:p>
        </w:tc>
      </w:tr>
      <w:tr>
        <w:tblPrEx>
          <w:shd w:val="clear" w:color="auto" w:fill="FFFFFF"/>
          <w:tblCellMar>
            <w:top w:w="0" w:type="dxa"/>
            <w:left w:w="108" w:type="dxa"/>
            <w:bottom w:w="0" w:type="dxa"/>
            <w:right w:w="108" w:type="dxa"/>
          </w:tblCellMar>
        </w:tblPrEx>
        <w:trPr>
          <w:trHeight w:val="454" w:hRule="atLeast"/>
        </w:trPr>
        <w:tc>
          <w:tcPr>
            <w:tcW w:w="686" w:type="dxa"/>
            <w:tcBorders>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1688" w:type="dxa"/>
            <w:gridSpan w:val="2"/>
            <w:tcBorders>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lang w:eastAsia="zh-CN"/>
              </w:rPr>
              <w:t>急救药箱</w:t>
            </w:r>
          </w:p>
        </w:tc>
        <w:tc>
          <w:tcPr>
            <w:tcW w:w="754"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adjustRightInd w:val="0"/>
              <w:snapToGrid w:val="0"/>
              <w:spacing w:beforeLines="20" w:afterLines="20" w:line="240" w:lineRule="auto"/>
              <w:jc w:val="center"/>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ascii="Times New Roman" w:hAnsi="Times New Roman" w:eastAsia="宋体" w:cs="Times New Roman"/>
                <w:color w:val="auto"/>
                <w:kern w:val="0"/>
                <w:sz w:val="21"/>
                <w:szCs w:val="24"/>
                <w:lang w:val="en-US" w:eastAsia="zh-CN" w:bidi="ar-SA"/>
              </w:rPr>
            </w:pPr>
            <w:r>
              <w:rPr>
                <w:rFonts w:hint="eastAsia" w:cs="Times New Roman"/>
                <w:color w:val="auto"/>
                <w:kern w:val="0"/>
                <w:sz w:val="21"/>
                <w:szCs w:val="24"/>
                <w:lang w:val="en-US" w:eastAsia="zh-CN"/>
              </w:rPr>
              <w:t>2个</w:t>
            </w:r>
          </w:p>
        </w:tc>
        <w:tc>
          <w:tcPr>
            <w:tcW w:w="789"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pacing w:val="8"/>
                <w:kern w:val="0"/>
                <w:sz w:val="21"/>
                <w:szCs w:val="21"/>
                <w:highlight w:val="none"/>
              </w:rPr>
              <w:t>/</w:t>
            </w:r>
          </w:p>
        </w:tc>
        <w:tc>
          <w:tcPr>
            <w:tcW w:w="1354"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kinsoku/>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eastAsia="zh-CN"/>
              </w:rPr>
            </w:pPr>
            <w:r>
              <w:rPr>
                <w:rFonts w:hint="eastAsia" w:cs="Times New Roman"/>
                <w:color w:val="auto"/>
                <w:spacing w:val="8"/>
                <w:kern w:val="0"/>
                <w:sz w:val="21"/>
                <w:szCs w:val="21"/>
                <w:highlight w:val="none"/>
                <w:lang w:eastAsia="zh-CN"/>
              </w:rPr>
              <w:t>救生</w:t>
            </w:r>
          </w:p>
        </w:tc>
        <w:tc>
          <w:tcPr>
            <w:tcW w:w="2044" w:type="dxa"/>
            <w:gridSpan w:val="2"/>
            <w:vMerge w:val="continue"/>
            <w:tcBorders>
              <w:left w:val="single" w:color="auto" w:sz="4" w:space="0"/>
              <w:right w:val="single" w:color="auto" w:sz="8" w:space="0"/>
            </w:tcBorders>
            <w:shd w:val="clear" w:color="auto" w:fill="FFFFFF"/>
            <w:vAlign w:val="center"/>
          </w:tcPr>
          <w:p>
            <w:pPr>
              <w:spacing w:line="380" w:lineRule="exact"/>
              <w:jc w:val="center"/>
              <w:rPr>
                <w:rFonts w:hint="default" w:ascii="Times New Roman" w:hAnsi="Times New Roman" w:eastAsia="宋体" w:cs="Times New Roman"/>
                <w:color w:val="auto"/>
                <w:kern w:val="2"/>
                <w:sz w:val="21"/>
                <w:szCs w:val="21"/>
                <w:highlight w:val="none"/>
                <w:lang w:val="en-US" w:eastAsia="zh-CN" w:bidi="ar-SA"/>
              </w:rPr>
            </w:pPr>
          </w:p>
        </w:tc>
      </w:tr>
      <w:tr>
        <w:tblPrEx>
          <w:shd w:val="clear" w:color="auto" w:fill="FFFFFF"/>
          <w:tblCellMar>
            <w:top w:w="0" w:type="dxa"/>
            <w:left w:w="108" w:type="dxa"/>
            <w:bottom w:w="0" w:type="dxa"/>
            <w:right w:w="108" w:type="dxa"/>
          </w:tblCellMar>
        </w:tblPrEx>
        <w:trPr>
          <w:trHeight w:val="454" w:hRule="atLeast"/>
        </w:trPr>
        <w:tc>
          <w:tcPr>
            <w:tcW w:w="686" w:type="dxa"/>
            <w:tcBorders>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c>
          <w:tcPr>
            <w:tcW w:w="1688" w:type="dxa"/>
            <w:gridSpan w:val="2"/>
            <w:tcBorders>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lang w:eastAsia="zh-CN"/>
              </w:rPr>
              <w:t>正压式呼吸机</w:t>
            </w:r>
          </w:p>
        </w:tc>
        <w:tc>
          <w:tcPr>
            <w:tcW w:w="754"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rPr>
            </w:pPr>
            <w:r>
              <w:rPr>
                <w:rFonts w:hint="default" w:ascii="Times New Roman" w:hAnsi="Times New Roman" w:eastAsia="宋体" w:cs="Times New Roman"/>
                <w:color w:val="auto"/>
                <w:spacing w:val="8"/>
                <w:kern w:val="0"/>
                <w:sz w:val="21"/>
                <w:szCs w:val="21"/>
                <w:highlight w:val="none"/>
                <w:lang w:val="en-US" w:eastAsia="zh-CN"/>
              </w:rPr>
              <w:t>/</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adjustRightInd w:val="0"/>
              <w:snapToGrid w:val="0"/>
              <w:spacing w:beforeLines="20" w:afterLines="20" w:line="240" w:lineRule="auto"/>
              <w:jc w:val="center"/>
              <w:rPr>
                <w:rFonts w:hint="default" w:ascii="Times New Roman" w:hAnsi="Times New Roman" w:eastAsia="宋体" w:cs="Times New Roman"/>
                <w:color w:val="auto"/>
                <w:spacing w:val="8"/>
                <w:kern w:val="0"/>
                <w:sz w:val="21"/>
                <w:szCs w:val="21"/>
                <w:highlight w:val="none"/>
                <w:lang w:val="en-US" w:eastAsia="zh-CN"/>
              </w:rPr>
            </w:pPr>
            <w:r>
              <w:rPr>
                <w:rFonts w:hint="default" w:ascii="Times New Roman" w:hAnsi="Times New Roman" w:eastAsia="宋体" w:cs="Times New Roman"/>
                <w:color w:val="auto"/>
                <w:spacing w:val="8"/>
                <w:kern w:val="0"/>
                <w:sz w:val="21"/>
                <w:szCs w:val="21"/>
                <w:highlight w:val="none"/>
                <w:lang w:val="en-US" w:eastAsia="zh-CN"/>
              </w:rPr>
              <w:t>/</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ascii="Times New Roman" w:hAnsi="Times New Roman" w:eastAsia="宋体" w:cs="Times New Roman"/>
                <w:color w:val="auto"/>
                <w:kern w:val="0"/>
                <w:sz w:val="21"/>
                <w:szCs w:val="24"/>
                <w:lang w:val="en-US" w:eastAsia="zh-CN" w:bidi="ar-SA"/>
              </w:rPr>
            </w:pPr>
            <w:r>
              <w:rPr>
                <w:rFonts w:hint="eastAsia" w:cs="Times New Roman"/>
                <w:color w:val="auto"/>
                <w:kern w:val="0"/>
                <w:sz w:val="21"/>
                <w:szCs w:val="24"/>
                <w:lang w:val="en-US" w:eastAsia="zh-CN"/>
              </w:rPr>
              <w:t>2个</w:t>
            </w:r>
          </w:p>
        </w:tc>
        <w:tc>
          <w:tcPr>
            <w:tcW w:w="789"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rPr>
            </w:pPr>
            <w:r>
              <w:rPr>
                <w:rFonts w:hint="default" w:ascii="Times New Roman" w:hAnsi="Times New Roman" w:eastAsia="宋体" w:cs="Times New Roman"/>
                <w:color w:val="auto"/>
                <w:spacing w:val="8"/>
                <w:kern w:val="0"/>
                <w:sz w:val="21"/>
                <w:szCs w:val="21"/>
                <w:highlight w:val="none"/>
                <w:lang w:val="en-US" w:eastAsia="zh-CN"/>
              </w:rPr>
              <w:t>/</w:t>
            </w:r>
          </w:p>
        </w:tc>
        <w:tc>
          <w:tcPr>
            <w:tcW w:w="1354"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kinsoku/>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eastAsia="zh-CN"/>
              </w:rPr>
            </w:pPr>
            <w:r>
              <w:rPr>
                <w:rFonts w:hint="eastAsia" w:cs="Times New Roman"/>
                <w:color w:val="auto"/>
                <w:spacing w:val="8"/>
                <w:kern w:val="0"/>
                <w:sz w:val="21"/>
                <w:szCs w:val="21"/>
                <w:highlight w:val="none"/>
                <w:lang w:eastAsia="zh-CN"/>
              </w:rPr>
              <w:t>救生</w:t>
            </w:r>
          </w:p>
        </w:tc>
        <w:tc>
          <w:tcPr>
            <w:tcW w:w="2044" w:type="dxa"/>
            <w:gridSpan w:val="2"/>
            <w:vMerge w:val="continue"/>
            <w:tcBorders>
              <w:left w:val="single" w:color="auto" w:sz="4" w:space="0"/>
              <w:bottom w:val="single" w:color="auto" w:sz="8" w:space="0"/>
              <w:right w:val="single" w:color="auto" w:sz="8" w:space="0"/>
            </w:tcBorders>
            <w:shd w:val="clear" w:color="auto" w:fill="FFFFFF"/>
            <w:vAlign w:val="center"/>
          </w:tcPr>
          <w:p>
            <w:pPr>
              <w:spacing w:line="380" w:lineRule="exact"/>
              <w:jc w:val="center"/>
              <w:rPr>
                <w:rFonts w:hint="default" w:ascii="Times New Roman" w:hAnsi="Times New Roman" w:eastAsia="宋体" w:cs="Times New Roman"/>
                <w:color w:val="auto"/>
                <w:sz w:val="21"/>
                <w:szCs w:val="21"/>
                <w:highlight w:val="none"/>
                <w:lang w:eastAsia="zh-CN"/>
              </w:rPr>
            </w:pPr>
          </w:p>
        </w:tc>
      </w:tr>
      <w:tr>
        <w:tblPrEx>
          <w:shd w:val="clear" w:color="auto" w:fill="FFFFFF"/>
          <w:tblCellMar>
            <w:top w:w="0" w:type="dxa"/>
            <w:left w:w="108" w:type="dxa"/>
            <w:bottom w:w="0" w:type="dxa"/>
            <w:right w:w="108" w:type="dxa"/>
          </w:tblCellMar>
        </w:tblPrEx>
        <w:trPr>
          <w:trHeight w:val="454" w:hRule="atLeast"/>
        </w:trPr>
        <w:tc>
          <w:tcPr>
            <w:tcW w:w="686" w:type="dxa"/>
            <w:tcBorders>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688" w:type="dxa"/>
            <w:gridSpan w:val="2"/>
            <w:tcBorders>
              <w:left w:val="single" w:color="auto" w:sz="8" w:space="0"/>
              <w:bottom w:val="single" w:color="auto" w:sz="8" w:space="0"/>
              <w:right w:val="single" w:color="auto" w:sz="8" w:space="0"/>
            </w:tcBorders>
            <w:shd w:val="clear" w:color="auto" w:fill="FFFFFF"/>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rPr>
              <w:t>医药箱</w:t>
            </w:r>
          </w:p>
        </w:tc>
        <w:tc>
          <w:tcPr>
            <w:tcW w:w="754"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adjustRightInd w:val="0"/>
              <w:snapToGrid w:val="0"/>
              <w:spacing w:beforeLines="20" w:afterLines="20" w:line="240" w:lineRule="auto"/>
              <w:jc w:val="center"/>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auto"/>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rPr>
              <w:t>1</w:t>
            </w:r>
            <w:r>
              <w:rPr>
                <w:rFonts w:hint="default" w:ascii="Times New Roman" w:hAnsi="Times New Roman" w:eastAsia="宋体" w:cs="Times New Roman"/>
                <w:color w:val="auto"/>
                <w:kern w:val="0"/>
                <w:sz w:val="21"/>
                <w:szCs w:val="24"/>
                <w:lang w:eastAsia="zh-CN"/>
              </w:rPr>
              <w:t>个</w:t>
            </w:r>
          </w:p>
        </w:tc>
        <w:tc>
          <w:tcPr>
            <w:tcW w:w="789"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pacing w:val="8"/>
                <w:kern w:val="0"/>
                <w:sz w:val="21"/>
                <w:szCs w:val="21"/>
                <w:highlight w:val="none"/>
              </w:rPr>
              <w:t>/</w:t>
            </w:r>
          </w:p>
        </w:tc>
        <w:tc>
          <w:tcPr>
            <w:tcW w:w="1354" w:type="dxa"/>
            <w:gridSpan w:val="2"/>
            <w:tcBorders>
              <w:top w:val="single" w:color="auto" w:sz="4" w:space="0"/>
              <w:left w:val="single" w:color="auto" w:sz="8" w:space="0"/>
              <w:bottom w:val="single" w:color="auto" w:sz="4" w:space="0"/>
              <w:right w:val="single" w:color="auto" w:sz="8" w:space="0"/>
            </w:tcBorders>
            <w:shd w:val="clear" w:color="auto" w:fill="FFFFFF"/>
            <w:vAlign w:val="center"/>
          </w:tcPr>
          <w:p>
            <w:pPr>
              <w:keepNext w:val="0"/>
              <w:keepLines w:val="0"/>
              <w:pageBreakBefore w:val="0"/>
              <w:kinsoku/>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eastAsia="zh-CN"/>
              </w:rPr>
            </w:pPr>
            <w:r>
              <w:rPr>
                <w:rFonts w:hint="eastAsia" w:cs="Times New Roman"/>
                <w:color w:val="auto"/>
                <w:spacing w:val="8"/>
                <w:kern w:val="0"/>
                <w:sz w:val="21"/>
                <w:szCs w:val="21"/>
                <w:highlight w:val="none"/>
                <w:lang w:eastAsia="zh-CN"/>
              </w:rPr>
              <w:t>救生</w:t>
            </w:r>
          </w:p>
        </w:tc>
        <w:tc>
          <w:tcPr>
            <w:tcW w:w="2044" w:type="dxa"/>
            <w:gridSpan w:val="2"/>
            <w:vMerge w:val="restart"/>
            <w:tcBorders>
              <w:top w:val="single" w:color="auto" w:sz="8" w:space="0"/>
              <w:left w:val="single" w:color="auto" w:sz="8" w:space="0"/>
              <w:right w:val="single" w:color="auto" w:sz="8" w:space="0"/>
            </w:tcBorders>
            <w:shd w:val="clear" w:color="auto" w:fill="FFFFFF"/>
            <w:vAlign w:val="center"/>
          </w:tcPr>
          <w:p>
            <w:pPr>
              <w:spacing w:line="240" w:lineRule="auto"/>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spacing w:val="8"/>
                <w:kern w:val="0"/>
                <w:sz w:val="21"/>
                <w:lang w:val="en-US" w:eastAsia="zh-CN"/>
              </w:rPr>
              <w:t>华信华方国际环保科技（北京）有限公司鞍山分公司</w:t>
            </w:r>
          </w:p>
        </w:tc>
      </w:tr>
      <w:tr>
        <w:tblPrEx>
          <w:shd w:val="clear" w:color="auto" w:fill="FFFFFF"/>
          <w:tblCellMar>
            <w:top w:w="0" w:type="dxa"/>
            <w:left w:w="108" w:type="dxa"/>
            <w:bottom w:w="0" w:type="dxa"/>
            <w:right w:w="108" w:type="dxa"/>
          </w:tblCellMar>
        </w:tblPrEx>
        <w:trPr>
          <w:trHeight w:val="454" w:hRule="atLeast"/>
        </w:trPr>
        <w:tc>
          <w:tcPr>
            <w:tcW w:w="686" w:type="dxa"/>
            <w:tcBorders>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c>
          <w:tcPr>
            <w:tcW w:w="1688" w:type="dxa"/>
            <w:gridSpan w:val="2"/>
            <w:tcBorders>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ascii="Times New Roman" w:hAnsi="Times New Roman" w:eastAsia="宋体" w:cs="Times New Roman"/>
                <w:color w:val="auto"/>
                <w:kern w:val="0"/>
                <w:sz w:val="21"/>
                <w:szCs w:val="24"/>
                <w:lang w:val="en-US" w:eastAsia="zh-CN" w:bidi="ar-SA"/>
              </w:rPr>
            </w:pPr>
            <w:r>
              <w:rPr>
                <w:rFonts w:hint="eastAsia" w:cs="Times New Roman"/>
                <w:color w:val="auto"/>
                <w:kern w:val="0"/>
                <w:sz w:val="21"/>
                <w:szCs w:val="24"/>
                <w:lang w:eastAsia="zh-CN"/>
              </w:rPr>
              <w:t>防腐手套</w:t>
            </w:r>
          </w:p>
        </w:tc>
        <w:tc>
          <w:tcPr>
            <w:tcW w:w="754"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lang w:val="en-US" w:eastAsia="zh-CN"/>
              </w:rPr>
              <w:t>/</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adjustRightInd w:val="0"/>
              <w:snapToGrid w:val="0"/>
              <w:spacing w:beforeLines="20" w:afterLines="20" w:line="240" w:lineRule="auto"/>
              <w:jc w:val="center"/>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lang w:val="en-US" w:eastAsia="zh-CN"/>
              </w:rPr>
              <w:t>/</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auto"/>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rPr>
              <w:t>20双</w:t>
            </w:r>
          </w:p>
        </w:tc>
        <w:tc>
          <w:tcPr>
            <w:tcW w:w="789"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lang w:val="en-US" w:eastAsia="zh-CN"/>
              </w:rPr>
              <w:t>/</w:t>
            </w:r>
          </w:p>
        </w:tc>
        <w:tc>
          <w:tcPr>
            <w:tcW w:w="1354" w:type="dxa"/>
            <w:gridSpan w:val="2"/>
            <w:tcBorders>
              <w:top w:val="single" w:color="auto" w:sz="4" w:space="0"/>
              <w:left w:val="single" w:color="auto" w:sz="8" w:space="0"/>
              <w:bottom w:val="single" w:color="auto" w:sz="4" w:space="0"/>
              <w:right w:val="single" w:color="auto" w:sz="8" w:space="0"/>
            </w:tcBorders>
            <w:shd w:val="clear" w:color="auto" w:fill="FFFFFF"/>
            <w:vAlign w:val="center"/>
          </w:tcPr>
          <w:p>
            <w:pPr>
              <w:keepNext w:val="0"/>
              <w:keepLines w:val="0"/>
              <w:pageBreakBefore w:val="0"/>
              <w:kinsoku/>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安全防护</w:t>
            </w:r>
          </w:p>
        </w:tc>
        <w:tc>
          <w:tcPr>
            <w:tcW w:w="2044" w:type="dxa"/>
            <w:gridSpan w:val="2"/>
            <w:vMerge w:val="continue"/>
            <w:tcBorders>
              <w:left w:val="single" w:color="auto" w:sz="8" w:space="0"/>
              <w:right w:val="single" w:color="auto" w:sz="8" w:space="0"/>
            </w:tcBorders>
            <w:shd w:val="clear" w:color="auto" w:fill="FFFFFF"/>
            <w:vAlign w:val="center"/>
          </w:tcPr>
          <w:p>
            <w:pPr>
              <w:spacing w:line="240" w:lineRule="auto"/>
              <w:jc w:val="center"/>
              <w:rPr>
                <w:rFonts w:hint="default" w:ascii="Times New Roman" w:hAnsi="Times New Roman" w:eastAsia="宋体" w:cs="Times New Roman"/>
                <w:color w:val="auto"/>
                <w:kern w:val="0"/>
                <w:sz w:val="21"/>
                <w:szCs w:val="24"/>
                <w:lang w:val="en-US" w:eastAsia="zh-CN" w:bidi="ar-SA"/>
              </w:rPr>
            </w:pPr>
          </w:p>
        </w:tc>
      </w:tr>
      <w:tr>
        <w:tblPrEx>
          <w:shd w:val="clear" w:color="auto" w:fill="FFFFFF"/>
          <w:tblCellMar>
            <w:top w:w="0" w:type="dxa"/>
            <w:left w:w="108" w:type="dxa"/>
            <w:bottom w:w="0" w:type="dxa"/>
            <w:right w:w="108" w:type="dxa"/>
          </w:tblCellMar>
        </w:tblPrEx>
        <w:trPr>
          <w:trHeight w:val="454" w:hRule="atLeast"/>
        </w:trPr>
        <w:tc>
          <w:tcPr>
            <w:tcW w:w="686" w:type="dxa"/>
            <w:tcBorders>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688" w:type="dxa"/>
            <w:gridSpan w:val="2"/>
            <w:tcBorders>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ascii="Times New Roman" w:hAnsi="Times New Roman" w:eastAsia="宋体" w:cs="Times New Roman"/>
                <w:color w:val="auto"/>
                <w:kern w:val="0"/>
                <w:sz w:val="21"/>
                <w:szCs w:val="24"/>
                <w:lang w:val="en-US" w:eastAsia="zh-CN" w:bidi="ar-SA"/>
              </w:rPr>
            </w:pPr>
            <w:r>
              <w:rPr>
                <w:rFonts w:hint="eastAsia" w:cs="Times New Roman"/>
                <w:color w:val="auto"/>
                <w:kern w:val="0"/>
                <w:sz w:val="21"/>
                <w:szCs w:val="24"/>
                <w:lang w:eastAsia="zh-CN"/>
              </w:rPr>
              <w:t>防尘口罩</w:t>
            </w:r>
          </w:p>
        </w:tc>
        <w:tc>
          <w:tcPr>
            <w:tcW w:w="754"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adjustRightInd w:val="0"/>
              <w:snapToGrid w:val="0"/>
              <w:spacing w:beforeLines="20" w:afterLines="20" w:line="240" w:lineRule="auto"/>
              <w:jc w:val="center"/>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auto"/>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rPr>
              <w:t>20</w:t>
            </w:r>
            <w:r>
              <w:rPr>
                <w:rFonts w:hint="eastAsia" w:ascii="Times New Roman" w:hAnsi="Times New Roman" w:eastAsia="宋体" w:cs="Times New Roman"/>
                <w:color w:val="auto"/>
                <w:kern w:val="0"/>
                <w:sz w:val="21"/>
                <w:szCs w:val="24"/>
                <w:lang w:val="en-US" w:eastAsia="zh-CN"/>
              </w:rPr>
              <w:t>个</w:t>
            </w:r>
          </w:p>
        </w:tc>
        <w:tc>
          <w:tcPr>
            <w:tcW w:w="789"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1354" w:type="dxa"/>
            <w:gridSpan w:val="2"/>
            <w:tcBorders>
              <w:top w:val="single" w:color="auto" w:sz="4" w:space="0"/>
              <w:left w:val="single" w:color="auto" w:sz="8" w:space="0"/>
              <w:bottom w:val="single" w:color="auto" w:sz="4" w:space="0"/>
              <w:right w:val="single" w:color="auto" w:sz="8" w:space="0"/>
            </w:tcBorders>
            <w:shd w:val="clear" w:color="auto" w:fill="FFFFFF"/>
            <w:vAlign w:val="center"/>
          </w:tcPr>
          <w:p>
            <w:pPr>
              <w:keepNext w:val="0"/>
              <w:keepLines w:val="0"/>
              <w:pageBreakBefore w:val="0"/>
              <w:kinsoku/>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安全防护</w:t>
            </w:r>
          </w:p>
        </w:tc>
        <w:tc>
          <w:tcPr>
            <w:tcW w:w="2044" w:type="dxa"/>
            <w:gridSpan w:val="2"/>
            <w:vMerge w:val="continue"/>
            <w:tcBorders>
              <w:left w:val="single" w:color="auto" w:sz="8" w:space="0"/>
              <w:right w:val="single" w:color="auto" w:sz="8" w:space="0"/>
            </w:tcBorders>
            <w:shd w:val="clear" w:color="auto" w:fill="FFFFFF"/>
            <w:vAlign w:val="center"/>
          </w:tcPr>
          <w:p>
            <w:pPr>
              <w:spacing w:line="240" w:lineRule="auto"/>
              <w:jc w:val="center"/>
              <w:rPr>
                <w:rFonts w:hint="default" w:ascii="Times New Roman" w:hAnsi="Times New Roman" w:eastAsia="宋体" w:cs="Times New Roman"/>
                <w:color w:val="auto"/>
                <w:kern w:val="0"/>
                <w:sz w:val="21"/>
                <w:szCs w:val="24"/>
                <w:lang w:val="en-US" w:eastAsia="zh-CN" w:bidi="ar-SA"/>
              </w:rPr>
            </w:pPr>
          </w:p>
        </w:tc>
      </w:tr>
      <w:tr>
        <w:tblPrEx>
          <w:shd w:val="clear" w:color="auto" w:fill="FFFFFF"/>
          <w:tblCellMar>
            <w:top w:w="0" w:type="dxa"/>
            <w:left w:w="108" w:type="dxa"/>
            <w:bottom w:w="0" w:type="dxa"/>
            <w:right w:w="108" w:type="dxa"/>
          </w:tblCellMar>
        </w:tblPrEx>
        <w:trPr>
          <w:trHeight w:val="454" w:hRule="atLeast"/>
        </w:trPr>
        <w:tc>
          <w:tcPr>
            <w:tcW w:w="686" w:type="dxa"/>
            <w:tcBorders>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13</w:t>
            </w:r>
          </w:p>
        </w:tc>
        <w:tc>
          <w:tcPr>
            <w:tcW w:w="1688" w:type="dxa"/>
            <w:gridSpan w:val="2"/>
            <w:tcBorders>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eastAsia="宋体" w:cs="Times New Roman"/>
                <w:color w:val="auto"/>
                <w:kern w:val="0"/>
                <w:sz w:val="21"/>
                <w:szCs w:val="24"/>
                <w:lang w:eastAsia="zh-CN"/>
              </w:rPr>
            </w:pPr>
            <w:r>
              <w:rPr>
                <w:rFonts w:hint="eastAsia" w:cs="Times New Roman"/>
                <w:color w:val="auto"/>
                <w:kern w:val="0"/>
                <w:sz w:val="21"/>
                <w:szCs w:val="24"/>
                <w:lang w:eastAsia="zh-CN"/>
              </w:rPr>
              <w:t>防护服</w:t>
            </w:r>
          </w:p>
        </w:tc>
        <w:tc>
          <w:tcPr>
            <w:tcW w:w="754"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adjustRightInd w:val="0"/>
              <w:snapToGrid w:val="0"/>
              <w:spacing w:beforeLines="20" w:afterLines="20" w:line="240" w:lineRule="auto"/>
              <w:jc w:val="center"/>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auto"/>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rPr>
              <w:t>30</w:t>
            </w:r>
            <w:r>
              <w:rPr>
                <w:rFonts w:hint="eastAsia" w:ascii="Times New Roman" w:hAnsi="Times New Roman" w:eastAsia="宋体" w:cs="Times New Roman"/>
                <w:color w:val="auto"/>
                <w:kern w:val="0"/>
                <w:sz w:val="21"/>
                <w:szCs w:val="24"/>
                <w:lang w:val="en-US" w:eastAsia="zh-CN"/>
              </w:rPr>
              <w:t>套</w:t>
            </w:r>
          </w:p>
        </w:tc>
        <w:tc>
          <w:tcPr>
            <w:tcW w:w="789"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1354" w:type="dxa"/>
            <w:gridSpan w:val="2"/>
            <w:tcBorders>
              <w:top w:val="single" w:color="auto" w:sz="4" w:space="0"/>
              <w:left w:val="single" w:color="auto" w:sz="8" w:space="0"/>
              <w:bottom w:val="single" w:color="auto" w:sz="4" w:space="0"/>
              <w:right w:val="single" w:color="auto" w:sz="8" w:space="0"/>
            </w:tcBorders>
            <w:shd w:val="clear" w:color="auto" w:fill="FFFFFF"/>
            <w:vAlign w:val="center"/>
          </w:tcPr>
          <w:p>
            <w:pPr>
              <w:keepNext w:val="0"/>
              <w:keepLines w:val="0"/>
              <w:pageBreakBefore w:val="0"/>
              <w:kinsoku/>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安全防护</w:t>
            </w:r>
          </w:p>
        </w:tc>
        <w:tc>
          <w:tcPr>
            <w:tcW w:w="2044" w:type="dxa"/>
            <w:gridSpan w:val="2"/>
            <w:vMerge w:val="continue"/>
            <w:tcBorders>
              <w:left w:val="single" w:color="auto" w:sz="8" w:space="0"/>
              <w:right w:val="single" w:color="auto" w:sz="8" w:space="0"/>
            </w:tcBorders>
            <w:shd w:val="clear" w:color="auto" w:fill="FFFFFF"/>
            <w:vAlign w:val="center"/>
          </w:tcPr>
          <w:p>
            <w:pPr>
              <w:spacing w:line="240" w:lineRule="auto"/>
              <w:jc w:val="center"/>
              <w:rPr>
                <w:rFonts w:hint="eastAsia" w:cs="Times New Roman"/>
                <w:color w:val="auto"/>
                <w:kern w:val="0"/>
                <w:sz w:val="21"/>
                <w:szCs w:val="24"/>
                <w:lang w:eastAsia="zh-CN"/>
              </w:rPr>
            </w:pPr>
          </w:p>
        </w:tc>
      </w:tr>
      <w:tr>
        <w:tblPrEx>
          <w:shd w:val="clear" w:color="auto" w:fill="FFFFFF"/>
          <w:tblCellMar>
            <w:top w:w="0" w:type="dxa"/>
            <w:left w:w="108" w:type="dxa"/>
            <w:bottom w:w="0" w:type="dxa"/>
            <w:right w:w="108" w:type="dxa"/>
          </w:tblCellMar>
        </w:tblPrEx>
        <w:trPr>
          <w:trHeight w:val="454" w:hRule="atLeast"/>
        </w:trPr>
        <w:tc>
          <w:tcPr>
            <w:tcW w:w="686" w:type="dxa"/>
            <w:tcBorders>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c>
          <w:tcPr>
            <w:tcW w:w="1688" w:type="dxa"/>
            <w:gridSpan w:val="2"/>
            <w:tcBorders>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eastAsia="宋体" w:cs="Times New Roman"/>
                <w:color w:val="auto"/>
                <w:kern w:val="0"/>
                <w:sz w:val="21"/>
                <w:szCs w:val="24"/>
                <w:lang w:eastAsia="zh-CN"/>
              </w:rPr>
            </w:pPr>
            <w:r>
              <w:rPr>
                <w:rFonts w:hint="eastAsia" w:cs="Times New Roman"/>
                <w:color w:val="auto"/>
                <w:kern w:val="0"/>
                <w:sz w:val="21"/>
                <w:szCs w:val="24"/>
                <w:lang w:eastAsia="zh-CN"/>
              </w:rPr>
              <w:t>防爆照明灯</w:t>
            </w:r>
          </w:p>
        </w:tc>
        <w:tc>
          <w:tcPr>
            <w:tcW w:w="754"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adjustRightInd w:val="0"/>
              <w:snapToGrid w:val="0"/>
              <w:spacing w:beforeLines="20" w:afterLines="20" w:line="240" w:lineRule="auto"/>
              <w:jc w:val="center"/>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rPr>
              <w:t>5</w:t>
            </w:r>
            <w:r>
              <w:rPr>
                <w:rFonts w:hint="eastAsia" w:ascii="Times New Roman" w:hAnsi="Times New Roman" w:eastAsia="宋体" w:cs="Times New Roman"/>
                <w:color w:val="auto"/>
                <w:kern w:val="0"/>
                <w:sz w:val="21"/>
                <w:szCs w:val="24"/>
                <w:lang w:val="en-US" w:eastAsia="zh-CN"/>
              </w:rPr>
              <w:t>个</w:t>
            </w:r>
          </w:p>
        </w:tc>
        <w:tc>
          <w:tcPr>
            <w:tcW w:w="789"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1354" w:type="dxa"/>
            <w:gridSpan w:val="2"/>
            <w:tcBorders>
              <w:top w:val="single" w:color="auto" w:sz="4" w:space="0"/>
              <w:left w:val="single" w:color="auto" w:sz="8" w:space="0"/>
              <w:bottom w:val="single" w:color="auto" w:sz="4" w:space="0"/>
              <w:right w:val="single" w:color="auto" w:sz="8" w:space="0"/>
            </w:tcBorders>
            <w:shd w:val="clear" w:color="auto" w:fill="FFFFFF"/>
            <w:vAlign w:val="center"/>
          </w:tcPr>
          <w:p>
            <w:pPr>
              <w:keepNext w:val="0"/>
              <w:keepLines w:val="0"/>
              <w:pageBreakBefore w:val="0"/>
              <w:kinsoku/>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应急照明</w:t>
            </w:r>
          </w:p>
        </w:tc>
        <w:tc>
          <w:tcPr>
            <w:tcW w:w="2044" w:type="dxa"/>
            <w:gridSpan w:val="2"/>
            <w:vMerge w:val="continue"/>
            <w:tcBorders>
              <w:left w:val="single" w:color="auto" w:sz="8" w:space="0"/>
              <w:right w:val="single" w:color="auto" w:sz="8" w:space="0"/>
            </w:tcBorders>
            <w:shd w:val="clear" w:color="auto" w:fill="FFFFFF"/>
            <w:vAlign w:val="center"/>
          </w:tcPr>
          <w:p>
            <w:pPr>
              <w:spacing w:line="240" w:lineRule="auto"/>
              <w:jc w:val="center"/>
              <w:rPr>
                <w:rFonts w:hint="eastAsia" w:cs="Times New Roman"/>
                <w:color w:val="auto"/>
                <w:kern w:val="0"/>
                <w:sz w:val="21"/>
                <w:szCs w:val="24"/>
                <w:lang w:eastAsia="zh-CN"/>
              </w:rPr>
            </w:pPr>
          </w:p>
        </w:tc>
      </w:tr>
      <w:tr>
        <w:tblPrEx>
          <w:shd w:val="clear" w:color="auto" w:fill="FFFFFF"/>
          <w:tblCellMar>
            <w:top w:w="0" w:type="dxa"/>
            <w:left w:w="108" w:type="dxa"/>
            <w:bottom w:w="0" w:type="dxa"/>
            <w:right w:w="108" w:type="dxa"/>
          </w:tblCellMar>
        </w:tblPrEx>
        <w:trPr>
          <w:trHeight w:val="454" w:hRule="atLeast"/>
        </w:trPr>
        <w:tc>
          <w:tcPr>
            <w:tcW w:w="686" w:type="dxa"/>
            <w:tcBorders>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1688" w:type="dxa"/>
            <w:gridSpan w:val="2"/>
            <w:tcBorders>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eastAsia="宋体" w:cs="Times New Roman"/>
                <w:color w:val="auto"/>
                <w:kern w:val="0"/>
                <w:sz w:val="21"/>
                <w:szCs w:val="24"/>
                <w:lang w:eastAsia="zh-CN"/>
              </w:rPr>
            </w:pPr>
            <w:r>
              <w:rPr>
                <w:rFonts w:hint="eastAsia" w:cs="Times New Roman"/>
                <w:color w:val="auto"/>
                <w:kern w:val="0"/>
                <w:sz w:val="21"/>
                <w:szCs w:val="24"/>
                <w:lang w:eastAsia="zh-CN"/>
              </w:rPr>
              <w:t>耐酸碱工作服</w:t>
            </w:r>
          </w:p>
        </w:tc>
        <w:tc>
          <w:tcPr>
            <w:tcW w:w="754"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adjustRightInd w:val="0"/>
              <w:snapToGrid w:val="0"/>
              <w:spacing w:beforeLines="20" w:afterLines="20" w:line="240" w:lineRule="auto"/>
              <w:jc w:val="center"/>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rPr>
              <w:t>5</w:t>
            </w:r>
            <w:r>
              <w:rPr>
                <w:rFonts w:hint="eastAsia" w:ascii="Times New Roman" w:hAnsi="Times New Roman" w:eastAsia="宋体" w:cs="Times New Roman"/>
                <w:color w:val="auto"/>
                <w:kern w:val="0"/>
                <w:sz w:val="21"/>
                <w:szCs w:val="24"/>
                <w:lang w:val="en-US" w:eastAsia="zh-CN"/>
              </w:rPr>
              <w:t>套</w:t>
            </w:r>
          </w:p>
        </w:tc>
        <w:tc>
          <w:tcPr>
            <w:tcW w:w="789"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1354" w:type="dxa"/>
            <w:gridSpan w:val="2"/>
            <w:tcBorders>
              <w:top w:val="single" w:color="auto" w:sz="4" w:space="0"/>
              <w:left w:val="single" w:color="auto" w:sz="8" w:space="0"/>
              <w:bottom w:val="single" w:color="auto" w:sz="4" w:space="0"/>
              <w:right w:val="single" w:color="auto" w:sz="8" w:space="0"/>
            </w:tcBorders>
            <w:shd w:val="clear" w:color="auto" w:fill="FFFFFF"/>
            <w:vAlign w:val="center"/>
          </w:tcPr>
          <w:p>
            <w:pPr>
              <w:keepNext w:val="0"/>
              <w:keepLines w:val="0"/>
              <w:pageBreakBefore w:val="0"/>
              <w:kinsoku/>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安全防护</w:t>
            </w:r>
          </w:p>
        </w:tc>
        <w:tc>
          <w:tcPr>
            <w:tcW w:w="2044" w:type="dxa"/>
            <w:gridSpan w:val="2"/>
            <w:vMerge w:val="continue"/>
            <w:tcBorders>
              <w:left w:val="single" w:color="auto" w:sz="8" w:space="0"/>
              <w:right w:val="single" w:color="auto" w:sz="8" w:space="0"/>
            </w:tcBorders>
            <w:shd w:val="clear" w:color="auto" w:fill="FFFFFF"/>
            <w:vAlign w:val="center"/>
          </w:tcPr>
          <w:p>
            <w:pPr>
              <w:spacing w:line="240" w:lineRule="auto"/>
              <w:jc w:val="center"/>
              <w:rPr>
                <w:rFonts w:hint="eastAsia" w:cs="Times New Roman"/>
                <w:color w:val="auto"/>
                <w:kern w:val="0"/>
                <w:sz w:val="21"/>
                <w:szCs w:val="24"/>
                <w:lang w:eastAsia="zh-CN"/>
              </w:rPr>
            </w:pPr>
          </w:p>
        </w:tc>
      </w:tr>
      <w:tr>
        <w:tblPrEx>
          <w:shd w:val="clear" w:color="auto" w:fill="FFFFFF"/>
          <w:tblCellMar>
            <w:top w:w="0" w:type="dxa"/>
            <w:left w:w="108" w:type="dxa"/>
            <w:bottom w:w="0" w:type="dxa"/>
            <w:right w:w="108" w:type="dxa"/>
          </w:tblCellMar>
        </w:tblPrEx>
        <w:trPr>
          <w:trHeight w:val="454" w:hRule="atLeast"/>
        </w:trPr>
        <w:tc>
          <w:tcPr>
            <w:tcW w:w="686" w:type="dxa"/>
            <w:tcBorders>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1688" w:type="dxa"/>
            <w:gridSpan w:val="2"/>
            <w:tcBorders>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eastAsia="宋体" w:cs="Times New Roman"/>
                <w:color w:val="auto"/>
                <w:kern w:val="0"/>
                <w:sz w:val="21"/>
                <w:szCs w:val="24"/>
                <w:lang w:eastAsia="zh-CN"/>
              </w:rPr>
            </w:pPr>
            <w:r>
              <w:rPr>
                <w:rFonts w:hint="eastAsia" w:cs="Times New Roman"/>
                <w:color w:val="auto"/>
                <w:kern w:val="0"/>
                <w:sz w:val="21"/>
                <w:szCs w:val="24"/>
                <w:lang w:eastAsia="zh-CN"/>
              </w:rPr>
              <w:t>耐酸碱鞋</w:t>
            </w:r>
          </w:p>
        </w:tc>
        <w:tc>
          <w:tcPr>
            <w:tcW w:w="754"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b w:val="0"/>
                <w:bCs w:val="0"/>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rPr>
              <w:t>8</w:t>
            </w:r>
            <w:r>
              <w:rPr>
                <w:rFonts w:hint="eastAsia" w:ascii="Times New Roman" w:hAnsi="Times New Roman" w:eastAsia="宋体" w:cs="Times New Roman"/>
                <w:color w:val="auto"/>
                <w:kern w:val="0"/>
                <w:sz w:val="21"/>
                <w:szCs w:val="24"/>
                <w:lang w:val="en-US" w:eastAsia="zh-CN"/>
              </w:rPr>
              <w:t>双</w:t>
            </w:r>
          </w:p>
        </w:tc>
        <w:tc>
          <w:tcPr>
            <w:tcW w:w="789"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1354" w:type="dxa"/>
            <w:gridSpan w:val="2"/>
            <w:tcBorders>
              <w:top w:val="single" w:color="auto" w:sz="4" w:space="0"/>
              <w:left w:val="single" w:color="auto" w:sz="8" w:space="0"/>
              <w:bottom w:val="single" w:color="auto" w:sz="4" w:space="0"/>
              <w:right w:val="single" w:color="auto" w:sz="8" w:space="0"/>
            </w:tcBorders>
            <w:shd w:val="clear" w:color="auto" w:fill="FFFFFF"/>
            <w:vAlign w:val="center"/>
          </w:tcPr>
          <w:p>
            <w:pPr>
              <w:keepNext w:val="0"/>
              <w:keepLines w:val="0"/>
              <w:pageBreakBefore w:val="0"/>
              <w:kinsoku/>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安全防护</w:t>
            </w:r>
          </w:p>
        </w:tc>
        <w:tc>
          <w:tcPr>
            <w:tcW w:w="2044" w:type="dxa"/>
            <w:gridSpan w:val="2"/>
            <w:vMerge w:val="continue"/>
            <w:tcBorders>
              <w:left w:val="single" w:color="auto" w:sz="8" w:space="0"/>
              <w:right w:val="single" w:color="auto" w:sz="8" w:space="0"/>
            </w:tcBorders>
            <w:shd w:val="clear" w:color="auto" w:fill="FFFFFF"/>
            <w:vAlign w:val="center"/>
          </w:tcPr>
          <w:p>
            <w:pPr>
              <w:spacing w:line="240" w:lineRule="auto"/>
              <w:jc w:val="center"/>
              <w:rPr>
                <w:rFonts w:hint="eastAsia" w:cs="Times New Roman"/>
                <w:color w:val="auto"/>
                <w:kern w:val="0"/>
                <w:sz w:val="21"/>
                <w:szCs w:val="24"/>
                <w:lang w:eastAsia="zh-CN"/>
              </w:rPr>
            </w:pPr>
          </w:p>
        </w:tc>
      </w:tr>
      <w:tr>
        <w:tblPrEx>
          <w:shd w:val="clear" w:color="auto" w:fill="FFFFFF"/>
          <w:tblCellMar>
            <w:top w:w="0" w:type="dxa"/>
            <w:left w:w="108" w:type="dxa"/>
            <w:bottom w:w="0" w:type="dxa"/>
            <w:right w:w="108" w:type="dxa"/>
          </w:tblCellMar>
        </w:tblPrEx>
        <w:trPr>
          <w:trHeight w:val="454" w:hRule="atLeast"/>
        </w:trPr>
        <w:tc>
          <w:tcPr>
            <w:tcW w:w="686" w:type="dxa"/>
            <w:tcBorders>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1688" w:type="dxa"/>
            <w:gridSpan w:val="2"/>
            <w:tcBorders>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eastAsia="宋体" w:cs="Times New Roman"/>
                <w:color w:val="auto"/>
                <w:kern w:val="0"/>
                <w:sz w:val="21"/>
                <w:szCs w:val="24"/>
                <w:lang w:eastAsia="zh-CN"/>
              </w:rPr>
            </w:pPr>
            <w:r>
              <w:rPr>
                <w:rFonts w:hint="eastAsia" w:cs="Times New Roman"/>
                <w:color w:val="auto"/>
                <w:kern w:val="0"/>
                <w:sz w:val="21"/>
                <w:szCs w:val="24"/>
                <w:lang w:eastAsia="zh-CN"/>
              </w:rPr>
              <w:t>在线放射性检测装置</w:t>
            </w:r>
          </w:p>
        </w:tc>
        <w:tc>
          <w:tcPr>
            <w:tcW w:w="754"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adjustRightInd w:val="0"/>
              <w:snapToGrid w:val="0"/>
              <w:spacing w:beforeLines="20" w:afterLines="20" w:line="240" w:lineRule="auto"/>
              <w:jc w:val="center"/>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rPr>
              <w:t>1</w:t>
            </w:r>
            <w:r>
              <w:rPr>
                <w:rFonts w:hint="eastAsia" w:ascii="Times New Roman" w:hAnsi="Times New Roman" w:eastAsia="宋体" w:cs="Times New Roman"/>
                <w:color w:val="auto"/>
                <w:kern w:val="0"/>
                <w:sz w:val="21"/>
                <w:szCs w:val="24"/>
                <w:lang w:val="en-US" w:eastAsia="zh-CN"/>
              </w:rPr>
              <w:t>个</w:t>
            </w:r>
          </w:p>
        </w:tc>
        <w:tc>
          <w:tcPr>
            <w:tcW w:w="789"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1354" w:type="dxa"/>
            <w:gridSpan w:val="2"/>
            <w:tcBorders>
              <w:top w:val="single" w:color="auto" w:sz="4" w:space="0"/>
              <w:left w:val="single" w:color="auto" w:sz="8" w:space="0"/>
              <w:bottom w:val="single" w:color="auto" w:sz="4" w:space="0"/>
              <w:right w:val="single" w:color="auto" w:sz="8" w:space="0"/>
            </w:tcBorders>
            <w:shd w:val="clear" w:color="auto" w:fill="FFFFFF"/>
            <w:vAlign w:val="center"/>
          </w:tcPr>
          <w:p>
            <w:pPr>
              <w:keepNext w:val="0"/>
              <w:keepLines w:val="0"/>
              <w:pageBreakBefore w:val="0"/>
              <w:kinsoku/>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应急检测</w:t>
            </w:r>
          </w:p>
        </w:tc>
        <w:tc>
          <w:tcPr>
            <w:tcW w:w="2044" w:type="dxa"/>
            <w:gridSpan w:val="2"/>
            <w:vMerge w:val="continue"/>
            <w:tcBorders>
              <w:left w:val="single" w:color="auto" w:sz="8" w:space="0"/>
              <w:right w:val="single" w:color="auto" w:sz="8" w:space="0"/>
            </w:tcBorders>
            <w:shd w:val="clear" w:color="auto" w:fill="FFFFFF"/>
            <w:vAlign w:val="center"/>
          </w:tcPr>
          <w:p>
            <w:pPr>
              <w:spacing w:line="240" w:lineRule="auto"/>
              <w:jc w:val="center"/>
              <w:rPr>
                <w:rFonts w:hint="eastAsia" w:cs="Times New Roman"/>
                <w:color w:val="auto"/>
                <w:kern w:val="0"/>
                <w:sz w:val="21"/>
                <w:szCs w:val="24"/>
                <w:lang w:eastAsia="zh-CN"/>
              </w:rPr>
            </w:pPr>
          </w:p>
        </w:tc>
      </w:tr>
      <w:tr>
        <w:tblPrEx>
          <w:shd w:val="clear" w:color="auto" w:fill="FFFFFF"/>
          <w:tblCellMar>
            <w:top w:w="0" w:type="dxa"/>
            <w:left w:w="108" w:type="dxa"/>
            <w:bottom w:w="0" w:type="dxa"/>
            <w:right w:w="108" w:type="dxa"/>
          </w:tblCellMar>
        </w:tblPrEx>
        <w:trPr>
          <w:trHeight w:val="454" w:hRule="atLeast"/>
        </w:trPr>
        <w:tc>
          <w:tcPr>
            <w:tcW w:w="686" w:type="dxa"/>
            <w:tcBorders>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1688" w:type="dxa"/>
            <w:gridSpan w:val="2"/>
            <w:tcBorders>
              <w:left w:val="single" w:color="auto" w:sz="8" w:space="0"/>
              <w:bottom w:val="single" w:color="auto" w:sz="8" w:space="0"/>
              <w:right w:val="single" w:color="auto" w:sz="8" w:space="0"/>
            </w:tcBorders>
            <w:shd w:val="clear" w:color="auto" w:fill="FFFFFF"/>
            <w:vAlign w:val="center"/>
          </w:tcPr>
          <w:p>
            <w:pPr>
              <w:spacing w:line="240" w:lineRule="auto"/>
              <w:jc w:val="center"/>
              <w:rPr>
                <w:rFonts w:hint="default" w:eastAsia="宋体" w:cs="Times New Roman"/>
                <w:color w:val="auto"/>
                <w:kern w:val="0"/>
                <w:sz w:val="21"/>
                <w:szCs w:val="24"/>
                <w:lang w:val="en-US" w:eastAsia="zh-CN"/>
              </w:rPr>
            </w:pPr>
            <w:r>
              <w:rPr>
                <w:rFonts w:hint="eastAsia" w:cs="Times New Roman"/>
                <w:color w:val="auto"/>
                <w:kern w:val="0"/>
                <w:sz w:val="21"/>
                <w:szCs w:val="24"/>
                <w:lang w:val="en-US" w:eastAsia="zh-CN"/>
              </w:rPr>
              <w:t>pH在线检测装置</w:t>
            </w:r>
          </w:p>
        </w:tc>
        <w:tc>
          <w:tcPr>
            <w:tcW w:w="754"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adjustRightInd w:val="0"/>
              <w:snapToGrid w:val="0"/>
              <w:spacing w:beforeLines="20" w:afterLines="20" w:line="240" w:lineRule="auto"/>
              <w:jc w:val="center"/>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rPr>
              <w:t>1</w:t>
            </w:r>
            <w:r>
              <w:rPr>
                <w:rFonts w:hint="eastAsia" w:ascii="Times New Roman" w:hAnsi="Times New Roman" w:eastAsia="宋体" w:cs="Times New Roman"/>
                <w:color w:val="auto"/>
                <w:kern w:val="0"/>
                <w:sz w:val="21"/>
                <w:szCs w:val="24"/>
                <w:lang w:val="en-US" w:eastAsia="zh-CN"/>
              </w:rPr>
              <w:t>个</w:t>
            </w:r>
          </w:p>
        </w:tc>
        <w:tc>
          <w:tcPr>
            <w:tcW w:w="789"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1354" w:type="dxa"/>
            <w:gridSpan w:val="2"/>
            <w:tcBorders>
              <w:top w:val="single" w:color="auto" w:sz="4" w:space="0"/>
              <w:left w:val="single" w:color="auto" w:sz="8" w:space="0"/>
              <w:bottom w:val="single" w:color="auto" w:sz="4" w:space="0"/>
              <w:right w:val="single" w:color="auto" w:sz="8" w:space="0"/>
            </w:tcBorders>
            <w:shd w:val="clear" w:color="auto" w:fill="FFFFFF"/>
            <w:vAlign w:val="center"/>
          </w:tcPr>
          <w:p>
            <w:pPr>
              <w:keepNext w:val="0"/>
              <w:keepLines w:val="0"/>
              <w:pageBreakBefore w:val="0"/>
              <w:kinsoku/>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应急检测</w:t>
            </w:r>
          </w:p>
        </w:tc>
        <w:tc>
          <w:tcPr>
            <w:tcW w:w="2044" w:type="dxa"/>
            <w:gridSpan w:val="2"/>
            <w:vMerge w:val="continue"/>
            <w:tcBorders>
              <w:left w:val="single" w:color="auto" w:sz="8" w:space="0"/>
              <w:right w:val="single" w:color="auto" w:sz="8" w:space="0"/>
            </w:tcBorders>
            <w:shd w:val="clear" w:color="auto" w:fill="FFFFFF"/>
            <w:vAlign w:val="center"/>
          </w:tcPr>
          <w:p>
            <w:pPr>
              <w:spacing w:line="240" w:lineRule="auto"/>
              <w:jc w:val="center"/>
              <w:rPr>
                <w:rFonts w:hint="eastAsia" w:cs="Times New Roman"/>
                <w:color w:val="auto"/>
                <w:kern w:val="0"/>
                <w:sz w:val="21"/>
                <w:szCs w:val="24"/>
                <w:lang w:eastAsia="zh-CN"/>
              </w:rPr>
            </w:pPr>
          </w:p>
        </w:tc>
      </w:tr>
      <w:tr>
        <w:tblPrEx>
          <w:shd w:val="clear" w:color="auto" w:fill="FFFFFF"/>
          <w:tblCellMar>
            <w:top w:w="0" w:type="dxa"/>
            <w:left w:w="108" w:type="dxa"/>
            <w:bottom w:w="0" w:type="dxa"/>
            <w:right w:w="108" w:type="dxa"/>
          </w:tblCellMar>
        </w:tblPrEx>
        <w:trPr>
          <w:trHeight w:val="454" w:hRule="atLeast"/>
        </w:trPr>
        <w:tc>
          <w:tcPr>
            <w:tcW w:w="686" w:type="dxa"/>
            <w:tcBorders>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19</w:t>
            </w:r>
          </w:p>
        </w:tc>
        <w:tc>
          <w:tcPr>
            <w:tcW w:w="1688" w:type="dxa"/>
            <w:gridSpan w:val="2"/>
            <w:tcBorders>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eastAsia="宋体" w:cs="Times New Roman"/>
                <w:color w:val="auto"/>
                <w:kern w:val="0"/>
                <w:sz w:val="21"/>
                <w:szCs w:val="24"/>
                <w:lang w:eastAsia="zh-CN"/>
              </w:rPr>
            </w:pPr>
            <w:r>
              <w:rPr>
                <w:rFonts w:hint="eastAsia" w:cs="Times New Roman"/>
                <w:color w:val="auto"/>
                <w:kern w:val="0"/>
                <w:sz w:val="21"/>
                <w:szCs w:val="24"/>
                <w:lang w:eastAsia="zh-CN"/>
              </w:rPr>
              <w:t>固定电话</w:t>
            </w:r>
          </w:p>
        </w:tc>
        <w:tc>
          <w:tcPr>
            <w:tcW w:w="754"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adjustRightInd w:val="0"/>
              <w:snapToGrid w:val="0"/>
              <w:spacing w:beforeLines="20" w:afterLines="20" w:line="240" w:lineRule="auto"/>
              <w:jc w:val="center"/>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rPr>
              <w:t>1</w:t>
            </w:r>
            <w:r>
              <w:rPr>
                <w:rFonts w:hint="eastAsia" w:ascii="Times New Roman" w:hAnsi="Times New Roman" w:eastAsia="宋体" w:cs="Times New Roman"/>
                <w:color w:val="auto"/>
                <w:kern w:val="0"/>
                <w:sz w:val="21"/>
                <w:szCs w:val="24"/>
                <w:lang w:val="en-US" w:eastAsia="zh-CN"/>
              </w:rPr>
              <w:t>个</w:t>
            </w:r>
          </w:p>
        </w:tc>
        <w:tc>
          <w:tcPr>
            <w:tcW w:w="789"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1354" w:type="dxa"/>
            <w:gridSpan w:val="2"/>
            <w:tcBorders>
              <w:top w:val="single" w:color="auto" w:sz="4" w:space="0"/>
              <w:left w:val="single" w:color="auto" w:sz="8" w:space="0"/>
              <w:bottom w:val="single" w:color="auto" w:sz="4" w:space="0"/>
              <w:right w:val="single" w:color="auto" w:sz="8" w:space="0"/>
            </w:tcBorders>
            <w:shd w:val="clear" w:color="auto" w:fill="FFFFFF"/>
            <w:vAlign w:val="center"/>
          </w:tcPr>
          <w:p>
            <w:pPr>
              <w:keepNext w:val="0"/>
              <w:keepLines w:val="0"/>
              <w:pageBreakBefore w:val="0"/>
              <w:kinsoku/>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应急通讯</w:t>
            </w:r>
          </w:p>
        </w:tc>
        <w:tc>
          <w:tcPr>
            <w:tcW w:w="2044" w:type="dxa"/>
            <w:gridSpan w:val="2"/>
            <w:vMerge w:val="continue"/>
            <w:tcBorders>
              <w:left w:val="single" w:color="auto" w:sz="8" w:space="0"/>
              <w:right w:val="single" w:color="auto" w:sz="8" w:space="0"/>
            </w:tcBorders>
            <w:shd w:val="clear" w:color="auto" w:fill="FFFFFF"/>
            <w:vAlign w:val="center"/>
          </w:tcPr>
          <w:p>
            <w:pPr>
              <w:spacing w:line="240" w:lineRule="auto"/>
              <w:jc w:val="center"/>
              <w:rPr>
                <w:rFonts w:hint="eastAsia" w:cs="Times New Roman"/>
                <w:color w:val="auto"/>
                <w:kern w:val="0"/>
                <w:sz w:val="21"/>
                <w:szCs w:val="24"/>
                <w:lang w:eastAsia="zh-CN"/>
              </w:rPr>
            </w:pPr>
          </w:p>
        </w:tc>
      </w:tr>
      <w:tr>
        <w:tblPrEx>
          <w:shd w:val="clear" w:color="auto" w:fill="FFFFFF"/>
          <w:tblCellMar>
            <w:top w:w="0" w:type="dxa"/>
            <w:left w:w="108" w:type="dxa"/>
            <w:bottom w:w="0" w:type="dxa"/>
            <w:right w:w="108" w:type="dxa"/>
          </w:tblCellMar>
        </w:tblPrEx>
        <w:trPr>
          <w:trHeight w:val="454" w:hRule="atLeast"/>
        </w:trPr>
        <w:tc>
          <w:tcPr>
            <w:tcW w:w="686" w:type="dxa"/>
            <w:tcBorders>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1688" w:type="dxa"/>
            <w:gridSpan w:val="2"/>
            <w:tcBorders>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eastAsia="宋体" w:cs="Times New Roman"/>
                <w:color w:val="auto"/>
                <w:kern w:val="0"/>
                <w:sz w:val="21"/>
                <w:szCs w:val="24"/>
                <w:lang w:eastAsia="zh-CN"/>
              </w:rPr>
            </w:pPr>
            <w:r>
              <w:rPr>
                <w:rFonts w:hint="eastAsia" w:cs="Times New Roman"/>
                <w:color w:val="auto"/>
                <w:kern w:val="0"/>
                <w:sz w:val="21"/>
                <w:szCs w:val="24"/>
                <w:lang w:eastAsia="zh-CN"/>
              </w:rPr>
              <w:t>应急灯</w:t>
            </w:r>
          </w:p>
        </w:tc>
        <w:tc>
          <w:tcPr>
            <w:tcW w:w="754"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adjustRightInd w:val="0"/>
              <w:snapToGrid w:val="0"/>
              <w:spacing w:beforeLines="20" w:afterLines="20" w:line="240" w:lineRule="auto"/>
              <w:jc w:val="center"/>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rPr>
              <w:t>1</w:t>
            </w:r>
            <w:r>
              <w:rPr>
                <w:rFonts w:hint="eastAsia" w:ascii="Times New Roman" w:hAnsi="Times New Roman" w:eastAsia="宋体" w:cs="Times New Roman"/>
                <w:color w:val="auto"/>
                <w:kern w:val="0"/>
                <w:sz w:val="21"/>
                <w:szCs w:val="24"/>
                <w:lang w:val="en-US" w:eastAsia="zh-CN"/>
              </w:rPr>
              <w:t>额</w:t>
            </w:r>
          </w:p>
        </w:tc>
        <w:tc>
          <w:tcPr>
            <w:tcW w:w="789"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1354" w:type="dxa"/>
            <w:gridSpan w:val="2"/>
            <w:tcBorders>
              <w:top w:val="single" w:color="auto" w:sz="4" w:space="0"/>
              <w:left w:val="single" w:color="auto" w:sz="8" w:space="0"/>
              <w:bottom w:val="single" w:color="auto" w:sz="4" w:space="0"/>
              <w:right w:val="single" w:color="auto" w:sz="8" w:space="0"/>
            </w:tcBorders>
            <w:shd w:val="clear" w:color="auto" w:fill="FFFFFF"/>
            <w:vAlign w:val="center"/>
          </w:tcPr>
          <w:p>
            <w:pPr>
              <w:keepNext w:val="0"/>
              <w:keepLines w:val="0"/>
              <w:pageBreakBefore w:val="0"/>
              <w:kinsoku/>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应急照明</w:t>
            </w:r>
          </w:p>
        </w:tc>
        <w:tc>
          <w:tcPr>
            <w:tcW w:w="2044" w:type="dxa"/>
            <w:gridSpan w:val="2"/>
            <w:vMerge w:val="continue"/>
            <w:tcBorders>
              <w:left w:val="single" w:color="auto" w:sz="8" w:space="0"/>
              <w:right w:val="single" w:color="auto" w:sz="8" w:space="0"/>
            </w:tcBorders>
            <w:shd w:val="clear" w:color="auto" w:fill="FFFFFF"/>
            <w:vAlign w:val="center"/>
          </w:tcPr>
          <w:p>
            <w:pPr>
              <w:spacing w:line="240" w:lineRule="auto"/>
              <w:jc w:val="center"/>
              <w:rPr>
                <w:rFonts w:hint="eastAsia" w:cs="Times New Roman"/>
                <w:color w:val="auto"/>
                <w:kern w:val="0"/>
                <w:sz w:val="21"/>
                <w:szCs w:val="24"/>
                <w:lang w:eastAsia="zh-CN"/>
              </w:rPr>
            </w:pPr>
          </w:p>
        </w:tc>
      </w:tr>
      <w:tr>
        <w:tblPrEx>
          <w:shd w:val="clear" w:color="auto" w:fill="FFFFFF"/>
          <w:tblCellMar>
            <w:top w:w="0" w:type="dxa"/>
            <w:left w:w="108" w:type="dxa"/>
            <w:bottom w:w="0" w:type="dxa"/>
            <w:right w:w="108" w:type="dxa"/>
          </w:tblCellMar>
        </w:tblPrEx>
        <w:trPr>
          <w:trHeight w:val="454" w:hRule="atLeast"/>
        </w:trPr>
        <w:tc>
          <w:tcPr>
            <w:tcW w:w="686" w:type="dxa"/>
            <w:tcBorders>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21</w:t>
            </w:r>
          </w:p>
        </w:tc>
        <w:tc>
          <w:tcPr>
            <w:tcW w:w="1688" w:type="dxa"/>
            <w:gridSpan w:val="2"/>
            <w:tcBorders>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eastAsia="宋体" w:cs="Times New Roman"/>
                <w:color w:val="auto"/>
                <w:kern w:val="0"/>
                <w:sz w:val="21"/>
                <w:szCs w:val="24"/>
                <w:lang w:eastAsia="zh-CN"/>
              </w:rPr>
            </w:pPr>
            <w:r>
              <w:rPr>
                <w:rFonts w:hint="eastAsia" w:cs="Times New Roman"/>
                <w:color w:val="auto"/>
                <w:kern w:val="0"/>
                <w:sz w:val="21"/>
                <w:szCs w:val="24"/>
                <w:lang w:eastAsia="zh-CN"/>
              </w:rPr>
              <w:t>手电筒</w:t>
            </w:r>
          </w:p>
        </w:tc>
        <w:tc>
          <w:tcPr>
            <w:tcW w:w="754"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lang w:val="en-US" w:eastAsia="zh-CN"/>
              </w:rPr>
              <w:t>/</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adjustRightInd w:val="0"/>
              <w:snapToGrid w:val="0"/>
              <w:spacing w:beforeLines="20" w:afterLines="20" w:line="240" w:lineRule="auto"/>
              <w:jc w:val="center"/>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lang w:val="en-US" w:eastAsia="zh-CN"/>
              </w:rPr>
              <w:t>/</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rPr>
              <w:t>5</w:t>
            </w:r>
            <w:r>
              <w:rPr>
                <w:rFonts w:hint="eastAsia" w:ascii="Times New Roman" w:hAnsi="Times New Roman" w:eastAsia="宋体" w:cs="Times New Roman"/>
                <w:color w:val="auto"/>
                <w:kern w:val="0"/>
                <w:sz w:val="21"/>
                <w:szCs w:val="24"/>
                <w:lang w:val="en-US" w:eastAsia="zh-CN"/>
              </w:rPr>
              <w:t>个</w:t>
            </w:r>
          </w:p>
        </w:tc>
        <w:tc>
          <w:tcPr>
            <w:tcW w:w="789"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lang w:val="en-US" w:eastAsia="zh-CN"/>
              </w:rPr>
              <w:t>/</w:t>
            </w:r>
          </w:p>
        </w:tc>
        <w:tc>
          <w:tcPr>
            <w:tcW w:w="1354" w:type="dxa"/>
            <w:gridSpan w:val="2"/>
            <w:tcBorders>
              <w:top w:val="single" w:color="auto" w:sz="4" w:space="0"/>
              <w:left w:val="single" w:color="auto" w:sz="8" w:space="0"/>
              <w:bottom w:val="single" w:color="auto" w:sz="4" w:space="0"/>
              <w:right w:val="single" w:color="auto" w:sz="8" w:space="0"/>
            </w:tcBorders>
            <w:shd w:val="clear" w:color="auto" w:fill="FFFFFF"/>
            <w:vAlign w:val="center"/>
          </w:tcPr>
          <w:p>
            <w:pPr>
              <w:keepNext w:val="0"/>
              <w:keepLines w:val="0"/>
              <w:pageBreakBefore w:val="0"/>
              <w:kinsoku/>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应急照明</w:t>
            </w:r>
          </w:p>
        </w:tc>
        <w:tc>
          <w:tcPr>
            <w:tcW w:w="2044" w:type="dxa"/>
            <w:gridSpan w:val="2"/>
            <w:vMerge w:val="continue"/>
            <w:tcBorders>
              <w:left w:val="single" w:color="auto" w:sz="8" w:space="0"/>
              <w:right w:val="single" w:color="auto" w:sz="8" w:space="0"/>
            </w:tcBorders>
            <w:shd w:val="clear" w:color="auto" w:fill="FFFFFF"/>
            <w:vAlign w:val="center"/>
          </w:tcPr>
          <w:p>
            <w:pPr>
              <w:spacing w:line="240" w:lineRule="auto"/>
              <w:jc w:val="center"/>
              <w:rPr>
                <w:rFonts w:hint="eastAsia" w:cs="Times New Roman"/>
                <w:color w:val="auto"/>
                <w:kern w:val="0"/>
                <w:sz w:val="21"/>
                <w:szCs w:val="24"/>
                <w:lang w:eastAsia="zh-CN"/>
              </w:rPr>
            </w:pPr>
          </w:p>
        </w:tc>
      </w:tr>
      <w:tr>
        <w:tblPrEx>
          <w:shd w:val="clear" w:color="auto" w:fill="FFFFFF"/>
          <w:tblCellMar>
            <w:top w:w="0" w:type="dxa"/>
            <w:left w:w="108" w:type="dxa"/>
            <w:bottom w:w="0" w:type="dxa"/>
            <w:right w:w="108" w:type="dxa"/>
          </w:tblCellMar>
        </w:tblPrEx>
        <w:trPr>
          <w:trHeight w:val="454" w:hRule="atLeast"/>
        </w:trPr>
        <w:tc>
          <w:tcPr>
            <w:tcW w:w="686" w:type="dxa"/>
            <w:tcBorders>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22</w:t>
            </w:r>
          </w:p>
        </w:tc>
        <w:tc>
          <w:tcPr>
            <w:tcW w:w="1688" w:type="dxa"/>
            <w:gridSpan w:val="2"/>
            <w:tcBorders>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eastAsia="宋体" w:cs="Times New Roman"/>
                <w:color w:val="auto"/>
                <w:kern w:val="0"/>
                <w:sz w:val="21"/>
                <w:szCs w:val="24"/>
                <w:lang w:eastAsia="zh-CN"/>
              </w:rPr>
            </w:pPr>
            <w:r>
              <w:rPr>
                <w:rFonts w:hint="eastAsia" w:cs="Times New Roman"/>
                <w:color w:val="auto"/>
                <w:kern w:val="0"/>
                <w:sz w:val="21"/>
                <w:szCs w:val="24"/>
                <w:lang w:eastAsia="zh-CN"/>
              </w:rPr>
              <w:t>消防沙</w:t>
            </w:r>
          </w:p>
        </w:tc>
        <w:tc>
          <w:tcPr>
            <w:tcW w:w="754"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adjustRightInd w:val="0"/>
              <w:snapToGrid w:val="0"/>
              <w:spacing w:beforeLines="20" w:afterLines="20" w:line="240" w:lineRule="auto"/>
              <w:jc w:val="center"/>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auto"/>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rPr>
              <w:t>0.1</w:t>
            </w:r>
            <w:r>
              <w:rPr>
                <w:rFonts w:hint="eastAsia" w:ascii="Times New Roman" w:hAnsi="Times New Roman" w:eastAsia="宋体" w:cs="Times New Roman"/>
                <w:color w:val="auto"/>
                <w:kern w:val="0"/>
                <w:sz w:val="21"/>
                <w:szCs w:val="24"/>
                <w:lang w:val="en-US" w:eastAsia="zh-CN"/>
              </w:rPr>
              <w:t>吨</w:t>
            </w:r>
          </w:p>
        </w:tc>
        <w:tc>
          <w:tcPr>
            <w:tcW w:w="789"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1354" w:type="dxa"/>
            <w:gridSpan w:val="2"/>
            <w:tcBorders>
              <w:top w:val="single" w:color="auto" w:sz="4" w:space="0"/>
              <w:left w:val="single" w:color="auto" w:sz="8" w:space="0"/>
              <w:bottom w:val="single" w:color="auto" w:sz="4" w:space="0"/>
              <w:right w:val="single" w:color="auto" w:sz="8" w:space="0"/>
            </w:tcBorders>
            <w:shd w:val="clear" w:color="auto" w:fill="FFFFFF"/>
            <w:vAlign w:val="center"/>
          </w:tcPr>
          <w:p>
            <w:pPr>
              <w:keepNext w:val="0"/>
              <w:keepLines w:val="0"/>
              <w:pageBreakBefore w:val="0"/>
              <w:kinsoku/>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污染源切断</w:t>
            </w:r>
          </w:p>
        </w:tc>
        <w:tc>
          <w:tcPr>
            <w:tcW w:w="2044" w:type="dxa"/>
            <w:gridSpan w:val="2"/>
            <w:vMerge w:val="continue"/>
            <w:tcBorders>
              <w:left w:val="single" w:color="auto" w:sz="8" w:space="0"/>
              <w:right w:val="single" w:color="auto" w:sz="8" w:space="0"/>
            </w:tcBorders>
            <w:shd w:val="clear" w:color="auto" w:fill="FFFFFF"/>
            <w:vAlign w:val="center"/>
          </w:tcPr>
          <w:p>
            <w:pPr>
              <w:spacing w:line="240" w:lineRule="auto"/>
              <w:jc w:val="center"/>
              <w:rPr>
                <w:rFonts w:hint="eastAsia" w:cs="Times New Roman"/>
                <w:color w:val="auto"/>
                <w:kern w:val="0"/>
                <w:sz w:val="21"/>
                <w:szCs w:val="24"/>
                <w:lang w:eastAsia="zh-CN"/>
              </w:rPr>
            </w:pPr>
          </w:p>
        </w:tc>
      </w:tr>
      <w:tr>
        <w:tblPrEx>
          <w:shd w:val="clear" w:color="auto" w:fill="FFFFFF"/>
          <w:tblCellMar>
            <w:top w:w="0" w:type="dxa"/>
            <w:left w:w="108" w:type="dxa"/>
            <w:bottom w:w="0" w:type="dxa"/>
            <w:right w:w="108" w:type="dxa"/>
          </w:tblCellMar>
        </w:tblPrEx>
        <w:trPr>
          <w:trHeight w:val="454" w:hRule="atLeast"/>
        </w:trPr>
        <w:tc>
          <w:tcPr>
            <w:tcW w:w="686" w:type="dxa"/>
            <w:tcBorders>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1688" w:type="dxa"/>
            <w:gridSpan w:val="2"/>
            <w:tcBorders>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eastAsia="宋体" w:cs="Times New Roman"/>
                <w:color w:val="auto"/>
                <w:kern w:val="0"/>
                <w:sz w:val="21"/>
                <w:szCs w:val="24"/>
                <w:lang w:eastAsia="zh-CN"/>
              </w:rPr>
            </w:pPr>
            <w:r>
              <w:rPr>
                <w:rFonts w:hint="eastAsia" w:cs="Times New Roman"/>
                <w:color w:val="auto"/>
                <w:kern w:val="0"/>
                <w:sz w:val="21"/>
                <w:szCs w:val="24"/>
                <w:lang w:eastAsia="zh-CN"/>
              </w:rPr>
              <w:t>应急桶</w:t>
            </w:r>
          </w:p>
        </w:tc>
        <w:tc>
          <w:tcPr>
            <w:tcW w:w="754"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lang w:val="en-US" w:eastAsia="zh-CN"/>
              </w:rPr>
              <w:t>/</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adjustRightInd w:val="0"/>
              <w:snapToGrid w:val="0"/>
              <w:spacing w:beforeLines="20" w:afterLines="20" w:line="240" w:lineRule="auto"/>
              <w:jc w:val="center"/>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lang w:val="en-US" w:eastAsia="zh-CN"/>
              </w:rPr>
              <w:t>/</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rPr>
              <w:t>1</w:t>
            </w:r>
            <w:r>
              <w:rPr>
                <w:rFonts w:hint="eastAsia" w:ascii="Times New Roman" w:hAnsi="Times New Roman" w:eastAsia="宋体" w:cs="Times New Roman"/>
                <w:color w:val="auto"/>
                <w:kern w:val="0"/>
                <w:sz w:val="21"/>
                <w:szCs w:val="24"/>
                <w:lang w:val="en-US" w:eastAsia="zh-CN"/>
              </w:rPr>
              <w:t>个</w:t>
            </w:r>
          </w:p>
        </w:tc>
        <w:tc>
          <w:tcPr>
            <w:tcW w:w="789"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lang w:val="en-US" w:eastAsia="zh-CN"/>
              </w:rPr>
              <w:t>/</w:t>
            </w:r>
          </w:p>
        </w:tc>
        <w:tc>
          <w:tcPr>
            <w:tcW w:w="1354" w:type="dxa"/>
            <w:gridSpan w:val="2"/>
            <w:tcBorders>
              <w:top w:val="single" w:color="auto" w:sz="4" w:space="0"/>
              <w:left w:val="single" w:color="auto" w:sz="8" w:space="0"/>
              <w:bottom w:val="single" w:color="auto" w:sz="4" w:space="0"/>
              <w:right w:val="single" w:color="auto" w:sz="8" w:space="0"/>
            </w:tcBorders>
            <w:shd w:val="clear" w:color="auto" w:fill="FFFFFF"/>
            <w:vAlign w:val="center"/>
          </w:tcPr>
          <w:p>
            <w:pPr>
              <w:keepNext w:val="0"/>
              <w:keepLines w:val="0"/>
              <w:pageBreakBefore w:val="0"/>
              <w:kinsoku/>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污染源切断</w:t>
            </w:r>
          </w:p>
        </w:tc>
        <w:tc>
          <w:tcPr>
            <w:tcW w:w="2044" w:type="dxa"/>
            <w:gridSpan w:val="2"/>
            <w:vMerge w:val="continue"/>
            <w:tcBorders>
              <w:left w:val="single" w:color="auto" w:sz="8" w:space="0"/>
              <w:right w:val="single" w:color="auto" w:sz="8" w:space="0"/>
            </w:tcBorders>
            <w:shd w:val="clear" w:color="auto" w:fill="FFFFFF"/>
            <w:vAlign w:val="center"/>
          </w:tcPr>
          <w:p>
            <w:pPr>
              <w:spacing w:line="240" w:lineRule="auto"/>
              <w:jc w:val="center"/>
              <w:rPr>
                <w:rFonts w:hint="eastAsia" w:cs="Times New Roman"/>
                <w:color w:val="auto"/>
                <w:kern w:val="0"/>
                <w:sz w:val="21"/>
                <w:szCs w:val="24"/>
                <w:lang w:eastAsia="zh-CN"/>
              </w:rPr>
            </w:pPr>
          </w:p>
        </w:tc>
      </w:tr>
      <w:tr>
        <w:tblPrEx>
          <w:shd w:val="clear" w:color="auto" w:fill="FFFFFF"/>
          <w:tblCellMar>
            <w:top w:w="0" w:type="dxa"/>
            <w:left w:w="108" w:type="dxa"/>
            <w:bottom w:w="0" w:type="dxa"/>
            <w:right w:w="108" w:type="dxa"/>
          </w:tblCellMar>
        </w:tblPrEx>
        <w:trPr>
          <w:trHeight w:val="454" w:hRule="atLeast"/>
        </w:trPr>
        <w:tc>
          <w:tcPr>
            <w:tcW w:w="686" w:type="dxa"/>
            <w:tcBorders>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24</w:t>
            </w:r>
          </w:p>
        </w:tc>
        <w:tc>
          <w:tcPr>
            <w:tcW w:w="1688" w:type="dxa"/>
            <w:gridSpan w:val="2"/>
            <w:tcBorders>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eastAsia="宋体" w:cs="Times New Roman"/>
                <w:color w:val="auto"/>
                <w:kern w:val="0"/>
                <w:sz w:val="21"/>
                <w:szCs w:val="24"/>
                <w:lang w:eastAsia="zh-CN"/>
              </w:rPr>
            </w:pPr>
            <w:r>
              <w:rPr>
                <w:rFonts w:hint="eastAsia" w:cs="Times New Roman"/>
                <w:color w:val="auto"/>
                <w:kern w:val="0"/>
                <w:sz w:val="21"/>
                <w:szCs w:val="24"/>
                <w:lang w:eastAsia="zh-CN"/>
              </w:rPr>
              <w:t>消防锹</w:t>
            </w:r>
          </w:p>
        </w:tc>
        <w:tc>
          <w:tcPr>
            <w:tcW w:w="754"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adjustRightInd w:val="0"/>
              <w:snapToGrid w:val="0"/>
              <w:spacing w:beforeLines="20" w:afterLines="20" w:line="240" w:lineRule="auto"/>
              <w:jc w:val="center"/>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rPr>
              <w:t>5</w:t>
            </w:r>
            <w:r>
              <w:rPr>
                <w:rFonts w:hint="eastAsia" w:ascii="Times New Roman" w:hAnsi="Times New Roman" w:eastAsia="宋体" w:cs="Times New Roman"/>
                <w:color w:val="auto"/>
                <w:kern w:val="0"/>
                <w:sz w:val="21"/>
                <w:szCs w:val="24"/>
                <w:lang w:val="en-US" w:eastAsia="zh-CN"/>
              </w:rPr>
              <w:t>个</w:t>
            </w:r>
          </w:p>
        </w:tc>
        <w:tc>
          <w:tcPr>
            <w:tcW w:w="789"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1354" w:type="dxa"/>
            <w:gridSpan w:val="2"/>
            <w:tcBorders>
              <w:top w:val="single" w:color="auto" w:sz="4" w:space="0"/>
              <w:left w:val="single" w:color="auto" w:sz="8" w:space="0"/>
              <w:bottom w:val="single" w:color="auto" w:sz="4" w:space="0"/>
              <w:right w:val="single" w:color="auto" w:sz="8" w:space="0"/>
            </w:tcBorders>
            <w:shd w:val="clear" w:color="auto" w:fill="FFFFFF"/>
            <w:vAlign w:val="center"/>
          </w:tcPr>
          <w:p>
            <w:pPr>
              <w:keepNext w:val="0"/>
              <w:keepLines w:val="0"/>
              <w:pageBreakBefore w:val="0"/>
              <w:kinsoku/>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污染源切断</w:t>
            </w:r>
          </w:p>
        </w:tc>
        <w:tc>
          <w:tcPr>
            <w:tcW w:w="2044" w:type="dxa"/>
            <w:gridSpan w:val="2"/>
            <w:vMerge w:val="continue"/>
            <w:tcBorders>
              <w:left w:val="single" w:color="auto" w:sz="8" w:space="0"/>
              <w:right w:val="single" w:color="auto" w:sz="8" w:space="0"/>
            </w:tcBorders>
            <w:shd w:val="clear" w:color="auto" w:fill="FFFFFF"/>
            <w:vAlign w:val="center"/>
          </w:tcPr>
          <w:p>
            <w:pPr>
              <w:spacing w:line="240" w:lineRule="auto"/>
              <w:jc w:val="center"/>
              <w:rPr>
                <w:rFonts w:hint="eastAsia" w:cs="Times New Roman"/>
                <w:color w:val="auto"/>
                <w:kern w:val="0"/>
                <w:sz w:val="21"/>
                <w:szCs w:val="24"/>
                <w:lang w:eastAsia="zh-CN"/>
              </w:rPr>
            </w:pPr>
          </w:p>
        </w:tc>
      </w:tr>
      <w:tr>
        <w:tblPrEx>
          <w:shd w:val="clear" w:color="auto" w:fill="FFFFFF"/>
          <w:tblCellMar>
            <w:top w:w="0" w:type="dxa"/>
            <w:left w:w="108" w:type="dxa"/>
            <w:bottom w:w="0" w:type="dxa"/>
            <w:right w:w="108" w:type="dxa"/>
          </w:tblCellMar>
        </w:tblPrEx>
        <w:trPr>
          <w:trHeight w:val="454" w:hRule="atLeast"/>
        </w:trPr>
        <w:tc>
          <w:tcPr>
            <w:tcW w:w="686" w:type="dxa"/>
            <w:tcBorders>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1688" w:type="dxa"/>
            <w:gridSpan w:val="2"/>
            <w:tcBorders>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eastAsia="宋体" w:cs="Times New Roman"/>
                <w:color w:val="auto"/>
                <w:kern w:val="0"/>
                <w:sz w:val="21"/>
                <w:szCs w:val="24"/>
                <w:lang w:eastAsia="zh-CN"/>
              </w:rPr>
            </w:pPr>
            <w:r>
              <w:rPr>
                <w:rFonts w:hint="eastAsia" w:cs="Times New Roman"/>
                <w:color w:val="auto"/>
                <w:kern w:val="0"/>
                <w:sz w:val="21"/>
                <w:szCs w:val="24"/>
                <w:lang w:eastAsia="zh-CN"/>
              </w:rPr>
              <w:t>灭火器</w:t>
            </w:r>
          </w:p>
        </w:tc>
        <w:tc>
          <w:tcPr>
            <w:tcW w:w="754"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adjustRightInd w:val="0"/>
              <w:snapToGrid w:val="0"/>
              <w:spacing w:beforeLines="20" w:afterLines="20" w:line="240" w:lineRule="auto"/>
              <w:jc w:val="center"/>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auto"/>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rPr>
              <w:t>25</w:t>
            </w:r>
            <w:r>
              <w:rPr>
                <w:rFonts w:hint="eastAsia" w:ascii="Times New Roman" w:hAnsi="Times New Roman" w:eastAsia="宋体" w:cs="Times New Roman"/>
                <w:color w:val="auto"/>
                <w:kern w:val="0"/>
                <w:sz w:val="21"/>
                <w:szCs w:val="24"/>
                <w:lang w:val="en-US" w:eastAsia="zh-CN"/>
              </w:rPr>
              <w:t>个</w:t>
            </w:r>
          </w:p>
        </w:tc>
        <w:tc>
          <w:tcPr>
            <w:tcW w:w="789"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1354" w:type="dxa"/>
            <w:gridSpan w:val="2"/>
            <w:tcBorders>
              <w:top w:val="single" w:color="auto" w:sz="4" w:space="0"/>
              <w:left w:val="single" w:color="auto" w:sz="8" w:space="0"/>
              <w:bottom w:val="single" w:color="auto" w:sz="4" w:space="0"/>
              <w:right w:val="single" w:color="auto" w:sz="8" w:space="0"/>
            </w:tcBorders>
            <w:shd w:val="clear" w:color="auto" w:fill="FFFFFF"/>
            <w:vAlign w:val="center"/>
          </w:tcPr>
          <w:p>
            <w:pPr>
              <w:keepNext w:val="0"/>
              <w:keepLines w:val="0"/>
              <w:pageBreakBefore w:val="0"/>
              <w:kinsoku/>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污染源切断</w:t>
            </w:r>
          </w:p>
        </w:tc>
        <w:tc>
          <w:tcPr>
            <w:tcW w:w="2044" w:type="dxa"/>
            <w:gridSpan w:val="2"/>
            <w:vMerge w:val="continue"/>
            <w:tcBorders>
              <w:left w:val="single" w:color="auto" w:sz="8" w:space="0"/>
              <w:right w:val="single" w:color="auto" w:sz="8" w:space="0"/>
            </w:tcBorders>
            <w:shd w:val="clear" w:color="auto" w:fill="FFFFFF"/>
            <w:vAlign w:val="center"/>
          </w:tcPr>
          <w:p>
            <w:pPr>
              <w:spacing w:line="240" w:lineRule="auto"/>
              <w:jc w:val="center"/>
              <w:rPr>
                <w:rFonts w:hint="eastAsia" w:cs="Times New Roman"/>
                <w:color w:val="auto"/>
                <w:kern w:val="0"/>
                <w:sz w:val="21"/>
                <w:szCs w:val="24"/>
                <w:lang w:eastAsia="zh-CN"/>
              </w:rPr>
            </w:pPr>
          </w:p>
        </w:tc>
      </w:tr>
      <w:tr>
        <w:tblPrEx>
          <w:shd w:val="clear" w:color="auto" w:fill="FFFFFF"/>
          <w:tblCellMar>
            <w:top w:w="0" w:type="dxa"/>
            <w:left w:w="108" w:type="dxa"/>
            <w:bottom w:w="0" w:type="dxa"/>
            <w:right w:w="108" w:type="dxa"/>
          </w:tblCellMar>
        </w:tblPrEx>
        <w:trPr>
          <w:trHeight w:val="454" w:hRule="atLeast"/>
        </w:trPr>
        <w:tc>
          <w:tcPr>
            <w:tcW w:w="686" w:type="dxa"/>
            <w:tcBorders>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26</w:t>
            </w:r>
          </w:p>
        </w:tc>
        <w:tc>
          <w:tcPr>
            <w:tcW w:w="1688" w:type="dxa"/>
            <w:gridSpan w:val="2"/>
            <w:tcBorders>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eastAsia="宋体" w:cs="Times New Roman"/>
                <w:color w:val="auto"/>
                <w:kern w:val="0"/>
                <w:sz w:val="21"/>
                <w:szCs w:val="24"/>
                <w:lang w:eastAsia="zh-CN"/>
              </w:rPr>
            </w:pPr>
            <w:r>
              <w:rPr>
                <w:rFonts w:hint="eastAsia" w:cs="Times New Roman"/>
                <w:color w:val="auto"/>
                <w:kern w:val="0"/>
                <w:sz w:val="21"/>
                <w:szCs w:val="24"/>
                <w:lang w:eastAsia="zh-CN"/>
              </w:rPr>
              <w:t>消防水桶</w:t>
            </w:r>
          </w:p>
        </w:tc>
        <w:tc>
          <w:tcPr>
            <w:tcW w:w="754"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adjustRightInd w:val="0"/>
              <w:snapToGrid w:val="0"/>
              <w:spacing w:beforeLines="20" w:afterLines="20" w:line="240" w:lineRule="auto"/>
              <w:jc w:val="center"/>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rPr>
              <w:t>2</w:t>
            </w:r>
            <w:r>
              <w:rPr>
                <w:rFonts w:hint="eastAsia" w:ascii="Times New Roman" w:hAnsi="Times New Roman" w:eastAsia="宋体" w:cs="Times New Roman"/>
                <w:color w:val="auto"/>
                <w:kern w:val="0"/>
                <w:sz w:val="21"/>
                <w:szCs w:val="24"/>
                <w:lang w:val="en-US" w:eastAsia="zh-CN"/>
              </w:rPr>
              <w:t>个</w:t>
            </w:r>
          </w:p>
        </w:tc>
        <w:tc>
          <w:tcPr>
            <w:tcW w:w="789"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1354" w:type="dxa"/>
            <w:gridSpan w:val="2"/>
            <w:tcBorders>
              <w:top w:val="single" w:color="auto" w:sz="4" w:space="0"/>
              <w:left w:val="single" w:color="auto" w:sz="8" w:space="0"/>
              <w:bottom w:val="single" w:color="auto" w:sz="4" w:space="0"/>
              <w:right w:val="single" w:color="auto" w:sz="8" w:space="0"/>
            </w:tcBorders>
            <w:shd w:val="clear" w:color="auto" w:fill="FFFFFF"/>
            <w:vAlign w:val="center"/>
          </w:tcPr>
          <w:p>
            <w:pPr>
              <w:keepNext w:val="0"/>
              <w:keepLines w:val="0"/>
              <w:pageBreakBefore w:val="0"/>
              <w:kinsoku/>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污染源切断</w:t>
            </w:r>
          </w:p>
        </w:tc>
        <w:tc>
          <w:tcPr>
            <w:tcW w:w="2044" w:type="dxa"/>
            <w:gridSpan w:val="2"/>
            <w:vMerge w:val="continue"/>
            <w:tcBorders>
              <w:left w:val="single" w:color="auto" w:sz="8" w:space="0"/>
              <w:right w:val="single" w:color="auto" w:sz="8" w:space="0"/>
            </w:tcBorders>
            <w:shd w:val="clear" w:color="auto" w:fill="FFFFFF"/>
            <w:vAlign w:val="center"/>
          </w:tcPr>
          <w:p>
            <w:pPr>
              <w:spacing w:line="240" w:lineRule="auto"/>
              <w:jc w:val="center"/>
              <w:rPr>
                <w:rFonts w:hint="eastAsia" w:cs="Times New Roman"/>
                <w:color w:val="auto"/>
                <w:kern w:val="0"/>
                <w:sz w:val="21"/>
                <w:szCs w:val="24"/>
                <w:lang w:eastAsia="zh-CN"/>
              </w:rPr>
            </w:pPr>
          </w:p>
        </w:tc>
      </w:tr>
      <w:tr>
        <w:tblPrEx>
          <w:shd w:val="clear" w:color="auto" w:fill="FFFFFF"/>
          <w:tblCellMar>
            <w:top w:w="0" w:type="dxa"/>
            <w:left w:w="108" w:type="dxa"/>
            <w:bottom w:w="0" w:type="dxa"/>
            <w:right w:w="108" w:type="dxa"/>
          </w:tblCellMar>
        </w:tblPrEx>
        <w:trPr>
          <w:trHeight w:val="454" w:hRule="atLeast"/>
        </w:trPr>
        <w:tc>
          <w:tcPr>
            <w:tcW w:w="686" w:type="dxa"/>
            <w:tcBorders>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27</w:t>
            </w:r>
          </w:p>
        </w:tc>
        <w:tc>
          <w:tcPr>
            <w:tcW w:w="1688" w:type="dxa"/>
            <w:gridSpan w:val="2"/>
            <w:tcBorders>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eastAsia="宋体" w:cs="Times New Roman"/>
                <w:color w:val="auto"/>
                <w:kern w:val="0"/>
                <w:sz w:val="21"/>
                <w:szCs w:val="24"/>
                <w:lang w:eastAsia="zh-CN"/>
              </w:rPr>
            </w:pPr>
            <w:r>
              <w:rPr>
                <w:rFonts w:hint="eastAsia" w:cs="Times New Roman"/>
                <w:color w:val="auto"/>
                <w:kern w:val="0"/>
                <w:sz w:val="21"/>
                <w:szCs w:val="24"/>
                <w:lang w:eastAsia="zh-CN"/>
              </w:rPr>
              <w:t>室外消防栓</w:t>
            </w:r>
          </w:p>
        </w:tc>
        <w:tc>
          <w:tcPr>
            <w:tcW w:w="754"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lang w:val="en-US" w:eastAsia="zh-CN"/>
              </w:rPr>
              <w:t>/</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adjustRightInd w:val="0"/>
              <w:snapToGrid w:val="0"/>
              <w:spacing w:beforeLines="20" w:afterLines="20" w:line="240" w:lineRule="auto"/>
              <w:jc w:val="center"/>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lang w:val="en-US" w:eastAsia="zh-CN"/>
              </w:rPr>
              <w:t>/</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rPr>
              <w:t>1</w:t>
            </w:r>
            <w:r>
              <w:rPr>
                <w:rFonts w:hint="eastAsia" w:ascii="Times New Roman" w:hAnsi="Times New Roman" w:eastAsia="宋体" w:cs="Times New Roman"/>
                <w:color w:val="auto"/>
                <w:kern w:val="0"/>
                <w:sz w:val="21"/>
                <w:szCs w:val="24"/>
                <w:lang w:val="en-US" w:eastAsia="zh-CN"/>
              </w:rPr>
              <w:t>个</w:t>
            </w:r>
          </w:p>
        </w:tc>
        <w:tc>
          <w:tcPr>
            <w:tcW w:w="789"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lang w:val="en-US" w:eastAsia="zh-CN"/>
              </w:rPr>
              <w:t>/</w:t>
            </w:r>
          </w:p>
        </w:tc>
        <w:tc>
          <w:tcPr>
            <w:tcW w:w="1354" w:type="dxa"/>
            <w:gridSpan w:val="2"/>
            <w:tcBorders>
              <w:top w:val="single" w:color="auto" w:sz="4" w:space="0"/>
              <w:left w:val="single" w:color="auto" w:sz="8" w:space="0"/>
              <w:bottom w:val="single" w:color="auto" w:sz="4" w:space="0"/>
              <w:right w:val="single" w:color="auto" w:sz="8" w:space="0"/>
            </w:tcBorders>
            <w:shd w:val="clear" w:color="auto" w:fill="FFFFFF"/>
            <w:vAlign w:val="center"/>
          </w:tcPr>
          <w:p>
            <w:pPr>
              <w:keepNext w:val="0"/>
              <w:keepLines w:val="0"/>
              <w:pageBreakBefore w:val="0"/>
              <w:kinsoku/>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污染源切断</w:t>
            </w:r>
          </w:p>
        </w:tc>
        <w:tc>
          <w:tcPr>
            <w:tcW w:w="2044" w:type="dxa"/>
            <w:gridSpan w:val="2"/>
            <w:vMerge w:val="continue"/>
            <w:tcBorders>
              <w:left w:val="single" w:color="auto" w:sz="8" w:space="0"/>
              <w:right w:val="single" w:color="auto" w:sz="8" w:space="0"/>
            </w:tcBorders>
            <w:shd w:val="clear" w:color="auto" w:fill="FFFFFF"/>
            <w:vAlign w:val="center"/>
          </w:tcPr>
          <w:p>
            <w:pPr>
              <w:spacing w:line="240" w:lineRule="auto"/>
              <w:jc w:val="center"/>
              <w:rPr>
                <w:rFonts w:hint="eastAsia" w:cs="Times New Roman"/>
                <w:color w:val="auto"/>
                <w:kern w:val="0"/>
                <w:sz w:val="21"/>
                <w:szCs w:val="24"/>
                <w:lang w:eastAsia="zh-CN"/>
              </w:rPr>
            </w:pPr>
          </w:p>
        </w:tc>
      </w:tr>
      <w:tr>
        <w:tblPrEx>
          <w:shd w:val="clear" w:color="auto" w:fill="FFFFFF"/>
        </w:tblPrEx>
        <w:trPr>
          <w:trHeight w:val="454" w:hRule="atLeast"/>
        </w:trPr>
        <w:tc>
          <w:tcPr>
            <w:tcW w:w="686" w:type="dxa"/>
            <w:tcBorders>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28</w:t>
            </w:r>
          </w:p>
        </w:tc>
        <w:tc>
          <w:tcPr>
            <w:tcW w:w="1688" w:type="dxa"/>
            <w:gridSpan w:val="2"/>
            <w:tcBorders>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eastAsia="宋体" w:cs="Times New Roman"/>
                <w:color w:val="auto"/>
                <w:kern w:val="0"/>
                <w:sz w:val="21"/>
                <w:szCs w:val="24"/>
                <w:lang w:eastAsia="zh-CN"/>
              </w:rPr>
            </w:pPr>
            <w:r>
              <w:rPr>
                <w:rFonts w:hint="eastAsia" w:cs="Times New Roman"/>
                <w:color w:val="auto"/>
                <w:kern w:val="0"/>
                <w:sz w:val="21"/>
                <w:szCs w:val="24"/>
                <w:lang w:eastAsia="zh-CN"/>
              </w:rPr>
              <w:t>车辆</w:t>
            </w:r>
          </w:p>
        </w:tc>
        <w:tc>
          <w:tcPr>
            <w:tcW w:w="754"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adjustRightInd w:val="0"/>
              <w:snapToGrid w:val="0"/>
              <w:spacing w:beforeLines="20" w:afterLines="20" w:line="240" w:lineRule="auto"/>
              <w:jc w:val="center"/>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rPr>
              <w:t>1</w:t>
            </w:r>
            <w:r>
              <w:rPr>
                <w:rFonts w:hint="eastAsia" w:ascii="Times New Roman" w:hAnsi="Times New Roman" w:eastAsia="宋体" w:cs="Times New Roman"/>
                <w:color w:val="auto"/>
                <w:kern w:val="0"/>
                <w:sz w:val="21"/>
                <w:szCs w:val="24"/>
                <w:lang w:val="en-US" w:eastAsia="zh-CN"/>
              </w:rPr>
              <w:t>辆</w:t>
            </w:r>
          </w:p>
        </w:tc>
        <w:tc>
          <w:tcPr>
            <w:tcW w:w="789"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1354" w:type="dxa"/>
            <w:gridSpan w:val="2"/>
            <w:tcBorders>
              <w:top w:val="single" w:color="auto" w:sz="4" w:space="0"/>
              <w:left w:val="single" w:color="auto" w:sz="8" w:space="0"/>
              <w:bottom w:val="single" w:color="auto" w:sz="4" w:space="0"/>
              <w:right w:val="single" w:color="auto" w:sz="8" w:space="0"/>
            </w:tcBorders>
            <w:shd w:val="clear" w:color="auto" w:fill="FFFFFF"/>
            <w:vAlign w:val="center"/>
          </w:tcPr>
          <w:p>
            <w:pPr>
              <w:keepNext w:val="0"/>
              <w:keepLines w:val="0"/>
              <w:pageBreakBefore w:val="0"/>
              <w:kinsoku/>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pacing w:val="8"/>
                <w:kern w:val="0"/>
                <w:sz w:val="21"/>
                <w:szCs w:val="21"/>
                <w:highlight w:val="none"/>
                <w:lang w:eastAsia="zh-CN"/>
              </w:rPr>
              <w:t>救生</w:t>
            </w:r>
          </w:p>
        </w:tc>
        <w:tc>
          <w:tcPr>
            <w:tcW w:w="2044" w:type="dxa"/>
            <w:gridSpan w:val="2"/>
            <w:vMerge w:val="continue"/>
            <w:tcBorders>
              <w:left w:val="single" w:color="auto" w:sz="8" w:space="0"/>
              <w:right w:val="single" w:color="auto" w:sz="8" w:space="0"/>
            </w:tcBorders>
            <w:shd w:val="clear" w:color="auto" w:fill="FFFFFF"/>
            <w:vAlign w:val="center"/>
          </w:tcPr>
          <w:p>
            <w:pPr>
              <w:spacing w:line="240" w:lineRule="auto"/>
              <w:jc w:val="center"/>
              <w:rPr>
                <w:rFonts w:hint="eastAsia" w:cs="Times New Roman"/>
                <w:color w:val="auto"/>
                <w:kern w:val="0"/>
                <w:sz w:val="21"/>
                <w:szCs w:val="24"/>
                <w:lang w:eastAsia="zh-CN"/>
              </w:rPr>
            </w:pPr>
          </w:p>
        </w:tc>
      </w:tr>
      <w:tr>
        <w:tblPrEx>
          <w:shd w:val="clear" w:color="auto" w:fill="FFFFFF"/>
        </w:tblPrEx>
        <w:trPr>
          <w:trHeight w:val="454" w:hRule="atLeast"/>
        </w:trPr>
        <w:tc>
          <w:tcPr>
            <w:tcW w:w="686" w:type="dxa"/>
            <w:tcBorders>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29</w:t>
            </w:r>
          </w:p>
        </w:tc>
        <w:tc>
          <w:tcPr>
            <w:tcW w:w="1688" w:type="dxa"/>
            <w:gridSpan w:val="2"/>
            <w:tcBorders>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eastAsia="宋体" w:cs="Times New Roman"/>
                <w:color w:val="auto"/>
                <w:kern w:val="0"/>
                <w:sz w:val="21"/>
                <w:szCs w:val="24"/>
                <w:lang w:eastAsia="zh-CN"/>
              </w:rPr>
            </w:pPr>
            <w:r>
              <w:rPr>
                <w:rFonts w:hint="eastAsia" w:cs="Times New Roman"/>
                <w:color w:val="auto"/>
                <w:kern w:val="0"/>
                <w:sz w:val="21"/>
                <w:szCs w:val="24"/>
                <w:lang w:eastAsia="zh-CN"/>
              </w:rPr>
              <w:t>防腐手套</w:t>
            </w:r>
          </w:p>
        </w:tc>
        <w:tc>
          <w:tcPr>
            <w:tcW w:w="754"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lang w:val="en-US" w:eastAsia="zh-CN"/>
              </w:rPr>
              <w:t>/</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adjustRightInd w:val="0"/>
              <w:snapToGrid w:val="0"/>
              <w:spacing w:beforeLines="20" w:afterLines="20" w:line="240" w:lineRule="auto"/>
              <w:jc w:val="center"/>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lang w:val="en-US" w:eastAsia="zh-CN"/>
              </w:rPr>
              <w:t>/</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auto"/>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rPr>
              <w:t>10</w:t>
            </w:r>
            <w:r>
              <w:rPr>
                <w:rFonts w:hint="eastAsia" w:ascii="Times New Roman" w:hAnsi="Times New Roman" w:eastAsia="宋体" w:cs="Times New Roman"/>
                <w:color w:val="auto"/>
                <w:kern w:val="0"/>
                <w:sz w:val="21"/>
                <w:szCs w:val="24"/>
                <w:lang w:val="en-US" w:eastAsia="zh-CN"/>
              </w:rPr>
              <w:t>双</w:t>
            </w:r>
          </w:p>
        </w:tc>
        <w:tc>
          <w:tcPr>
            <w:tcW w:w="789"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lang w:val="en-US" w:eastAsia="zh-CN"/>
              </w:rPr>
              <w:t>/</w:t>
            </w:r>
          </w:p>
        </w:tc>
        <w:tc>
          <w:tcPr>
            <w:tcW w:w="1354" w:type="dxa"/>
            <w:gridSpan w:val="2"/>
            <w:tcBorders>
              <w:top w:val="single" w:color="auto" w:sz="4" w:space="0"/>
              <w:left w:val="single" w:color="auto" w:sz="8" w:space="0"/>
              <w:bottom w:val="single" w:color="auto" w:sz="4" w:space="0"/>
              <w:right w:val="single" w:color="auto" w:sz="8" w:space="0"/>
            </w:tcBorders>
            <w:shd w:val="clear" w:color="auto" w:fill="FFFFFF"/>
            <w:vAlign w:val="center"/>
          </w:tcPr>
          <w:p>
            <w:pPr>
              <w:keepNext w:val="0"/>
              <w:keepLines w:val="0"/>
              <w:pageBreakBefore w:val="0"/>
              <w:kinsoku/>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安全防护</w:t>
            </w:r>
          </w:p>
        </w:tc>
        <w:tc>
          <w:tcPr>
            <w:tcW w:w="2044" w:type="dxa"/>
            <w:gridSpan w:val="2"/>
            <w:vMerge w:val="continue"/>
            <w:tcBorders>
              <w:left w:val="single" w:color="auto" w:sz="8" w:space="0"/>
              <w:right w:val="single" w:color="auto" w:sz="8" w:space="0"/>
            </w:tcBorders>
            <w:shd w:val="clear" w:color="auto" w:fill="FFFFFF"/>
            <w:vAlign w:val="center"/>
          </w:tcPr>
          <w:p>
            <w:pPr>
              <w:spacing w:line="240" w:lineRule="auto"/>
              <w:jc w:val="center"/>
              <w:rPr>
                <w:rFonts w:hint="eastAsia" w:cs="Times New Roman"/>
                <w:color w:val="auto"/>
                <w:kern w:val="0"/>
                <w:sz w:val="21"/>
                <w:szCs w:val="24"/>
                <w:lang w:eastAsia="zh-CN"/>
              </w:rPr>
            </w:pPr>
          </w:p>
        </w:tc>
      </w:tr>
      <w:tr>
        <w:tblPrEx>
          <w:shd w:val="clear" w:color="auto" w:fill="FFFFFF"/>
          <w:tblCellMar>
            <w:top w:w="0" w:type="dxa"/>
            <w:left w:w="108" w:type="dxa"/>
            <w:bottom w:w="0" w:type="dxa"/>
            <w:right w:w="108" w:type="dxa"/>
          </w:tblCellMar>
        </w:tblPrEx>
        <w:trPr>
          <w:trHeight w:val="454" w:hRule="atLeast"/>
        </w:trPr>
        <w:tc>
          <w:tcPr>
            <w:tcW w:w="686" w:type="dxa"/>
            <w:tcBorders>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1688" w:type="dxa"/>
            <w:gridSpan w:val="2"/>
            <w:tcBorders>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eastAsia="宋体" w:cs="Times New Roman"/>
                <w:color w:val="auto"/>
                <w:kern w:val="0"/>
                <w:sz w:val="21"/>
                <w:szCs w:val="24"/>
                <w:lang w:eastAsia="zh-CN"/>
              </w:rPr>
            </w:pPr>
            <w:r>
              <w:rPr>
                <w:rFonts w:hint="eastAsia" w:cs="Times New Roman"/>
                <w:color w:val="auto"/>
                <w:kern w:val="0"/>
                <w:sz w:val="21"/>
                <w:szCs w:val="24"/>
                <w:lang w:eastAsia="zh-CN"/>
              </w:rPr>
              <w:t>口罩</w:t>
            </w:r>
          </w:p>
        </w:tc>
        <w:tc>
          <w:tcPr>
            <w:tcW w:w="754"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adjustRightInd w:val="0"/>
              <w:snapToGrid w:val="0"/>
              <w:spacing w:beforeLines="20" w:afterLines="20" w:line="240" w:lineRule="auto"/>
              <w:jc w:val="center"/>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auto"/>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rPr>
              <w:t>20</w:t>
            </w:r>
            <w:r>
              <w:rPr>
                <w:rFonts w:hint="eastAsia" w:ascii="Times New Roman" w:hAnsi="Times New Roman" w:eastAsia="宋体" w:cs="Times New Roman"/>
                <w:color w:val="auto"/>
                <w:kern w:val="0"/>
                <w:sz w:val="21"/>
                <w:szCs w:val="24"/>
                <w:lang w:val="en-US" w:eastAsia="zh-CN"/>
              </w:rPr>
              <w:t>个</w:t>
            </w:r>
          </w:p>
        </w:tc>
        <w:tc>
          <w:tcPr>
            <w:tcW w:w="789"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1354" w:type="dxa"/>
            <w:gridSpan w:val="2"/>
            <w:tcBorders>
              <w:top w:val="single" w:color="auto" w:sz="4" w:space="0"/>
              <w:left w:val="single" w:color="auto" w:sz="8" w:space="0"/>
              <w:bottom w:val="single" w:color="auto" w:sz="4" w:space="0"/>
              <w:right w:val="single" w:color="auto" w:sz="8" w:space="0"/>
            </w:tcBorders>
            <w:shd w:val="clear" w:color="auto" w:fill="FFFFFF"/>
            <w:vAlign w:val="center"/>
          </w:tcPr>
          <w:p>
            <w:pPr>
              <w:keepNext w:val="0"/>
              <w:keepLines w:val="0"/>
              <w:pageBreakBefore w:val="0"/>
              <w:kinsoku/>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安全防护</w:t>
            </w:r>
          </w:p>
        </w:tc>
        <w:tc>
          <w:tcPr>
            <w:tcW w:w="2044" w:type="dxa"/>
            <w:gridSpan w:val="2"/>
            <w:vMerge w:val="continue"/>
            <w:tcBorders>
              <w:left w:val="single" w:color="auto" w:sz="8" w:space="0"/>
              <w:right w:val="single" w:color="auto" w:sz="8" w:space="0"/>
            </w:tcBorders>
            <w:shd w:val="clear" w:color="auto" w:fill="FFFFFF"/>
            <w:vAlign w:val="center"/>
          </w:tcPr>
          <w:p>
            <w:pPr>
              <w:spacing w:line="240" w:lineRule="auto"/>
              <w:jc w:val="center"/>
              <w:rPr>
                <w:rFonts w:hint="eastAsia" w:cs="Times New Roman"/>
                <w:color w:val="auto"/>
                <w:kern w:val="0"/>
                <w:sz w:val="21"/>
                <w:szCs w:val="24"/>
                <w:lang w:eastAsia="zh-CN"/>
              </w:rPr>
            </w:pPr>
          </w:p>
        </w:tc>
      </w:tr>
      <w:tr>
        <w:tblPrEx>
          <w:shd w:val="clear" w:color="auto" w:fill="FFFFFF"/>
          <w:tblCellMar>
            <w:top w:w="0" w:type="dxa"/>
            <w:left w:w="108" w:type="dxa"/>
            <w:bottom w:w="0" w:type="dxa"/>
            <w:right w:w="108" w:type="dxa"/>
          </w:tblCellMar>
        </w:tblPrEx>
        <w:trPr>
          <w:trHeight w:val="454" w:hRule="atLeast"/>
        </w:trPr>
        <w:tc>
          <w:tcPr>
            <w:tcW w:w="686" w:type="dxa"/>
            <w:tcBorders>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31</w:t>
            </w:r>
          </w:p>
        </w:tc>
        <w:tc>
          <w:tcPr>
            <w:tcW w:w="1688" w:type="dxa"/>
            <w:gridSpan w:val="2"/>
            <w:tcBorders>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eastAsia="宋体" w:cs="Times New Roman"/>
                <w:color w:val="auto"/>
                <w:kern w:val="0"/>
                <w:sz w:val="21"/>
                <w:szCs w:val="24"/>
                <w:lang w:eastAsia="zh-CN"/>
              </w:rPr>
            </w:pPr>
            <w:r>
              <w:rPr>
                <w:rFonts w:hint="eastAsia" w:cs="Times New Roman"/>
                <w:color w:val="auto"/>
                <w:kern w:val="0"/>
                <w:sz w:val="21"/>
                <w:szCs w:val="24"/>
                <w:lang w:eastAsia="zh-CN"/>
              </w:rPr>
              <w:t>包装袋</w:t>
            </w:r>
          </w:p>
        </w:tc>
        <w:tc>
          <w:tcPr>
            <w:tcW w:w="754"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lang w:val="en-US" w:eastAsia="zh-CN"/>
              </w:rPr>
              <w:t>/</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adjustRightInd w:val="0"/>
              <w:snapToGrid w:val="0"/>
              <w:spacing w:beforeLines="20" w:afterLines="20" w:line="240" w:lineRule="auto"/>
              <w:jc w:val="center"/>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lang w:val="en-US" w:eastAsia="zh-CN"/>
              </w:rPr>
              <w:t>/</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auto"/>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rPr>
              <w:t>100</w:t>
            </w:r>
            <w:r>
              <w:rPr>
                <w:rFonts w:hint="eastAsia" w:ascii="Times New Roman" w:hAnsi="Times New Roman" w:eastAsia="宋体" w:cs="Times New Roman"/>
                <w:color w:val="auto"/>
                <w:kern w:val="0"/>
                <w:sz w:val="21"/>
                <w:szCs w:val="24"/>
                <w:lang w:val="en-US" w:eastAsia="zh-CN"/>
              </w:rPr>
              <w:t>个</w:t>
            </w:r>
          </w:p>
        </w:tc>
        <w:tc>
          <w:tcPr>
            <w:tcW w:w="789"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lang w:val="en-US" w:eastAsia="zh-CN"/>
              </w:rPr>
              <w:t>/</w:t>
            </w:r>
          </w:p>
        </w:tc>
        <w:tc>
          <w:tcPr>
            <w:tcW w:w="1354" w:type="dxa"/>
            <w:gridSpan w:val="2"/>
            <w:tcBorders>
              <w:top w:val="single" w:color="auto" w:sz="4" w:space="0"/>
              <w:left w:val="single" w:color="auto" w:sz="8" w:space="0"/>
              <w:bottom w:val="single" w:color="auto" w:sz="4" w:space="0"/>
              <w:right w:val="single" w:color="auto" w:sz="8" w:space="0"/>
            </w:tcBorders>
            <w:shd w:val="clear" w:color="auto" w:fill="FFFFFF"/>
            <w:vAlign w:val="center"/>
          </w:tcPr>
          <w:p>
            <w:pPr>
              <w:keepNext w:val="0"/>
              <w:keepLines w:val="0"/>
              <w:pageBreakBefore w:val="0"/>
              <w:kinsoku/>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污染源切断</w:t>
            </w:r>
          </w:p>
        </w:tc>
        <w:tc>
          <w:tcPr>
            <w:tcW w:w="2044" w:type="dxa"/>
            <w:gridSpan w:val="2"/>
            <w:vMerge w:val="continue"/>
            <w:tcBorders>
              <w:left w:val="single" w:color="auto" w:sz="8" w:space="0"/>
              <w:right w:val="single" w:color="auto" w:sz="8" w:space="0"/>
            </w:tcBorders>
            <w:shd w:val="clear" w:color="auto" w:fill="FFFFFF"/>
            <w:vAlign w:val="center"/>
          </w:tcPr>
          <w:p>
            <w:pPr>
              <w:spacing w:line="240" w:lineRule="auto"/>
              <w:jc w:val="center"/>
              <w:rPr>
                <w:rFonts w:hint="eastAsia" w:cs="Times New Roman"/>
                <w:color w:val="auto"/>
                <w:kern w:val="0"/>
                <w:sz w:val="21"/>
                <w:szCs w:val="24"/>
                <w:lang w:eastAsia="zh-CN"/>
              </w:rPr>
            </w:pPr>
          </w:p>
        </w:tc>
      </w:tr>
      <w:tr>
        <w:tblPrEx>
          <w:shd w:val="clear" w:color="auto" w:fill="FFFFFF"/>
          <w:tblCellMar>
            <w:top w:w="0" w:type="dxa"/>
            <w:left w:w="108" w:type="dxa"/>
            <w:bottom w:w="0" w:type="dxa"/>
            <w:right w:w="108" w:type="dxa"/>
          </w:tblCellMar>
        </w:tblPrEx>
        <w:trPr>
          <w:trHeight w:val="454" w:hRule="atLeast"/>
        </w:trPr>
        <w:tc>
          <w:tcPr>
            <w:tcW w:w="686" w:type="dxa"/>
            <w:tcBorders>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32</w:t>
            </w:r>
          </w:p>
        </w:tc>
        <w:tc>
          <w:tcPr>
            <w:tcW w:w="1688" w:type="dxa"/>
            <w:gridSpan w:val="2"/>
            <w:tcBorders>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eastAsia="宋体" w:cs="Times New Roman"/>
                <w:color w:val="auto"/>
                <w:kern w:val="0"/>
                <w:sz w:val="21"/>
                <w:szCs w:val="24"/>
                <w:lang w:eastAsia="zh-CN"/>
              </w:rPr>
            </w:pPr>
            <w:r>
              <w:rPr>
                <w:rFonts w:hint="eastAsia" w:cs="Times New Roman"/>
                <w:color w:val="auto"/>
                <w:kern w:val="0"/>
                <w:sz w:val="21"/>
                <w:szCs w:val="24"/>
                <w:lang w:eastAsia="zh-CN"/>
              </w:rPr>
              <w:t>消毒器具</w:t>
            </w:r>
          </w:p>
        </w:tc>
        <w:tc>
          <w:tcPr>
            <w:tcW w:w="754"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772" w:type="dxa"/>
            <w:tcBorders>
              <w:top w:val="single" w:color="auto" w:sz="8" w:space="0"/>
              <w:left w:val="single" w:color="auto" w:sz="8" w:space="0"/>
              <w:bottom w:val="single" w:color="auto" w:sz="8" w:space="0"/>
              <w:right w:val="single" w:color="auto" w:sz="8" w:space="0"/>
            </w:tcBorders>
            <w:shd w:val="clear" w:color="auto" w:fill="FFFFFF"/>
            <w:vAlign w:val="center"/>
          </w:tcPr>
          <w:p>
            <w:pPr>
              <w:adjustRightInd w:val="0"/>
              <w:snapToGrid w:val="0"/>
              <w:spacing w:beforeLines="20" w:afterLines="20" w:line="240" w:lineRule="auto"/>
              <w:jc w:val="center"/>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90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rPr>
              <w:t>2</w:t>
            </w:r>
            <w:r>
              <w:rPr>
                <w:rFonts w:hint="eastAsia" w:ascii="Times New Roman" w:hAnsi="Times New Roman" w:eastAsia="宋体" w:cs="Times New Roman"/>
                <w:color w:val="auto"/>
                <w:kern w:val="0"/>
                <w:sz w:val="21"/>
                <w:szCs w:val="24"/>
                <w:lang w:val="en-US" w:eastAsia="zh-CN"/>
              </w:rPr>
              <w:t>个</w:t>
            </w:r>
          </w:p>
        </w:tc>
        <w:tc>
          <w:tcPr>
            <w:tcW w:w="789"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8"/>
                <w:kern w:val="0"/>
                <w:sz w:val="21"/>
                <w:szCs w:val="21"/>
                <w:highlight w:val="none"/>
              </w:rPr>
              <w:t>/</w:t>
            </w:r>
          </w:p>
        </w:tc>
        <w:tc>
          <w:tcPr>
            <w:tcW w:w="1354" w:type="dxa"/>
            <w:gridSpan w:val="2"/>
            <w:tcBorders>
              <w:top w:val="single" w:color="auto" w:sz="4" w:space="0"/>
              <w:left w:val="single" w:color="auto" w:sz="8" w:space="0"/>
              <w:bottom w:val="single" w:color="auto" w:sz="4" w:space="0"/>
              <w:right w:val="single" w:color="auto" w:sz="8" w:space="0"/>
            </w:tcBorders>
            <w:shd w:val="clear" w:color="auto" w:fill="FFFFFF"/>
            <w:vAlign w:val="center"/>
          </w:tcPr>
          <w:p>
            <w:pPr>
              <w:keepNext w:val="0"/>
              <w:keepLines w:val="0"/>
              <w:pageBreakBefore w:val="0"/>
              <w:kinsoku/>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污染源切断</w:t>
            </w:r>
          </w:p>
        </w:tc>
        <w:tc>
          <w:tcPr>
            <w:tcW w:w="2044" w:type="dxa"/>
            <w:gridSpan w:val="2"/>
            <w:vMerge w:val="continue"/>
            <w:tcBorders>
              <w:left w:val="single" w:color="auto" w:sz="8" w:space="0"/>
              <w:bottom w:val="single" w:color="auto" w:sz="8" w:space="0"/>
              <w:right w:val="single" w:color="auto" w:sz="8" w:space="0"/>
            </w:tcBorders>
            <w:shd w:val="clear" w:color="auto" w:fill="FFFFFF"/>
            <w:vAlign w:val="center"/>
          </w:tcPr>
          <w:p>
            <w:pPr>
              <w:spacing w:line="240" w:lineRule="auto"/>
              <w:jc w:val="center"/>
              <w:rPr>
                <w:rFonts w:hint="eastAsia" w:cs="Times New Roman"/>
                <w:color w:val="auto"/>
                <w:kern w:val="0"/>
                <w:sz w:val="21"/>
                <w:szCs w:val="24"/>
                <w:lang w:eastAsia="zh-CN"/>
              </w:rPr>
            </w:pPr>
          </w:p>
        </w:tc>
      </w:tr>
      <w:tr>
        <w:tblPrEx>
          <w:shd w:val="clear" w:color="auto" w:fill="FFFFFF"/>
          <w:tblCellMar>
            <w:top w:w="0" w:type="dxa"/>
            <w:left w:w="108" w:type="dxa"/>
            <w:bottom w:w="0" w:type="dxa"/>
            <w:right w:w="108" w:type="dxa"/>
          </w:tblCellMar>
        </w:tblPrEx>
        <w:trPr>
          <w:trHeight w:val="454" w:hRule="atLeast"/>
        </w:trPr>
        <w:tc>
          <w:tcPr>
            <w:tcW w:w="8995" w:type="dxa"/>
            <w:gridSpan w:val="13"/>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b w:val="0"/>
                <w:bCs w:val="0"/>
                <w:color w:val="auto"/>
                <w:spacing w:val="8"/>
                <w:kern w:val="0"/>
                <w:sz w:val="21"/>
                <w:szCs w:val="21"/>
                <w:highlight w:val="none"/>
              </w:rPr>
              <w:t>环境应急支持单位信息</w:t>
            </w:r>
          </w:p>
        </w:tc>
      </w:tr>
      <w:tr>
        <w:tblPrEx>
          <w:shd w:val="clear" w:color="auto" w:fill="FFFFFF"/>
          <w:tblCellMar>
            <w:top w:w="0" w:type="dxa"/>
            <w:left w:w="108" w:type="dxa"/>
            <w:bottom w:w="0" w:type="dxa"/>
            <w:right w:w="108" w:type="dxa"/>
          </w:tblCellMar>
        </w:tblPrEx>
        <w:trPr>
          <w:trHeight w:val="454" w:hRule="atLeast"/>
        </w:trPr>
        <w:tc>
          <w:tcPr>
            <w:tcW w:w="686"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pacing w:val="8"/>
                <w:kern w:val="0"/>
                <w:sz w:val="21"/>
                <w:szCs w:val="21"/>
                <w:highlight w:val="none"/>
              </w:rPr>
              <w:t>序号</w:t>
            </w:r>
          </w:p>
        </w:tc>
        <w:tc>
          <w:tcPr>
            <w:tcW w:w="1688" w:type="dxa"/>
            <w:gridSpan w:val="2"/>
            <w:tcBorders>
              <w:top w:val="single" w:color="auto" w:sz="8" w:space="0"/>
              <w:left w:val="single" w:color="auto" w:sz="8" w:space="0"/>
              <w:bottom w:val="single" w:color="auto" w:sz="8" w:space="0"/>
              <w:right w:val="single" w:color="auto" w:sz="4"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pacing w:val="8"/>
                <w:kern w:val="0"/>
                <w:sz w:val="21"/>
                <w:szCs w:val="21"/>
                <w:highlight w:val="none"/>
              </w:rPr>
              <w:t>类别</w:t>
            </w:r>
          </w:p>
        </w:tc>
        <w:tc>
          <w:tcPr>
            <w:tcW w:w="2225" w:type="dxa"/>
            <w:gridSpan w:val="3"/>
            <w:tcBorders>
              <w:top w:val="single" w:color="auto" w:sz="8" w:space="0"/>
              <w:left w:val="single" w:color="auto" w:sz="4" w:space="0"/>
              <w:bottom w:val="single" w:color="auto" w:sz="8" w:space="0"/>
              <w:right w:val="single" w:color="auto" w:sz="4"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pacing w:val="8"/>
                <w:kern w:val="0"/>
                <w:sz w:val="21"/>
                <w:szCs w:val="21"/>
                <w:highlight w:val="none"/>
              </w:rPr>
              <w:t>单位名称</w:t>
            </w:r>
          </w:p>
        </w:tc>
        <w:tc>
          <w:tcPr>
            <w:tcW w:w="2198" w:type="dxa"/>
            <w:gridSpan w:val="4"/>
            <w:tcBorders>
              <w:top w:val="single" w:color="auto" w:sz="8" w:space="0"/>
              <w:left w:val="single" w:color="auto" w:sz="4"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pacing w:val="8"/>
                <w:kern w:val="0"/>
                <w:sz w:val="21"/>
                <w:szCs w:val="21"/>
                <w:highlight w:val="none"/>
              </w:rPr>
              <w:t>主要能力</w:t>
            </w:r>
          </w:p>
        </w:tc>
        <w:tc>
          <w:tcPr>
            <w:tcW w:w="2198" w:type="dxa"/>
            <w:gridSpan w:val="3"/>
            <w:tcBorders>
              <w:top w:val="single" w:color="auto" w:sz="8" w:space="0"/>
              <w:left w:val="single" w:color="auto" w:sz="4"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eastAsia" w:ascii="Times New Roman" w:hAnsi="Times New Roman" w:eastAsia="宋体" w:cs="Times New Roman"/>
                <w:color w:val="auto"/>
                <w:spacing w:val="8"/>
                <w:kern w:val="0"/>
                <w:sz w:val="21"/>
                <w:szCs w:val="21"/>
                <w:highlight w:val="none"/>
                <w:lang w:eastAsia="zh-CN"/>
              </w:rPr>
            </w:pPr>
            <w:r>
              <w:rPr>
                <w:rFonts w:hint="eastAsia" w:cs="Times New Roman"/>
                <w:color w:val="auto"/>
                <w:spacing w:val="8"/>
                <w:kern w:val="0"/>
                <w:sz w:val="21"/>
                <w:szCs w:val="21"/>
                <w:highlight w:val="none"/>
                <w:lang w:eastAsia="zh-CN"/>
              </w:rPr>
              <w:t>联系方式</w:t>
            </w:r>
          </w:p>
        </w:tc>
      </w:tr>
      <w:tr>
        <w:tblPrEx>
          <w:shd w:val="clear" w:color="auto" w:fill="FFFFFF"/>
          <w:tblCellMar>
            <w:top w:w="0" w:type="dxa"/>
            <w:left w:w="108" w:type="dxa"/>
            <w:bottom w:w="0" w:type="dxa"/>
            <w:right w:w="108" w:type="dxa"/>
          </w:tblCellMar>
        </w:tblPrEx>
        <w:trPr>
          <w:trHeight w:val="454" w:hRule="atLeast"/>
        </w:trPr>
        <w:tc>
          <w:tcPr>
            <w:tcW w:w="686"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pacing w:val="8"/>
                <w:kern w:val="0"/>
                <w:sz w:val="21"/>
                <w:szCs w:val="21"/>
                <w:highlight w:val="none"/>
              </w:rPr>
              <w:t>1</w:t>
            </w:r>
          </w:p>
        </w:tc>
        <w:tc>
          <w:tcPr>
            <w:tcW w:w="1688" w:type="dxa"/>
            <w:gridSpan w:val="2"/>
            <w:vMerge w:val="restart"/>
            <w:tcBorders>
              <w:top w:val="single" w:color="auto" w:sz="8" w:space="0"/>
              <w:left w:val="single" w:color="auto" w:sz="8" w:space="0"/>
              <w:right w:val="single" w:color="auto" w:sz="4"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pacing w:val="8"/>
                <w:kern w:val="0"/>
                <w:sz w:val="21"/>
                <w:szCs w:val="21"/>
                <w:highlight w:val="none"/>
              </w:rPr>
              <w:t>应急救援单位</w:t>
            </w:r>
          </w:p>
        </w:tc>
        <w:tc>
          <w:tcPr>
            <w:tcW w:w="2225" w:type="dxa"/>
            <w:gridSpan w:val="3"/>
            <w:tcBorders>
              <w:top w:val="single" w:color="auto" w:sz="8" w:space="0"/>
              <w:left w:val="single" w:color="auto" w:sz="4" w:space="0"/>
              <w:bottom w:val="single" w:color="auto" w:sz="8" w:space="0"/>
              <w:right w:val="single" w:color="auto" w:sz="4" w:space="0"/>
            </w:tcBorders>
            <w:shd w:val="clear" w:color="auto" w:fill="FFFFFF"/>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eastAsia="zh-CN"/>
              </w:rPr>
              <w:t>消防指挥中心</w:t>
            </w:r>
          </w:p>
        </w:tc>
        <w:tc>
          <w:tcPr>
            <w:tcW w:w="2198" w:type="dxa"/>
            <w:gridSpan w:val="4"/>
            <w:tcBorders>
              <w:top w:val="single" w:color="auto" w:sz="8" w:space="0"/>
              <w:left w:val="single" w:color="auto" w:sz="4"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eastAsia="zh-CN"/>
              </w:rPr>
            </w:pPr>
            <w:r>
              <w:rPr>
                <w:rFonts w:hint="default" w:ascii="Times New Roman" w:hAnsi="Times New Roman" w:eastAsia="宋体" w:cs="Times New Roman"/>
                <w:color w:val="auto"/>
                <w:spacing w:val="8"/>
                <w:kern w:val="0"/>
                <w:sz w:val="21"/>
                <w:szCs w:val="21"/>
                <w:highlight w:val="none"/>
                <w:lang w:eastAsia="zh-CN"/>
              </w:rPr>
              <w:t>消防</w:t>
            </w:r>
          </w:p>
        </w:tc>
        <w:tc>
          <w:tcPr>
            <w:tcW w:w="2198" w:type="dxa"/>
            <w:gridSpan w:val="3"/>
            <w:tcBorders>
              <w:top w:val="single" w:color="auto" w:sz="8" w:space="0"/>
              <w:left w:val="single" w:color="auto" w:sz="4" w:space="0"/>
              <w:bottom w:val="single" w:color="auto" w:sz="8" w:space="0"/>
              <w:right w:val="single" w:color="auto" w:sz="8" w:space="0"/>
            </w:tcBorders>
            <w:shd w:val="clear" w:color="auto" w:fill="FFFFFF"/>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119</w:t>
            </w:r>
          </w:p>
        </w:tc>
      </w:tr>
      <w:tr>
        <w:tblPrEx>
          <w:shd w:val="clear" w:color="auto" w:fill="FFFFFF"/>
          <w:tblCellMar>
            <w:top w:w="0" w:type="dxa"/>
            <w:left w:w="108" w:type="dxa"/>
            <w:bottom w:w="0" w:type="dxa"/>
            <w:right w:w="108" w:type="dxa"/>
          </w:tblCellMar>
        </w:tblPrEx>
        <w:trPr>
          <w:trHeight w:val="454" w:hRule="atLeast"/>
        </w:trPr>
        <w:tc>
          <w:tcPr>
            <w:tcW w:w="686"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rPr>
            </w:pPr>
            <w:r>
              <w:rPr>
                <w:rFonts w:hint="default" w:ascii="Times New Roman" w:hAnsi="Times New Roman" w:eastAsia="宋体" w:cs="Times New Roman"/>
                <w:color w:val="auto"/>
                <w:spacing w:val="8"/>
                <w:kern w:val="0"/>
                <w:sz w:val="21"/>
                <w:szCs w:val="21"/>
                <w:highlight w:val="none"/>
                <w:lang w:val="en-US" w:eastAsia="zh-CN"/>
              </w:rPr>
              <w:t>2</w:t>
            </w:r>
          </w:p>
        </w:tc>
        <w:tc>
          <w:tcPr>
            <w:tcW w:w="1688" w:type="dxa"/>
            <w:gridSpan w:val="2"/>
            <w:vMerge w:val="continue"/>
            <w:tcBorders>
              <w:left w:val="single" w:color="auto" w:sz="8" w:space="0"/>
              <w:right w:val="single" w:color="auto" w:sz="4"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p>
        </w:tc>
        <w:tc>
          <w:tcPr>
            <w:tcW w:w="2225" w:type="dxa"/>
            <w:gridSpan w:val="3"/>
            <w:tcBorders>
              <w:top w:val="single" w:color="auto" w:sz="8" w:space="0"/>
              <w:left w:val="single" w:color="auto" w:sz="4" w:space="0"/>
              <w:bottom w:val="single" w:color="auto" w:sz="8" w:space="0"/>
              <w:right w:val="single" w:color="auto" w:sz="4" w:space="0"/>
            </w:tcBorders>
            <w:shd w:val="clear" w:color="auto" w:fill="FFFFFF"/>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eastAsia="zh-CN"/>
              </w:rPr>
              <w:t>铁东区消防支队</w:t>
            </w:r>
          </w:p>
        </w:tc>
        <w:tc>
          <w:tcPr>
            <w:tcW w:w="2198" w:type="dxa"/>
            <w:gridSpan w:val="4"/>
            <w:tcBorders>
              <w:top w:val="single" w:color="auto" w:sz="8" w:space="0"/>
              <w:left w:val="single" w:color="auto" w:sz="4"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eastAsia="zh-CN"/>
              </w:rPr>
            </w:pPr>
            <w:r>
              <w:rPr>
                <w:rFonts w:hint="default" w:ascii="Times New Roman" w:hAnsi="Times New Roman" w:eastAsia="宋体" w:cs="Times New Roman"/>
                <w:color w:val="auto"/>
                <w:spacing w:val="8"/>
                <w:kern w:val="0"/>
                <w:sz w:val="21"/>
                <w:szCs w:val="21"/>
                <w:highlight w:val="none"/>
                <w:lang w:eastAsia="zh-CN"/>
              </w:rPr>
              <w:t>消防</w:t>
            </w:r>
          </w:p>
        </w:tc>
        <w:tc>
          <w:tcPr>
            <w:tcW w:w="2198" w:type="dxa"/>
            <w:gridSpan w:val="3"/>
            <w:tcBorders>
              <w:top w:val="single" w:color="auto" w:sz="8" w:space="0"/>
              <w:left w:val="single" w:color="auto" w:sz="4" w:space="0"/>
              <w:bottom w:val="single" w:color="auto" w:sz="8" w:space="0"/>
              <w:right w:val="single" w:color="auto" w:sz="8" w:space="0"/>
            </w:tcBorders>
            <w:shd w:val="clear" w:color="auto" w:fill="FFFFFF"/>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5819119</w:t>
            </w:r>
          </w:p>
        </w:tc>
      </w:tr>
      <w:tr>
        <w:tblPrEx>
          <w:shd w:val="clear" w:color="auto" w:fill="FFFFFF"/>
          <w:tblCellMar>
            <w:top w:w="0" w:type="dxa"/>
            <w:left w:w="108" w:type="dxa"/>
            <w:bottom w:w="0" w:type="dxa"/>
            <w:right w:w="108" w:type="dxa"/>
          </w:tblCellMar>
        </w:tblPrEx>
        <w:trPr>
          <w:trHeight w:val="454" w:hRule="atLeast"/>
        </w:trPr>
        <w:tc>
          <w:tcPr>
            <w:tcW w:w="686"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rPr>
            </w:pPr>
            <w:r>
              <w:rPr>
                <w:rFonts w:hint="default" w:ascii="Times New Roman" w:hAnsi="Times New Roman" w:eastAsia="宋体" w:cs="Times New Roman"/>
                <w:color w:val="auto"/>
                <w:spacing w:val="8"/>
                <w:kern w:val="0"/>
                <w:sz w:val="21"/>
                <w:szCs w:val="21"/>
                <w:highlight w:val="none"/>
                <w:lang w:val="en-US" w:eastAsia="zh-CN"/>
              </w:rPr>
              <w:t>3</w:t>
            </w:r>
          </w:p>
        </w:tc>
        <w:tc>
          <w:tcPr>
            <w:tcW w:w="1688" w:type="dxa"/>
            <w:gridSpan w:val="2"/>
            <w:vMerge w:val="continue"/>
            <w:tcBorders>
              <w:left w:val="single" w:color="auto" w:sz="8" w:space="0"/>
              <w:right w:val="single" w:color="auto" w:sz="4"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p>
        </w:tc>
        <w:tc>
          <w:tcPr>
            <w:tcW w:w="2225" w:type="dxa"/>
            <w:gridSpan w:val="3"/>
            <w:tcBorders>
              <w:top w:val="single" w:color="auto" w:sz="8" w:space="0"/>
              <w:left w:val="single" w:color="auto" w:sz="4" w:space="0"/>
              <w:bottom w:val="single" w:color="auto" w:sz="8" w:space="0"/>
              <w:right w:val="single" w:color="auto" w:sz="4" w:space="0"/>
            </w:tcBorders>
            <w:shd w:val="clear" w:color="auto" w:fill="FFFFFF"/>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eastAsia="zh-CN"/>
              </w:rPr>
              <w:t>报警指挥中心</w:t>
            </w:r>
          </w:p>
        </w:tc>
        <w:tc>
          <w:tcPr>
            <w:tcW w:w="2198" w:type="dxa"/>
            <w:gridSpan w:val="4"/>
            <w:tcBorders>
              <w:top w:val="single" w:color="auto" w:sz="8" w:space="0"/>
              <w:left w:val="single" w:color="auto" w:sz="4"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eastAsia="zh-CN"/>
              </w:rPr>
            </w:pPr>
            <w:r>
              <w:rPr>
                <w:rFonts w:hint="eastAsia" w:cs="Times New Roman"/>
                <w:color w:val="auto"/>
                <w:kern w:val="0"/>
                <w:sz w:val="21"/>
                <w:szCs w:val="21"/>
                <w:highlight w:val="none"/>
                <w:lang w:val="en-US" w:eastAsia="zh-CN"/>
              </w:rPr>
              <w:t>应急救援</w:t>
            </w:r>
          </w:p>
        </w:tc>
        <w:tc>
          <w:tcPr>
            <w:tcW w:w="2198" w:type="dxa"/>
            <w:gridSpan w:val="3"/>
            <w:tcBorders>
              <w:top w:val="single" w:color="auto" w:sz="8" w:space="0"/>
              <w:left w:val="single" w:color="auto" w:sz="4" w:space="0"/>
              <w:bottom w:val="single" w:color="auto" w:sz="8" w:space="0"/>
              <w:right w:val="single" w:color="auto" w:sz="8" w:space="0"/>
            </w:tcBorders>
            <w:shd w:val="clear" w:color="auto" w:fill="FFFFFF"/>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110</w:t>
            </w:r>
          </w:p>
        </w:tc>
      </w:tr>
      <w:tr>
        <w:tblPrEx>
          <w:shd w:val="clear" w:color="auto" w:fill="FFFFFF"/>
          <w:tblCellMar>
            <w:top w:w="0" w:type="dxa"/>
            <w:left w:w="108" w:type="dxa"/>
            <w:bottom w:w="0" w:type="dxa"/>
            <w:right w:w="108" w:type="dxa"/>
          </w:tblCellMar>
        </w:tblPrEx>
        <w:trPr>
          <w:trHeight w:val="454" w:hRule="atLeast"/>
        </w:trPr>
        <w:tc>
          <w:tcPr>
            <w:tcW w:w="686"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rPr>
            </w:pPr>
            <w:r>
              <w:rPr>
                <w:rFonts w:hint="default" w:ascii="Times New Roman" w:hAnsi="Times New Roman" w:eastAsia="宋体" w:cs="Times New Roman"/>
                <w:color w:val="auto"/>
                <w:spacing w:val="8"/>
                <w:kern w:val="0"/>
                <w:sz w:val="21"/>
                <w:szCs w:val="21"/>
                <w:highlight w:val="none"/>
                <w:lang w:val="en-US" w:eastAsia="zh-CN"/>
              </w:rPr>
              <w:t>4</w:t>
            </w:r>
          </w:p>
        </w:tc>
        <w:tc>
          <w:tcPr>
            <w:tcW w:w="1688" w:type="dxa"/>
            <w:gridSpan w:val="2"/>
            <w:vMerge w:val="continue"/>
            <w:tcBorders>
              <w:left w:val="single" w:color="auto" w:sz="8" w:space="0"/>
              <w:right w:val="single" w:color="auto" w:sz="4"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p>
        </w:tc>
        <w:tc>
          <w:tcPr>
            <w:tcW w:w="2225" w:type="dxa"/>
            <w:gridSpan w:val="3"/>
            <w:tcBorders>
              <w:top w:val="single" w:color="auto" w:sz="8" w:space="0"/>
              <w:left w:val="single" w:color="auto" w:sz="4" w:space="0"/>
              <w:bottom w:val="single" w:color="auto" w:sz="8" w:space="0"/>
              <w:right w:val="single" w:color="auto" w:sz="4" w:space="0"/>
            </w:tcBorders>
            <w:shd w:val="clear" w:color="auto" w:fill="FFFFFF"/>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eastAsia="zh-CN"/>
              </w:rPr>
              <w:t>铁东区公安分局</w:t>
            </w:r>
          </w:p>
        </w:tc>
        <w:tc>
          <w:tcPr>
            <w:tcW w:w="2198" w:type="dxa"/>
            <w:gridSpan w:val="4"/>
            <w:tcBorders>
              <w:top w:val="single" w:color="auto" w:sz="8" w:space="0"/>
              <w:left w:val="single" w:color="auto" w:sz="4" w:space="0"/>
              <w:bottom w:val="single" w:color="auto" w:sz="8" w:space="0"/>
              <w:right w:val="single" w:color="auto" w:sz="8" w:space="0"/>
            </w:tcBorders>
            <w:shd w:val="clear" w:color="auto" w:fill="FFFFFF"/>
            <w:vAlign w:val="center"/>
          </w:tcPr>
          <w:p>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应急救援</w:t>
            </w:r>
          </w:p>
        </w:tc>
        <w:tc>
          <w:tcPr>
            <w:tcW w:w="2198" w:type="dxa"/>
            <w:gridSpan w:val="3"/>
            <w:tcBorders>
              <w:top w:val="single" w:color="auto" w:sz="8" w:space="0"/>
              <w:left w:val="single" w:color="auto" w:sz="4" w:space="0"/>
              <w:bottom w:val="single" w:color="auto" w:sz="8" w:space="0"/>
              <w:right w:val="single" w:color="auto" w:sz="8" w:space="0"/>
            </w:tcBorders>
            <w:shd w:val="clear" w:color="auto" w:fill="FFFFFF"/>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2265110</w:t>
            </w:r>
          </w:p>
        </w:tc>
      </w:tr>
      <w:tr>
        <w:tblPrEx>
          <w:shd w:val="clear" w:color="auto" w:fill="FFFFFF"/>
          <w:tblCellMar>
            <w:top w:w="0" w:type="dxa"/>
            <w:left w:w="108" w:type="dxa"/>
            <w:bottom w:w="0" w:type="dxa"/>
            <w:right w:w="108" w:type="dxa"/>
          </w:tblCellMar>
        </w:tblPrEx>
        <w:trPr>
          <w:trHeight w:val="454" w:hRule="atLeast"/>
        </w:trPr>
        <w:tc>
          <w:tcPr>
            <w:tcW w:w="686"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rPr>
            </w:pPr>
            <w:r>
              <w:rPr>
                <w:rFonts w:hint="eastAsia" w:cs="Times New Roman"/>
                <w:color w:val="auto"/>
                <w:spacing w:val="8"/>
                <w:kern w:val="0"/>
                <w:sz w:val="21"/>
                <w:szCs w:val="21"/>
                <w:highlight w:val="none"/>
                <w:lang w:val="en-US" w:eastAsia="zh-CN"/>
              </w:rPr>
              <w:t>5</w:t>
            </w:r>
          </w:p>
        </w:tc>
        <w:tc>
          <w:tcPr>
            <w:tcW w:w="1688" w:type="dxa"/>
            <w:gridSpan w:val="2"/>
            <w:vMerge w:val="continue"/>
            <w:tcBorders>
              <w:left w:val="single" w:color="auto" w:sz="8" w:space="0"/>
              <w:right w:val="single" w:color="auto" w:sz="4"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p>
        </w:tc>
        <w:tc>
          <w:tcPr>
            <w:tcW w:w="2225" w:type="dxa"/>
            <w:gridSpan w:val="3"/>
            <w:tcBorders>
              <w:top w:val="single" w:color="auto" w:sz="8" w:space="0"/>
              <w:left w:val="single" w:color="auto" w:sz="4" w:space="0"/>
              <w:bottom w:val="single" w:color="auto" w:sz="8" w:space="0"/>
              <w:right w:val="single" w:color="auto" w:sz="4" w:space="0"/>
            </w:tcBorders>
            <w:shd w:val="clear" w:color="auto" w:fill="FFFFFF"/>
            <w:vAlign w:val="top"/>
          </w:tcPr>
          <w:p>
            <w:pPr>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eastAsia="zh-CN"/>
              </w:rPr>
              <w:t>医疗救护中心</w:t>
            </w:r>
          </w:p>
        </w:tc>
        <w:tc>
          <w:tcPr>
            <w:tcW w:w="2198" w:type="dxa"/>
            <w:gridSpan w:val="4"/>
            <w:tcBorders>
              <w:top w:val="single" w:color="auto" w:sz="8" w:space="0"/>
              <w:left w:val="single" w:color="auto" w:sz="4" w:space="0"/>
              <w:bottom w:val="single" w:color="auto" w:sz="8" w:space="0"/>
              <w:right w:val="single" w:color="auto" w:sz="8" w:space="0"/>
            </w:tcBorders>
            <w:shd w:val="clear" w:color="auto" w:fill="FFFFFF"/>
            <w:vAlign w:val="center"/>
          </w:tcPr>
          <w:p>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医疗救助</w:t>
            </w:r>
          </w:p>
        </w:tc>
        <w:tc>
          <w:tcPr>
            <w:tcW w:w="2198" w:type="dxa"/>
            <w:gridSpan w:val="3"/>
            <w:tcBorders>
              <w:top w:val="single" w:color="auto" w:sz="8" w:space="0"/>
              <w:left w:val="single" w:color="auto" w:sz="4" w:space="0"/>
              <w:bottom w:val="single" w:color="auto" w:sz="8" w:space="0"/>
              <w:right w:val="single" w:color="auto" w:sz="8" w:space="0"/>
            </w:tcBorders>
            <w:shd w:val="clear" w:color="auto" w:fill="FFFFFF"/>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120</w:t>
            </w:r>
          </w:p>
        </w:tc>
      </w:tr>
      <w:tr>
        <w:tblPrEx>
          <w:shd w:val="clear" w:color="auto" w:fill="FFFFFF"/>
        </w:tblPrEx>
        <w:trPr>
          <w:trHeight w:val="454" w:hRule="atLeast"/>
        </w:trPr>
        <w:tc>
          <w:tcPr>
            <w:tcW w:w="686"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rPr>
            </w:pPr>
            <w:r>
              <w:rPr>
                <w:rFonts w:hint="eastAsia" w:cs="Times New Roman"/>
                <w:color w:val="auto"/>
                <w:spacing w:val="8"/>
                <w:kern w:val="0"/>
                <w:sz w:val="21"/>
                <w:szCs w:val="21"/>
                <w:highlight w:val="none"/>
                <w:lang w:val="en-US" w:eastAsia="zh-CN"/>
              </w:rPr>
              <w:t>6</w:t>
            </w:r>
          </w:p>
        </w:tc>
        <w:tc>
          <w:tcPr>
            <w:tcW w:w="1688" w:type="dxa"/>
            <w:gridSpan w:val="2"/>
            <w:vMerge w:val="continue"/>
            <w:tcBorders>
              <w:left w:val="single" w:color="auto" w:sz="8" w:space="0"/>
              <w:right w:val="single" w:color="auto" w:sz="4"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p>
        </w:tc>
        <w:tc>
          <w:tcPr>
            <w:tcW w:w="2225" w:type="dxa"/>
            <w:gridSpan w:val="3"/>
            <w:tcBorders>
              <w:top w:val="single" w:color="auto" w:sz="8" w:space="0"/>
              <w:left w:val="single" w:color="auto" w:sz="4" w:space="0"/>
              <w:bottom w:val="single" w:color="auto" w:sz="8" w:space="0"/>
              <w:right w:val="single" w:color="auto" w:sz="4" w:space="0"/>
            </w:tcBorders>
            <w:shd w:val="clear" w:color="auto" w:fill="FFFFFF"/>
            <w:vAlign w:val="top"/>
          </w:tcPr>
          <w:p>
            <w:pPr>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eastAsia="zh-CN"/>
              </w:rPr>
              <w:t>鞍钢总医院</w:t>
            </w:r>
          </w:p>
        </w:tc>
        <w:tc>
          <w:tcPr>
            <w:tcW w:w="2198" w:type="dxa"/>
            <w:gridSpan w:val="4"/>
            <w:tcBorders>
              <w:top w:val="single" w:color="auto" w:sz="8" w:space="0"/>
              <w:left w:val="single" w:color="auto" w:sz="4" w:space="0"/>
              <w:bottom w:val="single" w:color="auto" w:sz="8" w:space="0"/>
              <w:right w:val="single" w:color="auto" w:sz="8" w:space="0"/>
            </w:tcBorders>
            <w:shd w:val="clear" w:color="auto" w:fill="FFFFFF"/>
            <w:vAlign w:val="center"/>
          </w:tcPr>
          <w:p>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医疗救助</w:t>
            </w:r>
          </w:p>
        </w:tc>
        <w:tc>
          <w:tcPr>
            <w:tcW w:w="2198" w:type="dxa"/>
            <w:gridSpan w:val="3"/>
            <w:tcBorders>
              <w:top w:val="single" w:color="auto" w:sz="8" w:space="0"/>
              <w:left w:val="single" w:color="auto" w:sz="4" w:space="0"/>
              <w:bottom w:val="single" w:color="auto" w:sz="8" w:space="0"/>
              <w:right w:val="single" w:color="auto" w:sz="8" w:space="0"/>
            </w:tcBorders>
            <w:shd w:val="clear" w:color="auto" w:fill="FFFFFF"/>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eastAsia="zh-CN"/>
              </w:rPr>
              <w:t>0412-6724436</w:t>
            </w:r>
          </w:p>
        </w:tc>
      </w:tr>
      <w:tr>
        <w:tblPrEx>
          <w:shd w:val="clear" w:color="auto" w:fill="FFFFFF"/>
          <w:tblCellMar>
            <w:top w:w="0" w:type="dxa"/>
            <w:left w:w="108" w:type="dxa"/>
            <w:bottom w:w="0" w:type="dxa"/>
            <w:right w:w="108" w:type="dxa"/>
          </w:tblCellMar>
        </w:tblPrEx>
        <w:trPr>
          <w:trHeight w:val="454" w:hRule="atLeast"/>
        </w:trPr>
        <w:tc>
          <w:tcPr>
            <w:tcW w:w="686"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rPr>
            </w:pPr>
            <w:r>
              <w:rPr>
                <w:rFonts w:hint="eastAsia" w:cs="Times New Roman"/>
                <w:color w:val="auto"/>
                <w:spacing w:val="8"/>
                <w:kern w:val="0"/>
                <w:sz w:val="21"/>
                <w:szCs w:val="21"/>
                <w:highlight w:val="none"/>
                <w:lang w:val="en-US" w:eastAsia="zh-CN"/>
              </w:rPr>
              <w:t>7</w:t>
            </w:r>
          </w:p>
        </w:tc>
        <w:tc>
          <w:tcPr>
            <w:tcW w:w="1688" w:type="dxa"/>
            <w:gridSpan w:val="2"/>
            <w:vMerge w:val="continue"/>
            <w:tcBorders>
              <w:left w:val="single" w:color="auto" w:sz="8" w:space="0"/>
              <w:right w:val="single" w:color="auto" w:sz="4"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p>
        </w:tc>
        <w:tc>
          <w:tcPr>
            <w:tcW w:w="2225" w:type="dxa"/>
            <w:gridSpan w:val="3"/>
            <w:tcBorders>
              <w:top w:val="single" w:color="auto" w:sz="8" w:space="0"/>
              <w:left w:val="single" w:color="auto" w:sz="4" w:space="0"/>
              <w:bottom w:val="single" w:color="auto" w:sz="8" w:space="0"/>
              <w:right w:val="single" w:color="auto" w:sz="4" w:space="0"/>
            </w:tcBorders>
            <w:shd w:val="clear" w:color="auto" w:fill="FFFFFF"/>
            <w:vAlign w:val="top"/>
          </w:tcPr>
          <w:p>
            <w:pPr>
              <w:jc w:val="center"/>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0"/>
                <w:sz w:val="21"/>
                <w:szCs w:val="21"/>
                <w:lang w:eastAsia="zh-CN"/>
              </w:rPr>
              <w:t>鞍山市中心医院</w:t>
            </w:r>
          </w:p>
        </w:tc>
        <w:tc>
          <w:tcPr>
            <w:tcW w:w="2198" w:type="dxa"/>
            <w:gridSpan w:val="4"/>
            <w:tcBorders>
              <w:top w:val="single" w:color="auto" w:sz="8" w:space="0"/>
              <w:left w:val="single" w:color="auto" w:sz="4" w:space="0"/>
              <w:bottom w:val="single" w:color="auto" w:sz="8" w:space="0"/>
              <w:right w:val="single" w:color="auto" w:sz="8" w:space="0"/>
            </w:tcBorders>
            <w:shd w:val="clear" w:color="auto" w:fill="FFFFFF"/>
            <w:vAlign w:val="center"/>
          </w:tcPr>
          <w:p>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医疗救助</w:t>
            </w:r>
          </w:p>
        </w:tc>
        <w:tc>
          <w:tcPr>
            <w:tcW w:w="2198" w:type="dxa"/>
            <w:gridSpan w:val="3"/>
            <w:tcBorders>
              <w:top w:val="single" w:color="auto" w:sz="8" w:space="0"/>
              <w:left w:val="single" w:color="auto" w:sz="4" w:space="0"/>
              <w:bottom w:val="single" w:color="auto" w:sz="8" w:space="0"/>
              <w:right w:val="single" w:color="auto" w:sz="8" w:space="0"/>
            </w:tcBorders>
            <w:shd w:val="clear" w:color="auto" w:fill="FFFFFF"/>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eastAsia="zh-CN"/>
              </w:rPr>
              <w:t>0412-5930031</w:t>
            </w:r>
          </w:p>
        </w:tc>
      </w:tr>
      <w:tr>
        <w:tblPrEx>
          <w:shd w:val="clear" w:color="auto" w:fill="FFFFFF"/>
          <w:tblCellMar>
            <w:top w:w="0" w:type="dxa"/>
            <w:left w:w="108" w:type="dxa"/>
            <w:bottom w:w="0" w:type="dxa"/>
            <w:right w:w="108" w:type="dxa"/>
          </w:tblCellMar>
        </w:tblPrEx>
        <w:trPr>
          <w:trHeight w:val="454" w:hRule="atLeast"/>
        </w:trPr>
        <w:tc>
          <w:tcPr>
            <w:tcW w:w="686"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rPr>
            </w:pPr>
            <w:r>
              <w:rPr>
                <w:rFonts w:hint="eastAsia" w:cs="Times New Roman"/>
                <w:color w:val="auto"/>
                <w:spacing w:val="8"/>
                <w:kern w:val="0"/>
                <w:sz w:val="21"/>
                <w:szCs w:val="21"/>
                <w:highlight w:val="none"/>
                <w:lang w:val="en-US" w:eastAsia="zh-CN"/>
              </w:rPr>
              <w:t>8</w:t>
            </w:r>
          </w:p>
        </w:tc>
        <w:tc>
          <w:tcPr>
            <w:tcW w:w="1688" w:type="dxa"/>
            <w:gridSpan w:val="2"/>
            <w:vMerge w:val="continue"/>
            <w:tcBorders>
              <w:left w:val="single" w:color="auto" w:sz="8" w:space="0"/>
              <w:right w:val="single" w:color="auto" w:sz="4"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p>
        </w:tc>
        <w:tc>
          <w:tcPr>
            <w:tcW w:w="2225" w:type="dxa"/>
            <w:gridSpan w:val="3"/>
            <w:tcBorders>
              <w:top w:val="single" w:color="auto" w:sz="8" w:space="0"/>
              <w:left w:val="single" w:color="auto" w:sz="4" w:space="0"/>
              <w:bottom w:val="single" w:color="auto" w:sz="8" w:space="0"/>
              <w:right w:val="single" w:color="auto" w:sz="4" w:space="0"/>
            </w:tcBorders>
            <w:shd w:val="clear" w:color="auto" w:fill="FFFFFF"/>
            <w:vAlign w:val="top"/>
          </w:tcPr>
          <w:p>
            <w:pPr>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鞍山市应急管理局</w:t>
            </w:r>
          </w:p>
        </w:tc>
        <w:tc>
          <w:tcPr>
            <w:tcW w:w="2198" w:type="dxa"/>
            <w:gridSpan w:val="4"/>
            <w:tcBorders>
              <w:top w:val="single" w:color="auto" w:sz="8" w:space="0"/>
              <w:left w:val="single" w:color="auto" w:sz="4" w:space="0"/>
              <w:bottom w:val="single" w:color="auto" w:sz="8" w:space="0"/>
              <w:right w:val="single" w:color="auto" w:sz="8" w:space="0"/>
            </w:tcBorders>
            <w:shd w:val="clear" w:color="auto" w:fill="FFFFFF"/>
            <w:vAlign w:val="center"/>
          </w:tcPr>
          <w:p>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应急救援</w:t>
            </w:r>
          </w:p>
        </w:tc>
        <w:tc>
          <w:tcPr>
            <w:tcW w:w="2198" w:type="dxa"/>
            <w:gridSpan w:val="3"/>
            <w:tcBorders>
              <w:top w:val="single" w:color="auto" w:sz="8" w:space="0"/>
              <w:left w:val="single" w:color="auto" w:sz="4" w:space="0"/>
              <w:bottom w:val="single" w:color="auto" w:sz="8" w:space="0"/>
              <w:right w:val="single" w:color="auto" w:sz="8" w:space="0"/>
            </w:tcBorders>
            <w:shd w:val="clear" w:color="auto" w:fill="FFFFFF"/>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0412-5832345</w:t>
            </w:r>
          </w:p>
        </w:tc>
      </w:tr>
      <w:tr>
        <w:tblPrEx>
          <w:shd w:val="clear" w:color="auto" w:fill="FFFFFF"/>
          <w:tblCellMar>
            <w:top w:w="0" w:type="dxa"/>
            <w:left w:w="108" w:type="dxa"/>
            <w:bottom w:w="0" w:type="dxa"/>
            <w:right w:w="108" w:type="dxa"/>
          </w:tblCellMar>
        </w:tblPrEx>
        <w:trPr>
          <w:trHeight w:val="454" w:hRule="atLeast"/>
        </w:trPr>
        <w:tc>
          <w:tcPr>
            <w:tcW w:w="686"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rPr>
            </w:pPr>
            <w:r>
              <w:rPr>
                <w:rFonts w:hint="eastAsia" w:cs="Times New Roman"/>
                <w:color w:val="auto"/>
                <w:spacing w:val="8"/>
                <w:kern w:val="0"/>
                <w:sz w:val="21"/>
                <w:szCs w:val="21"/>
                <w:highlight w:val="none"/>
                <w:lang w:val="en-US" w:eastAsia="zh-CN"/>
              </w:rPr>
              <w:t>9</w:t>
            </w:r>
          </w:p>
        </w:tc>
        <w:tc>
          <w:tcPr>
            <w:tcW w:w="1688" w:type="dxa"/>
            <w:gridSpan w:val="2"/>
            <w:vMerge w:val="continue"/>
            <w:tcBorders>
              <w:left w:val="single" w:color="auto" w:sz="8" w:space="0"/>
              <w:right w:val="single" w:color="auto" w:sz="4"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p>
        </w:tc>
        <w:tc>
          <w:tcPr>
            <w:tcW w:w="2225" w:type="dxa"/>
            <w:gridSpan w:val="3"/>
            <w:tcBorders>
              <w:top w:val="single" w:color="auto" w:sz="8" w:space="0"/>
              <w:left w:val="single" w:color="auto" w:sz="4" w:space="0"/>
              <w:bottom w:val="single" w:color="auto" w:sz="8" w:space="0"/>
              <w:right w:val="single" w:color="auto" w:sz="4" w:space="0"/>
            </w:tcBorders>
            <w:shd w:val="clear" w:color="auto" w:fill="FFFFFF"/>
            <w:vAlign w:val="top"/>
          </w:tcPr>
          <w:p>
            <w:pPr>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eastAsia="zh-CN"/>
              </w:rPr>
              <w:t>鞍山市生态环境局</w:t>
            </w:r>
          </w:p>
        </w:tc>
        <w:tc>
          <w:tcPr>
            <w:tcW w:w="2198" w:type="dxa"/>
            <w:gridSpan w:val="4"/>
            <w:tcBorders>
              <w:top w:val="single" w:color="auto" w:sz="8" w:space="0"/>
              <w:left w:val="single" w:color="auto" w:sz="4" w:space="0"/>
              <w:bottom w:val="single" w:color="auto" w:sz="8" w:space="0"/>
              <w:right w:val="single" w:color="auto" w:sz="8" w:space="0"/>
            </w:tcBorders>
            <w:shd w:val="clear" w:color="auto" w:fill="FFFFFF"/>
            <w:vAlign w:val="center"/>
          </w:tcPr>
          <w:p>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应急救援</w:t>
            </w:r>
          </w:p>
        </w:tc>
        <w:tc>
          <w:tcPr>
            <w:tcW w:w="2198" w:type="dxa"/>
            <w:gridSpan w:val="3"/>
            <w:tcBorders>
              <w:top w:val="single" w:color="auto" w:sz="8" w:space="0"/>
              <w:left w:val="single" w:color="auto" w:sz="4" w:space="0"/>
              <w:bottom w:val="single" w:color="auto" w:sz="8" w:space="0"/>
              <w:right w:val="single" w:color="auto" w:sz="8" w:space="0"/>
            </w:tcBorders>
            <w:shd w:val="clear" w:color="auto" w:fill="FFFFFF"/>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0412-5234960</w:t>
            </w:r>
          </w:p>
        </w:tc>
      </w:tr>
      <w:tr>
        <w:tblPrEx>
          <w:shd w:val="clear" w:color="auto" w:fill="FFFFFF"/>
          <w:tblCellMar>
            <w:top w:w="0" w:type="dxa"/>
            <w:left w:w="108" w:type="dxa"/>
            <w:bottom w:w="0" w:type="dxa"/>
            <w:right w:w="108" w:type="dxa"/>
          </w:tblCellMar>
        </w:tblPrEx>
        <w:trPr>
          <w:trHeight w:val="454" w:hRule="atLeast"/>
        </w:trPr>
        <w:tc>
          <w:tcPr>
            <w:tcW w:w="686"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rPr>
            </w:pPr>
            <w:r>
              <w:rPr>
                <w:rFonts w:hint="eastAsia" w:cs="Times New Roman"/>
                <w:color w:val="auto"/>
                <w:spacing w:val="8"/>
                <w:kern w:val="0"/>
                <w:sz w:val="21"/>
                <w:szCs w:val="21"/>
                <w:highlight w:val="none"/>
                <w:lang w:val="en-US" w:eastAsia="zh-CN"/>
              </w:rPr>
              <w:t>10</w:t>
            </w:r>
          </w:p>
        </w:tc>
        <w:tc>
          <w:tcPr>
            <w:tcW w:w="1688" w:type="dxa"/>
            <w:gridSpan w:val="2"/>
            <w:vMerge w:val="continue"/>
            <w:tcBorders>
              <w:left w:val="single" w:color="auto" w:sz="8" w:space="0"/>
              <w:right w:val="single" w:color="auto" w:sz="4"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p>
        </w:tc>
        <w:tc>
          <w:tcPr>
            <w:tcW w:w="2225" w:type="dxa"/>
            <w:gridSpan w:val="3"/>
            <w:tcBorders>
              <w:top w:val="single" w:color="auto" w:sz="8" w:space="0"/>
              <w:left w:val="single" w:color="auto" w:sz="4" w:space="0"/>
              <w:bottom w:val="single" w:color="auto" w:sz="8" w:space="0"/>
              <w:right w:val="single" w:color="auto" w:sz="4" w:space="0"/>
            </w:tcBorders>
            <w:shd w:val="clear" w:color="auto" w:fill="FFFFFF"/>
            <w:vAlign w:val="top"/>
          </w:tcPr>
          <w:p>
            <w:pPr>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eastAsia="zh-CN"/>
              </w:rPr>
              <w:t>鞍山市安全生产事故报警电话</w:t>
            </w:r>
          </w:p>
        </w:tc>
        <w:tc>
          <w:tcPr>
            <w:tcW w:w="2198" w:type="dxa"/>
            <w:gridSpan w:val="4"/>
            <w:tcBorders>
              <w:top w:val="single" w:color="auto" w:sz="8" w:space="0"/>
              <w:left w:val="single" w:color="auto" w:sz="4" w:space="0"/>
              <w:bottom w:val="single" w:color="auto" w:sz="8" w:space="0"/>
              <w:right w:val="single" w:color="auto" w:sz="8" w:space="0"/>
            </w:tcBorders>
            <w:shd w:val="clear" w:color="auto" w:fill="FFFFFF"/>
            <w:vAlign w:val="center"/>
          </w:tcPr>
          <w:p>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应急救援</w:t>
            </w:r>
          </w:p>
        </w:tc>
        <w:tc>
          <w:tcPr>
            <w:tcW w:w="2198" w:type="dxa"/>
            <w:gridSpan w:val="3"/>
            <w:tcBorders>
              <w:top w:val="single" w:color="auto" w:sz="8" w:space="0"/>
              <w:left w:val="single" w:color="auto" w:sz="4" w:space="0"/>
              <w:bottom w:val="single" w:color="auto" w:sz="8" w:space="0"/>
              <w:right w:val="single" w:color="auto" w:sz="8" w:space="0"/>
            </w:tcBorders>
            <w:shd w:val="clear" w:color="auto" w:fill="FFFFFF"/>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12350</w:t>
            </w:r>
          </w:p>
        </w:tc>
      </w:tr>
      <w:tr>
        <w:tblPrEx>
          <w:shd w:val="clear" w:color="auto" w:fill="FFFFFF"/>
          <w:tblCellMar>
            <w:top w:w="0" w:type="dxa"/>
            <w:left w:w="108" w:type="dxa"/>
            <w:bottom w:w="0" w:type="dxa"/>
            <w:right w:w="108" w:type="dxa"/>
          </w:tblCellMar>
        </w:tblPrEx>
        <w:trPr>
          <w:trHeight w:val="454" w:hRule="atLeast"/>
        </w:trPr>
        <w:tc>
          <w:tcPr>
            <w:tcW w:w="686"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overflowPunct/>
              <w:topLinePunct w:val="0"/>
              <w:autoSpaceDE/>
              <w:autoSpaceDN/>
              <w:bidi w:val="0"/>
              <w:adjustRightInd w:val="0"/>
              <w:snapToGrid w:val="0"/>
              <w:spacing w:before="63" w:beforeLines="20" w:after="63" w:afterLines="20" w:line="240" w:lineRule="auto"/>
              <w:jc w:val="center"/>
              <w:textAlignment w:val="auto"/>
              <w:rPr>
                <w:rFonts w:hint="default" w:cs="Times New Roman"/>
                <w:color w:val="auto"/>
                <w:spacing w:val="8"/>
                <w:kern w:val="0"/>
                <w:sz w:val="21"/>
                <w:szCs w:val="21"/>
                <w:highlight w:val="none"/>
                <w:lang w:val="en-US" w:eastAsia="zh-CN"/>
              </w:rPr>
            </w:pPr>
            <w:r>
              <w:rPr>
                <w:rFonts w:hint="eastAsia" w:cs="Times New Roman"/>
                <w:color w:val="auto"/>
                <w:spacing w:val="8"/>
                <w:kern w:val="0"/>
                <w:sz w:val="21"/>
                <w:szCs w:val="21"/>
                <w:highlight w:val="none"/>
                <w:lang w:val="en-US" w:eastAsia="zh-CN"/>
              </w:rPr>
              <w:t>11</w:t>
            </w:r>
          </w:p>
        </w:tc>
        <w:tc>
          <w:tcPr>
            <w:tcW w:w="1688" w:type="dxa"/>
            <w:gridSpan w:val="2"/>
            <w:vMerge w:val="continue"/>
            <w:tcBorders>
              <w:left w:val="single" w:color="auto" w:sz="8" w:space="0"/>
              <w:right w:val="single" w:color="auto" w:sz="4"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p>
        </w:tc>
        <w:tc>
          <w:tcPr>
            <w:tcW w:w="2225" w:type="dxa"/>
            <w:gridSpan w:val="3"/>
            <w:tcBorders>
              <w:top w:val="single" w:color="auto" w:sz="8" w:space="0"/>
              <w:left w:val="single" w:color="auto" w:sz="4" w:space="0"/>
              <w:bottom w:val="single" w:color="auto" w:sz="8" w:space="0"/>
              <w:right w:val="single" w:color="auto" w:sz="4" w:space="0"/>
            </w:tcBorders>
            <w:shd w:val="clear" w:color="auto" w:fill="FFFFFF"/>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eastAsia="zh-CN"/>
              </w:rPr>
              <w:t>铁东区应急管理局</w:t>
            </w:r>
          </w:p>
        </w:tc>
        <w:tc>
          <w:tcPr>
            <w:tcW w:w="2198" w:type="dxa"/>
            <w:gridSpan w:val="4"/>
            <w:tcBorders>
              <w:top w:val="single" w:color="auto" w:sz="8" w:space="0"/>
              <w:left w:val="single" w:color="auto" w:sz="4" w:space="0"/>
              <w:bottom w:val="single" w:color="auto" w:sz="8" w:space="0"/>
              <w:right w:val="single" w:color="auto" w:sz="8" w:space="0"/>
            </w:tcBorders>
            <w:shd w:val="clear" w:color="auto" w:fill="FFFFFF"/>
            <w:vAlign w:val="center"/>
          </w:tcPr>
          <w:p>
            <w:pPr>
              <w:keepNext w:val="0"/>
              <w:keepLines w:val="0"/>
              <w:pageBreakBefore w:val="0"/>
              <w:kinsoku/>
              <w:wordWrap/>
              <w:overflowPunct/>
              <w:topLinePunct w:val="0"/>
              <w:autoSpaceDE/>
              <w:autoSpaceDN/>
              <w:bidi w:val="0"/>
              <w:spacing w:line="240" w:lineRule="auto"/>
              <w:ind w:left="0" w:leftChars="0"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应急救援</w:t>
            </w:r>
          </w:p>
        </w:tc>
        <w:tc>
          <w:tcPr>
            <w:tcW w:w="2198" w:type="dxa"/>
            <w:gridSpan w:val="3"/>
            <w:tcBorders>
              <w:top w:val="single" w:color="auto" w:sz="8" w:space="0"/>
              <w:left w:val="single" w:color="auto" w:sz="4" w:space="0"/>
              <w:bottom w:val="single" w:color="auto" w:sz="8" w:space="0"/>
              <w:right w:val="single" w:color="auto" w:sz="8" w:space="0"/>
            </w:tcBorders>
            <w:shd w:val="clear" w:color="auto" w:fill="FFFFFF"/>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2699135</w:t>
            </w:r>
          </w:p>
        </w:tc>
      </w:tr>
      <w:tr>
        <w:tblPrEx>
          <w:shd w:val="clear" w:color="auto" w:fill="FFFFFF"/>
          <w:tblCellMar>
            <w:top w:w="0" w:type="dxa"/>
            <w:left w:w="108" w:type="dxa"/>
            <w:bottom w:w="0" w:type="dxa"/>
            <w:right w:w="108" w:type="dxa"/>
          </w:tblCellMar>
        </w:tblPrEx>
        <w:trPr>
          <w:trHeight w:val="454" w:hRule="atLeast"/>
        </w:trPr>
        <w:tc>
          <w:tcPr>
            <w:tcW w:w="686"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overflowPunct/>
              <w:topLinePunct w:val="0"/>
              <w:autoSpaceDE/>
              <w:autoSpaceDN/>
              <w:bidi w:val="0"/>
              <w:adjustRightInd w:val="0"/>
              <w:snapToGrid w:val="0"/>
              <w:spacing w:before="63" w:beforeLines="20" w:after="63" w:afterLines="20" w:line="240" w:lineRule="auto"/>
              <w:jc w:val="center"/>
              <w:textAlignment w:val="auto"/>
              <w:rPr>
                <w:rFonts w:hint="default" w:cs="Times New Roman"/>
                <w:color w:val="auto"/>
                <w:spacing w:val="8"/>
                <w:kern w:val="0"/>
                <w:sz w:val="21"/>
                <w:szCs w:val="21"/>
                <w:highlight w:val="none"/>
                <w:lang w:val="en-US" w:eastAsia="zh-CN"/>
              </w:rPr>
            </w:pPr>
            <w:r>
              <w:rPr>
                <w:rFonts w:hint="eastAsia" w:cs="Times New Roman"/>
                <w:color w:val="auto"/>
                <w:spacing w:val="8"/>
                <w:kern w:val="0"/>
                <w:sz w:val="21"/>
                <w:szCs w:val="21"/>
                <w:highlight w:val="none"/>
                <w:lang w:val="en-US" w:eastAsia="zh-CN"/>
              </w:rPr>
              <w:t>12</w:t>
            </w:r>
          </w:p>
        </w:tc>
        <w:tc>
          <w:tcPr>
            <w:tcW w:w="1688" w:type="dxa"/>
            <w:gridSpan w:val="2"/>
            <w:vMerge w:val="continue"/>
            <w:tcBorders>
              <w:left w:val="single" w:color="auto" w:sz="8" w:space="0"/>
              <w:right w:val="single" w:color="auto" w:sz="4"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p>
        </w:tc>
        <w:tc>
          <w:tcPr>
            <w:tcW w:w="2225" w:type="dxa"/>
            <w:gridSpan w:val="3"/>
            <w:tcBorders>
              <w:top w:val="single" w:color="auto" w:sz="8" w:space="0"/>
              <w:left w:val="single" w:color="auto" w:sz="4" w:space="0"/>
              <w:bottom w:val="single" w:color="auto" w:sz="8" w:space="0"/>
              <w:right w:val="single" w:color="auto" w:sz="4" w:space="0"/>
            </w:tcBorders>
            <w:shd w:val="clear" w:color="auto" w:fill="FFFFFF"/>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eastAsia="zh-CN"/>
              </w:rPr>
              <w:t>市生态环境局铁东区分局</w:t>
            </w:r>
          </w:p>
        </w:tc>
        <w:tc>
          <w:tcPr>
            <w:tcW w:w="2198" w:type="dxa"/>
            <w:gridSpan w:val="4"/>
            <w:tcBorders>
              <w:top w:val="single" w:color="auto" w:sz="8" w:space="0"/>
              <w:left w:val="single" w:color="auto" w:sz="4" w:space="0"/>
              <w:bottom w:val="single" w:color="auto" w:sz="8" w:space="0"/>
              <w:right w:val="single" w:color="auto" w:sz="8" w:space="0"/>
            </w:tcBorders>
            <w:shd w:val="clear" w:color="auto" w:fill="FFFFFF"/>
            <w:vAlign w:val="center"/>
          </w:tcPr>
          <w:p>
            <w:pPr>
              <w:keepNext w:val="0"/>
              <w:keepLines w:val="0"/>
              <w:pageBreakBefore w:val="0"/>
              <w:kinsoku/>
              <w:wordWrap/>
              <w:overflowPunct/>
              <w:topLinePunct w:val="0"/>
              <w:autoSpaceDE/>
              <w:autoSpaceDN/>
              <w:bidi w:val="0"/>
              <w:spacing w:line="240" w:lineRule="auto"/>
              <w:ind w:left="0" w:leftChars="0"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应急救援</w:t>
            </w:r>
          </w:p>
        </w:tc>
        <w:tc>
          <w:tcPr>
            <w:tcW w:w="2198" w:type="dxa"/>
            <w:gridSpan w:val="3"/>
            <w:tcBorders>
              <w:top w:val="single" w:color="auto" w:sz="8" w:space="0"/>
              <w:left w:val="single" w:color="auto" w:sz="4" w:space="0"/>
              <w:bottom w:val="single" w:color="auto" w:sz="8" w:space="0"/>
              <w:right w:val="single" w:color="auto" w:sz="8" w:space="0"/>
            </w:tcBorders>
            <w:shd w:val="clear" w:color="auto" w:fill="FFFFFF"/>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8779650</w:t>
            </w:r>
          </w:p>
        </w:tc>
      </w:tr>
      <w:tr>
        <w:tblPrEx>
          <w:shd w:val="clear" w:color="auto" w:fill="FFFFFF"/>
          <w:tblCellMar>
            <w:top w:w="0" w:type="dxa"/>
            <w:left w:w="108" w:type="dxa"/>
            <w:bottom w:w="0" w:type="dxa"/>
            <w:right w:w="108" w:type="dxa"/>
          </w:tblCellMar>
        </w:tblPrEx>
        <w:trPr>
          <w:trHeight w:val="454" w:hRule="atLeast"/>
        </w:trPr>
        <w:tc>
          <w:tcPr>
            <w:tcW w:w="686"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overflowPunct/>
              <w:topLinePunct w:val="0"/>
              <w:autoSpaceDE/>
              <w:autoSpaceDN/>
              <w:bidi w:val="0"/>
              <w:adjustRightInd w:val="0"/>
              <w:snapToGrid w:val="0"/>
              <w:spacing w:before="63" w:beforeLines="20" w:after="63" w:afterLines="20" w:line="240" w:lineRule="auto"/>
              <w:jc w:val="center"/>
              <w:textAlignment w:val="auto"/>
              <w:rPr>
                <w:rFonts w:hint="eastAsia" w:cs="Times New Roman"/>
                <w:color w:val="auto"/>
                <w:spacing w:val="8"/>
                <w:kern w:val="0"/>
                <w:sz w:val="21"/>
                <w:szCs w:val="21"/>
                <w:highlight w:val="none"/>
                <w:lang w:val="en-US" w:eastAsia="zh-CN"/>
              </w:rPr>
            </w:pPr>
          </w:p>
        </w:tc>
        <w:tc>
          <w:tcPr>
            <w:tcW w:w="1688" w:type="dxa"/>
            <w:gridSpan w:val="2"/>
            <w:tcBorders>
              <w:left w:val="single" w:color="auto" w:sz="8" w:space="0"/>
              <w:right w:val="single" w:color="auto" w:sz="4"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rPr>
            </w:pPr>
          </w:p>
        </w:tc>
        <w:tc>
          <w:tcPr>
            <w:tcW w:w="2225" w:type="dxa"/>
            <w:gridSpan w:val="3"/>
            <w:tcBorders>
              <w:top w:val="single" w:color="auto" w:sz="8" w:space="0"/>
              <w:left w:val="single" w:color="auto" w:sz="4" w:space="0"/>
              <w:bottom w:val="single" w:color="auto" w:sz="8" w:space="0"/>
              <w:right w:val="single" w:color="auto" w:sz="4" w:space="0"/>
            </w:tcBorders>
            <w:shd w:val="clear" w:color="auto" w:fill="FFFFFF"/>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eastAsia="zh-CN"/>
              </w:rPr>
              <w:t>鞍山市政府值班电话</w:t>
            </w:r>
          </w:p>
        </w:tc>
        <w:tc>
          <w:tcPr>
            <w:tcW w:w="2198" w:type="dxa"/>
            <w:gridSpan w:val="4"/>
            <w:tcBorders>
              <w:top w:val="single" w:color="auto" w:sz="8" w:space="0"/>
              <w:left w:val="single" w:color="auto" w:sz="4" w:space="0"/>
              <w:bottom w:val="single" w:color="auto" w:sz="8" w:space="0"/>
              <w:right w:val="single" w:color="auto" w:sz="8" w:space="0"/>
            </w:tcBorders>
            <w:shd w:val="clear" w:color="auto" w:fill="FFFFFF"/>
            <w:vAlign w:val="center"/>
          </w:tcPr>
          <w:p>
            <w:pPr>
              <w:keepNext w:val="0"/>
              <w:keepLines w:val="0"/>
              <w:pageBreakBefore w:val="0"/>
              <w:kinsoku/>
              <w:wordWrap/>
              <w:overflowPunct/>
              <w:topLinePunct w:val="0"/>
              <w:autoSpaceDE/>
              <w:autoSpaceDN/>
              <w:bidi w:val="0"/>
              <w:spacing w:line="240" w:lineRule="auto"/>
              <w:ind w:left="0" w:leftChars="0"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应急救援</w:t>
            </w:r>
          </w:p>
        </w:tc>
        <w:tc>
          <w:tcPr>
            <w:tcW w:w="2198" w:type="dxa"/>
            <w:gridSpan w:val="3"/>
            <w:tcBorders>
              <w:top w:val="single" w:color="auto" w:sz="8" w:space="0"/>
              <w:left w:val="single" w:color="auto" w:sz="4" w:space="0"/>
              <w:bottom w:val="single" w:color="auto" w:sz="8" w:space="0"/>
              <w:right w:val="single" w:color="auto" w:sz="8" w:space="0"/>
            </w:tcBorders>
            <w:shd w:val="clear" w:color="auto" w:fill="FFFFFF"/>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2699600</w:t>
            </w:r>
          </w:p>
        </w:tc>
      </w:tr>
      <w:tr>
        <w:tblPrEx>
          <w:shd w:val="clear" w:color="auto" w:fill="FFFFFF"/>
          <w:tblCellMar>
            <w:top w:w="0" w:type="dxa"/>
            <w:left w:w="108" w:type="dxa"/>
            <w:bottom w:w="0" w:type="dxa"/>
            <w:right w:w="108" w:type="dxa"/>
          </w:tblCellMar>
        </w:tblPrEx>
        <w:trPr>
          <w:trHeight w:val="454" w:hRule="atLeast"/>
        </w:trPr>
        <w:tc>
          <w:tcPr>
            <w:tcW w:w="686" w:type="dxa"/>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pageBreakBefore w:val="0"/>
              <w:widowControl/>
              <w:kinsoku/>
              <w:wordWrap w:val="0"/>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val="en-US" w:eastAsia="zh-CN"/>
              </w:rPr>
            </w:pPr>
            <w:r>
              <w:rPr>
                <w:rFonts w:hint="eastAsia" w:cs="Times New Roman"/>
                <w:color w:val="auto"/>
                <w:spacing w:val="8"/>
                <w:kern w:val="0"/>
                <w:sz w:val="21"/>
                <w:szCs w:val="21"/>
                <w:highlight w:val="none"/>
                <w:lang w:val="en-US" w:eastAsia="zh-CN"/>
              </w:rPr>
              <w:t>13</w:t>
            </w:r>
          </w:p>
        </w:tc>
        <w:tc>
          <w:tcPr>
            <w:tcW w:w="1688" w:type="dxa"/>
            <w:gridSpan w:val="2"/>
            <w:tcBorders>
              <w:top w:val="single" w:color="auto" w:sz="8" w:space="0"/>
              <w:left w:val="single" w:color="auto" w:sz="8" w:space="0"/>
              <w:bottom w:val="single" w:color="auto" w:sz="8" w:space="0"/>
              <w:right w:val="single" w:color="auto" w:sz="4" w:space="0"/>
            </w:tcBorders>
            <w:shd w:val="clear" w:color="auto" w:fill="FFFFFF"/>
            <w:vAlign w:val="center"/>
          </w:tcPr>
          <w:p>
            <w:pPr>
              <w:keepNext w:val="0"/>
              <w:keepLines w:val="0"/>
              <w:pageBreakBefore w:val="0"/>
              <w:widowControl/>
              <w:kinsoku/>
              <w:wordWrap w:val="0"/>
              <w:overflowPunct/>
              <w:topLinePunct w:val="0"/>
              <w:autoSpaceDE/>
              <w:autoSpaceDN/>
              <w:bidi w:val="0"/>
              <w:spacing w:before="63" w:beforeLines="20" w:after="63" w:afterLines="20" w:line="240" w:lineRule="auto"/>
              <w:jc w:val="center"/>
              <w:textAlignment w:val="auto"/>
              <w:rPr>
                <w:rFonts w:hint="default" w:ascii="Times New Roman" w:hAnsi="Times New Roman" w:eastAsia="宋体" w:cs="Times New Roman"/>
                <w:color w:val="auto"/>
                <w:spacing w:val="8"/>
                <w:kern w:val="0"/>
                <w:sz w:val="21"/>
                <w:szCs w:val="21"/>
                <w:highlight w:val="none"/>
                <w:lang w:eastAsia="zh-CN"/>
              </w:rPr>
            </w:pPr>
            <w:r>
              <w:rPr>
                <w:rFonts w:hint="eastAsia" w:cs="Times New Roman"/>
                <w:color w:val="auto"/>
                <w:spacing w:val="8"/>
                <w:kern w:val="0"/>
                <w:sz w:val="21"/>
                <w:szCs w:val="21"/>
                <w:highlight w:val="none"/>
                <w:lang w:eastAsia="zh-CN"/>
              </w:rPr>
              <w:t>环境监测</w:t>
            </w:r>
          </w:p>
        </w:tc>
        <w:tc>
          <w:tcPr>
            <w:tcW w:w="2225" w:type="dxa"/>
            <w:gridSpan w:val="3"/>
            <w:tcBorders>
              <w:top w:val="single" w:color="auto" w:sz="8" w:space="0"/>
              <w:left w:val="single" w:color="auto" w:sz="4" w:space="0"/>
              <w:bottom w:val="single" w:color="auto" w:sz="8" w:space="0"/>
              <w:right w:val="single" w:color="auto" w:sz="4" w:space="0"/>
            </w:tcBorders>
            <w:shd w:val="clear" w:color="auto" w:fill="FFFFFF"/>
            <w:vAlign w:val="center"/>
          </w:tcPr>
          <w:p>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辽宁省鞍山生态环境监测中心</w:t>
            </w:r>
          </w:p>
        </w:tc>
        <w:tc>
          <w:tcPr>
            <w:tcW w:w="2198" w:type="dxa"/>
            <w:gridSpan w:val="4"/>
            <w:tcBorders>
              <w:top w:val="single" w:color="auto" w:sz="8" w:space="0"/>
              <w:left w:val="single" w:color="auto" w:sz="4" w:space="0"/>
              <w:bottom w:val="single" w:color="auto" w:sz="8" w:space="0"/>
              <w:right w:val="single" w:color="auto" w:sz="8" w:space="0"/>
            </w:tcBorders>
            <w:shd w:val="clear" w:color="auto" w:fill="FFFFFF"/>
            <w:vAlign w:val="center"/>
          </w:tcPr>
          <w:p>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环境监测</w:t>
            </w:r>
          </w:p>
        </w:tc>
        <w:tc>
          <w:tcPr>
            <w:tcW w:w="2198" w:type="dxa"/>
            <w:gridSpan w:val="3"/>
            <w:tcBorders>
              <w:top w:val="single" w:color="auto" w:sz="8" w:space="0"/>
              <w:left w:val="single" w:color="auto" w:sz="4" w:space="0"/>
              <w:bottom w:val="single" w:color="auto" w:sz="8" w:space="0"/>
              <w:right w:val="single" w:color="auto" w:sz="8" w:space="0"/>
            </w:tcBorders>
            <w:shd w:val="clear" w:color="auto" w:fill="FFFFFF"/>
            <w:vAlign w:val="center"/>
          </w:tcPr>
          <w:p>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2699145</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360" w:lineRule="auto"/>
        <w:jc w:val="both"/>
        <w:textAlignment w:val="auto"/>
        <w:rPr>
          <w:rFonts w:hint="default" w:ascii="Times New Roman" w:hAnsi="Times New Roman" w:eastAsia="宋体" w:cs="Times New Roman"/>
          <w:color w:val="000000"/>
          <w:sz w:val="21"/>
          <w:szCs w:val="21"/>
          <w:highlight w:val="none"/>
          <w:lang w:val="en-US" w:eastAsia="zh-CN"/>
        </w:rPr>
        <w:sectPr>
          <w:footerReference r:id="rId6" w:type="first"/>
          <w:footerReference r:id="rId5" w:type="default"/>
          <w:pgSz w:w="11906" w:h="16838"/>
          <w:pgMar w:top="1440" w:right="1803" w:bottom="1440" w:left="1803" w:header="851" w:footer="992" w:gutter="0"/>
          <w:pgNumType w:fmt="decimal" w:start="1"/>
          <w:cols w:space="720" w:num="1"/>
          <w:titlePg/>
          <w:rtlGutter w:val="0"/>
          <w:docGrid w:type="lines" w:linePitch="321" w:charSpace="0"/>
        </w:sectPr>
      </w:pPr>
      <w:r>
        <w:rPr>
          <w:rFonts w:hint="default" w:ascii="Times New Roman" w:hAnsi="Times New Roman" w:eastAsia="宋体" w:cs="Times New Roman"/>
          <w:color w:val="000000"/>
          <w:sz w:val="21"/>
          <w:szCs w:val="21"/>
          <w:highlight w:val="none"/>
          <w:lang w:val="en-US" w:eastAsia="zh-CN"/>
        </w:rPr>
        <w:br w:type="page"/>
      </w:r>
    </w:p>
    <w:p>
      <w:pPr>
        <w:pageBreakBefore w:val="0"/>
        <w:kinsoku/>
        <w:overflowPunct/>
        <w:topLinePunct w:val="0"/>
        <w:autoSpaceDE/>
        <w:autoSpaceDN/>
        <w:bidi w:val="0"/>
        <w:spacing w:before="63" w:beforeLines="20" w:after="63" w:afterLines="20" w:line="360" w:lineRule="auto"/>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5.</w:t>
      </w:r>
      <w:r>
        <w:rPr>
          <w:rFonts w:hint="eastAsia" w:cs="Times New Roman"/>
          <w:b/>
          <w:bCs/>
          <w:color w:val="000000"/>
          <w:sz w:val="24"/>
          <w:szCs w:val="24"/>
          <w:highlight w:val="none"/>
          <w:lang w:val="en-US" w:eastAsia="zh-CN"/>
        </w:rPr>
        <w:t>2</w:t>
      </w:r>
      <w:r>
        <w:rPr>
          <w:rFonts w:hint="default" w:ascii="Times New Roman" w:hAnsi="Times New Roman" w:eastAsia="宋体" w:cs="Times New Roman"/>
          <w:b/>
          <w:bCs/>
          <w:color w:val="000000"/>
          <w:sz w:val="24"/>
          <w:szCs w:val="24"/>
          <w:highlight w:val="none"/>
          <w:lang w:val="en-US" w:eastAsia="zh-CN"/>
        </w:rPr>
        <w:t>环境应急资源管理维护更新制度</w:t>
      </w:r>
    </w:p>
    <w:p>
      <w:pPr>
        <w:pageBreakBefore w:val="0"/>
        <w:kinsoku/>
        <w:overflowPunct/>
        <w:topLinePunct w:val="0"/>
        <w:autoSpaceDE/>
        <w:autoSpaceDN/>
        <w:bidi w:val="0"/>
        <w:spacing w:before="63" w:beforeLines="20" w:after="63" w:afterLines="20" w:line="360" w:lineRule="auto"/>
        <w:jc w:val="center"/>
        <w:textAlignment w:val="auto"/>
        <w:rPr>
          <w:rFonts w:hint="default" w:ascii="Times New Roman" w:hAnsi="Times New Roman" w:eastAsia="宋体" w:cs="Times New Roman"/>
          <w:b/>
          <w:bCs/>
          <w:color w:val="000000"/>
          <w:kern w:val="0"/>
          <w:sz w:val="24"/>
          <w:szCs w:val="24"/>
          <w:highlight w:val="none"/>
        </w:rPr>
      </w:pPr>
      <w:r>
        <w:rPr>
          <w:rFonts w:hint="default" w:ascii="Times New Roman" w:hAnsi="Times New Roman" w:eastAsia="宋体" w:cs="Times New Roman"/>
          <w:b/>
          <w:bCs/>
          <w:color w:val="000000"/>
          <w:sz w:val="24"/>
          <w:szCs w:val="24"/>
          <w:highlight w:val="none"/>
          <w:lang w:val="en-US" w:eastAsia="zh-CN"/>
        </w:rPr>
        <w:t>环境应急资源管理维护更新制度</w:t>
      </w:r>
    </w:p>
    <w:p>
      <w:pPr>
        <w:pageBreakBefore w:val="0"/>
        <w:kinsoku/>
        <w:overflowPunct/>
        <w:topLinePunct w:val="0"/>
        <w:autoSpaceDE/>
        <w:autoSpaceDN/>
        <w:bidi w:val="0"/>
        <w:spacing w:before="63" w:beforeLines="20" w:after="63" w:afterLines="20" w:line="360" w:lineRule="auto"/>
        <w:ind w:firstLine="480" w:firstLineChars="200"/>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应急物资是突发事故应急救援和处置的重要物质支撑。为进一步完善应急物资储备，加强对应急物资的管理，提高物资统一调配和保障能力，为预防和处置各类突发安全事故提供重要保障，根据“分工协作，统一调配，有备无患”的要求，特制定本制度。</w:t>
      </w:r>
    </w:p>
    <w:p>
      <w:pPr>
        <w:pageBreakBefore w:val="0"/>
        <w:kinsoku/>
        <w:overflowPunct/>
        <w:topLinePunct w:val="0"/>
        <w:autoSpaceDE/>
        <w:autoSpaceDN/>
        <w:bidi w:val="0"/>
        <w:spacing w:before="63" w:beforeLines="20" w:after="63" w:afterLines="20" w:line="360" w:lineRule="auto"/>
        <w:ind w:firstLine="480" w:firstLineChars="200"/>
        <w:textAlignment w:val="auto"/>
        <w:rPr>
          <w:rFonts w:hint="default" w:ascii="Times New Roman" w:hAnsi="Times New Roman" w:eastAsia="宋体" w:cs="Times New Roman"/>
          <w:color w:val="000000"/>
          <w:kern w:val="0"/>
          <w:sz w:val="24"/>
          <w:szCs w:val="24"/>
          <w:highlight w:val="none"/>
          <w:lang w:val="en-US" w:eastAsia="zh-CN"/>
        </w:rPr>
      </w:pPr>
      <w:r>
        <w:rPr>
          <w:rFonts w:hint="default" w:ascii="Times New Roman" w:hAnsi="Times New Roman" w:eastAsia="宋体" w:cs="Times New Roman"/>
          <w:color w:val="000000"/>
          <w:kern w:val="0"/>
          <w:sz w:val="24"/>
          <w:szCs w:val="24"/>
          <w:highlight w:val="none"/>
          <w:lang w:val="en-US" w:eastAsia="zh-CN"/>
        </w:rPr>
        <w:t>本制度适用于鞍山</w:t>
      </w:r>
      <w:r>
        <w:rPr>
          <w:rFonts w:hint="eastAsia" w:cs="Times New Roman"/>
          <w:color w:val="000000"/>
          <w:kern w:val="0"/>
          <w:sz w:val="24"/>
          <w:szCs w:val="24"/>
          <w:highlight w:val="none"/>
          <w:lang w:val="en-US" w:eastAsia="zh-CN"/>
        </w:rPr>
        <w:t>市铁东区</w:t>
      </w:r>
      <w:r>
        <w:rPr>
          <w:rFonts w:hint="default" w:ascii="Times New Roman" w:hAnsi="Times New Roman" w:eastAsia="宋体" w:cs="Times New Roman"/>
          <w:color w:val="000000"/>
          <w:kern w:val="0"/>
          <w:sz w:val="24"/>
          <w:szCs w:val="24"/>
          <w:highlight w:val="none"/>
          <w:lang w:val="en-US" w:eastAsia="zh-CN"/>
        </w:rPr>
        <w:t>环境应急资源（包括抢险工具、灭火器材、急救器材、安全防护装备等）的检查、维护、更新及管理。</w:t>
      </w:r>
    </w:p>
    <w:p>
      <w:pPr>
        <w:pStyle w:val="19"/>
        <w:numPr>
          <w:ilvl w:val="0"/>
          <w:numId w:val="1"/>
        </w:numPr>
        <w:spacing w:line="360" w:lineRule="auto"/>
        <w:ind w:firstLine="480" w:firstLineChars="200"/>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应急物资储备的品种包括火灾、</w:t>
      </w:r>
      <w:r>
        <w:rPr>
          <w:rFonts w:hint="default" w:ascii="Times New Roman" w:hAnsi="Times New Roman" w:eastAsia="宋体" w:cs="Times New Roman"/>
          <w:color w:val="000000"/>
          <w:kern w:val="0"/>
          <w:sz w:val="24"/>
          <w:szCs w:val="24"/>
          <w:highlight w:val="none"/>
          <w:lang w:eastAsia="zh-CN"/>
        </w:rPr>
        <w:t>通讯</w:t>
      </w:r>
      <w:r>
        <w:rPr>
          <w:rFonts w:hint="default" w:ascii="Times New Roman" w:hAnsi="Times New Roman" w:eastAsia="宋体" w:cs="Times New Roman"/>
          <w:color w:val="000000"/>
          <w:kern w:val="0"/>
          <w:sz w:val="24"/>
          <w:szCs w:val="24"/>
          <w:highlight w:val="none"/>
        </w:rPr>
        <w:t>、</w:t>
      </w:r>
      <w:r>
        <w:rPr>
          <w:rFonts w:hint="default" w:ascii="Times New Roman" w:hAnsi="Times New Roman" w:eastAsia="宋体" w:cs="Times New Roman"/>
          <w:color w:val="000000"/>
          <w:kern w:val="0"/>
          <w:sz w:val="24"/>
          <w:szCs w:val="24"/>
          <w:highlight w:val="none"/>
          <w:lang w:eastAsia="zh-CN"/>
        </w:rPr>
        <w:t>防护</w:t>
      </w:r>
      <w:r>
        <w:rPr>
          <w:rFonts w:hint="default" w:ascii="Times New Roman" w:hAnsi="Times New Roman" w:eastAsia="宋体" w:cs="Times New Roman"/>
          <w:color w:val="000000"/>
          <w:kern w:val="0"/>
          <w:sz w:val="24"/>
          <w:szCs w:val="24"/>
          <w:highlight w:val="none"/>
        </w:rPr>
        <w:t>、应急抢险及其它。</w:t>
      </w:r>
      <w:r>
        <w:rPr>
          <w:rFonts w:hint="default" w:ascii="Times New Roman" w:hAnsi="Times New Roman" w:eastAsia="宋体" w:cs="Times New Roman"/>
          <w:color w:val="000000"/>
          <w:kern w:val="0"/>
          <w:sz w:val="24"/>
          <w:szCs w:val="24"/>
          <w:highlight w:val="none"/>
        </w:rPr>
        <w:br w:type="textWrapping"/>
      </w:r>
      <w:r>
        <w:rPr>
          <w:rFonts w:hint="default" w:ascii="Times New Roman" w:hAnsi="Times New Roman" w:eastAsia="宋体" w:cs="Times New Roman"/>
          <w:color w:val="000000"/>
          <w:kern w:val="0"/>
          <w:sz w:val="24"/>
          <w:szCs w:val="24"/>
          <w:highlight w:val="none"/>
        </w:rPr>
        <w:t xml:space="preserve">    二、应急物资储备数量由</w:t>
      </w:r>
      <w:r>
        <w:rPr>
          <w:rFonts w:hint="default" w:ascii="Times New Roman" w:hAnsi="Times New Roman" w:eastAsia="宋体" w:cs="Times New Roman"/>
          <w:color w:val="000000"/>
          <w:kern w:val="0"/>
          <w:sz w:val="24"/>
          <w:szCs w:val="24"/>
          <w:highlight w:val="none"/>
          <w:lang w:eastAsia="zh-CN"/>
        </w:rPr>
        <w:t>物资保障组</w:t>
      </w:r>
      <w:r>
        <w:rPr>
          <w:rFonts w:hint="default" w:ascii="Times New Roman" w:hAnsi="Times New Roman" w:eastAsia="宋体" w:cs="Times New Roman"/>
          <w:color w:val="000000"/>
          <w:kern w:val="0"/>
          <w:sz w:val="24"/>
          <w:szCs w:val="24"/>
          <w:highlight w:val="none"/>
        </w:rPr>
        <w:t>根据实际应急需要确定。</w:t>
      </w:r>
      <w:r>
        <w:rPr>
          <w:rFonts w:hint="default" w:ascii="Times New Roman" w:hAnsi="Times New Roman" w:eastAsia="宋体" w:cs="Times New Roman"/>
          <w:color w:val="000000"/>
          <w:kern w:val="0"/>
          <w:sz w:val="24"/>
          <w:szCs w:val="24"/>
          <w:highlight w:val="none"/>
        </w:rPr>
        <w:br w:type="textWrapping"/>
      </w:r>
      <w:r>
        <w:rPr>
          <w:rFonts w:hint="default" w:ascii="Times New Roman" w:hAnsi="Times New Roman" w:eastAsia="宋体" w:cs="Times New Roman"/>
          <w:color w:val="000000"/>
          <w:kern w:val="0"/>
          <w:sz w:val="24"/>
          <w:szCs w:val="24"/>
          <w:highlight w:val="none"/>
        </w:rPr>
        <w:t xml:space="preserve">    三、</w:t>
      </w:r>
      <w:r>
        <w:rPr>
          <w:rFonts w:hint="default" w:ascii="Times New Roman" w:hAnsi="Times New Roman" w:eastAsia="宋体" w:cs="Times New Roman"/>
          <w:color w:val="000000"/>
          <w:kern w:val="0"/>
          <w:sz w:val="24"/>
          <w:szCs w:val="24"/>
          <w:highlight w:val="none"/>
          <w:lang w:eastAsia="zh-CN"/>
        </w:rPr>
        <w:t>应急领导小组</w:t>
      </w:r>
      <w:r>
        <w:rPr>
          <w:rFonts w:hint="default" w:ascii="Times New Roman" w:hAnsi="Times New Roman" w:eastAsia="宋体" w:cs="Times New Roman"/>
          <w:color w:val="000000"/>
          <w:kern w:val="0"/>
          <w:sz w:val="24"/>
          <w:szCs w:val="24"/>
          <w:highlight w:val="none"/>
        </w:rPr>
        <w:t>负责落实应急物资储备情况</w:t>
      </w:r>
      <w:r>
        <w:rPr>
          <w:rFonts w:hint="default" w:ascii="Times New Roman" w:hAnsi="Times New Roman" w:eastAsia="宋体" w:cs="Times New Roman"/>
          <w:color w:val="000000"/>
          <w:kern w:val="0"/>
          <w:sz w:val="24"/>
          <w:szCs w:val="24"/>
          <w:highlight w:val="none"/>
          <w:lang w:eastAsia="zh-CN"/>
        </w:rPr>
        <w:t>，</w:t>
      </w:r>
      <w:r>
        <w:rPr>
          <w:rFonts w:hint="default" w:ascii="Times New Roman" w:hAnsi="Times New Roman" w:eastAsia="宋体" w:cs="Times New Roman"/>
          <w:color w:val="000000"/>
          <w:kern w:val="0"/>
          <w:sz w:val="24"/>
          <w:szCs w:val="24"/>
          <w:highlight w:val="none"/>
        </w:rPr>
        <w:t>落实经费保障，科学合理确定物资储备的种类、方式和数量，加强实物储备。</w:t>
      </w:r>
      <w:r>
        <w:rPr>
          <w:rFonts w:hint="default" w:ascii="Times New Roman" w:hAnsi="Times New Roman" w:eastAsia="宋体" w:cs="Times New Roman"/>
          <w:color w:val="000000"/>
          <w:kern w:val="0"/>
          <w:sz w:val="24"/>
          <w:szCs w:val="24"/>
          <w:highlight w:val="none"/>
        </w:rPr>
        <w:br w:type="textWrapping"/>
      </w:r>
      <w:r>
        <w:rPr>
          <w:rFonts w:hint="default" w:ascii="Times New Roman" w:hAnsi="Times New Roman" w:eastAsia="宋体" w:cs="Times New Roman"/>
          <w:color w:val="000000"/>
          <w:kern w:val="0"/>
          <w:sz w:val="24"/>
          <w:szCs w:val="24"/>
          <w:highlight w:val="none"/>
        </w:rPr>
        <w:t xml:space="preserve">    四、</w:t>
      </w:r>
      <w:r>
        <w:rPr>
          <w:rFonts w:hint="default" w:ascii="Times New Roman" w:hAnsi="Times New Roman" w:eastAsia="宋体" w:cs="Times New Roman"/>
          <w:color w:val="000000"/>
          <w:kern w:val="0"/>
          <w:sz w:val="24"/>
          <w:szCs w:val="24"/>
          <w:highlight w:val="none"/>
          <w:lang w:eastAsia="zh-CN"/>
        </w:rPr>
        <w:t>物资保障组</w:t>
      </w:r>
      <w:r>
        <w:rPr>
          <w:rFonts w:hint="default" w:ascii="Times New Roman" w:hAnsi="Times New Roman" w:eastAsia="宋体" w:cs="Times New Roman"/>
          <w:color w:val="000000"/>
          <w:kern w:val="0"/>
          <w:sz w:val="24"/>
          <w:szCs w:val="24"/>
          <w:highlight w:val="none"/>
        </w:rPr>
        <w:t>负责应急物资的保管和维修，使用和管理</w:t>
      </w:r>
      <w:r>
        <w:rPr>
          <w:rFonts w:hint="default" w:ascii="Times New Roman" w:hAnsi="Times New Roman" w:eastAsia="宋体" w:cs="Times New Roman"/>
          <w:color w:val="000000"/>
          <w:kern w:val="0"/>
          <w:sz w:val="24"/>
          <w:szCs w:val="24"/>
          <w:highlight w:val="none"/>
          <w:lang w:eastAsia="zh-CN"/>
        </w:rPr>
        <w:t>，</w:t>
      </w:r>
      <w:r>
        <w:rPr>
          <w:rFonts w:hint="default" w:ascii="Times New Roman" w:hAnsi="Times New Roman" w:eastAsia="宋体" w:cs="Times New Roman"/>
          <w:color w:val="000000"/>
          <w:kern w:val="0"/>
          <w:sz w:val="24"/>
          <w:szCs w:val="24"/>
          <w:highlight w:val="none"/>
        </w:rPr>
        <w:t>并根据施工情况申请应急物资。</w:t>
      </w:r>
      <w:r>
        <w:rPr>
          <w:rFonts w:hint="default" w:ascii="Times New Roman" w:hAnsi="Times New Roman" w:eastAsia="宋体" w:cs="Times New Roman"/>
          <w:color w:val="000000"/>
          <w:kern w:val="0"/>
          <w:sz w:val="24"/>
          <w:szCs w:val="24"/>
          <w:highlight w:val="none"/>
        </w:rPr>
        <w:br w:type="textWrapping"/>
      </w:r>
      <w:r>
        <w:rPr>
          <w:rFonts w:hint="default" w:ascii="Times New Roman" w:hAnsi="Times New Roman" w:eastAsia="宋体" w:cs="Times New Roman"/>
          <w:color w:val="000000"/>
          <w:kern w:val="0"/>
          <w:sz w:val="24"/>
          <w:szCs w:val="24"/>
          <w:highlight w:val="none"/>
        </w:rPr>
        <w:t xml:space="preserve">    五、</w:t>
      </w:r>
      <w:r>
        <w:rPr>
          <w:rFonts w:hint="default" w:ascii="Times New Roman" w:hAnsi="Times New Roman" w:eastAsia="宋体" w:cs="Times New Roman"/>
          <w:color w:val="000000"/>
          <w:kern w:val="0"/>
          <w:sz w:val="24"/>
          <w:szCs w:val="24"/>
          <w:highlight w:val="none"/>
          <w:lang w:eastAsia="zh-CN"/>
        </w:rPr>
        <w:t>由物资保障组负责组织</w:t>
      </w:r>
      <w:r>
        <w:rPr>
          <w:rFonts w:hint="default" w:ascii="Times New Roman" w:hAnsi="Times New Roman" w:eastAsia="宋体" w:cs="Times New Roman"/>
          <w:color w:val="000000"/>
          <w:kern w:val="0"/>
          <w:sz w:val="24"/>
          <w:szCs w:val="24"/>
          <w:highlight w:val="none"/>
        </w:rPr>
        <w:t>制订应急物资储备的具体管理制度，坚持 “谁主管、谁负责”的原则，做到“专业管理、保障急需、专物专用”。应急物资由</w:t>
      </w:r>
      <w:r>
        <w:rPr>
          <w:rFonts w:hint="default" w:ascii="Times New Roman" w:hAnsi="Times New Roman" w:eastAsia="宋体" w:cs="Times New Roman"/>
          <w:color w:val="000000"/>
          <w:kern w:val="0"/>
          <w:sz w:val="24"/>
          <w:szCs w:val="24"/>
          <w:highlight w:val="none"/>
          <w:lang w:eastAsia="zh-CN"/>
        </w:rPr>
        <w:t>物资保障组</w:t>
      </w:r>
      <w:r>
        <w:rPr>
          <w:rFonts w:hint="default" w:ascii="Times New Roman" w:hAnsi="Times New Roman" w:eastAsia="宋体" w:cs="Times New Roman"/>
          <w:color w:val="000000"/>
          <w:kern w:val="0"/>
          <w:sz w:val="24"/>
          <w:szCs w:val="24"/>
          <w:highlight w:val="none"/>
        </w:rPr>
        <w:t>负责管理、保养、维修和发放，应急物资严禁任何人私自用于日常施工，只有发生突发事故方能使用。</w:t>
      </w:r>
      <w:r>
        <w:rPr>
          <w:rFonts w:hint="default" w:ascii="Times New Roman" w:hAnsi="Times New Roman" w:eastAsia="宋体" w:cs="Times New Roman"/>
          <w:color w:val="000000"/>
          <w:kern w:val="0"/>
          <w:sz w:val="24"/>
          <w:szCs w:val="24"/>
          <w:highlight w:val="none"/>
        </w:rPr>
        <w:br w:type="textWrapping"/>
      </w:r>
      <w:r>
        <w:rPr>
          <w:rFonts w:hint="default" w:ascii="Times New Roman" w:hAnsi="Times New Roman" w:eastAsia="宋体" w:cs="Times New Roman"/>
          <w:color w:val="000000"/>
          <w:kern w:val="0"/>
          <w:sz w:val="24"/>
          <w:szCs w:val="24"/>
          <w:highlight w:val="none"/>
        </w:rPr>
        <w:t xml:space="preserve">    六、</w:t>
      </w:r>
      <w:r>
        <w:rPr>
          <w:rFonts w:hint="default" w:ascii="Times New Roman" w:hAnsi="Times New Roman" w:eastAsia="宋体" w:cs="Times New Roman"/>
          <w:color w:val="000000"/>
          <w:kern w:val="0"/>
          <w:sz w:val="24"/>
          <w:szCs w:val="24"/>
          <w:highlight w:val="none"/>
          <w:lang w:eastAsia="zh-CN"/>
        </w:rPr>
        <w:t>物资保障组会同设备部门</w:t>
      </w:r>
      <w:r>
        <w:rPr>
          <w:rFonts w:hint="default" w:ascii="Times New Roman" w:hAnsi="Times New Roman" w:eastAsia="宋体" w:cs="Times New Roman"/>
          <w:color w:val="000000"/>
          <w:kern w:val="0"/>
          <w:sz w:val="24"/>
          <w:szCs w:val="24"/>
          <w:highlight w:val="none"/>
        </w:rPr>
        <w:t>负责制订应急物资的保管、养护、补充、更新、调用、归还、接收等制度，严格执行，加强指导，强化督查，确保应急物质不变质、不变坏、不移用。</w:t>
      </w:r>
      <w:r>
        <w:rPr>
          <w:rFonts w:hint="default" w:ascii="Times New Roman" w:hAnsi="Times New Roman" w:eastAsia="宋体" w:cs="Times New Roman"/>
          <w:color w:val="000000"/>
          <w:kern w:val="0"/>
          <w:sz w:val="24"/>
          <w:szCs w:val="24"/>
          <w:highlight w:val="none"/>
        </w:rPr>
        <w:br w:type="textWrapping"/>
      </w:r>
      <w:r>
        <w:rPr>
          <w:rFonts w:hint="default" w:ascii="Times New Roman" w:hAnsi="Times New Roman" w:eastAsia="宋体" w:cs="Times New Roman"/>
          <w:color w:val="000000"/>
          <w:kern w:val="0"/>
          <w:sz w:val="24"/>
          <w:szCs w:val="24"/>
          <w:highlight w:val="none"/>
        </w:rPr>
        <w:t xml:space="preserve">    七、应急物资应单独保管，并经常检查、保养，有故障及时通知物资设备部维修，对不足的应急物资要及时购买补充，对过期和失效的应急物资要及时通知更换，应急物资要调用必须经</w:t>
      </w:r>
      <w:r>
        <w:rPr>
          <w:rFonts w:hint="default" w:ascii="Times New Roman" w:hAnsi="Times New Roman" w:eastAsia="宋体" w:cs="Times New Roman"/>
          <w:color w:val="000000"/>
          <w:kern w:val="0"/>
          <w:sz w:val="24"/>
          <w:szCs w:val="24"/>
          <w:highlight w:val="none"/>
          <w:lang w:eastAsia="zh-CN"/>
        </w:rPr>
        <w:t>应急管理办公室</w:t>
      </w:r>
      <w:r>
        <w:rPr>
          <w:rFonts w:hint="default" w:ascii="Times New Roman" w:hAnsi="Times New Roman" w:eastAsia="宋体" w:cs="Times New Roman"/>
          <w:color w:val="000000"/>
          <w:kern w:val="0"/>
          <w:sz w:val="24"/>
          <w:szCs w:val="24"/>
          <w:highlight w:val="none"/>
        </w:rPr>
        <w:t>同意，使用时必须签领用单，归还时签写接收单。</w:t>
      </w:r>
      <w:r>
        <w:rPr>
          <w:rFonts w:hint="default" w:ascii="Times New Roman" w:hAnsi="Times New Roman" w:eastAsia="宋体" w:cs="Times New Roman"/>
          <w:color w:val="000000"/>
          <w:kern w:val="0"/>
          <w:sz w:val="24"/>
          <w:szCs w:val="24"/>
          <w:highlight w:val="none"/>
        </w:rPr>
        <w:br w:type="textWrapping"/>
      </w:r>
      <w:r>
        <w:rPr>
          <w:rFonts w:hint="default" w:ascii="Times New Roman" w:hAnsi="Times New Roman" w:eastAsia="宋体" w:cs="Times New Roman"/>
          <w:color w:val="000000"/>
          <w:kern w:val="0"/>
          <w:sz w:val="24"/>
          <w:szCs w:val="24"/>
          <w:highlight w:val="none"/>
        </w:rPr>
        <w:t xml:space="preserve">    八、应急事故发生时，由</w:t>
      </w:r>
      <w:r>
        <w:rPr>
          <w:rFonts w:hint="default" w:ascii="Times New Roman" w:hAnsi="Times New Roman" w:eastAsia="宋体" w:cs="Times New Roman"/>
          <w:color w:val="000000"/>
          <w:kern w:val="0"/>
          <w:sz w:val="24"/>
          <w:szCs w:val="24"/>
          <w:highlight w:val="none"/>
          <w:lang w:eastAsia="zh-CN"/>
        </w:rPr>
        <w:t>物资保障组</w:t>
      </w:r>
      <w:r>
        <w:rPr>
          <w:rFonts w:hint="default" w:ascii="Times New Roman" w:hAnsi="Times New Roman" w:eastAsia="宋体" w:cs="Times New Roman"/>
          <w:color w:val="000000"/>
          <w:kern w:val="0"/>
          <w:sz w:val="24"/>
          <w:szCs w:val="24"/>
          <w:highlight w:val="none"/>
        </w:rPr>
        <w:t>负责应急物资的准备和调运，应急物资调拨运输应当选择安全、快捷的运输方式。紧急调用时，相关单位和人员要积极响应，通力合作，密切配合，建立“快速通道”，确保运输畅通。</w:t>
      </w:r>
      <w:r>
        <w:rPr>
          <w:rFonts w:hint="default" w:ascii="Times New Roman" w:hAnsi="Times New Roman" w:eastAsia="宋体" w:cs="Times New Roman"/>
          <w:color w:val="000000"/>
          <w:kern w:val="0"/>
          <w:sz w:val="24"/>
          <w:szCs w:val="24"/>
          <w:highlight w:val="none"/>
        </w:rPr>
        <w:br w:type="textWrapping"/>
      </w:r>
      <w:r>
        <w:rPr>
          <w:rFonts w:hint="default" w:ascii="Times New Roman" w:hAnsi="Times New Roman" w:eastAsia="宋体" w:cs="Times New Roman"/>
          <w:color w:val="000000"/>
          <w:kern w:val="0"/>
          <w:sz w:val="24"/>
          <w:szCs w:val="24"/>
          <w:highlight w:val="none"/>
        </w:rPr>
        <w:t xml:space="preserve">    九、已消耗的应急物资要在规定的时间内，按调出物资的规格、数量、质量由</w:t>
      </w:r>
      <w:r>
        <w:rPr>
          <w:rFonts w:hint="default" w:ascii="Times New Roman" w:hAnsi="Times New Roman" w:eastAsia="宋体" w:cs="Times New Roman"/>
          <w:color w:val="000000"/>
          <w:kern w:val="0"/>
          <w:sz w:val="24"/>
          <w:szCs w:val="24"/>
          <w:highlight w:val="none"/>
          <w:lang w:eastAsia="zh-CN"/>
        </w:rPr>
        <w:t>物资保障组</w:t>
      </w:r>
      <w:r>
        <w:rPr>
          <w:rFonts w:hint="default" w:ascii="Times New Roman" w:hAnsi="Times New Roman" w:eastAsia="宋体" w:cs="Times New Roman"/>
          <w:color w:val="000000"/>
          <w:kern w:val="0"/>
          <w:sz w:val="24"/>
          <w:szCs w:val="24"/>
          <w:highlight w:val="none"/>
        </w:rPr>
        <w:t>提出申请，</w:t>
      </w:r>
      <w:r>
        <w:rPr>
          <w:rFonts w:hint="default" w:ascii="Times New Roman" w:hAnsi="Times New Roman" w:eastAsia="宋体" w:cs="Times New Roman"/>
          <w:color w:val="000000"/>
          <w:kern w:val="0"/>
          <w:sz w:val="24"/>
          <w:szCs w:val="24"/>
          <w:highlight w:val="none"/>
          <w:lang w:eastAsia="zh-CN"/>
        </w:rPr>
        <w:t>应急管理办公室</w:t>
      </w:r>
      <w:r>
        <w:rPr>
          <w:rFonts w:hint="default" w:ascii="Times New Roman" w:hAnsi="Times New Roman" w:eastAsia="宋体" w:cs="Times New Roman"/>
          <w:color w:val="000000"/>
          <w:kern w:val="0"/>
          <w:sz w:val="24"/>
          <w:szCs w:val="24"/>
          <w:highlight w:val="none"/>
        </w:rPr>
        <w:t>审核后重新购置。</w:t>
      </w:r>
      <w:r>
        <w:rPr>
          <w:rFonts w:hint="default" w:ascii="Times New Roman" w:hAnsi="Times New Roman" w:eastAsia="宋体" w:cs="Times New Roman"/>
          <w:color w:val="000000"/>
          <w:kern w:val="0"/>
          <w:sz w:val="24"/>
          <w:szCs w:val="24"/>
          <w:highlight w:val="none"/>
        </w:rPr>
        <w:br w:type="textWrapping"/>
      </w:r>
      <w:r>
        <w:rPr>
          <w:rFonts w:hint="default" w:ascii="Times New Roman" w:hAnsi="Times New Roman" w:eastAsia="宋体" w:cs="Times New Roman"/>
          <w:color w:val="000000"/>
          <w:kern w:val="0"/>
          <w:sz w:val="24"/>
          <w:szCs w:val="24"/>
          <w:highlight w:val="none"/>
        </w:rPr>
        <w:t xml:space="preserve">    十、 应急物资应当坚持公开、透明、节俭的原则，严格按照申购制度、程序和流程操作，做到</w:t>
      </w:r>
      <w:r>
        <w:rPr>
          <w:rFonts w:hint="default" w:ascii="Times New Roman" w:hAnsi="Times New Roman" w:eastAsia="宋体" w:cs="Times New Roman"/>
          <w:color w:val="000000"/>
          <w:kern w:val="0"/>
          <w:sz w:val="24"/>
          <w:szCs w:val="24"/>
          <w:highlight w:val="none"/>
          <w:lang w:eastAsia="zh-CN"/>
        </w:rPr>
        <w:t>物资保障组</w:t>
      </w:r>
      <w:r>
        <w:rPr>
          <w:rFonts w:hint="default" w:ascii="Times New Roman" w:hAnsi="Times New Roman" w:eastAsia="宋体" w:cs="Times New Roman"/>
          <w:color w:val="000000"/>
          <w:kern w:val="0"/>
          <w:sz w:val="24"/>
          <w:szCs w:val="24"/>
          <w:highlight w:val="none"/>
        </w:rPr>
        <w:t>提出申请计划、主管领导签字、设备部负责采购。</w:t>
      </w:r>
      <w:r>
        <w:rPr>
          <w:rFonts w:hint="default" w:ascii="Times New Roman" w:hAnsi="Times New Roman" w:eastAsia="宋体" w:cs="Times New Roman"/>
          <w:color w:val="000000"/>
          <w:kern w:val="0"/>
          <w:sz w:val="24"/>
          <w:szCs w:val="24"/>
          <w:highlight w:val="none"/>
        </w:rPr>
        <w:br w:type="textWrapping"/>
      </w:r>
      <w:r>
        <w:rPr>
          <w:rFonts w:hint="default" w:ascii="Times New Roman" w:hAnsi="Times New Roman" w:eastAsia="宋体" w:cs="Times New Roman"/>
          <w:color w:val="000000"/>
          <w:kern w:val="0"/>
          <w:sz w:val="24"/>
          <w:szCs w:val="24"/>
          <w:highlight w:val="none"/>
        </w:rPr>
        <w:t xml:space="preserve">    十一、</w:t>
      </w:r>
      <w:r>
        <w:rPr>
          <w:rFonts w:hint="default" w:ascii="Times New Roman" w:hAnsi="Times New Roman" w:eastAsia="宋体" w:cs="Times New Roman"/>
          <w:color w:val="000000"/>
          <w:kern w:val="0"/>
          <w:sz w:val="24"/>
          <w:szCs w:val="24"/>
          <w:highlight w:val="none"/>
          <w:lang w:eastAsia="zh-CN"/>
        </w:rPr>
        <w:t>应急管理办公室</w:t>
      </w:r>
      <w:r>
        <w:rPr>
          <w:rFonts w:hint="default" w:ascii="Times New Roman" w:hAnsi="Times New Roman" w:eastAsia="宋体" w:cs="Times New Roman"/>
          <w:color w:val="000000"/>
          <w:kern w:val="0"/>
          <w:sz w:val="24"/>
          <w:szCs w:val="24"/>
          <w:highlight w:val="none"/>
        </w:rPr>
        <w:t>负责对应急物资的申请、采购、储备、管理等环节的监督和检查，对管理混乱、冒领、挪用应急物资等问题，依法依规严肃查处。</w:t>
      </w:r>
    </w:p>
    <w:p>
      <w:pPr>
        <w:widowControl w:val="0"/>
        <w:numPr>
          <w:numId w:val="0"/>
        </w:numPr>
        <w:jc w:val="both"/>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jc w:val="left"/>
        <w:rPr>
          <w:rFonts w:hint="default"/>
        </w:rPr>
      </w:pPr>
    </w:p>
    <w:tbl>
      <w:tblPr>
        <w:tblStyle w:val="16"/>
        <w:tblW w:w="71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570"/>
        <w:gridCol w:w="35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570" w:type="dxa"/>
            <w:noWrap w:val="0"/>
            <w:vAlign w:val="center"/>
          </w:tcPr>
          <w:p>
            <w:pPr>
              <w:pStyle w:val="19"/>
              <w:jc w:val="center"/>
              <w:rPr>
                <w:rFonts w:hint="default" w:ascii="Times New Roman" w:hAnsi="Times New Roman" w:eastAsia="宋体" w:cs="Times New Roman"/>
                <w:color w:val="000000"/>
                <w:szCs w:val="24"/>
                <w:highlight w:val="yellow"/>
                <w:lang w:eastAsia="zh-CN"/>
              </w:rPr>
            </w:pPr>
            <w:r>
              <w:rPr>
                <w:rFonts w:hint="default" w:ascii="Times New Roman" w:hAnsi="Times New Roman" w:eastAsia="宋体" w:cs="Times New Roman"/>
                <w:color w:val="000000"/>
                <w:szCs w:val="24"/>
                <w:highlight w:val="yellow"/>
                <w:lang w:eastAsia="zh-CN"/>
              </w:rPr>
              <w:drawing>
                <wp:inline distT="0" distB="0" distL="114300" distR="114300">
                  <wp:extent cx="1637030" cy="2183130"/>
                  <wp:effectExtent l="0" t="0" r="1270" b="1270"/>
                  <wp:docPr id="3" name="图片 1" descr="防毒面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防毒面具"/>
                          <pic:cNvPicPr>
                            <a:picLocks noChangeAspect="1"/>
                          </pic:cNvPicPr>
                        </pic:nvPicPr>
                        <pic:blipFill>
                          <a:blip r:embed="rId8"/>
                          <a:stretch>
                            <a:fillRect/>
                          </a:stretch>
                        </pic:blipFill>
                        <pic:spPr>
                          <a:xfrm>
                            <a:off x="0" y="0"/>
                            <a:ext cx="1637030" cy="2183130"/>
                          </a:xfrm>
                          <a:prstGeom prst="rect">
                            <a:avLst/>
                          </a:prstGeom>
                          <a:noFill/>
                          <a:ln>
                            <a:noFill/>
                          </a:ln>
                        </pic:spPr>
                      </pic:pic>
                    </a:graphicData>
                  </a:graphic>
                </wp:inline>
              </w:drawing>
            </w:r>
          </w:p>
        </w:tc>
        <w:tc>
          <w:tcPr>
            <w:tcW w:w="3570" w:type="dxa"/>
            <w:noWrap w:val="0"/>
            <w:vAlign w:val="center"/>
          </w:tcPr>
          <w:p>
            <w:pPr>
              <w:pStyle w:val="19"/>
              <w:jc w:val="center"/>
              <w:rPr>
                <w:rFonts w:hint="default" w:ascii="Times New Roman" w:hAnsi="Times New Roman" w:eastAsia="宋体" w:cs="Times New Roman"/>
                <w:color w:val="000000"/>
                <w:szCs w:val="24"/>
                <w:highlight w:val="yellow"/>
                <w:lang w:eastAsia="zh-CN"/>
              </w:rPr>
            </w:pPr>
            <w:r>
              <w:rPr>
                <w:rFonts w:hint="default" w:ascii="Times New Roman" w:hAnsi="Times New Roman" w:eastAsia="宋体" w:cs="Times New Roman"/>
                <w:color w:val="000000"/>
                <w:szCs w:val="24"/>
                <w:highlight w:val="none"/>
                <w:lang w:eastAsia="zh-CN"/>
              </w:rPr>
              <w:drawing>
                <wp:inline distT="0" distB="0" distL="114300" distR="114300">
                  <wp:extent cx="1793875" cy="2391410"/>
                  <wp:effectExtent l="0" t="0" r="9525" b="8890"/>
                  <wp:docPr id="6" name="图片 4" descr="微信图片_20210804141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微信图片_202108041414587"/>
                          <pic:cNvPicPr>
                            <a:picLocks noChangeAspect="1"/>
                          </pic:cNvPicPr>
                        </pic:nvPicPr>
                        <pic:blipFill>
                          <a:blip r:embed="rId9"/>
                          <a:stretch>
                            <a:fillRect/>
                          </a:stretch>
                        </pic:blipFill>
                        <pic:spPr>
                          <a:xfrm>
                            <a:off x="0" y="0"/>
                            <a:ext cx="1793875" cy="239141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570" w:type="dxa"/>
            <w:noWrap w:val="0"/>
            <w:vAlign w:val="center"/>
          </w:tcPr>
          <w:p>
            <w:pPr>
              <w:pStyle w:val="19"/>
              <w:jc w:val="center"/>
              <w:rPr>
                <w:rFonts w:hint="default" w:ascii="Times New Roman" w:hAnsi="Times New Roman" w:eastAsia="宋体" w:cs="Times New Roman"/>
                <w:color w:val="000000"/>
                <w:szCs w:val="24"/>
                <w:highlight w:val="none"/>
                <w:lang w:val="en-US" w:eastAsia="zh-CN"/>
              </w:rPr>
            </w:pPr>
            <w:r>
              <w:rPr>
                <w:rFonts w:hint="default" w:ascii="Times New Roman" w:hAnsi="Times New Roman" w:eastAsia="宋体" w:cs="Times New Roman"/>
                <w:bCs/>
                <w:color w:val="000000"/>
                <w:kern w:val="0"/>
                <w:szCs w:val="21"/>
                <w:highlight w:val="none"/>
                <w:lang w:eastAsia="zh-CN"/>
              </w:rPr>
              <w:t>防毒面具</w:t>
            </w:r>
          </w:p>
        </w:tc>
        <w:tc>
          <w:tcPr>
            <w:tcW w:w="3570" w:type="dxa"/>
            <w:noWrap w:val="0"/>
            <w:vAlign w:val="center"/>
          </w:tcPr>
          <w:p>
            <w:pPr>
              <w:pStyle w:val="19"/>
              <w:jc w:val="center"/>
              <w:rPr>
                <w:rFonts w:hint="default" w:ascii="Times New Roman" w:hAnsi="Times New Roman" w:eastAsia="宋体" w:cs="Times New Roman"/>
                <w:color w:val="000000"/>
                <w:szCs w:val="24"/>
                <w:highlight w:val="none"/>
                <w:lang w:val="en-US" w:eastAsia="zh-CN"/>
              </w:rPr>
            </w:pPr>
            <w:r>
              <w:rPr>
                <w:rFonts w:hint="default" w:ascii="Times New Roman" w:hAnsi="Times New Roman" w:eastAsia="宋体" w:cs="Times New Roman"/>
                <w:color w:val="000000"/>
                <w:kern w:val="2"/>
                <w:sz w:val="24"/>
                <w:szCs w:val="24"/>
                <w:highlight w:val="none"/>
                <w:lang w:val="en-US" w:eastAsia="zh-CN" w:bidi="ar-SA"/>
              </w:rPr>
              <w:t>灭火器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57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drawing>
                <wp:inline distT="0" distB="0" distL="114300" distR="114300">
                  <wp:extent cx="1908175" cy="2543810"/>
                  <wp:effectExtent l="0" t="0" r="9525" b="8890"/>
                  <wp:docPr id="7" name="图片 5" descr="微信图片_20210804141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微信图片_202108041414589"/>
                          <pic:cNvPicPr>
                            <a:picLocks noChangeAspect="1"/>
                          </pic:cNvPicPr>
                        </pic:nvPicPr>
                        <pic:blipFill>
                          <a:blip r:embed="rId10"/>
                          <a:stretch>
                            <a:fillRect/>
                          </a:stretch>
                        </pic:blipFill>
                        <pic:spPr>
                          <a:xfrm>
                            <a:off x="0" y="0"/>
                            <a:ext cx="1908175" cy="2543810"/>
                          </a:xfrm>
                          <a:prstGeom prst="rect">
                            <a:avLst/>
                          </a:prstGeom>
                          <a:noFill/>
                          <a:ln>
                            <a:noFill/>
                          </a:ln>
                        </pic:spPr>
                      </pic:pic>
                    </a:graphicData>
                  </a:graphic>
                </wp:inline>
              </w:drawing>
            </w:r>
          </w:p>
        </w:tc>
        <w:tc>
          <w:tcPr>
            <w:tcW w:w="3570" w:type="dxa"/>
            <w:noWrap w:val="0"/>
            <w:vAlign w:val="center"/>
          </w:tcPr>
          <w:p>
            <w:pPr>
              <w:pStyle w:val="19"/>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drawing>
                <wp:inline distT="0" distB="0" distL="114300" distR="114300">
                  <wp:extent cx="1875790" cy="2501265"/>
                  <wp:effectExtent l="0" t="0" r="3810" b="635"/>
                  <wp:docPr id="8" name="图片 6" descr="微信图片_202108041414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微信图片_2021080414145814"/>
                          <pic:cNvPicPr>
                            <a:picLocks noChangeAspect="1"/>
                          </pic:cNvPicPr>
                        </pic:nvPicPr>
                        <pic:blipFill>
                          <a:blip r:embed="rId11"/>
                          <a:stretch>
                            <a:fillRect/>
                          </a:stretch>
                        </pic:blipFill>
                        <pic:spPr>
                          <a:xfrm>
                            <a:off x="0" y="0"/>
                            <a:ext cx="1875790" cy="250126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57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灭火器</w:t>
            </w:r>
          </w:p>
        </w:tc>
        <w:tc>
          <w:tcPr>
            <w:tcW w:w="3570" w:type="dxa"/>
            <w:noWrap w:val="0"/>
            <w:vAlign w:val="center"/>
          </w:tcPr>
          <w:p>
            <w:pPr>
              <w:pStyle w:val="19"/>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防护眼镜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57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drawing>
                <wp:inline distT="0" distB="0" distL="114300" distR="114300">
                  <wp:extent cx="2128520" cy="1596390"/>
                  <wp:effectExtent l="0" t="0" r="5080" b="3810"/>
                  <wp:docPr id="9" name="图片 7" descr="微信图片_202108041414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微信图片_2021080414145812"/>
                          <pic:cNvPicPr>
                            <a:picLocks noChangeAspect="1"/>
                          </pic:cNvPicPr>
                        </pic:nvPicPr>
                        <pic:blipFill>
                          <a:blip r:embed="rId12"/>
                          <a:stretch>
                            <a:fillRect/>
                          </a:stretch>
                        </pic:blipFill>
                        <pic:spPr>
                          <a:xfrm>
                            <a:off x="0" y="0"/>
                            <a:ext cx="2128520" cy="1596390"/>
                          </a:xfrm>
                          <a:prstGeom prst="rect">
                            <a:avLst/>
                          </a:prstGeom>
                          <a:noFill/>
                          <a:ln>
                            <a:noFill/>
                          </a:ln>
                        </pic:spPr>
                      </pic:pic>
                    </a:graphicData>
                  </a:graphic>
                </wp:inline>
              </w:drawing>
            </w:r>
          </w:p>
        </w:tc>
        <w:tc>
          <w:tcPr>
            <w:tcW w:w="3570" w:type="dxa"/>
            <w:noWrap w:val="0"/>
            <w:vAlign w:val="center"/>
          </w:tcPr>
          <w:p>
            <w:pPr>
              <w:pStyle w:val="19"/>
              <w:jc w:val="center"/>
              <w:rPr>
                <w:rFonts w:hint="default" w:ascii="Times New Roman" w:hAnsi="Times New Roman" w:eastAsia="宋体" w:cs="Times New Roman"/>
                <w:bCs/>
                <w:color w:val="000000"/>
                <w:kern w:val="0"/>
                <w:szCs w:val="21"/>
                <w:highlight w:val="none"/>
                <w:lang w:eastAsia="zh-CN"/>
              </w:rPr>
            </w:pPr>
            <w:r>
              <w:rPr>
                <w:rFonts w:hint="default" w:ascii="Times New Roman" w:hAnsi="Times New Roman" w:eastAsia="宋体" w:cs="Times New Roman"/>
                <w:bCs/>
                <w:color w:val="000000"/>
                <w:kern w:val="0"/>
                <w:szCs w:val="21"/>
                <w:highlight w:val="none"/>
                <w:lang w:eastAsia="zh-CN"/>
              </w:rPr>
              <w:drawing>
                <wp:inline distT="0" distB="0" distL="114300" distR="114300">
                  <wp:extent cx="2128520" cy="1596390"/>
                  <wp:effectExtent l="0" t="0" r="5080" b="3810"/>
                  <wp:docPr id="11" name="图片 8" descr="微信图片_202108041414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微信图片_2021080414145813"/>
                          <pic:cNvPicPr>
                            <a:picLocks noChangeAspect="1"/>
                          </pic:cNvPicPr>
                        </pic:nvPicPr>
                        <pic:blipFill>
                          <a:blip r:embed="rId13"/>
                          <a:stretch>
                            <a:fillRect/>
                          </a:stretch>
                        </pic:blipFill>
                        <pic:spPr>
                          <a:xfrm>
                            <a:off x="0" y="0"/>
                            <a:ext cx="2128520" cy="159639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57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沙袋</w:t>
            </w:r>
          </w:p>
        </w:tc>
        <w:tc>
          <w:tcPr>
            <w:tcW w:w="3570" w:type="dxa"/>
            <w:noWrap w:val="0"/>
            <w:vAlign w:val="center"/>
          </w:tcPr>
          <w:p>
            <w:pPr>
              <w:pStyle w:val="19"/>
              <w:jc w:val="center"/>
              <w:rPr>
                <w:rFonts w:hint="default" w:ascii="Times New Roman" w:hAnsi="Times New Roman" w:eastAsia="宋体" w:cs="Times New Roman"/>
                <w:bCs/>
                <w:color w:val="000000"/>
                <w:kern w:val="0"/>
                <w:szCs w:val="21"/>
                <w:highlight w:val="none"/>
                <w:lang w:val="en-US" w:eastAsia="zh-CN"/>
              </w:rPr>
            </w:pPr>
            <w:r>
              <w:rPr>
                <w:rFonts w:hint="default" w:ascii="Times New Roman" w:hAnsi="Times New Roman" w:eastAsia="宋体" w:cs="Times New Roman"/>
                <w:bCs/>
                <w:color w:val="000000"/>
                <w:kern w:val="0"/>
                <w:szCs w:val="21"/>
                <w:highlight w:val="none"/>
                <w:lang w:eastAsia="zh-CN"/>
              </w:rPr>
              <w:t>消防铲</w:t>
            </w:r>
            <w:r>
              <w:rPr>
                <w:rFonts w:hint="default" w:ascii="Times New Roman" w:hAnsi="Times New Roman" w:eastAsia="宋体" w:cs="Times New Roman"/>
                <w:bCs/>
                <w:color w:val="000000"/>
                <w:kern w:val="0"/>
                <w:szCs w:val="21"/>
                <w:highlight w:val="none"/>
                <w:lang w:val="en-US" w:eastAsia="zh-CN"/>
              </w:rPr>
              <w:t>/桶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57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drawing>
                <wp:inline distT="0" distB="0" distL="114300" distR="114300">
                  <wp:extent cx="2128520" cy="1596390"/>
                  <wp:effectExtent l="0" t="0" r="5080" b="3810"/>
                  <wp:docPr id="14" name="图片 9" descr="微信图片_202108041414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微信图片_2021080414145817"/>
                          <pic:cNvPicPr>
                            <a:picLocks noChangeAspect="1"/>
                          </pic:cNvPicPr>
                        </pic:nvPicPr>
                        <pic:blipFill>
                          <a:blip r:embed="rId14"/>
                          <a:stretch>
                            <a:fillRect/>
                          </a:stretch>
                        </pic:blipFill>
                        <pic:spPr>
                          <a:xfrm>
                            <a:off x="0" y="0"/>
                            <a:ext cx="2128520" cy="1596390"/>
                          </a:xfrm>
                          <a:prstGeom prst="rect">
                            <a:avLst/>
                          </a:prstGeom>
                          <a:noFill/>
                          <a:ln>
                            <a:noFill/>
                          </a:ln>
                        </pic:spPr>
                      </pic:pic>
                    </a:graphicData>
                  </a:graphic>
                </wp:inline>
              </w:drawing>
            </w:r>
          </w:p>
        </w:tc>
        <w:tc>
          <w:tcPr>
            <w:tcW w:w="3570" w:type="dxa"/>
            <w:noWrap w:val="0"/>
            <w:vAlign w:val="center"/>
          </w:tcPr>
          <w:p>
            <w:pPr>
              <w:pStyle w:val="19"/>
              <w:jc w:val="center"/>
              <w:rPr>
                <w:rFonts w:hint="default" w:ascii="Times New Roman" w:hAnsi="Times New Roman" w:eastAsia="宋体" w:cs="Times New Roman"/>
                <w:bCs/>
                <w:color w:val="000000"/>
                <w:kern w:val="0"/>
                <w:szCs w:val="21"/>
                <w:highlight w:val="none"/>
                <w:lang w:eastAsia="zh-CN"/>
              </w:rPr>
            </w:pPr>
            <w:r>
              <w:rPr>
                <w:rFonts w:hint="default" w:ascii="Times New Roman" w:hAnsi="Times New Roman" w:eastAsia="宋体" w:cs="Times New Roman"/>
                <w:bCs/>
                <w:color w:val="000000"/>
                <w:kern w:val="0"/>
                <w:szCs w:val="21"/>
                <w:highlight w:val="none"/>
                <w:lang w:eastAsia="zh-CN"/>
              </w:rPr>
              <w:drawing>
                <wp:inline distT="0" distB="0" distL="114300" distR="114300">
                  <wp:extent cx="2106930" cy="1579880"/>
                  <wp:effectExtent l="0" t="0" r="1270" b="7620"/>
                  <wp:docPr id="13" name="图片 10" descr="微信图片_2021080515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微信图片_20210805155938"/>
                          <pic:cNvPicPr>
                            <a:picLocks noChangeAspect="1"/>
                          </pic:cNvPicPr>
                        </pic:nvPicPr>
                        <pic:blipFill>
                          <a:blip r:embed="rId15"/>
                          <a:stretch>
                            <a:fillRect/>
                          </a:stretch>
                        </pic:blipFill>
                        <pic:spPr>
                          <a:xfrm>
                            <a:off x="0" y="0"/>
                            <a:ext cx="2106930" cy="15798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57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安全帽</w:t>
            </w:r>
          </w:p>
        </w:tc>
        <w:tc>
          <w:tcPr>
            <w:tcW w:w="3570" w:type="dxa"/>
            <w:noWrap w:val="0"/>
            <w:vAlign w:val="center"/>
          </w:tcPr>
          <w:p>
            <w:pPr>
              <w:pStyle w:val="19"/>
              <w:jc w:val="center"/>
              <w:rPr>
                <w:rFonts w:hint="default" w:ascii="Times New Roman" w:hAnsi="Times New Roman" w:eastAsia="宋体" w:cs="Times New Roman"/>
                <w:bCs/>
                <w:color w:val="000000"/>
                <w:kern w:val="0"/>
                <w:szCs w:val="21"/>
                <w:highlight w:val="none"/>
              </w:rPr>
            </w:pPr>
            <w:r>
              <w:rPr>
                <w:rFonts w:hint="default" w:ascii="Times New Roman" w:hAnsi="Times New Roman" w:eastAsia="宋体" w:cs="Times New Roman"/>
                <w:bCs/>
                <w:color w:val="000000"/>
                <w:kern w:val="0"/>
                <w:szCs w:val="21"/>
                <w:highlight w:val="none"/>
                <w:lang w:eastAsia="zh-CN"/>
              </w:rPr>
              <w:t>应急灯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57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highlight w:val="none"/>
                <w:lang w:val="en-US" w:eastAsia="zh-CN"/>
              </w:rPr>
              <w:drawing>
                <wp:inline distT="0" distB="0" distL="114300" distR="114300">
                  <wp:extent cx="1851660" cy="2626995"/>
                  <wp:effectExtent l="0" t="0" r="2540" b="1905"/>
                  <wp:docPr id="12" name="图片 11" descr="e68008a000c19739239014c0f865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e68008a000c19739239014c0f865ddf"/>
                          <pic:cNvPicPr>
                            <a:picLocks noChangeAspect="1"/>
                          </pic:cNvPicPr>
                        </pic:nvPicPr>
                        <pic:blipFill>
                          <a:blip r:embed="rId16"/>
                          <a:stretch>
                            <a:fillRect/>
                          </a:stretch>
                        </pic:blipFill>
                        <pic:spPr>
                          <a:xfrm>
                            <a:off x="0" y="0"/>
                            <a:ext cx="1851660" cy="2626995"/>
                          </a:xfrm>
                          <a:prstGeom prst="rect">
                            <a:avLst/>
                          </a:prstGeom>
                          <a:noFill/>
                          <a:ln>
                            <a:noFill/>
                          </a:ln>
                        </pic:spPr>
                      </pic:pic>
                    </a:graphicData>
                  </a:graphic>
                </wp:inline>
              </w:drawing>
            </w:r>
          </w:p>
        </w:tc>
        <w:tc>
          <w:tcPr>
            <w:tcW w:w="3570" w:type="dxa"/>
            <w:noWrap w:val="0"/>
            <w:vAlign w:val="center"/>
          </w:tcPr>
          <w:p>
            <w:pPr>
              <w:pStyle w:val="19"/>
              <w:jc w:val="center"/>
              <w:rPr>
                <w:rFonts w:hint="default" w:ascii="Times New Roman" w:hAnsi="Times New Roman" w:eastAsia="宋体" w:cs="Times New Roman"/>
                <w:bCs/>
                <w:color w:val="000000"/>
                <w:kern w:val="0"/>
                <w:szCs w:val="21"/>
                <w:highlight w:val="none"/>
                <w:lang w:eastAsia="zh-CN"/>
              </w:rPr>
            </w:pPr>
            <w:r>
              <w:rPr>
                <w:rFonts w:hint="default" w:ascii="Times New Roman" w:hAnsi="Times New Roman" w:eastAsia="宋体" w:cs="Times New Roman"/>
                <w:highlight w:val="none"/>
                <w:lang w:val="en-US" w:eastAsia="zh-CN"/>
              </w:rPr>
              <w:drawing>
                <wp:inline distT="0" distB="0" distL="114300" distR="114300">
                  <wp:extent cx="2195195" cy="1698625"/>
                  <wp:effectExtent l="0" t="0" r="1905" b="3175"/>
                  <wp:docPr id="10" name="图片 12" descr="4563f55dc9c1e1d51bf8d9dcf747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4563f55dc9c1e1d51bf8d9dcf74713a"/>
                          <pic:cNvPicPr>
                            <a:picLocks noChangeAspect="1"/>
                          </pic:cNvPicPr>
                        </pic:nvPicPr>
                        <pic:blipFill>
                          <a:blip r:embed="rId17"/>
                          <a:srcRect b="18707"/>
                          <a:stretch>
                            <a:fillRect/>
                          </a:stretch>
                        </pic:blipFill>
                        <pic:spPr>
                          <a:xfrm>
                            <a:off x="0" y="0"/>
                            <a:ext cx="2195195" cy="16986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57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手套</w:t>
            </w:r>
          </w:p>
        </w:tc>
        <w:tc>
          <w:tcPr>
            <w:tcW w:w="3570" w:type="dxa"/>
            <w:noWrap w:val="0"/>
            <w:vAlign w:val="center"/>
          </w:tcPr>
          <w:p>
            <w:pPr>
              <w:pStyle w:val="19"/>
              <w:jc w:val="center"/>
              <w:rPr>
                <w:rFonts w:hint="default" w:ascii="Times New Roman" w:hAnsi="Times New Roman" w:eastAsia="宋体" w:cs="Times New Roman"/>
                <w:bCs/>
                <w:color w:val="000000"/>
                <w:kern w:val="0"/>
                <w:szCs w:val="21"/>
                <w:highlight w:val="none"/>
                <w:lang w:eastAsia="zh-CN"/>
              </w:rPr>
            </w:pPr>
            <w:r>
              <w:rPr>
                <w:rFonts w:hint="default" w:ascii="Times New Roman" w:hAnsi="Times New Roman" w:eastAsia="宋体" w:cs="Times New Roman"/>
                <w:bCs/>
                <w:color w:val="000000"/>
                <w:kern w:val="0"/>
                <w:szCs w:val="21"/>
                <w:highlight w:val="none"/>
                <w:lang w:eastAsia="zh-CN"/>
              </w:rPr>
              <w:t>医药箱</w:t>
            </w:r>
          </w:p>
        </w:tc>
      </w:tr>
    </w:tbl>
    <w:p>
      <w:pPr>
        <w:rPr>
          <w:highlight w:val="none"/>
        </w:rPr>
      </w:pPr>
    </w:p>
    <w:p>
      <w:pPr>
        <w:pStyle w:val="2"/>
        <w:rPr>
          <w:rFonts w:hint="default"/>
        </w:rPr>
      </w:pPr>
    </w:p>
    <w:p>
      <w:pPr>
        <w:jc w:val="center"/>
        <w:rPr>
          <w:rFonts w:hint="default" w:eastAsia="宋体"/>
          <w:b/>
          <w:bCs/>
          <w:lang w:val="en-US" w:eastAsia="zh-CN"/>
        </w:rPr>
        <w:sectPr>
          <w:pgSz w:w="11906" w:h="16838"/>
          <w:pgMar w:top="1440" w:right="1803" w:bottom="1440" w:left="1803" w:header="851" w:footer="992" w:gutter="0"/>
          <w:pgNumType w:fmt="decimal"/>
          <w:cols w:space="0" w:num="1"/>
          <w:rtlGutter w:val="0"/>
          <w:docGrid w:type="lines" w:linePitch="332" w:charSpace="0"/>
        </w:sectPr>
      </w:pPr>
      <w:r>
        <w:rPr>
          <w:rFonts w:hint="eastAsia"/>
          <w:b/>
          <w:bCs/>
          <w:lang w:val="en-US" w:eastAsia="zh-CN"/>
        </w:rPr>
        <w:t>附图1应急物资</w:t>
      </w:r>
    </w:p>
    <w:p>
      <w:pPr>
        <w:tabs>
          <w:tab w:val="left" w:pos="1544"/>
        </w:tabs>
        <w:bidi w:val="0"/>
        <w:jc w:val="center"/>
        <w:rPr>
          <w:rFonts w:hint="default" w:cstheme="minorBidi"/>
          <w:b/>
          <w:bCs/>
          <w:kern w:val="2"/>
          <w:sz w:val="21"/>
          <w:szCs w:val="24"/>
          <w:lang w:val="en-US" w:eastAsia="zh-CN" w:bidi="ar-SA"/>
        </w:rPr>
      </w:pPr>
      <w:r>
        <w:rPr>
          <w:sz w:val="21"/>
        </w:rPr>
        <mc:AlternateContent>
          <mc:Choice Requires="wps">
            <w:drawing>
              <wp:anchor distT="0" distB="0" distL="114300" distR="114300" simplePos="0" relativeHeight="251662336" behindDoc="0" locked="0" layoutInCell="1" allowOverlap="1">
                <wp:simplePos x="0" y="0"/>
                <wp:positionH relativeFrom="column">
                  <wp:posOffset>7402830</wp:posOffset>
                </wp:positionH>
                <wp:positionV relativeFrom="paragraph">
                  <wp:posOffset>3859530</wp:posOffset>
                </wp:positionV>
                <wp:extent cx="1250950" cy="946150"/>
                <wp:effectExtent l="6350" t="6350" r="12700" b="12700"/>
                <wp:wrapNone/>
                <wp:docPr id="126" name="矩形 126"/>
                <wp:cNvGraphicFramePr/>
                <a:graphic xmlns:a="http://schemas.openxmlformats.org/drawingml/2006/main">
                  <a:graphicData uri="http://schemas.microsoft.com/office/word/2010/wordprocessingShape">
                    <wps:wsp>
                      <wps:cNvSpPr/>
                      <wps:spPr>
                        <a:xfrm>
                          <a:off x="0" y="0"/>
                          <a:ext cx="1250950" cy="94615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color w:val="FF0000"/>
                                <w:lang w:val="en-US" w:eastAsia="zh-CN"/>
                              </w:rPr>
                            </w:pPr>
                            <w:r>
                              <w:rPr>
                                <w:rFonts w:hint="eastAsia"/>
                                <w:color w:val="FF0000"/>
                                <w:lang w:val="en-US" w:eastAsia="zh-CN"/>
                              </w:rPr>
                              <w:t>图例</w:t>
                            </w:r>
                          </w:p>
                          <w:p>
                            <w:pPr>
                              <w:jc w:val="center"/>
                              <w:rPr>
                                <w:rFonts w:hint="default"/>
                                <w:color w:val="FF0000"/>
                                <w:lang w:val="en-US" w:eastAsia="zh-CN"/>
                              </w:rPr>
                            </w:pPr>
                            <w:r>
                              <w:rPr>
                                <w:rFonts w:hint="eastAsia"/>
                                <w:color w:val="FF0000"/>
                                <w:lang w:val="en-US" w:eastAsia="zh-CN"/>
                              </w:rPr>
                              <w:t xml:space="preserve">   </w:t>
                            </w:r>
                            <w:r>
                              <w:rPr>
                                <w:rFonts w:hint="eastAsia"/>
                                <w:color w:val="FF0000"/>
                                <w:sz w:val="15"/>
                                <w:szCs w:val="15"/>
                                <w:lang w:val="en-US" w:eastAsia="zh-CN"/>
                              </w:rPr>
                              <w:t>应急物资分布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82.9pt;margin-top:303.9pt;height:74.5pt;width:98.5pt;z-index:251662336;v-text-anchor:middle;mso-width-relative:page;mso-height-relative:page;" fillcolor="#FFFFFF [3201]" filled="t" stroked="t" coordsize="21600,21600" o:gfxdata="UEsDBAoAAAAAAIdO4kAAAAAAAAAAAAAAAAAEAAAAZHJzL1BLAwQUAAAACACHTuJAGwCKwtsAAAAN&#10;AQAADwAAAGRycy9kb3ducmV2LnhtbE2PwU7DMBBE70j8g7VI3KidVHFLiNMDEkgcSpVScXbjbRKI&#10;7RC7Tfn7bk9wm9GOZt8Uq7Pt2QnH0HmnIJkJYOhqbzrXKNh9vDwsgYWondG9d6jgFwOsytubQufG&#10;T67C0zY2jEpcyLWCNsYh5zzULVodZn5AR7eDH62OZMeGm1FPVG57ngohudWdow+tHvC5xfp7e7QK&#10;qt365zF7q9KJb+brw9e7/TT4qtT9XSKegEU8x78wXPEJHUpi2vujM4H15BOZEXtUIMWCxDUylymp&#10;vYJFJpfAy4L/X1FeAFBLAwQUAAAACACHTuJA2uzDc3oCAAADBQAADgAAAGRycy9lMm9Eb2MueG1s&#10;rVRLbtswEN0X6B0I7hvJhhMnRuTAiOGiQNAESIuuaYqyCPBXkracXqZAdz1Ej1P0Gn2klMRJs8ii&#10;WlAznOGbmccZnl/stSI74YO0pqKjo5ISYbitpdlU9POn1btTSkJkpmbKGlHROxHoxfztm/POzcTY&#10;tlbVwhOAmDDrXEXbGN2sKAJvhWbhyDphYGys1yxC9Zui9qwDulbFuCxPis762nnLRQjYXfZGOiD6&#10;1wDappFcLC3famFij+qFYhElhVa6QOc526YRPF43TRCRqIqi0phXBIG8TmsxP2ezjWeulXxIgb0m&#10;hWc1aSYNgj5ALVlkZOvlP1Bacm+DbeIRt7roC8mMoIpR+Yyb25Y5kWsB1cE9kB7+Hyz/uLvxRNbo&#10;hPEJJYZpXPmf7z9///pB0g746VyYwe3W3fhBCxBTsfvG6/RHGWSfOb174FTsI+HYHI2Py7Nj0M1h&#10;O5ucjCADpng87XyI74XVJAkV9bizTCXbXYXYu967pGDBKlmvpFJZ8Zv1pfJkx3C/q/wN6E/clCFd&#10;SmVapkQYurZBt0DUDpUHs6GEqQ3GgUefYz85HQ6DTMvFcjJ9KUhKcslC2yeTEZIbm2kZMTFK6oqe&#10;lukbTisDHhK7PZ9Jivv1fiB5bes7XI23fc8Gx1cSEa5YiDfMo0lRCsY4XmNplEV9dpAoaa3/9tJ+&#10;8kfvwEpJh6ZH7V+3zAtK1AeDrjobTSaAjVmZHE/HUPyhZX1oMVt9acH7CA+G41lM/lHdi423+gum&#10;fZGiwsQMR+ye5UG5jP0w4r3gYrHIbpgMx+KVuXU8gScKjV1so21k7odEVM/OwB9mI3fUMMdp+A71&#10;7PX4ds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sAisLbAAAADQEAAA8AAAAAAAAAAQAgAAAA&#10;IgAAAGRycy9kb3ducmV2LnhtbFBLAQIUABQAAAAIAIdO4kDa7MNzegIAAAMFAAAOAAAAAAAAAAEA&#10;IAAAACoBAABkcnMvZTJvRG9jLnhtbFBLBQYAAAAABgAGAFkBAAAWBgAAAAA=&#10;">
                <v:fill on="t" focussize="0,0"/>
                <v:stroke weight="1pt" color="#70AD47 [3209]" miterlimit="8" joinstyle="miter"/>
                <v:imagedata o:title=""/>
                <o:lock v:ext="edit" aspectratio="f"/>
                <v:textbox>
                  <w:txbxContent>
                    <w:p>
                      <w:pPr>
                        <w:jc w:val="center"/>
                        <w:rPr>
                          <w:rFonts w:hint="eastAsia"/>
                          <w:color w:val="FF0000"/>
                          <w:lang w:val="en-US" w:eastAsia="zh-CN"/>
                        </w:rPr>
                      </w:pPr>
                      <w:r>
                        <w:rPr>
                          <w:rFonts w:hint="eastAsia"/>
                          <w:color w:val="FF0000"/>
                          <w:lang w:val="en-US" w:eastAsia="zh-CN"/>
                        </w:rPr>
                        <w:t>图例</w:t>
                      </w:r>
                    </w:p>
                    <w:p>
                      <w:pPr>
                        <w:jc w:val="center"/>
                        <w:rPr>
                          <w:rFonts w:hint="default"/>
                          <w:color w:val="FF0000"/>
                          <w:lang w:val="en-US" w:eastAsia="zh-CN"/>
                        </w:rPr>
                      </w:pPr>
                      <w:r>
                        <w:rPr>
                          <w:rFonts w:hint="eastAsia"/>
                          <w:color w:val="FF0000"/>
                          <w:lang w:val="en-US" w:eastAsia="zh-CN"/>
                        </w:rPr>
                        <w:t xml:space="preserve">   </w:t>
                      </w:r>
                      <w:r>
                        <w:rPr>
                          <w:rFonts w:hint="eastAsia"/>
                          <w:color w:val="FF0000"/>
                          <w:sz w:val="15"/>
                          <w:szCs w:val="15"/>
                          <w:lang w:val="en-US" w:eastAsia="zh-CN"/>
                        </w:rPr>
                        <w:t>应急物资分布</w:t>
                      </w:r>
                    </w:p>
                  </w:txbxContent>
                </v:textbox>
              </v:rect>
            </w:pict>
          </mc:Fallback>
        </mc:AlternateContent>
      </w:r>
      <w:r>
        <w:rPr>
          <w:sz w:val="21"/>
        </w:rPr>
        <w:drawing>
          <wp:inline distT="0" distB="0" distL="114300" distR="114300">
            <wp:extent cx="4782820" cy="8492490"/>
            <wp:effectExtent l="0" t="0" r="3810" b="5080"/>
            <wp:docPr id="123" name="图片 123" descr="行政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行政区划图"/>
                    <pic:cNvPicPr>
                      <a:picLocks noChangeAspect="1"/>
                    </pic:cNvPicPr>
                  </pic:nvPicPr>
                  <pic:blipFill>
                    <a:blip r:embed="rId18"/>
                    <a:stretch>
                      <a:fillRect/>
                    </a:stretch>
                  </pic:blipFill>
                  <pic:spPr>
                    <a:xfrm rot="5400000">
                      <a:off x="0" y="0"/>
                      <a:ext cx="4782820" cy="8492490"/>
                    </a:xfrm>
                    <a:prstGeom prst="rect">
                      <a:avLst/>
                    </a:prstGeom>
                  </pic:spPr>
                </pic:pic>
              </a:graphicData>
            </a:graphic>
          </wp:inline>
        </w:drawing>
      </w:r>
      <w:r>
        <w:rPr>
          <w:sz w:val="21"/>
        </w:rPr>
        <mc:AlternateContent>
          <mc:Choice Requires="wps">
            <w:drawing>
              <wp:anchor distT="0" distB="0" distL="114300" distR="114300" simplePos="0" relativeHeight="251667456" behindDoc="0" locked="0" layoutInCell="1" allowOverlap="1">
                <wp:simplePos x="0" y="0"/>
                <wp:positionH relativeFrom="column">
                  <wp:posOffset>6428105</wp:posOffset>
                </wp:positionH>
                <wp:positionV relativeFrom="paragraph">
                  <wp:posOffset>2778760</wp:posOffset>
                </wp:positionV>
                <wp:extent cx="1680210" cy="865505"/>
                <wp:effectExtent l="801370" t="6350" r="7620" b="17145"/>
                <wp:wrapNone/>
                <wp:docPr id="129" name="矩形标注 129"/>
                <wp:cNvGraphicFramePr/>
                <a:graphic xmlns:a="http://schemas.openxmlformats.org/drawingml/2006/main">
                  <a:graphicData uri="http://schemas.microsoft.com/office/word/2010/wordprocessingShape">
                    <wps:wsp>
                      <wps:cNvSpPr/>
                      <wps:spPr>
                        <a:xfrm>
                          <a:off x="0" y="0"/>
                          <a:ext cx="1680210" cy="865505"/>
                        </a:xfrm>
                        <a:prstGeom prst="wedgeRectCallout">
                          <a:avLst>
                            <a:gd name="adj1" fmla="val -95011"/>
                            <a:gd name="adj2" fmla="val -12509"/>
                          </a:avLst>
                        </a:prstGeom>
                      </wps:spPr>
                      <wps:style>
                        <a:lnRef idx="2">
                          <a:schemeClr val="accent6"/>
                        </a:lnRef>
                        <a:fillRef idx="1">
                          <a:schemeClr val="lt1"/>
                        </a:fillRef>
                        <a:effectRef idx="0">
                          <a:schemeClr val="accent6"/>
                        </a:effectRef>
                        <a:fontRef idx="minor">
                          <a:schemeClr val="dk1"/>
                        </a:fontRef>
                      </wps:style>
                      <wps:txbx>
                        <w:txbxContent>
                          <w:p>
                            <w:pPr>
                              <w:rPr>
                                <w:rFonts w:hint="default"/>
                                <w:lang w:val="en-US" w:eastAsia="zh-CN"/>
                              </w:rPr>
                            </w:pPr>
                            <w:r>
                              <w:rPr>
                                <w:rFonts w:hint="default" w:ascii="Times New Roman" w:hAnsi="Times New Roman" w:eastAsia="宋体" w:cs="Times New Roman"/>
                                <w:b w:val="0"/>
                                <w:bCs w:val="0"/>
                                <w:i w:val="0"/>
                                <w:iCs w:val="0"/>
                                <w:color w:val="000000"/>
                                <w:sz w:val="21"/>
                                <w:szCs w:val="21"/>
                                <w:u w:val="none"/>
                                <w:lang w:val="en-US" w:eastAsia="zh-CN"/>
                              </w:rPr>
                              <w:t>华信华方国际环保科技（北京））有限公司鞍山分公司</w:t>
                            </w:r>
                            <w:r>
                              <w:rPr>
                                <w:rFonts w:hint="default" w:ascii="Times New Roman" w:hAnsi="Times New Roman" w:eastAsia="宋体" w:cs="Times New Roman"/>
                                <w:sz w:val="21"/>
                                <w:szCs w:val="21"/>
                                <w:shd w:val="clear" w:color="auto" w:fill="FFFFFF"/>
                                <w:lang w:eastAsia="zh-CN"/>
                              </w:rPr>
                              <w:t>鞍山市医疗废物集中处置中心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06.15pt;margin-top:218.8pt;height:68.15pt;width:132.3pt;z-index:251667456;v-text-anchor:middle;mso-width-relative:page;mso-height-relative:page;" fillcolor="#FFFFFF [3201]" filled="t" stroked="t" coordsize="21600,21600" o:gfxdata="UEsDBAoAAAAAAIdO4kAAAAAAAAAAAAAAAAAEAAAAZHJzL1BLAwQUAAAACACHTuJAOo3rYNkAAAAN&#10;AQAADwAAAGRycy9kb3ducmV2LnhtbE2Py07DMBBF90j8gzVI7KidBBIS4lSoEisWFQWxnsZDEojH&#10;aew++HvcFV1ezdG9Z+rlyY7iQLMfHGtIFgoEcevMwJ2Gj/eXu0cQPiAbHB2Thl/ysGyur2qsjDvy&#10;Gx02oROxhH2FGvoQpkpK3/Zk0S/cRBxvX262GGKcO2lmPMZyO8pUqVxaHDgu9DjRqqf2Z7O3GlbP&#10;O8tlosL3eth1r+namh4/tb69SdQTiECn8A/DWT+qQxOdtm7PxosxZpWkWWQ13GdFDuKMpEVegthq&#10;eCiyEmRTy8svmj9QSwMEFAAAAAgAh07iQJ1XU3ewAgAAaAUAAA4AAABkcnMvZTJvRG9jLnhtbK1U&#10;zW4TMRC+I/EOlu/t/ihp2qibKkoUhFRBRUGcHa+9a+Q/bCeb8gI8BogTnDnzOJTXYOzdtmnpoQf2&#10;4J3xjGfm+8bj07OdkmjLnBdGV7g4zDFimppa6KbC796uDo4x8oHomkijWYWvmMdns+fPTjs7ZaVp&#10;jayZQxBE+2lnK9yGYKdZ5mnLFPGHxjINRm6cIgFU12S1Ix1EVzIr8/wo64yrrTOUeQ+7y96Ih4ju&#10;KQEN54KypaEbxXToozomSQBIvhXW41mqlnNGw2vOPQtIVhiQhrRCEpDXcc1mp2TaOGJbQYcSyFNK&#10;eIBJEaEh6W2oJQkEbZz4J5QS1BlveDikRmU9kMQIoCjyB9xctsSyhAWo9vaWdP//wtJX2wuHRA03&#10;oTzBSBMFLf/z5cfvX9+uv36+/vkdxX1gqbN+Cs6X9sINmgcxQt5xp+IfwKBdYvbqllm2C4jCZnF0&#10;nJcFkE7Bdnw0HufjGDS7O22dDy+YUSgKFe5Y3bA30L4FkdJsQiKXbM99SCzXQ6Wk/lBgxJWEpm2J&#10;RAcn47wohq7uOZX3nIpynCdQkH+ICdJNBTGBN1LUKyFlUlyzXkiHIEGFV+kbir/nJjXqIo2TPOIk&#10;MBocriSIygK9XjcYEdnAzNHgEpx7p/1+kkk+X44mjyWJRS6Jb/tiUoQerRIBxlIKBfzm8RtOSw00&#10;x+b17YpS2K13Qw/Xpr6C/jvTD4a3dCUgwznx4YI4IBWgwFsRXsPCpQF8ZpAwao379Nh+9IcLClaM&#10;OpgswP5xQxzDSL7UcHVPitEIwoakjMaTEhS3b1nvW/RGLQzwDm2G6pIY/YO8Ebkz6j08KfOYFUxE&#10;U8jdszwoi9BPPDxKlM3nyQ3Gz5Jwri8tjcFjn7WZb4LhIsSbGYnq2RkUGMB0YYfHIk74vp687h7I&#10;2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A6jetg2QAAAA0BAAAPAAAAAAAAAAEAIAAAACIAAABk&#10;cnMvZG93bnJldi54bWxQSwECFAAUAAAACACHTuJAnVdTd7ACAABoBQAADgAAAAAAAAABACAAAAAo&#10;AQAAZHJzL2Uyb0RvYy54bWxQSwUGAAAAAAYABgBZAQAASgYAAAAA&#10;" adj="-9722,8098">
                <v:fill on="t" focussize="0,0"/>
                <v:stroke weight="1pt" color="#70AD47 [3209]" miterlimit="8" joinstyle="miter"/>
                <v:imagedata o:title=""/>
                <o:lock v:ext="edit" aspectratio="f"/>
                <v:textbox>
                  <w:txbxContent>
                    <w:p>
                      <w:pPr>
                        <w:rPr>
                          <w:rFonts w:hint="default"/>
                          <w:lang w:val="en-US" w:eastAsia="zh-CN"/>
                        </w:rPr>
                      </w:pPr>
                      <w:r>
                        <w:rPr>
                          <w:rFonts w:hint="default" w:ascii="Times New Roman" w:hAnsi="Times New Roman" w:eastAsia="宋体" w:cs="Times New Roman"/>
                          <w:b w:val="0"/>
                          <w:bCs w:val="0"/>
                          <w:i w:val="0"/>
                          <w:iCs w:val="0"/>
                          <w:color w:val="000000"/>
                          <w:sz w:val="21"/>
                          <w:szCs w:val="21"/>
                          <w:u w:val="none"/>
                          <w:lang w:val="en-US" w:eastAsia="zh-CN"/>
                        </w:rPr>
                        <w:t>华信华方国际环保科技（北京））有限公司鞍山分公司</w:t>
                      </w:r>
                      <w:r>
                        <w:rPr>
                          <w:rFonts w:hint="default" w:ascii="Times New Roman" w:hAnsi="Times New Roman" w:eastAsia="宋体" w:cs="Times New Roman"/>
                          <w:sz w:val="21"/>
                          <w:szCs w:val="21"/>
                          <w:shd w:val="clear" w:color="auto" w:fill="FFFFFF"/>
                          <w:lang w:eastAsia="zh-CN"/>
                        </w:rPr>
                        <w:t>鞍山市医疗废物集中处置中心</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889635</wp:posOffset>
                </wp:positionH>
                <wp:positionV relativeFrom="paragraph">
                  <wp:posOffset>2088515</wp:posOffset>
                </wp:positionV>
                <wp:extent cx="1680210" cy="473710"/>
                <wp:effectExtent l="6350" t="6350" r="15240" b="840740"/>
                <wp:wrapNone/>
                <wp:docPr id="128" name="矩形标注 128"/>
                <wp:cNvGraphicFramePr/>
                <a:graphic xmlns:a="http://schemas.openxmlformats.org/drawingml/2006/main">
                  <a:graphicData uri="http://schemas.microsoft.com/office/word/2010/wordprocessingShape">
                    <wps:wsp>
                      <wps:cNvSpPr/>
                      <wps:spPr>
                        <a:xfrm>
                          <a:off x="1804035" y="3173730"/>
                          <a:ext cx="1680210" cy="473710"/>
                        </a:xfrm>
                        <a:prstGeom prst="wedgeRectCallout">
                          <a:avLst>
                            <a:gd name="adj1" fmla="val 3250"/>
                            <a:gd name="adj2" fmla="val 221581"/>
                          </a:avLst>
                        </a:prstGeom>
                      </wps:spPr>
                      <wps:style>
                        <a:lnRef idx="2">
                          <a:schemeClr val="accent6"/>
                        </a:lnRef>
                        <a:fillRef idx="1">
                          <a:schemeClr val="lt1"/>
                        </a:fillRef>
                        <a:effectRef idx="0">
                          <a:schemeClr val="accent6"/>
                        </a:effectRef>
                        <a:fontRef idx="minor">
                          <a:schemeClr val="dk1"/>
                        </a:fontRef>
                      </wps:style>
                      <wps:txbx>
                        <w:txbxContent>
                          <w:p>
                            <w:pPr>
                              <w:rPr>
                                <w:rFonts w:hint="default"/>
                                <w:lang w:val="en-US" w:eastAsia="zh-CN"/>
                              </w:rPr>
                            </w:pPr>
                            <w:r>
                              <w:rPr>
                                <w:rFonts w:hint="eastAsia" w:eastAsia="宋体" w:cs="Times New Roman"/>
                                <w:b w:val="0"/>
                                <w:bCs w:val="0"/>
                                <w:i w:val="0"/>
                                <w:iCs w:val="0"/>
                                <w:color w:val="000000"/>
                                <w:sz w:val="21"/>
                                <w:szCs w:val="21"/>
                                <w:u w:val="none"/>
                                <w:lang w:val="en-US" w:eastAsia="zh-CN"/>
                              </w:rPr>
                              <w:t>辽宁诚信</w:t>
                            </w:r>
                            <w:r>
                              <w:rPr>
                                <w:rFonts w:hint="default" w:ascii="Times New Roman" w:hAnsi="Times New Roman" w:eastAsia="宋体" w:cs="Times New Roman"/>
                                <w:b w:val="0"/>
                                <w:bCs w:val="0"/>
                                <w:i w:val="0"/>
                                <w:iCs w:val="0"/>
                                <w:color w:val="000000"/>
                                <w:sz w:val="21"/>
                                <w:szCs w:val="21"/>
                                <w:u w:val="none"/>
                                <w:lang w:val="en-US" w:eastAsia="zh-CN"/>
                              </w:rPr>
                              <w:t>味邦肉类加工有限公司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70.05pt;margin-top:164.45pt;height:37.3pt;width:132.3pt;z-index:251666432;v-text-anchor:middle;mso-width-relative:page;mso-height-relative:page;" fillcolor="#FFFFFF [3201]" filled="t" stroked="t" coordsize="21600,21600" o:gfxdata="UEsDBAoAAAAAAIdO4kAAAAAAAAAAAAAAAAAEAAAAZHJzL1BLAwQUAAAACACHTuJAPnaa6doAAAAL&#10;AQAADwAAAGRycy9kb3ducmV2LnhtbE2PsW7CMBCG90p9B+sqdSu2waWQxmFAokOHVg1FXU18JBHx&#10;OYodoG9fM5Xtft2n/77LVxfXsRMOofWkQU4EMKTK25ZqDd/bzdMCWIiGrOk8oYZfDLAq7u9yk1l/&#10;pi88lbFmqYRCZjQ0MfYZ56Fq0Jkw8T1S2h384ExMcai5Hcw5lbuOT4WYc2daShca0+O6wepYjk7D&#10;uJP10avtR7Vby/C2+Xz/KdVc68cHKV6BRbzEfxiu+kkdiuS09yPZwLqUlZAJ1TCbLpbAEqGEegG2&#10;vw6zZ+BFzm9/KP4AUEsDBBQAAAAIAIdO4kBdOxcWugIAAHIFAAAOAAAAZHJzL2Uyb0RvYy54bWyt&#10;VM1uEzEQviPxDpbvdH+SNCHqpooSBSFVtKIgzo7Xzhr5D9vJprwAjwHiBGfOPA7lNRh7t21aeuBA&#10;DpuZ9ew3830z45PTvZJox5wXRle4OMoxYpqaWuhNhd++WT2bYOQD0TWRRrMKXzGPT2dPn5y0dspK&#10;0xhZM4cARPtpayvchGCnWeZpwxTxR8YyDYfcOEUCuG6T1Y60gK5kVub5cdYaV1tnKPMe3i67Q9wj&#10;un8BNJwLypaGbhXToUN1TJIAlHwjrMezVC3njIZzzj0LSFYYmIb0hCRgr+Mzm52Q6cYR2wjal0D+&#10;pYQHnBQRGpLeQi1JIGjrxF9QSlBnvOHhiBqVdUSSIsCiyB9oc9kQyxIXkNrbW9H9/4Olr3YXDoka&#10;JqGExmuioOW/P3//9fPr9ZdP1z++ofgeVGqtn0Lwpb1wvefBjJT33Kn4D2TQHnAm+TAfjDC6qvCg&#10;GA/Gg15ltg+IxoDjSV4W0AAKEUMIABsgszsk63x4wYxC0ahwy+oNew2tXBApzTYkocnuzIekeN1X&#10;Ter3BUZcSWjgjkg0KEc3/T0IKQ9DyrIYTYo+e48Iddzkj/DeSFGvhJTJcZv1QjoE8BVepV//8b0w&#10;qVEbBR3nkSWBJeEwnGAqC0J7vcGIyA1sHw0ukbn3tT9MMs7ny+H4sSSxyCXxTVdMQohhZKpEgAWV&#10;QlV4ksdf/7XUIHJsY9e4aIX9et93c23qK5gEZ7oV8ZauBGQ4Iz5cEAeSAhW4NcI5PLg0wM/0FkaN&#10;cR8fex/jYVThFKMWdgy4f9gSxzCSLzUM8fNiOATYkJzhaFyC4w5P1ocneqsWBnSHJkN1yYzxQd6Y&#10;3Bn1Di6XecwKR0RTyN2p3DuL0O0+XE+UzecpDBbRknCmLy2N4FFCbebbYLgIcS6jUJ06vQOrmMa1&#10;vzbirh/6Keruqpz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D52munaAAAACwEAAA8AAAAAAAAA&#10;AQAgAAAAIgAAAGRycy9kb3ducmV2LnhtbFBLAQIUABQAAAAIAIdO4kBdOxcWugIAAHIFAAAOAAAA&#10;AAAAAAEAIAAAACkBAABkcnMvZTJvRG9jLnhtbFBLBQYAAAAABgAGAFkBAABVBgAAAAA=&#10;" adj="11502,58661">
                <v:fill on="t" focussize="0,0"/>
                <v:stroke weight="1pt" color="#70AD47 [3209]" miterlimit="8" joinstyle="miter"/>
                <v:imagedata o:title=""/>
                <o:lock v:ext="edit" aspectratio="f"/>
                <v:textbox>
                  <w:txbxContent>
                    <w:p>
                      <w:pPr>
                        <w:rPr>
                          <w:rFonts w:hint="default"/>
                          <w:lang w:val="en-US" w:eastAsia="zh-CN"/>
                        </w:rPr>
                      </w:pPr>
                      <w:r>
                        <w:rPr>
                          <w:rFonts w:hint="eastAsia" w:eastAsia="宋体" w:cs="Times New Roman"/>
                          <w:b w:val="0"/>
                          <w:bCs w:val="0"/>
                          <w:i w:val="0"/>
                          <w:iCs w:val="0"/>
                          <w:color w:val="000000"/>
                          <w:sz w:val="21"/>
                          <w:szCs w:val="21"/>
                          <w:u w:val="none"/>
                          <w:lang w:val="en-US" w:eastAsia="zh-CN"/>
                        </w:rPr>
                        <w:t>辽宁诚信</w:t>
                      </w:r>
                      <w:r>
                        <w:rPr>
                          <w:rFonts w:hint="default" w:ascii="Times New Roman" w:hAnsi="Times New Roman" w:eastAsia="宋体" w:cs="Times New Roman"/>
                          <w:b w:val="0"/>
                          <w:bCs w:val="0"/>
                          <w:i w:val="0"/>
                          <w:iCs w:val="0"/>
                          <w:color w:val="000000"/>
                          <w:sz w:val="21"/>
                          <w:szCs w:val="21"/>
                          <w:u w:val="none"/>
                          <w:lang w:val="en-US" w:eastAsia="zh-CN"/>
                        </w:rPr>
                        <w:t>味邦肉类加工有限公司</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1712595</wp:posOffset>
                </wp:positionH>
                <wp:positionV relativeFrom="paragraph">
                  <wp:posOffset>3331210</wp:posOffset>
                </wp:positionV>
                <wp:extent cx="127000" cy="120650"/>
                <wp:effectExtent l="6350" t="6350" r="6350" b="12700"/>
                <wp:wrapNone/>
                <wp:docPr id="119" name="矩形 119"/>
                <wp:cNvGraphicFramePr/>
                <a:graphic xmlns:a="http://schemas.openxmlformats.org/drawingml/2006/main">
                  <a:graphicData uri="http://schemas.microsoft.com/office/word/2010/wordprocessingShape">
                    <wps:wsp>
                      <wps:cNvSpPr/>
                      <wps:spPr>
                        <a:xfrm>
                          <a:off x="0" y="0"/>
                          <a:ext cx="127000" cy="12065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4.85pt;margin-top:262.3pt;height:9.5pt;width:10pt;z-index:251665408;v-text-anchor:middle;mso-width-relative:page;mso-height-relative:page;" fillcolor="#00B050" filled="t" stroked="t" coordsize="21600,21600" o:gfxdata="UEsDBAoAAAAAAIdO4kAAAAAAAAAAAAAAAAAEAAAAZHJzL1BLAwQUAAAACACHTuJARiKZtNsAAAAL&#10;AQAADwAAAGRycy9kb3ducmV2LnhtbE2PwU7CQBCG7ya8w2ZIvMm2FSvWbgnBqAcSE8HEeFu6Q1vo&#10;zjbdpeDbM5z0OP98+eebfH62rRiw940jBfEkAoFUOtNQpeBr83o3A+GDJqNbR6jgFz3Mi9FNrjPj&#10;TvSJwzpUgkvIZ1pBHUKXSenLGq32E9ch8W7neqsDj30lTa9PXG5bmURRKq1uiC/UusNljeVhfbQK&#10;OlrisPh4f9l/V/Hq8LYaNj+4U+p2HEfPIAKewx8MV31Wh4Kdtu5IxotWQZI+PTKq4CGZpiCYSGbX&#10;ZMvJ9D4FWeTy/w/FBVBLAwQUAAAACACHTuJAfPbjn34CAAAYBQAADgAAAGRycy9lMm9Eb2MueG1s&#10;rVTNbhMxEL4j8Q6W73R3o/QvalKFREVIFY1UEGfH681a8h+281NeBokbD8HjIF6Dz95NmhYOPXDZ&#10;nfGMv5n5ZsZX1zutyEb4IK0Z0+qkpEQYbmtpVmP66ePNmwtKQmSmZsoaMaYPItDryetXV1s3EgPb&#10;WlULTwBiwmjrxrSN0Y2KIvBWaBZOrBMGxsZ6zSJUvypqz7ZA16oYlOVZsbW+dt5yEQJO552R9oj+&#10;JYC2aSQXc8vXWpjYoXqhWERJoZUu0EnOtmkEj3dNE0QkakxRacxfBIG8TN9icsVGK89cK3mfAntJ&#10;Cs9q0kwaBD1AzVlkZO3lX1Bacm+DbeIJt7roCsmMoIqqfMbNfcucyLWA6uAOpIf/B8s/bBaeyBqT&#10;UF1SYphGy39/+/Hr53eSTsDP1oUR3O7dwvdagJiK3TVepz/KILvM6cOBU7GLhOOwGpyXJdjmMFWD&#10;8uw0c148XnY+xHfCapKEMfVoWWaSbW5DREC47l1SrGCVrG+kUlnxq+VMebJhqb3l2/KA/sRNGbLt&#10;M0EiDEPbYFggaofCg1lRwtQK28Cjz7Gf3A7HQYbVeXU565xaVosu9ClK3NfVu+fEn+CkKuYstN2V&#10;bOrGT8uIjVJSj+lFAtojKQOQxH7Hd5KWtn5Av7ztBjk4fiMBe8tCXDCPyQXT2O14h0+jLKq2vURJ&#10;a/3Xf50nfwwUrJRssQlg5MuaeUGJem8wapfVcJhWJyvD0/MBFH9sWR5bzFrPLLpR4RVxPIvJP6q9&#10;2HirP+MJmKaoMDHDEbvjvldmsdtQPCJcTKfZDeviWLw1944n8NR9Y6fraBuZp+SRnZ40LEzuQb/c&#10;aSOP9ez1+KBN/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GIpm02wAAAAsBAAAPAAAAAAAAAAEA&#10;IAAAACIAAABkcnMvZG93bnJldi54bWxQSwECFAAUAAAACACHTuJAfPbjn34CAAAYBQAADgAAAAAA&#10;AAABACAAAAAqAQAAZHJzL2Uyb0RvYy54bWxQSwUGAAAAAAYABgBZAQAAGgYAAAAA&#10;">
                <v:fill on="t" focussize="0,0"/>
                <v:stroke weight="1pt" color="#41719C [3204]" miterlimit="8" joinstyle="miter"/>
                <v:imagedata o:title=""/>
                <o:lock v:ext="edit" aspectratio="f"/>
              </v:rect>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5578475</wp:posOffset>
                </wp:positionH>
                <wp:positionV relativeFrom="paragraph">
                  <wp:posOffset>3046730</wp:posOffset>
                </wp:positionV>
                <wp:extent cx="127000" cy="120650"/>
                <wp:effectExtent l="6350" t="6350" r="6350" b="12700"/>
                <wp:wrapNone/>
                <wp:docPr id="124" name="矩形 124"/>
                <wp:cNvGraphicFramePr/>
                <a:graphic xmlns:a="http://schemas.openxmlformats.org/drawingml/2006/main">
                  <a:graphicData uri="http://schemas.microsoft.com/office/word/2010/wordprocessingShape">
                    <wps:wsp>
                      <wps:cNvSpPr/>
                      <wps:spPr>
                        <a:xfrm>
                          <a:off x="0" y="0"/>
                          <a:ext cx="127000" cy="12065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9.25pt;margin-top:239.9pt;height:9.5pt;width:10pt;z-index:251664384;v-text-anchor:middle;mso-width-relative:page;mso-height-relative:page;" fillcolor="#00B050" filled="t" stroked="t" coordsize="21600,21600" o:gfxdata="UEsDBAoAAAAAAIdO4kAAAAAAAAAAAAAAAAAEAAAAZHJzL1BLAwQUAAAACACHTuJAa29LXdoAAAAL&#10;AQAADwAAAGRycy9kb3ducmV2LnhtbE2PTUvDQBCG74L/YRnBm91E1G5iNkUq6qFQsBVKb9vsNInN&#10;zobsNq3/3ulJj/POw/tRzM6uEyMOofWkIZ0kIJAqb1uqNXyt3+4UiBANWdN5Qg0/GGBWXl8VJrf+&#10;RJ84rmIt2IRCbjQ0Mfa5lKFq0Jkw8T0S//Z+cCbyOdTSDubE5q6T90nyJJ1piRMa0+O8weqwOjoN&#10;Pc1xfFl+vH5v6nRxeF+M6y3utb69SZNnEBHP8Q+GS32uDiV32vkj2SA6DWqqHhnV8DDNeAMTKrso&#10;O1YypUCWhfy/ofwFUEsDBBQAAAAIAIdO4kAawn4yfgIAABgFAAAOAAAAZHJzL2Uyb0RvYy54bWyt&#10;VM1uEzEQviPxDpbvdHej9C9qUoVERUgVjVQQZ8frzVryH7bzU14GiRsPweMgXoPP3k2aFg49cNmd&#10;8Yy/mflmxlfXO63IRvggrRnT6qSkRBhua2lWY/rp482bC0pCZKZmyhoxpg8i0OvJ61dXWzcSA9ta&#10;VQtPAGLCaOvGtI3RjYoi8FZoFk6sEwbGxnrNIlS/KmrPtkDXqhiU5Vmxtb523nIRAk7nnZH2iP4l&#10;gLZpJBdzy9damNiheqFYREmhlS7QSc62aQSPd00TRCRqTFFpzF8EgbxM32JyxUYrz1wreZ8Ce0kK&#10;z2rSTBoEPUDNWWRk7eVfUFpyb4Nt4gm3uugKyYygiqp8xs19y5zItYDq4A6kh/8Hyz9sFp7IGpMw&#10;GFJimEbLf3/78evnd5JOwM/WhRHc7t3C91qAmIrdNV6nP8ogu8zpw4FTsYuE47AanJcl2OYwVYPy&#10;7DRzXjxedj7Ed8JqkoQx9WhZZpJtbkNEQLjuXVKsYJWsb6RSWfGr5Ux5smGpveXb8oD+xE0Zsu0z&#10;QSIMQ9tgWCBqh8KDWVHC1ArbwKPPsZ/cDsdBhtV5dTnrnFpWiy70KUrc19W758Sf4KQq5iy03ZVs&#10;6sZPy4iNUlKP6UUC2iMpA5DEfsd3kpa2fkC/vO0GOTh+IwF7y0JcMI/JBdPY7XiHT6Msqra9RElr&#10;/dd/nSd/DBSslGyxCWDky5p5QYl6bzBql9VwmFYnK8PT8wEUf2xZHlvMWs8sulHhFXE8i8k/qr3Y&#10;eKs/4wmYpqgwMcMRu+O+V2ax21A8IlxMp9kN6+JYvDX3jifw1H1jp+toG5mn5JGdnjQsTO5Bv9xp&#10;I4/17PX4oE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GtvS13aAAAACwEAAA8AAAAAAAAAAQAg&#10;AAAAIgAAAGRycy9kb3ducmV2LnhtbFBLAQIUABQAAAAIAIdO4kAawn4yfgIAABgFAAAOAAAAAAAA&#10;AAEAIAAAACkBAABkcnMvZTJvRG9jLnhtbFBLBQYAAAAABgAGAFkBAAAZBgAAAAA=&#10;">
                <v:fill on="t" focussize="0,0"/>
                <v:stroke weight="1pt" color="#41719C [3204]" miterlimit="8" joinstyle="miter"/>
                <v:imagedata o:title=""/>
                <o:lock v:ext="edit" aspectratio="f"/>
              </v:rect>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7710170</wp:posOffset>
                </wp:positionH>
                <wp:positionV relativeFrom="paragraph">
                  <wp:posOffset>4504690</wp:posOffset>
                </wp:positionV>
                <wp:extent cx="127000" cy="120650"/>
                <wp:effectExtent l="6350" t="6350" r="6350" b="12700"/>
                <wp:wrapNone/>
                <wp:docPr id="125" name="矩形 125"/>
                <wp:cNvGraphicFramePr/>
                <a:graphic xmlns:a="http://schemas.openxmlformats.org/drawingml/2006/main">
                  <a:graphicData uri="http://schemas.microsoft.com/office/word/2010/wordprocessingShape">
                    <wps:wsp>
                      <wps:cNvSpPr/>
                      <wps:spPr>
                        <a:xfrm>
                          <a:off x="0" y="0"/>
                          <a:ext cx="127000" cy="12065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07.1pt;margin-top:354.7pt;height:9.5pt;width:10pt;z-index:251663360;v-text-anchor:middle;mso-width-relative:page;mso-height-relative:page;" fillcolor="#00B050" filled="t" stroked="t" coordsize="21600,21600" o:gfxdata="UEsDBAoAAAAAAIdO4kAAAAAAAAAAAAAAAAAEAAAAZHJzL1BLAwQUAAAACACHTuJAf4SkKdsAAAAN&#10;AQAADwAAAGRycy9kb3ducmV2LnhtbE2PwU7DMBBE70j8g7VI3KgdE0EJcSpUBBwqVaJFQtzcZJuE&#10;xusodtPy92xOcJzZp9mZfHF2nRhxCK0nA8lMgUAqfdVSbeBj+3IzBxGipcp2ntDADwZYFJcXuc0q&#10;f6J3HDexFhxCIbMGmhj7TMpQNuhsmPkeiW97PzgbWQ61rAZ74nDXSa3UnXS2Jf7Q2B6XDZaHzdEZ&#10;6GmJ49P67fn7s05Wh9fVuP3CvTHXV4l6BBHxHP9gmOpzdSi4084fqQqiY62TVDNr4F49pCAmRN9O&#10;1o4tPU9BFrn8v6L4BVBLAwQUAAAACACHTuJAQbvb634CAAAYBQAADgAAAGRycy9lMm9Eb2MueG1s&#10;rVTNbhMxEL4j8Q6W73R3o6Q/UZMqJCpCqmilgjg7Xm/Wkv+wnZ/yMkjceAgeB/EafPZu0rRw6IHL&#10;7oxn/M3MNzO+vNppRTbCB2nNhFYnJSXCcFtLs5rQTx+v35xTEiIzNVPWiAl9EIFeTV+/uty6sRjY&#10;1qpaeAIQE8ZbN6FtjG5cFIG3QrNwYp0wMDbWaxah+lVRe7YFulbFoCxPi631tfOWixBwuuiMtEf0&#10;LwG0TSO5WFi+1sLEDtULxSJKCq10gU5ztk0jeLxtmiAiUROKSmP+IgjkZfoW00s2XnnmWsn7FNhL&#10;UnhWk2bSIOgBasEiI2sv/4LSknsbbBNPuNVFV0hmBFVU5TNu7lvmRK4FVAd3ID38P1j+YXPniawx&#10;CYMRJYZptPz3tx+/fn4n6QT8bF0Yw+3e3fleCxBTsbvG6/RHGWSXOX04cCp2kXAcVoOzsgTbHKZq&#10;UJ6OMufF42XnQ3wnrCZJmFCPlmUm2eYmRASE694lxQpWyfpaKpUVv1rOlScbltpbvi0P6E/clCHb&#10;PhMkwjC0DYYFonYoPJgVJUytsA08+hz7ye1wHGRYnVUX886pZbXoQo9Q4r6u3j0n/gQnVbFgoe2u&#10;ZFM3flpGbJSSekLPE9AeSRmAJPY7vpO0tPUD+uVtN8jB8WsJ2BsW4h3zmFwwjd2Ot/g0yqJq20uU&#10;tNZ//dd58sdAwUrJFpsARr6smReUqPcGo3ZRDYdpdbIyHJ0NoPhjy/LYYtZ6btGNCq+I41lM/lHt&#10;xcZb/RlPwCxFhYkZjtgd970yj92G4hHhYjbLblgXx+KNuXc8gafuGztbR9vIPCWP7PSkYWFyD/rl&#10;Tht5rGevxwdt+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hKQp2wAAAA0BAAAPAAAAAAAAAAEA&#10;IAAAACIAAABkcnMvZG93bnJldi54bWxQSwECFAAUAAAACACHTuJAQbvb634CAAAYBQAADgAAAAAA&#10;AAABACAAAAAqAQAAZHJzL2Uyb0RvYy54bWxQSwUGAAAAAAYABgBZAQAAGgYAAAAA&#10;">
                <v:fill on="t" focussize="0,0"/>
                <v:stroke weight="1pt" color="#41719C [3204]" miterlimit="8" joinstyle="miter"/>
                <v:imagedata o:title=""/>
                <o:lock v:ext="edit" aspectratio="f"/>
              </v:rect>
            </w:pict>
          </mc:Fallback>
        </mc:AlternateContent>
      </w:r>
    </w:p>
    <w:p>
      <w:pPr>
        <w:pStyle w:val="25"/>
        <w:spacing w:before="0" w:line="360" w:lineRule="auto"/>
        <w:ind w:left="0" w:leftChars="0" w:firstLine="0" w:firstLineChars="0"/>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附图2应急资源分布图</w:t>
      </w:r>
      <w:bookmarkStart w:id="0" w:name="_GoBack"/>
      <w:bookmarkEnd w:id="0"/>
    </w:p>
    <w:p>
      <w:pPr>
        <w:jc w:val="center"/>
        <w:rPr>
          <w:rFonts w:hint="default"/>
          <w:lang w:eastAsia="zh-CN"/>
        </w:rPr>
      </w:pPr>
      <w:r>
        <w:rPr>
          <w:color w:val="auto"/>
        </w:rPr>
        <mc:AlternateContent>
          <mc:Choice Requires="wps">
            <w:drawing>
              <wp:anchor distT="0" distB="0" distL="114300" distR="114300" simplePos="0" relativeHeight="251661312" behindDoc="0" locked="0" layoutInCell="1" allowOverlap="1">
                <wp:simplePos x="0" y="0"/>
                <wp:positionH relativeFrom="column">
                  <wp:posOffset>524510</wp:posOffset>
                </wp:positionH>
                <wp:positionV relativeFrom="paragraph">
                  <wp:posOffset>4225290</wp:posOffset>
                </wp:positionV>
                <wp:extent cx="1180465" cy="316865"/>
                <wp:effectExtent l="0" t="0" r="8255" b="3175"/>
                <wp:wrapNone/>
                <wp:docPr id="44" name="矩形 44"/>
                <wp:cNvGraphicFramePr/>
                <a:graphic xmlns:a="http://schemas.openxmlformats.org/drawingml/2006/main">
                  <a:graphicData uri="http://schemas.microsoft.com/office/word/2010/wordprocessingShape">
                    <wps:wsp>
                      <wps:cNvSpPr/>
                      <wps:spPr>
                        <a:xfrm>
                          <a:off x="0" y="0"/>
                          <a:ext cx="1180465" cy="316865"/>
                        </a:xfrm>
                        <a:prstGeom prst="rect">
                          <a:avLst/>
                        </a:prstGeom>
                        <a:solidFill>
                          <a:srgbClr val="FFFFFF"/>
                        </a:solidFill>
                        <a:ln>
                          <a:noFill/>
                        </a:ln>
                      </wps:spPr>
                      <wps:txbx>
                        <w:txbxContent>
                          <w:p>
                            <w:pPr>
                              <w:rPr>
                                <w:rFonts w:hint="default" w:ascii="宋体" w:hAnsi="宋体" w:eastAsia="宋体" w:cs="宋体"/>
                                <w:sz w:val="21"/>
                                <w:szCs w:val="21"/>
                                <w:lang w:val="en-US" w:eastAsia="zh-CN"/>
                              </w:rPr>
                            </w:pPr>
                            <w:r>
                              <w:rPr>
                                <w:rFonts w:hint="eastAsia" w:ascii="宋体" w:hAnsi="宋体" w:eastAsia="宋体" w:cs="宋体"/>
                                <w:sz w:val="21"/>
                                <w:szCs w:val="21"/>
                              </w:rPr>
                              <w:t>比例尺1:</w:t>
                            </w:r>
                            <w:r>
                              <w:rPr>
                                <w:rFonts w:hint="eastAsia" w:ascii="宋体" w:hAnsi="宋体" w:eastAsia="宋体" w:cs="宋体"/>
                                <w:sz w:val="21"/>
                                <w:szCs w:val="21"/>
                                <w:lang w:val="en-US" w:eastAsia="zh-CN"/>
                              </w:rPr>
                              <w:t>100000</w:t>
                            </w:r>
                          </w:p>
                        </w:txbxContent>
                      </wps:txbx>
                      <wps:bodyPr upright="1"/>
                    </wps:wsp>
                  </a:graphicData>
                </a:graphic>
              </wp:anchor>
            </w:drawing>
          </mc:Choice>
          <mc:Fallback>
            <w:pict>
              <v:rect id="_x0000_s1026" o:spid="_x0000_s1026" o:spt="1" style="position:absolute;left:0pt;margin-left:41.3pt;margin-top:332.7pt;height:24.95pt;width:92.95pt;z-index:251661312;mso-width-relative:page;mso-height-relative:page;" fillcolor="#FFFFFF" filled="t" stroked="f" coordsize="21600,21600" o:gfxdata="UEsDBAoAAAAAAIdO4kAAAAAAAAAAAAAAAAAEAAAAZHJzL1BLAwQUAAAACACHTuJAHyKfINgAAAAK&#10;AQAADwAAAGRycy9kb3ducmV2LnhtbE2PMU/DMBCFd6T+B+uQ2KidtDEh5NIBqRN0oEVivcZuEhHb&#10;aey04d/jTjCe3qf3vis3s+nZRY++cxYhWQpg2tZOdbZB+DxsH3NgPpBV1DurEX60h021uCupUO5q&#10;P/RlHxoWS6wvCKENYSg493WrDfmlG7SN2cmNhkI8x4arka6x3PQ8FUJyQ52NCy0N+rXV9fd+Mggk&#10;1+q8O63eD2+TpOdmFtvsSyA+3CfiBVjQc/iD4aYf1aGKTkc3WeVZj5CnMpIIUmZrYBFIZZ4BOyI8&#10;JdkKeFXy/y9Uv1BLAwQUAAAACACHTuJAxsxRG7YBAABsAwAADgAAAGRycy9lMm9Eb2MueG1srVPN&#10;jtMwEL4j8Q6W7zTNUqoqarqHrcoFwUoLD+A6TmLJf5pxm/RpkLjxEDwO4jUYO6ELy2UPm4Mzf/5m&#10;vm+S7e1oDTsrQO1dzcvFkjPlpG+062r+5fPhzYYzjMI1wninan5RyG93r19th1CpG9970yhgBOKw&#10;GkLN+xhDVRQoe2UFLnxQjpKtBysiudAVDYiB0K0pbpbLdTF4aAJ4qRApup+SfEaE5wD6ttVS7b08&#10;WeXihArKiEiUsNcB+S5P27ZKxk9tiyoyU3NiGvNJTcg+prPYbUXVgQi9lvMI4jkjPOFkhXbU9Aq1&#10;F1GwE+j/oKyW4NG3cSG9LSYiWRFiUS6faPPQi6AyF5Iaw1V0fDlY+fF8D0w3NV+tOHPC0sZ/ff3+&#10;88c3RgFSZwhYUdFDuIfZQzIT1bEFm95Ego1Z0ctVUTVGJilYlpvlav2OM0m5t+V6QzbBFI+3A2B8&#10;r7xlyag50MaykOL8AeNU+qckNUNvdHPQxmQHuuOdAXYWtN1Dfmb0f8qMS8XOp2sTYooUidnEJVlx&#10;PI4zwaNvLiTKKYDuepqpzKCpiJaQh58/mLTlv/0M+viT7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yKfINgAAAAKAQAADwAAAAAAAAABACAAAAAiAAAAZHJzL2Rvd25yZXYueG1sUEsBAhQAFAAA&#10;AAgAh07iQMbMURu2AQAAbAMAAA4AAAAAAAAAAQAgAAAAJwEAAGRycy9lMm9Eb2MueG1sUEsFBgAA&#10;AAAGAAYAWQEAAE8FAAAAAA==&#10;">
                <v:fill on="t" focussize="0,0"/>
                <v:stroke on="f"/>
                <v:imagedata o:title=""/>
                <o:lock v:ext="edit" aspectratio="f"/>
                <v:textbox>
                  <w:txbxContent>
                    <w:p>
                      <w:pPr>
                        <w:rPr>
                          <w:rFonts w:hint="default" w:ascii="宋体" w:hAnsi="宋体" w:eastAsia="宋体" w:cs="宋体"/>
                          <w:sz w:val="21"/>
                          <w:szCs w:val="21"/>
                          <w:lang w:val="en-US" w:eastAsia="zh-CN"/>
                        </w:rPr>
                      </w:pPr>
                      <w:r>
                        <w:rPr>
                          <w:rFonts w:hint="eastAsia" w:ascii="宋体" w:hAnsi="宋体" w:eastAsia="宋体" w:cs="宋体"/>
                          <w:sz w:val="21"/>
                          <w:szCs w:val="21"/>
                        </w:rPr>
                        <w:t>比例尺1:</w:t>
                      </w:r>
                      <w:r>
                        <w:rPr>
                          <w:rFonts w:hint="eastAsia" w:ascii="宋体" w:hAnsi="宋体" w:eastAsia="宋体" w:cs="宋体"/>
                          <w:sz w:val="21"/>
                          <w:szCs w:val="21"/>
                          <w:lang w:val="en-US" w:eastAsia="zh-CN"/>
                        </w:rPr>
                        <w:t>100000</w:t>
                      </w:r>
                    </w:p>
                  </w:txbxContent>
                </v:textbox>
              </v:rect>
            </w:pict>
          </mc:Fallback>
        </mc:AlternateContent>
      </w:r>
    </w:p>
    <w:p>
      <w:pPr>
        <w:jc w:val="center"/>
        <w:rPr>
          <w:rFonts w:hint="default" w:cs="Times New Roman"/>
          <w:b/>
          <w:bCs/>
          <w:sz w:val="24"/>
          <w:szCs w:val="24"/>
          <w:lang w:val="en-US" w:eastAsia="zh-CN"/>
        </w:rPr>
      </w:pPr>
      <w:r>
        <w:rPr>
          <w:rFonts w:hint="eastAsia" w:cs="Times New Roman"/>
          <w:b/>
          <w:bCs/>
          <w:sz w:val="24"/>
          <w:szCs w:val="24"/>
          <w:lang w:val="en-US" w:eastAsia="zh-CN"/>
        </w:rPr>
        <w:t>附图2应急物资照片</w:t>
      </w:r>
    </w:p>
    <w:p>
      <w:pPr>
        <w:pStyle w:val="2"/>
        <w:rPr>
          <w:rFonts w:hint="eastAsia" w:cs="Times New Roman"/>
          <w:b/>
          <w:bCs/>
          <w:sz w:val="24"/>
          <w:szCs w:val="24"/>
          <w:lang w:val="en-US" w:eastAsia="zh-CN"/>
        </w:rPr>
      </w:pPr>
    </w:p>
    <w:p>
      <w:pPr>
        <w:rPr>
          <w:rFonts w:hint="eastAsia" w:cs="Times New Roman"/>
          <w:b/>
          <w:bCs/>
          <w:sz w:val="24"/>
          <w:szCs w:val="24"/>
          <w:lang w:val="en-US" w:eastAsia="zh-CN"/>
        </w:rPr>
      </w:pPr>
    </w:p>
    <w:p>
      <w:pPr>
        <w:pStyle w:val="2"/>
        <w:rPr>
          <w:rFonts w:hint="eastAsia"/>
          <w:lang w:val="en-US" w:eastAsia="zh-CN"/>
        </w:rPr>
      </w:pPr>
    </w:p>
    <w:sectPr>
      <w:pgSz w:w="16838" w:h="11906" w:orient="landscape"/>
      <w:pgMar w:top="1803" w:right="1440" w:bottom="1803" w:left="1440" w:header="851" w:footer="992" w:gutter="0"/>
      <w:pgNumType w:fmt="decimal"/>
      <w:cols w:space="0" w:num="1"/>
      <w:rtlGutter w:val="0"/>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rPr>
        <w:rFonts w:hint="default" w:eastAsia="宋体"/>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A5CE314"/>
    <w:multiLevelType w:val="singleLevel"/>
    <w:tmpl w:val="4A5CE314"/>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247BDE"/>
    <w:rsid w:val="00491989"/>
    <w:rsid w:val="006703F0"/>
    <w:rsid w:val="006B2A29"/>
    <w:rsid w:val="009351DA"/>
    <w:rsid w:val="010E242F"/>
    <w:rsid w:val="01645B4F"/>
    <w:rsid w:val="01BE2930"/>
    <w:rsid w:val="02156DAF"/>
    <w:rsid w:val="02E43AA2"/>
    <w:rsid w:val="032A472E"/>
    <w:rsid w:val="0411747B"/>
    <w:rsid w:val="044C6519"/>
    <w:rsid w:val="046A6A2D"/>
    <w:rsid w:val="04FF1DBF"/>
    <w:rsid w:val="06043816"/>
    <w:rsid w:val="065C111C"/>
    <w:rsid w:val="06AC74CF"/>
    <w:rsid w:val="06B9544C"/>
    <w:rsid w:val="075A3A17"/>
    <w:rsid w:val="07F300C7"/>
    <w:rsid w:val="080D40E6"/>
    <w:rsid w:val="08A94623"/>
    <w:rsid w:val="08AD36A1"/>
    <w:rsid w:val="08BA0C0D"/>
    <w:rsid w:val="09263D61"/>
    <w:rsid w:val="09E90B76"/>
    <w:rsid w:val="09F327F1"/>
    <w:rsid w:val="0A194175"/>
    <w:rsid w:val="0AAF5D66"/>
    <w:rsid w:val="0B021242"/>
    <w:rsid w:val="0B492EB4"/>
    <w:rsid w:val="0B83153D"/>
    <w:rsid w:val="0BE416C4"/>
    <w:rsid w:val="0C286605"/>
    <w:rsid w:val="0C2B1141"/>
    <w:rsid w:val="0C3543A3"/>
    <w:rsid w:val="0CB52105"/>
    <w:rsid w:val="0D114E55"/>
    <w:rsid w:val="0D8F77D6"/>
    <w:rsid w:val="0DF45787"/>
    <w:rsid w:val="0E630621"/>
    <w:rsid w:val="0F0529D3"/>
    <w:rsid w:val="0F0958E7"/>
    <w:rsid w:val="0F351470"/>
    <w:rsid w:val="0F85474A"/>
    <w:rsid w:val="0F8A54D9"/>
    <w:rsid w:val="0FA854C3"/>
    <w:rsid w:val="0FEC291A"/>
    <w:rsid w:val="102A3E0E"/>
    <w:rsid w:val="11192665"/>
    <w:rsid w:val="113948FE"/>
    <w:rsid w:val="11DA47CB"/>
    <w:rsid w:val="13927104"/>
    <w:rsid w:val="13C067DF"/>
    <w:rsid w:val="142E474A"/>
    <w:rsid w:val="14AB573D"/>
    <w:rsid w:val="14B97E82"/>
    <w:rsid w:val="168D1644"/>
    <w:rsid w:val="16F20B57"/>
    <w:rsid w:val="179D7FF3"/>
    <w:rsid w:val="17D3579F"/>
    <w:rsid w:val="17E22011"/>
    <w:rsid w:val="184702E0"/>
    <w:rsid w:val="18D140DE"/>
    <w:rsid w:val="18DA6B2E"/>
    <w:rsid w:val="197B2C59"/>
    <w:rsid w:val="19B92D2D"/>
    <w:rsid w:val="19F7481E"/>
    <w:rsid w:val="1A5005C9"/>
    <w:rsid w:val="1A6D0D0C"/>
    <w:rsid w:val="1B404927"/>
    <w:rsid w:val="1B9C4CA0"/>
    <w:rsid w:val="1C364A10"/>
    <w:rsid w:val="1C6522E4"/>
    <w:rsid w:val="1C7142F0"/>
    <w:rsid w:val="1C9C2517"/>
    <w:rsid w:val="1D553F49"/>
    <w:rsid w:val="1E41470F"/>
    <w:rsid w:val="1E441D00"/>
    <w:rsid w:val="1F2678F7"/>
    <w:rsid w:val="1FCB6302"/>
    <w:rsid w:val="1FFF4392"/>
    <w:rsid w:val="20156B1B"/>
    <w:rsid w:val="209B38D8"/>
    <w:rsid w:val="20AF5D75"/>
    <w:rsid w:val="20B10F74"/>
    <w:rsid w:val="20C01421"/>
    <w:rsid w:val="212A0853"/>
    <w:rsid w:val="2191383E"/>
    <w:rsid w:val="219A0555"/>
    <w:rsid w:val="21D6577B"/>
    <w:rsid w:val="220B369C"/>
    <w:rsid w:val="22806C42"/>
    <w:rsid w:val="228C23F3"/>
    <w:rsid w:val="2295060F"/>
    <w:rsid w:val="22FD5704"/>
    <w:rsid w:val="23814292"/>
    <w:rsid w:val="248E651E"/>
    <w:rsid w:val="24E902BA"/>
    <w:rsid w:val="24EB51D7"/>
    <w:rsid w:val="25067B69"/>
    <w:rsid w:val="25700066"/>
    <w:rsid w:val="25AA5B12"/>
    <w:rsid w:val="2698378D"/>
    <w:rsid w:val="271A78D2"/>
    <w:rsid w:val="272B0DA4"/>
    <w:rsid w:val="27BC7153"/>
    <w:rsid w:val="27F701A8"/>
    <w:rsid w:val="290D5702"/>
    <w:rsid w:val="297F31D2"/>
    <w:rsid w:val="29825595"/>
    <w:rsid w:val="29F0492B"/>
    <w:rsid w:val="2A3A100F"/>
    <w:rsid w:val="2B0F57BB"/>
    <w:rsid w:val="2B35731C"/>
    <w:rsid w:val="2B4A4AB8"/>
    <w:rsid w:val="2B8A6B71"/>
    <w:rsid w:val="2BB24677"/>
    <w:rsid w:val="2BD607C3"/>
    <w:rsid w:val="2DB72FD6"/>
    <w:rsid w:val="2F2F1642"/>
    <w:rsid w:val="2F723EFB"/>
    <w:rsid w:val="2FC44F59"/>
    <w:rsid w:val="31037FC6"/>
    <w:rsid w:val="310E06C5"/>
    <w:rsid w:val="31455262"/>
    <w:rsid w:val="318B0E48"/>
    <w:rsid w:val="321F5395"/>
    <w:rsid w:val="322026F4"/>
    <w:rsid w:val="32347D1F"/>
    <w:rsid w:val="32B2654C"/>
    <w:rsid w:val="32D35EAE"/>
    <w:rsid w:val="33373DCD"/>
    <w:rsid w:val="336628EB"/>
    <w:rsid w:val="33CA5869"/>
    <w:rsid w:val="34055AEC"/>
    <w:rsid w:val="35326A11"/>
    <w:rsid w:val="354F52B2"/>
    <w:rsid w:val="35617BF3"/>
    <w:rsid w:val="35DE22FE"/>
    <w:rsid w:val="364C205B"/>
    <w:rsid w:val="367E1016"/>
    <w:rsid w:val="36E003AA"/>
    <w:rsid w:val="37CE258F"/>
    <w:rsid w:val="37FB665C"/>
    <w:rsid w:val="38C87514"/>
    <w:rsid w:val="390F07C9"/>
    <w:rsid w:val="393F2993"/>
    <w:rsid w:val="39B45161"/>
    <w:rsid w:val="3B1C4624"/>
    <w:rsid w:val="3B870FEB"/>
    <w:rsid w:val="3C674621"/>
    <w:rsid w:val="3D5877F7"/>
    <w:rsid w:val="3DDD5A6A"/>
    <w:rsid w:val="3E330A0C"/>
    <w:rsid w:val="3E3B159D"/>
    <w:rsid w:val="3EA771F7"/>
    <w:rsid w:val="403C0D30"/>
    <w:rsid w:val="40C61E07"/>
    <w:rsid w:val="40D73EBD"/>
    <w:rsid w:val="41BE41FA"/>
    <w:rsid w:val="42113E6B"/>
    <w:rsid w:val="435419D3"/>
    <w:rsid w:val="439B018C"/>
    <w:rsid w:val="43B95CB0"/>
    <w:rsid w:val="443A5CA9"/>
    <w:rsid w:val="45266D51"/>
    <w:rsid w:val="458E5B6C"/>
    <w:rsid w:val="46153AC1"/>
    <w:rsid w:val="462B4501"/>
    <w:rsid w:val="463A06D9"/>
    <w:rsid w:val="46BC249A"/>
    <w:rsid w:val="46E9165D"/>
    <w:rsid w:val="473C75BE"/>
    <w:rsid w:val="477A1DC5"/>
    <w:rsid w:val="48DA138F"/>
    <w:rsid w:val="49281BDC"/>
    <w:rsid w:val="49963F25"/>
    <w:rsid w:val="4B1E1038"/>
    <w:rsid w:val="4BB40D3D"/>
    <w:rsid w:val="4BF12FC3"/>
    <w:rsid w:val="4C0E6D95"/>
    <w:rsid w:val="4CC23303"/>
    <w:rsid w:val="4D003967"/>
    <w:rsid w:val="4D486992"/>
    <w:rsid w:val="4D93586B"/>
    <w:rsid w:val="4DA976EF"/>
    <w:rsid w:val="4E555C09"/>
    <w:rsid w:val="4F07449E"/>
    <w:rsid w:val="4F303F46"/>
    <w:rsid w:val="505365D8"/>
    <w:rsid w:val="5149448E"/>
    <w:rsid w:val="51562A23"/>
    <w:rsid w:val="51DB60DB"/>
    <w:rsid w:val="51F70D7D"/>
    <w:rsid w:val="5254505E"/>
    <w:rsid w:val="52632072"/>
    <w:rsid w:val="52F202C6"/>
    <w:rsid w:val="531F326D"/>
    <w:rsid w:val="546B5033"/>
    <w:rsid w:val="54783E4E"/>
    <w:rsid w:val="54A30E1B"/>
    <w:rsid w:val="54FB35DE"/>
    <w:rsid w:val="55856879"/>
    <w:rsid w:val="56113C67"/>
    <w:rsid w:val="56252DF0"/>
    <w:rsid w:val="56985568"/>
    <w:rsid w:val="569963DC"/>
    <w:rsid w:val="56B76125"/>
    <w:rsid w:val="573B4B7F"/>
    <w:rsid w:val="57BC76EA"/>
    <w:rsid w:val="58AD0EA5"/>
    <w:rsid w:val="58E34A49"/>
    <w:rsid w:val="58E843CA"/>
    <w:rsid w:val="59302D13"/>
    <w:rsid w:val="59493169"/>
    <w:rsid w:val="59D4380C"/>
    <w:rsid w:val="5A04348B"/>
    <w:rsid w:val="5AB668CC"/>
    <w:rsid w:val="5AB85E57"/>
    <w:rsid w:val="5AF12A97"/>
    <w:rsid w:val="5AFF5D2A"/>
    <w:rsid w:val="5B450727"/>
    <w:rsid w:val="5B49570E"/>
    <w:rsid w:val="5B9D00AE"/>
    <w:rsid w:val="5BE17D48"/>
    <w:rsid w:val="5C571F6F"/>
    <w:rsid w:val="5DE641F4"/>
    <w:rsid w:val="5DEF1B79"/>
    <w:rsid w:val="5DF9422A"/>
    <w:rsid w:val="5E1C2E1A"/>
    <w:rsid w:val="5E417CBE"/>
    <w:rsid w:val="5EBD6D1C"/>
    <w:rsid w:val="5EC93164"/>
    <w:rsid w:val="5ECA02BD"/>
    <w:rsid w:val="5F010633"/>
    <w:rsid w:val="5FE362F1"/>
    <w:rsid w:val="607557FC"/>
    <w:rsid w:val="61416315"/>
    <w:rsid w:val="614554F1"/>
    <w:rsid w:val="61822A47"/>
    <w:rsid w:val="626F51CE"/>
    <w:rsid w:val="62A76AA8"/>
    <w:rsid w:val="62C42610"/>
    <w:rsid w:val="62F13554"/>
    <w:rsid w:val="63D53254"/>
    <w:rsid w:val="64430D0C"/>
    <w:rsid w:val="649B0F13"/>
    <w:rsid w:val="652A5055"/>
    <w:rsid w:val="65495659"/>
    <w:rsid w:val="659B4FDE"/>
    <w:rsid w:val="65D40059"/>
    <w:rsid w:val="66D42575"/>
    <w:rsid w:val="67EE00F8"/>
    <w:rsid w:val="68646B7B"/>
    <w:rsid w:val="69571197"/>
    <w:rsid w:val="69782934"/>
    <w:rsid w:val="699E0174"/>
    <w:rsid w:val="69AC2C81"/>
    <w:rsid w:val="69F07102"/>
    <w:rsid w:val="6A7E0448"/>
    <w:rsid w:val="6AC21A94"/>
    <w:rsid w:val="6B3A3EF5"/>
    <w:rsid w:val="6B3C3B9D"/>
    <w:rsid w:val="6BD3463B"/>
    <w:rsid w:val="6BE31CE9"/>
    <w:rsid w:val="6C5157B6"/>
    <w:rsid w:val="6C7C1C5B"/>
    <w:rsid w:val="6DDF5A8D"/>
    <w:rsid w:val="6F0A38AF"/>
    <w:rsid w:val="6F0F28DC"/>
    <w:rsid w:val="6FEC6F58"/>
    <w:rsid w:val="70C86C91"/>
    <w:rsid w:val="71AD0989"/>
    <w:rsid w:val="72470C0C"/>
    <w:rsid w:val="72B86C1A"/>
    <w:rsid w:val="733779D3"/>
    <w:rsid w:val="736F1CA2"/>
    <w:rsid w:val="738F13AA"/>
    <w:rsid w:val="73BF5F6A"/>
    <w:rsid w:val="73E01F5E"/>
    <w:rsid w:val="73FD611D"/>
    <w:rsid w:val="75781E64"/>
    <w:rsid w:val="75EA1641"/>
    <w:rsid w:val="77AA2631"/>
    <w:rsid w:val="77F943CE"/>
    <w:rsid w:val="783B5C91"/>
    <w:rsid w:val="78525C47"/>
    <w:rsid w:val="788D74A9"/>
    <w:rsid w:val="78C535BD"/>
    <w:rsid w:val="79FB07F9"/>
    <w:rsid w:val="7AA15E5F"/>
    <w:rsid w:val="7CB226D8"/>
    <w:rsid w:val="7CCB5A7B"/>
    <w:rsid w:val="7D384B99"/>
    <w:rsid w:val="7DFA4F3C"/>
    <w:rsid w:val="7E5A71A1"/>
    <w:rsid w:val="7EB5202B"/>
    <w:rsid w:val="7EC63E95"/>
    <w:rsid w:val="7F0C4EA8"/>
    <w:rsid w:val="7F5533FA"/>
    <w:rsid w:val="7F847DA2"/>
    <w:rsid w:val="7FE3749B"/>
    <w:rsid w:val="7FE71C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4"/>
    <w:qFormat/>
    <w:uiPriority w:val="0"/>
    <w:pPr>
      <w:keepNext/>
      <w:keepLines/>
      <w:ind w:firstLine="640" w:firstLineChars="200"/>
      <w:outlineLvl w:val="0"/>
    </w:pPr>
    <w:rPr>
      <w:rFonts w:ascii="Times New Roman" w:hAnsi="Times New Roman" w:eastAsia="宋体" w:cs="黑体"/>
      <w:b/>
      <w:kern w:val="44"/>
      <w:sz w:val="32"/>
      <w:szCs w:val="32"/>
    </w:rPr>
  </w:style>
  <w:style w:type="paragraph" w:styleId="4">
    <w:name w:val="heading 2"/>
    <w:basedOn w:val="1"/>
    <w:next w:val="1"/>
    <w:qFormat/>
    <w:uiPriority w:val="9"/>
    <w:pPr>
      <w:keepNext/>
      <w:keepLines/>
      <w:spacing w:before="260" w:after="260" w:line="360" w:lineRule="auto"/>
      <w:jc w:val="left"/>
      <w:outlineLvl w:val="1"/>
    </w:pPr>
    <w:rPr>
      <w:b/>
      <w:kern w:val="0"/>
      <w:sz w:val="28"/>
      <w:szCs w:val="28"/>
    </w:rPr>
  </w:style>
  <w:style w:type="paragraph" w:styleId="5">
    <w:name w:val="heading 3"/>
    <w:basedOn w:val="1"/>
    <w:next w:val="1"/>
    <w:qFormat/>
    <w:uiPriority w:val="9"/>
    <w:pPr>
      <w:keepNext/>
      <w:keepLines/>
      <w:spacing w:before="120" w:after="120"/>
      <w:outlineLvl w:val="2"/>
    </w:pPr>
    <w:rPr>
      <w:b/>
      <w:sz w:val="28"/>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Indent 2"/>
    <w:basedOn w:val="1"/>
    <w:next w:val="1"/>
    <w:qFormat/>
    <w:uiPriority w:val="0"/>
    <w:pPr>
      <w:spacing w:line="240" w:lineRule="auto"/>
      <w:ind w:firstLine="420" w:firstLineChars="200"/>
      <w:jc w:val="both"/>
    </w:pPr>
    <w:rPr>
      <w:rFonts w:cs="Times New Roman"/>
      <w:sz w:val="21"/>
      <w:szCs w:val="24"/>
    </w:rPr>
  </w:style>
  <w:style w:type="paragraph" w:styleId="6">
    <w:name w:val="caption"/>
    <w:basedOn w:val="1"/>
    <w:next w:val="1"/>
    <w:link w:val="20"/>
    <w:semiHidden/>
    <w:unhideWhenUsed/>
    <w:qFormat/>
    <w:uiPriority w:val="0"/>
    <w:pPr>
      <w:spacing w:before="50" w:beforeLines="50" w:line="240" w:lineRule="auto"/>
      <w:jc w:val="center"/>
    </w:pPr>
    <w:rPr>
      <w:rFonts w:ascii="Arial" w:hAnsi="Arial" w:eastAsia="宋体" w:cs="Arial"/>
      <w:kern w:val="0"/>
      <w:sz w:val="24"/>
      <w:szCs w:val="20"/>
    </w:rPr>
  </w:style>
  <w:style w:type="paragraph" w:styleId="7">
    <w:name w:val="annotation text"/>
    <w:basedOn w:val="1"/>
    <w:qFormat/>
    <w:uiPriority w:val="0"/>
    <w:pPr>
      <w:jc w:val="left"/>
    </w:pPr>
  </w:style>
  <w:style w:type="paragraph" w:styleId="8">
    <w:name w:val="Body Text"/>
    <w:basedOn w:val="1"/>
    <w:next w:val="1"/>
    <w:qFormat/>
    <w:uiPriority w:val="0"/>
    <w:pPr>
      <w:spacing w:after="120" w:line="240" w:lineRule="auto"/>
      <w:jc w:val="both"/>
    </w:pPr>
    <w:rPr>
      <w:rFonts w:cs="Times New Roman"/>
    </w:rPr>
  </w:style>
  <w:style w:type="paragraph" w:styleId="9">
    <w:name w:val="Body Text Indent"/>
    <w:basedOn w:val="1"/>
    <w:qFormat/>
    <w:uiPriority w:val="0"/>
    <w:pPr>
      <w:spacing w:after="120"/>
      <w:ind w:left="420" w:leftChars="200"/>
    </w:pPr>
    <w:rPr>
      <w:rFonts w:ascii="Verdana" w:hAnsi="Verdana" w:eastAsia="仿宋_GB2312"/>
      <w:sz w:val="32"/>
      <w:lang w:eastAsia="en-US"/>
    </w:rPr>
  </w:style>
  <w:style w:type="paragraph" w:styleId="10">
    <w:name w:val="footer"/>
    <w:basedOn w:val="1"/>
    <w:next w:val="1"/>
    <w:unhideWhenUsed/>
    <w:qFormat/>
    <w:uiPriority w:val="0"/>
    <w:pPr>
      <w:tabs>
        <w:tab w:val="center" w:pos="4153"/>
        <w:tab w:val="right" w:pos="8306"/>
      </w:tabs>
      <w:snapToGrid w:val="0"/>
      <w:jc w:val="left"/>
    </w:pPr>
    <w:rPr>
      <w:sz w:val="18"/>
    </w:rPr>
  </w:style>
  <w:style w:type="paragraph" w:styleId="11">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paragraph" w:styleId="14">
    <w:name w:val="Body Text First Indent"/>
    <w:basedOn w:val="8"/>
    <w:qFormat/>
    <w:uiPriority w:val="0"/>
    <w:pPr>
      <w:ind w:firstLine="420" w:firstLineChars="100"/>
    </w:pPr>
  </w:style>
  <w:style w:type="table" w:styleId="16">
    <w:name w:val="Table Grid"/>
    <w:basedOn w:val="15"/>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8">
    <w:name w:val="page number"/>
    <w:qFormat/>
    <w:uiPriority w:val="0"/>
  </w:style>
  <w:style w:type="paragraph" w:customStyle="1" w:styleId="19">
    <w:name w:val="_Style 4"/>
    <w:next w:val="1"/>
    <w:qFormat/>
    <w:uiPriority w:val="1"/>
    <w:pPr>
      <w:widowControl w:val="0"/>
      <w:jc w:val="both"/>
    </w:pPr>
    <w:rPr>
      <w:rFonts w:ascii="Times New Roman" w:hAnsi="Times New Roman" w:eastAsia="仿宋_GB2312" w:cs="Times New Roman"/>
      <w:kern w:val="2"/>
      <w:sz w:val="24"/>
      <w:szCs w:val="22"/>
      <w:lang w:val="en-US" w:eastAsia="zh-CN" w:bidi="ar-SA"/>
    </w:rPr>
  </w:style>
  <w:style w:type="character" w:customStyle="1" w:styleId="20">
    <w:name w:val="题注 Char"/>
    <w:link w:val="6"/>
    <w:qFormat/>
    <w:uiPriority w:val="0"/>
    <w:rPr>
      <w:rFonts w:ascii="Arial" w:hAnsi="Arial" w:eastAsia="宋体" w:cs="Arial"/>
      <w:kern w:val="0"/>
      <w:sz w:val="24"/>
      <w:szCs w:val="20"/>
    </w:rPr>
  </w:style>
  <w:style w:type="character" w:customStyle="1" w:styleId="21">
    <w:name w:val="标题 1 Char"/>
    <w:link w:val="3"/>
    <w:qFormat/>
    <w:uiPriority w:val="0"/>
    <w:rPr>
      <w:rFonts w:ascii="Times New Roman" w:hAnsi="Times New Roman" w:eastAsia="宋体" w:cs="黑体"/>
      <w:b/>
      <w:kern w:val="44"/>
      <w:sz w:val="32"/>
      <w:szCs w:val="32"/>
    </w:rPr>
  </w:style>
  <w:style w:type="paragraph" w:customStyle="1" w:styleId="22">
    <w:name w:val="列出段落1"/>
    <w:basedOn w:val="1"/>
    <w:qFormat/>
    <w:uiPriority w:val="0"/>
    <w:pPr>
      <w:spacing w:line="240" w:lineRule="auto"/>
      <w:ind w:firstLine="420" w:firstLineChars="200"/>
      <w:jc w:val="both"/>
    </w:pPr>
    <w:rPr>
      <w:rFonts w:ascii="Calibri" w:hAnsi="Calibri" w:cs="Times New Roman"/>
      <w:sz w:val="21"/>
      <w:szCs w:val="22"/>
    </w:rPr>
  </w:style>
  <w:style w:type="paragraph" w:customStyle="1" w:styleId="23">
    <w:name w:val="报告正文"/>
    <w:next w:val="1"/>
    <w:qFormat/>
    <w:uiPriority w:val="0"/>
    <w:pPr>
      <w:adjustRightInd w:val="0"/>
      <w:snapToGrid w:val="0"/>
      <w:spacing w:line="360" w:lineRule="auto"/>
      <w:ind w:firstLine="200" w:firstLineChars="200"/>
    </w:pPr>
    <w:rPr>
      <w:rFonts w:ascii="宋体" w:hAnsi="Times New Roman" w:eastAsia="宋体" w:cs="Times New Roman"/>
      <w:sz w:val="24"/>
      <w:lang w:val="en-US" w:eastAsia="zh-CN" w:bidi="ar-SA"/>
    </w:rPr>
  </w:style>
  <w:style w:type="character" w:customStyle="1" w:styleId="24">
    <w:name w:val="标题 1 Char1"/>
    <w:link w:val="3"/>
    <w:qFormat/>
    <w:uiPriority w:val="0"/>
    <w:rPr>
      <w:b/>
      <w:kern w:val="44"/>
      <w:sz w:val="32"/>
      <w:szCs w:val="20"/>
    </w:rPr>
  </w:style>
  <w:style w:type="paragraph" w:customStyle="1" w:styleId="25">
    <w:name w:val="正文01"/>
    <w:basedOn w:val="1"/>
    <w:qFormat/>
    <w:uiPriority w:val="0"/>
    <w:pPr>
      <w:spacing w:before="60" w:line="460" w:lineRule="exact"/>
      <w:ind w:firstLine="200" w:firstLineChars="200"/>
    </w:pPr>
    <w:rPr>
      <w:rFonts w:asciiTheme="minorHAnsi" w:hAnsiTheme="minorHAnsi" w:eastAsiaTheme="minorEastAsia" w:cstheme="minorBidi"/>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2020-06-10T08:00:00Z</dcterms:created>
  <dc:creator>Administrator</dc:creator>
  <cp:lastModifiedBy>孙悦</cp:lastModifiedBy>
  <dcterms:modified xsi:type="dcterms:W3CDTF">2021-11-23T01:41:00Z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9A5BD4E65C9341EDBF209CAE820742D1</vt:lpwstr>
  </property>
</Properties>
</file>