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宋体"/>
          <w:kern w:val="0"/>
          <w:sz w:val="32"/>
          <w:szCs w:val="32"/>
        </w:rPr>
      </w:pPr>
      <w:bookmarkStart w:id="52" w:name="_GoBack"/>
      <w:bookmarkEnd w:id="52"/>
    </w:p>
    <w:p>
      <w:pPr>
        <w:rPr>
          <w:rFonts w:ascii="仿宋_GB2312" w:hAnsi="仿宋" w:eastAsia="仿宋_GB2312" w:cs="宋体"/>
          <w:kern w:val="0"/>
          <w:sz w:val="32"/>
          <w:szCs w:val="32"/>
        </w:rPr>
      </w:pPr>
    </w:p>
    <w:p>
      <w:pPr>
        <w:rPr>
          <w:rFonts w:ascii="仿宋_GB2312" w:hAnsi="仿宋" w:eastAsia="仿宋_GB2312" w:cs="宋体"/>
          <w:kern w:val="0"/>
          <w:sz w:val="32"/>
          <w:szCs w:val="32"/>
        </w:rPr>
      </w:pPr>
    </w:p>
    <w:p>
      <w:pPr>
        <w:jc w:val="center"/>
        <w:rPr>
          <w:rFonts w:hint="eastAsia" w:ascii="方正小标宋简体" w:hAnsi="仿宋" w:eastAsia="方正小标宋简体" w:cs="宋体"/>
          <w:kern w:val="0"/>
          <w:sz w:val="84"/>
          <w:szCs w:val="84"/>
          <w:lang w:eastAsia="zh-CN"/>
        </w:rPr>
      </w:pPr>
      <w:r>
        <w:rPr>
          <w:rFonts w:hint="eastAsia" w:ascii="方正小标宋简体" w:hAnsi="仿宋" w:eastAsia="方正小标宋简体" w:cs="宋体"/>
          <w:kern w:val="0"/>
          <w:sz w:val="84"/>
          <w:szCs w:val="84"/>
          <w:lang w:eastAsia="zh-CN"/>
        </w:rPr>
        <w:t>鞍山水利政务服务</w:t>
      </w:r>
    </w:p>
    <w:p>
      <w:pPr>
        <w:jc w:val="center"/>
        <w:rPr>
          <w:rFonts w:hint="eastAsia" w:ascii="方正小标宋简体" w:hAnsi="仿宋" w:eastAsia="方正小标宋简体" w:cs="宋体"/>
          <w:kern w:val="0"/>
          <w:sz w:val="84"/>
          <w:szCs w:val="84"/>
        </w:rPr>
      </w:pPr>
      <w:r>
        <w:rPr>
          <w:rFonts w:hint="eastAsia" w:ascii="方正小标宋简体" w:hAnsi="仿宋" w:eastAsia="方正小标宋简体" w:cs="宋体"/>
          <w:kern w:val="0"/>
          <w:sz w:val="84"/>
          <w:szCs w:val="84"/>
        </w:rPr>
        <w:t>标准化手册</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hint="eastAsia" w:ascii="黑体" w:hAnsi="黑体" w:eastAsia="黑体" w:cs="宋体"/>
          <w:kern w:val="0"/>
          <w:sz w:val="44"/>
          <w:szCs w:val="44"/>
          <w:lang w:eastAsia="zh-CN"/>
        </w:rPr>
      </w:pPr>
      <w:r>
        <w:rPr>
          <w:rFonts w:hint="eastAsia" w:ascii="黑体" w:hAnsi="黑体" w:eastAsia="黑体" w:cs="宋体"/>
          <w:kern w:val="0"/>
          <w:sz w:val="44"/>
          <w:szCs w:val="44"/>
          <w:lang w:eastAsia="zh-CN"/>
        </w:rPr>
        <w:t>鞍山市水利局</w:t>
      </w:r>
    </w:p>
    <w:p>
      <w:pPr>
        <w:jc w:val="center"/>
        <w:rPr>
          <w:rFonts w:ascii="仿宋_GB2312" w:hAnsi="仿宋" w:eastAsia="仿宋_GB2312" w:cs="宋体"/>
          <w:kern w:val="0"/>
          <w:sz w:val="32"/>
          <w:szCs w:val="32"/>
        </w:rPr>
      </w:pPr>
    </w:p>
    <w:p>
      <w:pPr>
        <w:jc w:val="center"/>
        <w:rPr>
          <w:rFonts w:ascii="黑体" w:hAnsi="黑体" w:eastAsia="黑体" w:cs="宋体"/>
          <w:kern w:val="0"/>
          <w:sz w:val="44"/>
          <w:szCs w:val="44"/>
        </w:rPr>
      </w:pPr>
      <w:r>
        <w:rPr>
          <w:rFonts w:hint="eastAsia" w:ascii="黑体" w:hAnsi="黑体" w:eastAsia="黑体" w:cs="宋体"/>
          <w:kern w:val="0"/>
          <w:sz w:val="44"/>
          <w:szCs w:val="44"/>
        </w:rPr>
        <w:t>2021年</w:t>
      </w:r>
      <w:r>
        <w:rPr>
          <w:rFonts w:hint="eastAsia" w:ascii="黑体" w:hAnsi="黑体" w:eastAsia="黑体" w:cs="宋体"/>
          <w:kern w:val="0"/>
          <w:sz w:val="44"/>
          <w:szCs w:val="44"/>
          <w:lang w:val="en-US" w:eastAsia="zh-CN"/>
        </w:rPr>
        <w:t>8</w:t>
      </w:r>
      <w:r>
        <w:rPr>
          <w:rFonts w:hint="eastAsia" w:ascii="黑体" w:hAnsi="黑体" w:eastAsia="黑体" w:cs="宋体"/>
          <w:kern w:val="0"/>
          <w:sz w:val="44"/>
          <w:szCs w:val="44"/>
        </w:rPr>
        <w:t>月</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r>
        <w:rPr>
          <w:rFonts w:hint="eastAsia" w:ascii="方正小标宋简体" w:hAnsi="仿宋" w:eastAsia="方正小标宋简体" w:cs="宋体"/>
          <w:kern w:val="0"/>
          <w:sz w:val="44"/>
          <w:szCs w:val="44"/>
        </w:rPr>
        <w:t>目录</w:t>
      </w:r>
    </w:p>
    <w:p>
      <w:pPr>
        <w:pStyle w:val="6"/>
        <w:tabs>
          <w:tab w:val="right" w:leader="dot" w:pos="8306"/>
        </w:tabs>
        <w:rPr>
          <w:rFonts w:hint="eastAsia" w:ascii="黑体" w:hAnsi="黑体" w:eastAsia="黑体" w:cs="黑体"/>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TOC \o "1-3" \h \u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_Toc31225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服务理念</w:t>
      </w:r>
      <w:r>
        <w:rPr>
          <w:rFonts w:hint="eastAsia" w:ascii="黑体" w:hAnsi="黑体" w:eastAsia="黑体" w:cs="黑体"/>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_Toc31225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黑体" w:hAnsi="黑体" w:eastAsia="黑体" w:cs="黑体"/>
          <w:kern w:val="0"/>
          <w:sz w:val="32"/>
          <w:szCs w:val="32"/>
        </w:rPr>
        <w:fldChar w:fldCharType="end"/>
      </w:r>
    </w:p>
    <w:p>
      <w:pPr>
        <w:pStyle w:val="6"/>
        <w:tabs>
          <w:tab w:val="right" w:leader="dot" w:pos="8306"/>
        </w:tabs>
        <w:rPr>
          <w:rFonts w:hint="eastAsia" w:ascii="黑体" w:hAnsi="黑体" w:eastAsia="黑体" w:cs="黑体"/>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_Toc29846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服务承诺</w:t>
      </w:r>
      <w:r>
        <w:rPr>
          <w:rFonts w:hint="eastAsia" w:ascii="黑体" w:hAnsi="黑体" w:eastAsia="黑体" w:cs="黑体"/>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_Toc29846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黑体" w:hAnsi="黑体" w:eastAsia="黑体" w:cs="黑体"/>
          <w:kern w:val="0"/>
          <w:sz w:val="32"/>
          <w:szCs w:val="32"/>
        </w:rPr>
        <w:fldChar w:fldCharType="end"/>
      </w:r>
    </w:p>
    <w:p>
      <w:pPr>
        <w:pStyle w:val="6"/>
        <w:tabs>
          <w:tab w:val="right" w:leader="dot" w:pos="8306"/>
        </w:tabs>
        <w:rPr>
          <w:rFonts w:hint="eastAsia" w:ascii="黑体" w:hAnsi="黑体" w:eastAsia="黑体" w:cs="黑体"/>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_Toc21248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事项清单</w:t>
      </w:r>
      <w:r>
        <w:rPr>
          <w:rFonts w:hint="eastAsia" w:ascii="黑体" w:hAnsi="黑体" w:eastAsia="黑体" w:cs="黑体"/>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_Toc21248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黑体" w:hAnsi="黑体" w:eastAsia="黑体" w:cs="黑体"/>
          <w:kern w:val="0"/>
          <w:sz w:val="32"/>
          <w:szCs w:val="32"/>
        </w:rPr>
        <w:fldChar w:fldCharType="end"/>
      </w:r>
    </w:p>
    <w:p>
      <w:pPr>
        <w:pStyle w:val="7"/>
        <w:tabs>
          <w:tab w:val="right" w:leader="dot" w:pos="8306"/>
        </w:tabs>
        <w:rPr>
          <w:rFonts w:hint="eastAsia" w:ascii="楷体" w:hAnsi="楷体" w:eastAsia="楷体" w:cs="楷体"/>
          <w:sz w:val="32"/>
          <w:szCs w:val="32"/>
        </w:rPr>
      </w:pPr>
      <w:r>
        <w:rPr>
          <w:rFonts w:hint="eastAsia" w:ascii="楷体" w:hAnsi="楷体" w:eastAsia="楷体" w:cs="楷体"/>
          <w:kern w:val="0"/>
          <w:sz w:val="32"/>
          <w:szCs w:val="32"/>
        </w:rPr>
        <w:fldChar w:fldCharType="begin"/>
      </w:r>
      <w:r>
        <w:rPr>
          <w:rFonts w:hint="eastAsia" w:ascii="楷体" w:hAnsi="楷体" w:eastAsia="楷体" w:cs="楷体"/>
          <w:kern w:val="0"/>
          <w:sz w:val="32"/>
          <w:szCs w:val="32"/>
        </w:rPr>
        <w:instrText xml:space="preserve"> HYPERLINK \l _Toc21044 </w:instrText>
      </w:r>
      <w:r>
        <w:rPr>
          <w:rFonts w:hint="eastAsia" w:ascii="楷体" w:hAnsi="楷体" w:eastAsia="楷体" w:cs="楷体"/>
          <w:kern w:val="0"/>
          <w:sz w:val="32"/>
          <w:szCs w:val="32"/>
        </w:rPr>
        <w:fldChar w:fldCharType="separate"/>
      </w:r>
      <w:r>
        <w:rPr>
          <w:rFonts w:hint="eastAsia" w:ascii="楷体" w:hAnsi="楷体" w:eastAsia="楷体" w:cs="楷体"/>
          <w:kern w:val="0"/>
          <w:sz w:val="32"/>
          <w:szCs w:val="32"/>
          <w:lang w:val="en-US" w:eastAsia="zh-CN"/>
        </w:rPr>
        <w:t>1.</w:t>
      </w:r>
      <w:r>
        <w:rPr>
          <w:rFonts w:hint="eastAsia" w:ascii="楷体" w:hAnsi="楷体" w:eastAsia="楷体" w:cs="楷体"/>
          <w:kern w:val="0"/>
          <w:sz w:val="32"/>
          <w:szCs w:val="32"/>
        </w:rPr>
        <w:t>行政审批事项清单</w:t>
      </w:r>
      <w:r>
        <w:rPr>
          <w:rFonts w:hint="eastAsia" w:ascii="楷体" w:hAnsi="楷体" w:eastAsia="楷体" w:cs="楷体"/>
          <w:sz w:val="32"/>
          <w:szCs w:val="32"/>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_Toc21044 \h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11</w:t>
      </w:r>
      <w:r>
        <w:rPr>
          <w:rFonts w:hint="eastAsia" w:ascii="仿宋" w:hAnsi="仿宋" w:eastAsia="仿宋" w:cs="仿宋"/>
          <w:kern w:val="2"/>
          <w:sz w:val="32"/>
          <w:szCs w:val="32"/>
          <w:lang w:val="en-US" w:eastAsia="zh-CN" w:bidi="ar-SA"/>
        </w:rPr>
        <w:fldChar w:fldCharType="end"/>
      </w:r>
      <w:r>
        <w:rPr>
          <w:rFonts w:hint="eastAsia" w:ascii="楷体" w:hAnsi="楷体" w:eastAsia="楷体" w:cs="楷体"/>
          <w:kern w:val="0"/>
          <w:sz w:val="32"/>
          <w:szCs w:val="32"/>
        </w:rPr>
        <w:fldChar w:fldCharType="end"/>
      </w:r>
    </w:p>
    <w:p>
      <w:pPr>
        <w:pStyle w:val="7"/>
        <w:tabs>
          <w:tab w:val="right" w:leader="dot" w:pos="8306"/>
        </w:tabs>
        <w:rPr>
          <w:rFonts w:hint="eastAsia" w:ascii="楷体" w:hAnsi="楷体" w:eastAsia="楷体" w:cs="楷体"/>
          <w:sz w:val="32"/>
          <w:szCs w:val="32"/>
        </w:rPr>
      </w:pPr>
      <w:r>
        <w:rPr>
          <w:rFonts w:hint="eastAsia" w:ascii="楷体" w:hAnsi="楷体" w:eastAsia="楷体" w:cs="楷体"/>
          <w:kern w:val="0"/>
          <w:sz w:val="32"/>
          <w:szCs w:val="32"/>
        </w:rPr>
        <w:fldChar w:fldCharType="begin"/>
      </w:r>
      <w:r>
        <w:rPr>
          <w:rFonts w:hint="eastAsia" w:ascii="楷体" w:hAnsi="楷体" w:eastAsia="楷体" w:cs="楷体"/>
          <w:kern w:val="0"/>
          <w:sz w:val="32"/>
          <w:szCs w:val="32"/>
        </w:rPr>
        <w:instrText xml:space="preserve"> HYPERLINK \l _Toc13748 </w:instrText>
      </w:r>
      <w:r>
        <w:rPr>
          <w:rFonts w:hint="eastAsia" w:ascii="楷体" w:hAnsi="楷体" w:eastAsia="楷体" w:cs="楷体"/>
          <w:kern w:val="0"/>
          <w:sz w:val="32"/>
          <w:szCs w:val="32"/>
        </w:rPr>
        <w:fldChar w:fldCharType="separate"/>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lang w:eastAsia="zh-CN"/>
        </w:rPr>
        <w:t>公共服务事项清单</w:t>
      </w:r>
      <w:r>
        <w:rPr>
          <w:rFonts w:hint="eastAsia" w:ascii="楷体" w:hAnsi="楷体" w:eastAsia="楷体" w:cs="楷体"/>
          <w:sz w:val="32"/>
          <w:szCs w:val="32"/>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_Toc13748 \h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12</w:t>
      </w:r>
      <w:r>
        <w:rPr>
          <w:rFonts w:hint="eastAsia" w:ascii="仿宋" w:hAnsi="仿宋" w:eastAsia="仿宋" w:cs="仿宋"/>
          <w:kern w:val="2"/>
          <w:sz w:val="32"/>
          <w:szCs w:val="32"/>
          <w:lang w:val="en-US" w:eastAsia="zh-CN" w:bidi="ar-SA"/>
        </w:rPr>
        <w:fldChar w:fldCharType="end"/>
      </w:r>
      <w:r>
        <w:rPr>
          <w:rFonts w:hint="eastAsia" w:ascii="楷体" w:hAnsi="楷体" w:eastAsia="楷体" w:cs="楷体"/>
          <w:kern w:val="0"/>
          <w:sz w:val="32"/>
          <w:szCs w:val="32"/>
        </w:rPr>
        <w:fldChar w:fldCharType="end"/>
      </w:r>
    </w:p>
    <w:p>
      <w:pPr>
        <w:pStyle w:val="7"/>
        <w:tabs>
          <w:tab w:val="right" w:leader="dot" w:pos="8306"/>
        </w:tabs>
        <w:rPr>
          <w:rFonts w:hint="eastAsia" w:ascii="楷体" w:hAnsi="楷体" w:eastAsia="楷体" w:cs="楷体"/>
          <w:sz w:val="32"/>
          <w:szCs w:val="32"/>
        </w:rPr>
      </w:pPr>
      <w:r>
        <w:rPr>
          <w:rFonts w:hint="eastAsia" w:ascii="楷体" w:hAnsi="楷体" w:eastAsia="楷体" w:cs="楷体"/>
          <w:kern w:val="0"/>
          <w:sz w:val="32"/>
          <w:szCs w:val="32"/>
        </w:rPr>
        <w:fldChar w:fldCharType="begin"/>
      </w:r>
      <w:r>
        <w:rPr>
          <w:rFonts w:hint="eastAsia" w:ascii="楷体" w:hAnsi="楷体" w:eastAsia="楷体" w:cs="楷体"/>
          <w:kern w:val="0"/>
          <w:sz w:val="32"/>
          <w:szCs w:val="32"/>
        </w:rPr>
        <w:instrText xml:space="preserve"> HYPERLINK \l _Toc5775 </w:instrText>
      </w:r>
      <w:r>
        <w:rPr>
          <w:rFonts w:hint="eastAsia" w:ascii="楷体" w:hAnsi="楷体" w:eastAsia="楷体" w:cs="楷体"/>
          <w:kern w:val="0"/>
          <w:sz w:val="32"/>
          <w:szCs w:val="32"/>
        </w:rPr>
        <w:fldChar w:fldCharType="separate"/>
      </w:r>
      <w:r>
        <w:rPr>
          <w:rFonts w:hint="eastAsia" w:ascii="楷体" w:hAnsi="楷体" w:eastAsia="楷体" w:cs="楷体"/>
          <w:kern w:val="0"/>
          <w:sz w:val="32"/>
          <w:szCs w:val="32"/>
          <w:lang w:val="en-US" w:eastAsia="zh-CN"/>
        </w:rPr>
        <w:t>3.</w:t>
      </w:r>
      <w:r>
        <w:rPr>
          <w:rFonts w:hint="eastAsia" w:ascii="楷体" w:hAnsi="楷体" w:eastAsia="楷体" w:cs="楷体"/>
          <w:kern w:val="0"/>
          <w:sz w:val="32"/>
          <w:szCs w:val="32"/>
        </w:rPr>
        <w:t>行政</w:t>
      </w:r>
      <w:r>
        <w:rPr>
          <w:rFonts w:hint="eastAsia" w:ascii="楷体" w:hAnsi="楷体" w:eastAsia="楷体" w:cs="楷体"/>
          <w:kern w:val="0"/>
          <w:sz w:val="32"/>
          <w:szCs w:val="32"/>
          <w:lang w:eastAsia="zh-CN"/>
        </w:rPr>
        <w:t>执法类</w:t>
      </w:r>
      <w:r>
        <w:rPr>
          <w:rFonts w:hint="eastAsia" w:ascii="楷体" w:hAnsi="楷体" w:eastAsia="楷体" w:cs="楷体"/>
          <w:kern w:val="0"/>
          <w:sz w:val="32"/>
          <w:szCs w:val="32"/>
        </w:rPr>
        <w:t>事项清单</w:t>
      </w:r>
      <w:r>
        <w:rPr>
          <w:rFonts w:hint="eastAsia" w:ascii="楷体" w:hAnsi="楷体" w:eastAsia="楷体" w:cs="楷体"/>
          <w:sz w:val="32"/>
          <w:szCs w:val="32"/>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_Toc5775 \h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12</w:t>
      </w:r>
      <w:r>
        <w:rPr>
          <w:rFonts w:hint="eastAsia" w:ascii="仿宋" w:hAnsi="仿宋" w:eastAsia="仿宋" w:cs="仿宋"/>
          <w:kern w:val="2"/>
          <w:sz w:val="32"/>
          <w:szCs w:val="32"/>
          <w:lang w:val="en-US" w:eastAsia="zh-CN" w:bidi="ar-SA"/>
        </w:rPr>
        <w:fldChar w:fldCharType="end"/>
      </w:r>
      <w:r>
        <w:rPr>
          <w:rFonts w:hint="eastAsia" w:ascii="楷体" w:hAnsi="楷体" w:eastAsia="楷体" w:cs="楷体"/>
          <w:kern w:val="0"/>
          <w:sz w:val="32"/>
          <w:szCs w:val="32"/>
        </w:rPr>
        <w:fldChar w:fldCharType="end"/>
      </w:r>
    </w:p>
    <w:p>
      <w:pPr>
        <w:pStyle w:val="6"/>
        <w:tabs>
          <w:tab w:val="right" w:leader="dot" w:pos="8306"/>
        </w:tabs>
        <w:rPr>
          <w:rFonts w:hint="eastAsia" w:ascii="黑体" w:hAnsi="黑体" w:eastAsia="黑体" w:cs="黑体"/>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_Toc1497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办事标准</w:t>
      </w:r>
      <w:r>
        <w:rPr>
          <w:rFonts w:hint="eastAsia" w:ascii="黑体" w:hAnsi="黑体" w:eastAsia="黑体" w:cs="黑体"/>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_Toc1497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黑体" w:hAnsi="黑体" w:eastAsia="黑体" w:cs="黑体"/>
          <w:kern w:val="0"/>
          <w:sz w:val="32"/>
          <w:szCs w:val="32"/>
        </w:rPr>
        <w:fldChar w:fldCharType="end"/>
      </w:r>
    </w:p>
    <w:p>
      <w:pPr>
        <w:pStyle w:val="7"/>
        <w:tabs>
          <w:tab w:val="right" w:leader="dot" w:pos="8306"/>
        </w:tabs>
        <w:rPr>
          <w:rFonts w:hint="eastAsia" w:ascii="楷体" w:hAnsi="楷体" w:eastAsia="楷体" w:cs="楷体"/>
          <w:sz w:val="32"/>
          <w:szCs w:val="32"/>
        </w:rPr>
      </w:pPr>
      <w:r>
        <w:rPr>
          <w:rFonts w:hint="eastAsia" w:ascii="楷体" w:hAnsi="楷体" w:eastAsia="楷体" w:cs="楷体"/>
          <w:kern w:val="0"/>
          <w:sz w:val="32"/>
          <w:szCs w:val="32"/>
        </w:rPr>
        <w:fldChar w:fldCharType="begin"/>
      </w:r>
      <w:r>
        <w:rPr>
          <w:rFonts w:hint="eastAsia" w:ascii="楷体" w:hAnsi="楷体" w:eastAsia="楷体" w:cs="楷体"/>
          <w:kern w:val="0"/>
          <w:sz w:val="32"/>
          <w:szCs w:val="32"/>
        </w:rPr>
        <w:instrText xml:space="preserve"> HYPERLINK \l _Toc9882 </w:instrText>
      </w:r>
      <w:r>
        <w:rPr>
          <w:rFonts w:hint="eastAsia" w:ascii="楷体" w:hAnsi="楷体" w:eastAsia="楷体" w:cs="楷体"/>
          <w:kern w:val="0"/>
          <w:sz w:val="32"/>
          <w:szCs w:val="32"/>
        </w:rPr>
        <w:fldChar w:fldCharType="separate"/>
      </w:r>
      <w:r>
        <w:rPr>
          <w:rFonts w:hint="eastAsia" w:ascii="楷体" w:hAnsi="楷体" w:eastAsia="楷体" w:cs="楷体"/>
          <w:kern w:val="0"/>
          <w:sz w:val="32"/>
          <w:szCs w:val="32"/>
          <w:lang w:val="en-US" w:eastAsia="zh-CN"/>
        </w:rPr>
        <w:t>1.</w:t>
      </w:r>
      <w:r>
        <w:rPr>
          <w:rFonts w:hint="eastAsia" w:ascii="楷体" w:hAnsi="楷体" w:eastAsia="楷体" w:cs="楷体"/>
          <w:kern w:val="0"/>
          <w:sz w:val="32"/>
          <w:szCs w:val="32"/>
        </w:rPr>
        <w:t>行政审批事项办事标准</w:t>
      </w:r>
      <w:r>
        <w:rPr>
          <w:rFonts w:hint="eastAsia" w:ascii="楷体" w:hAnsi="楷体" w:eastAsia="楷体" w:cs="楷体"/>
          <w:sz w:val="32"/>
          <w:szCs w:val="32"/>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_Toc9882 \h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14</w:t>
      </w:r>
      <w:r>
        <w:rPr>
          <w:rFonts w:hint="eastAsia" w:ascii="仿宋" w:hAnsi="仿宋" w:eastAsia="仿宋" w:cs="仿宋"/>
          <w:kern w:val="2"/>
          <w:sz w:val="32"/>
          <w:szCs w:val="32"/>
          <w:lang w:val="en-US" w:eastAsia="zh-CN" w:bidi="ar-SA"/>
        </w:rPr>
        <w:fldChar w:fldCharType="end"/>
      </w:r>
      <w:r>
        <w:rPr>
          <w:rFonts w:hint="eastAsia" w:ascii="楷体" w:hAnsi="楷体" w:eastAsia="楷体" w:cs="楷体"/>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_Toc19435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水工程建设规划同意书审核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_Toc19435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_Toc2792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征占湖泊、河流、库塘湿地审核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_Toc2792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_Toc12308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农村集体经济组织修建水库审批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_Toc12308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_Toc3416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城市建设填堵水域、废除围堤审核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_Toc3416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_Toc30118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水库大坝注册登记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_Toc30118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_Toc18715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水土流失危害确认</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_Toc18715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_Toc17299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水库大坝降等、报废的审定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_Toc17299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_Toc26582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对不同行政区域间水事纠纷的裁决</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_Toc26582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_Toc10619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对在河道管理范围从事有关活动造成国家、集体、个人经济损失的裁决</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_Toc10619 \h </w:instrText>
      </w:r>
      <w:r>
        <w:rPr>
          <w:rFonts w:hint="eastAsia" w:ascii="仿宋" w:hAnsi="仿宋" w:eastAsia="仿宋" w:cs="仿宋"/>
          <w:sz w:val="32"/>
          <w:szCs w:val="32"/>
        </w:rPr>
        <w:fldChar w:fldCharType="separate"/>
      </w:r>
      <w:r>
        <w:rPr>
          <w:rFonts w:hint="eastAsia" w:ascii="仿宋" w:hAnsi="仿宋" w:eastAsia="仿宋" w:cs="仿宋"/>
          <w:sz w:val="32"/>
          <w:szCs w:val="32"/>
        </w:rPr>
        <w:t>22</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_Toc23795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水利工程建设项目竣工验收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_Toc23795 \h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_Toc3651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生产建设单位水土保持设施自主验收的核查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_Toc3651 \h </w:instrText>
      </w:r>
      <w:r>
        <w:rPr>
          <w:rFonts w:hint="eastAsia" w:ascii="仿宋" w:hAnsi="仿宋" w:eastAsia="仿宋" w:cs="仿宋"/>
          <w:sz w:val="32"/>
          <w:szCs w:val="32"/>
        </w:rPr>
        <w:fldChar w:fldCharType="separate"/>
      </w:r>
      <w:r>
        <w:rPr>
          <w:rFonts w:hint="eastAsia" w:ascii="仿宋" w:hAnsi="仿宋" w:eastAsia="仿宋" w:cs="仿宋"/>
          <w:sz w:val="32"/>
          <w:szCs w:val="32"/>
        </w:rPr>
        <w:t>24</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_Toc14431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生产建设单位水土保持设施自主验收的</w:t>
      </w:r>
      <w:r>
        <w:rPr>
          <w:rFonts w:hint="eastAsia" w:ascii="仿宋" w:hAnsi="仿宋" w:eastAsia="仿宋" w:cs="仿宋"/>
          <w:kern w:val="0"/>
          <w:sz w:val="32"/>
          <w:szCs w:val="32"/>
          <w:lang w:eastAsia="zh-CN"/>
        </w:rPr>
        <w:t>备案</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_Toc14431 \h </w:instrText>
      </w:r>
      <w:r>
        <w:rPr>
          <w:rFonts w:hint="eastAsia" w:ascii="仿宋" w:hAnsi="仿宋" w:eastAsia="仿宋" w:cs="仿宋"/>
          <w:sz w:val="32"/>
          <w:szCs w:val="32"/>
        </w:rPr>
        <w:fldChar w:fldCharType="separate"/>
      </w:r>
      <w:r>
        <w:rPr>
          <w:rFonts w:hint="eastAsia" w:ascii="仿宋" w:hAnsi="仿宋" w:eastAsia="仿宋" w:cs="仿宋"/>
          <w:sz w:val="32"/>
          <w:szCs w:val="32"/>
        </w:rPr>
        <w:t>25</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_Toc23637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水利安全生产标准化评审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_Toc23637 \h </w:instrText>
      </w:r>
      <w:r>
        <w:rPr>
          <w:rFonts w:hint="eastAsia" w:ascii="仿宋" w:hAnsi="仿宋" w:eastAsia="仿宋" w:cs="仿宋"/>
          <w:sz w:val="32"/>
          <w:szCs w:val="32"/>
        </w:rPr>
        <w:fldChar w:fldCharType="separate"/>
      </w:r>
      <w:r>
        <w:rPr>
          <w:rFonts w:hint="eastAsia" w:ascii="仿宋" w:hAnsi="仿宋" w:eastAsia="仿宋" w:cs="仿宋"/>
          <w:sz w:val="32"/>
          <w:szCs w:val="32"/>
        </w:rPr>
        <w:t>26</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_Toc13379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主要江河及重要水利水电工程的防汛抗旱调度及应急水量调度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_Toc13379 \h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_Toc8444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对水库大坝（水闸）安全鉴定意见的审定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_Toc8444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楷体" w:hAnsi="楷体" w:eastAsia="楷体" w:cs="楷体"/>
          <w:sz w:val="32"/>
          <w:szCs w:val="32"/>
        </w:rPr>
      </w:pPr>
      <w:r>
        <w:rPr>
          <w:rFonts w:hint="eastAsia" w:ascii="楷体" w:hAnsi="楷体" w:eastAsia="楷体" w:cs="楷体"/>
          <w:kern w:val="0"/>
          <w:sz w:val="32"/>
          <w:szCs w:val="32"/>
        </w:rPr>
        <w:fldChar w:fldCharType="begin"/>
      </w:r>
      <w:r>
        <w:rPr>
          <w:rFonts w:hint="eastAsia" w:ascii="楷体" w:hAnsi="楷体" w:eastAsia="楷体" w:cs="楷体"/>
          <w:kern w:val="0"/>
          <w:sz w:val="32"/>
          <w:szCs w:val="32"/>
        </w:rPr>
        <w:instrText xml:space="preserve"> HYPERLINK \l _Toc32122 </w:instrText>
      </w:r>
      <w:r>
        <w:rPr>
          <w:rFonts w:hint="eastAsia" w:ascii="楷体" w:hAnsi="楷体" w:eastAsia="楷体" w:cs="楷体"/>
          <w:kern w:val="0"/>
          <w:sz w:val="32"/>
          <w:szCs w:val="32"/>
        </w:rPr>
        <w:fldChar w:fldCharType="separate"/>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lang w:eastAsia="zh-CN"/>
        </w:rPr>
        <w:t>公共服务</w:t>
      </w:r>
      <w:r>
        <w:rPr>
          <w:rFonts w:hint="eastAsia" w:ascii="楷体" w:hAnsi="楷体" w:eastAsia="楷体" w:cs="楷体"/>
          <w:kern w:val="0"/>
          <w:sz w:val="32"/>
          <w:szCs w:val="32"/>
        </w:rPr>
        <w:t>事项办事标准</w:t>
      </w:r>
      <w:r>
        <w:rPr>
          <w:rFonts w:hint="eastAsia" w:ascii="楷体" w:hAnsi="楷体" w:eastAsia="楷体" w:cs="楷体"/>
          <w:sz w:val="32"/>
          <w:szCs w:val="32"/>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_Toc32122 \h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29</w:t>
      </w:r>
      <w:r>
        <w:rPr>
          <w:rFonts w:hint="eastAsia" w:ascii="仿宋" w:hAnsi="仿宋" w:eastAsia="仿宋" w:cs="仿宋"/>
          <w:kern w:val="2"/>
          <w:sz w:val="32"/>
          <w:szCs w:val="32"/>
          <w:lang w:val="en-US" w:eastAsia="zh-CN" w:bidi="ar-SA"/>
        </w:rPr>
        <w:fldChar w:fldCharType="end"/>
      </w:r>
      <w:r>
        <w:rPr>
          <w:rFonts w:hint="eastAsia" w:ascii="楷体" w:hAnsi="楷体" w:eastAsia="楷体" w:cs="楷体"/>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_Toc16244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政府信息依申请公开（水利）</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_Toc16244 \h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楷体" w:hAnsi="楷体" w:eastAsia="楷体" w:cs="楷体"/>
          <w:sz w:val="32"/>
          <w:szCs w:val="32"/>
        </w:rPr>
      </w:pPr>
      <w:r>
        <w:rPr>
          <w:rFonts w:hint="eastAsia" w:ascii="楷体" w:hAnsi="楷体" w:eastAsia="楷体" w:cs="楷体"/>
          <w:kern w:val="0"/>
          <w:sz w:val="32"/>
          <w:szCs w:val="32"/>
        </w:rPr>
        <w:fldChar w:fldCharType="begin"/>
      </w:r>
      <w:r>
        <w:rPr>
          <w:rFonts w:hint="eastAsia" w:ascii="楷体" w:hAnsi="楷体" w:eastAsia="楷体" w:cs="楷体"/>
          <w:kern w:val="0"/>
          <w:sz w:val="32"/>
          <w:szCs w:val="32"/>
        </w:rPr>
        <w:instrText xml:space="preserve"> HYPERLINK \l _Toc29911 </w:instrText>
      </w:r>
      <w:r>
        <w:rPr>
          <w:rFonts w:hint="eastAsia" w:ascii="楷体" w:hAnsi="楷体" w:eastAsia="楷体" w:cs="楷体"/>
          <w:kern w:val="0"/>
          <w:sz w:val="32"/>
          <w:szCs w:val="32"/>
        </w:rPr>
        <w:fldChar w:fldCharType="separate"/>
      </w:r>
      <w:r>
        <w:rPr>
          <w:rFonts w:hint="eastAsia" w:ascii="楷体" w:hAnsi="楷体" w:eastAsia="楷体" w:cs="楷体"/>
          <w:kern w:val="0"/>
          <w:sz w:val="32"/>
          <w:szCs w:val="32"/>
          <w:lang w:val="en-US" w:eastAsia="zh-CN"/>
        </w:rPr>
        <w:t>3.</w:t>
      </w:r>
      <w:r>
        <w:rPr>
          <w:rFonts w:hint="eastAsia" w:ascii="楷体" w:hAnsi="楷体" w:eastAsia="楷体" w:cs="楷体"/>
          <w:kern w:val="0"/>
          <w:sz w:val="32"/>
          <w:szCs w:val="32"/>
        </w:rPr>
        <w:t>行政</w:t>
      </w:r>
      <w:r>
        <w:rPr>
          <w:rFonts w:hint="eastAsia" w:ascii="楷体" w:hAnsi="楷体" w:eastAsia="楷体" w:cs="楷体"/>
          <w:kern w:val="0"/>
          <w:sz w:val="32"/>
          <w:szCs w:val="32"/>
          <w:lang w:eastAsia="zh-CN"/>
        </w:rPr>
        <w:t>执法类</w:t>
      </w:r>
      <w:r>
        <w:rPr>
          <w:rFonts w:hint="eastAsia" w:ascii="楷体" w:hAnsi="楷体" w:eastAsia="楷体" w:cs="楷体"/>
          <w:kern w:val="0"/>
          <w:sz w:val="32"/>
          <w:szCs w:val="32"/>
        </w:rPr>
        <w:t>事项办事标准</w:t>
      </w:r>
      <w:r>
        <w:rPr>
          <w:rFonts w:hint="eastAsia" w:ascii="楷体" w:hAnsi="楷体" w:eastAsia="楷体" w:cs="楷体"/>
          <w:sz w:val="32"/>
          <w:szCs w:val="32"/>
        </w:rPr>
        <w:tab/>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_Toc29911 \h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30</w:t>
      </w:r>
      <w:r>
        <w:rPr>
          <w:rFonts w:hint="eastAsia" w:ascii="仿宋" w:hAnsi="仿宋" w:eastAsia="仿宋" w:cs="仿宋"/>
          <w:kern w:val="2"/>
          <w:sz w:val="32"/>
          <w:szCs w:val="32"/>
          <w:lang w:val="en-US" w:eastAsia="zh-CN" w:bidi="ar-SA"/>
        </w:rPr>
        <w:fldChar w:fldCharType="end"/>
      </w:r>
      <w:r>
        <w:rPr>
          <w:rFonts w:hint="eastAsia" w:ascii="楷体" w:hAnsi="楷体" w:eastAsia="楷体" w:cs="楷体"/>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_Toc7592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对擅自在江河、湖泊上建设防洪工程和其他水工程、水电站，影响防洪，破坏防洪设施,危害河道、水库大坝安全等违法行为的处罚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_Toc7592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_Toc22391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对擅自取水、擅自设立水文测设站、毁坏水文观测设施等水文水资源违法行为的处罚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_Toc22391 \h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_Toc8117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对未编制水土保持方案、擅自占用破坏水土保持设施等违法行为的处罚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_Toc8117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_Toc28331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对水利工程建设及安全生产违法行为的处罚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_Toc28331 \h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_Toc12456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对擅自调整或者修改移民安置规划大纲、移民安置规划、水库移民后期扶持规划，在实物调查、移民安置监督评估中弄虚作假等违法行为的处罚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_Toc12456 \h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_Toc11336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对危害东水济辽工程安全违法行为的处罚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_Toc11336 \h </w:instrText>
      </w:r>
      <w:r>
        <w:rPr>
          <w:rFonts w:hint="eastAsia" w:ascii="仿宋" w:hAnsi="仿宋" w:eastAsia="仿宋" w:cs="仿宋"/>
          <w:sz w:val="32"/>
          <w:szCs w:val="32"/>
        </w:rPr>
        <w:fldChar w:fldCharType="separate"/>
      </w:r>
      <w:r>
        <w:rPr>
          <w:rFonts w:hint="eastAsia" w:ascii="仿宋" w:hAnsi="仿宋" w:eastAsia="仿宋" w:cs="仿宋"/>
          <w:sz w:val="32"/>
          <w:szCs w:val="32"/>
        </w:rPr>
        <w:t>35</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_Toc18964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对违反《辽宁省节约用水条例》行为的处罚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_Toc18964 \h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_Toc32347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对未经批准擅自建设的取水工程或者设施，在河道、水库、水土保持、水文监测站等涉水工程管理范围内违法建筑物、构筑物及工程设施的强行拆除或封闭</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_Toc32347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_Toc14707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对实施违法行为的工具及施工机械、设备的查封、扣押</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_Toc14707 \h </w:instrText>
      </w:r>
      <w:r>
        <w:rPr>
          <w:rFonts w:hint="eastAsia" w:ascii="仿宋" w:hAnsi="仿宋" w:eastAsia="仿宋" w:cs="仿宋"/>
          <w:sz w:val="32"/>
          <w:szCs w:val="32"/>
        </w:rPr>
        <w:fldChar w:fldCharType="separate"/>
      </w:r>
      <w:r>
        <w:rPr>
          <w:rFonts w:hint="eastAsia" w:ascii="仿宋" w:hAnsi="仿宋" w:eastAsia="仿宋" w:cs="仿宋"/>
          <w:sz w:val="32"/>
          <w:szCs w:val="32"/>
        </w:rPr>
        <w:t>38</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_Toc15762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对不依法缴纳水资源费、水土保持补偿费加处罚款或者滞纳金</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_Toc15762 \h </w:instrText>
      </w:r>
      <w:r>
        <w:rPr>
          <w:rFonts w:hint="eastAsia" w:ascii="仿宋" w:hAnsi="仿宋" w:eastAsia="仿宋" w:cs="仿宋"/>
          <w:sz w:val="32"/>
          <w:szCs w:val="32"/>
        </w:rPr>
        <w:fldChar w:fldCharType="separate"/>
      </w:r>
      <w:r>
        <w:rPr>
          <w:rFonts w:hint="eastAsia" w:ascii="仿宋" w:hAnsi="仿宋" w:eastAsia="仿宋" w:cs="仿宋"/>
          <w:sz w:val="32"/>
          <w:szCs w:val="32"/>
        </w:rPr>
        <w:t>39</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_Toc6511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防汛抗旱应急处置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_Toc6511 \h </w:instrText>
      </w:r>
      <w:r>
        <w:rPr>
          <w:rFonts w:hint="eastAsia" w:ascii="仿宋" w:hAnsi="仿宋" w:eastAsia="仿宋" w:cs="仿宋"/>
          <w:sz w:val="32"/>
          <w:szCs w:val="32"/>
        </w:rPr>
        <w:fldChar w:fldCharType="separate"/>
      </w:r>
      <w:r>
        <w:rPr>
          <w:rFonts w:hint="eastAsia" w:ascii="仿宋" w:hAnsi="仿宋" w:eastAsia="仿宋" w:cs="仿宋"/>
          <w:sz w:val="32"/>
          <w:szCs w:val="32"/>
        </w:rPr>
        <w:t>40</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_Toc29659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水资源开发、利用、节约、保护检查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_Toc29659 \h </w:instrText>
      </w:r>
      <w:r>
        <w:rPr>
          <w:rFonts w:hint="eastAsia" w:ascii="仿宋" w:hAnsi="仿宋" w:eastAsia="仿宋" w:cs="仿宋"/>
          <w:sz w:val="32"/>
          <w:szCs w:val="32"/>
        </w:rPr>
        <w:fldChar w:fldCharType="separate"/>
      </w:r>
      <w:r>
        <w:rPr>
          <w:rFonts w:hint="eastAsia" w:ascii="仿宋" w:hAnsi="仿宋" w:eastAsia="仿宋" w:cs="仿宋"/>
          <w:sz w:val="32"/>
          <w:szCs w:val="32"/>
        </w:rPr>
        <w:t>41</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_Toc26240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水利行业安全（质量）事故调查处理及安全生产（工程质量）监督检查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_Toc26240 \h </w:instrText>
      </w:r>
      <w:r>
        <w:rPr>
          <w:rFonts w:hint="eastAsia" w:ascii="仿宋" w:hAnsi="仿宋" w:eastAsia="仿宋" w:cs="仿宋"/>
          <w:sz w:val="32"/>
          <w:szCs w:val="32"/>
        </w:rPr>
        <w:fldChar w:fldCharType="separate"/>
      </w:r>
      <w:r>
        <w:rPr>
          <w:rFonts w:hint="eastAsia" w:ascii="仿宋" w:hAnsi="仿宋" w:eastAsia="仿宋" w:cs="仿宋"/>
          <w:sz w:val="32"/>
          <w:szCs w:val="32"/>
        </w:rPr>
        <w:t>42</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_Toc25860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水利工程项目稽察与监督检查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_Toc25860 \h </w:instrText>
      </w:r>
      <w:r>
        <w:rPr>
          <w:rFonts w:hint="eastAsia" w:ascii="仿宋" w:hAnsi="仿宋" w:eastAsia="仿宋" w:cs="仿宋"/>
          <w:sz w:val="32"/>
          <w:szCs w:val="32"/>
        </w:rPr>
        <w:fldChar w:fldCharType="separate"/>
      </w:r>
      <w:r>
        <w:rPr>
          <w:rFonts w:hint="eastAsia" w:ascii="仿宋" w:hAnsi="仿宋" w:eastAsia="仿宋" w:cs="仿宋"/>
          <w:sz w:val="32"/>
          <w:szCs w:val="32"/>
        </w:rPr>
        <w:t>43</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_Toc4493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防汛抗旱监督检查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_Toc4493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_Toc20840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水土保持监督检查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_Toc20840 \h </w:instrText>
      </w:r>
      <w:r>
        <w:rPr>
          <w:rFonts w:hint="eastAsia" w:ascii="仿宋" w:hAnsi="仿宋" w:eastAsia="仿宋" w:cs="仿宋"/>
          <w:sz w:val="32"/>
          <w:szCs w:val="32"/>
        </w:rPr>
        <w:fldChar w:fldCharType="separate"/>
      </w:r>
      <w:r>
        <w:rPr>
          <w:rFonts w:hint="eastAsia" w:ascii="仿宋" w:hAnsi="仿宋" w:eastAsia="仿宋" w:cs="仿宋"/>
          <w:sz w:val="32"/>
          <w:szCs w:val="32"/>
        </w:rPr>
        <w:t>45</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2"/>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_Toc18535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水利水电工程征地补偿和移民安置、移民后期扶持稽察与监督检查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_Toc18535 \h </w:instrText>
      </w:r>
      <w:r>
        <w:rPr>
          <w:rFonts w:hint="eastAsia" w:ascii="仿宋" w:hAnsi="仿宋" w:eastAsia="仿宋" w:cs="仿宋"/>
          <w:sz w:val="32"/>
          <w:szCs w:val="32"/>
        </w:rPr>
        <w:fldChar w:fldCharType="separate"/>
      </w:r>
      <w:r>
        <w:rPr>
          <w:rFonts w:hint="eastAsia" w:ascii="仿宋" w:hAnsi="仿宋" w:eastAsia="仿宋" w:cs="仿宋"/>
          <w:sz w:val="32"/>
          <w:szCs w:val="32"/>
        </w:rPr>
        <w:t>46</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6"/>
        <w:tabs>
          <w:tab w:val="right" w:leader="dot" w:pos="8306"/>
        </w:tabs>
        <w:rPr>
          <w:rFonts w:hint="eastAsia" w:ascii="黑体" w:hAnsi="黑体" w:eastAsia="黑体" w:cs="黑体"/>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_Toc27368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相关制度</w:t>
      </w:r>
      <w:r>
        <w:rPr>
          <w:rFonts w:hint="eastAsia" w:ascii="黑体" w:hAnsi="黑体" w:eastAsia="黑体" w:cs="黑体"/>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_Toc27368 \h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黑体" w:hAnsi="黑体" w:eastAsia="黑体" w:cs="黑体"/>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_Toc11102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信息公开制度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_Toc11102 \h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_Toc30398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sz w:val="32"/>
          <w:szCs w:val="32"/>
        </w:rPr>
        <w:t>一次性告知制度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_Toc30398 \h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_Toc8259 </w:instrText>
      </w:r>
      <w:r>
        <w:rPr>
          <w:rFonts w:hint="eastAsia" w:ascii="仿宋" w:hAnsi="仿宋" w:eastAsia="仿宋" w:cs="仿宋"/>
          <w:kern w:val="0"/>
          <w:sz w:val="32"/>
          <w:szCs w:val="32"/>
        </w:rPr>
        <w:fldChar w:fldCharType="separate"/>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首问责任制度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_Toc8259 \h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_Toc10999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w:t>
      </w:r>
      <w:r>
        <w:rPr>
          <w:rFonts w:hint="eastAsia" w:ascii="仿宋" w:hAnsi="仿宋" w:eastAsia="仿宋" w:cs="仿宋"/>
          <w:sz w:val="32"/>
          <w:szCs w:val="32"/>
        </w:rPr>
        <w:t>限时办结</w:t>
      </w:r>
      <w:r>
        <w:rPr>
          <w:rFonts w:hint="eastAsia" w:ascii="仿宋" w:hAnsi="仿宋" w:eastAsia="仿宋" w:cs="仿宋"/>
          <w:sz w:val="32"/>
          <w:szCs w:val="32"/>
          <w:lang w:eastAsia="zh-CN"/>
        </w:rPr>
        <w:t>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_Toc10999 \h </w:instrText>
      </w:r>
      <w:r>
        <w:rPr>
          <w:rFonts w:hint="eastAsia" w:ascii="仿宋" w:hAnsi="仿宋" w:eastAsia="仿宋" w:cs="仿宋"/>
          <w:sz w:val="32"/>
          <w:szCs w:val="32"/>
        </w:rPr>
        <w:fldChar w:fldCharType="separate"/>
      </w:r>
      <w:r>
        <w:rPr>
          <w:rFonts w:hint="eastAsia" w:ascii="仿宋" w:hAnsi="仿宋" w:eastAsia="仿宋" w:cs="仿宋"/>
          <w:sz w:val="32"/>
          <w:szCs w:val="32"/>
        </w:rPr>
        <w:t>48</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_Toc13956 </w:instrText>
      </w:r>
      <w:r>
        <w:rPr>
          <w:rFonts w:hint="eastAsia" w:ascii="仿宋" w:hAnsi="仿宋" w:eastAsia="仿宋" w:cs="仿宋"/>
          <w:kern w:val="0"/>
          <w:sz w:val="32"/>
          <w:szCs w:val="32"/>
        </w:rPr>
        <w:fldChar w:fldCharType="separate"/>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责任追究制度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_Toc13956 \h </w:instrText>
      </w:r>
      <w:r>
        <w:rPr>
          <w:rFonts w:hint="eastAsia" w:ascii="仿宋" w:hAnsi="仿宋" w:eastAsia="仿宋" w:cs="仿宋"/>
          <w:sz w:val="32"/>
          <w:szCs w:val="32"/>
        </w:rPr>
        <w:fldChar w:fldCharType="separate"/>
      </w:r>
      <w:r>
        <w:rPr>
          <w:rFonts w:hint="eastAsia" w:ascii="仿宋" w:hAnsi="仿宋" w:eastAsia="仿宋" w:cs="仿宋"/>
          <w:sz w:val="32"/>
          <w:szCs w:val="32"/>
        </w:rPr>
        <w:t>48</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_Toc3212 </w:instrText>
      </w:r>
      <w:r>
        <w:rPr>
          <w:rFonts w:hint="eastAsia" w:ascii="仿宋" w:hAnsi="仿宋" w:eastAsia="仿宋" w:cs="仿宋"/>
          <w:kern w:val="0"/>
          <w:sz w:val="32"/>
          <w:szCs w:val="32"/>
        </w:rPr>
        <w:fldChar w:fldCharType="separate"/>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文明服务制度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_Toc3212 \h </w:instrText>
      </w:r>
      <w:r>
        <w:rPr>
          <w:rFonts w:hint="eastAsia" w:ascii="仿宋" w:hAnsi="仿宋" w:eastAsia="仿宋" w:cs="仿宋"/>
          <w:sz w:val="32"/>
          <w:szCs w:val="32"/>
        </w:rPr>
        <w:fldChar w:fldCharType="separate"/>
      </w:r>
      <w:r>
        <w:rPr>
          <w:rFonts w:hint="eastAsia" w:ascii="仿宋" w:hAnsi="仿宋" w:eastAsia="仿宋" w:cs="仿宋"/>
          <w:sz w:val="32"/>
          <w:szCs w:val="32"/>
        </w:rPr>
        <w:t>48</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_Toc27994 </w:instrText>
      </w:r>
      <w:r>
        <w:rPr>
          <w:rFonts w:hint="eastAsia" w:ascii="仿宋" w:hAnsi="仿宋" w:eastAsia="仿宋" w:cs="仿宋"/>
          <w:kern w:val="0"/>
          <w:sz w:val="32"/>
          <w:szCs w:val="32"/>
        </w:rPr>
        <w:fldChar w:fldCharType="separate"/>
      </w:r>
      <w:r>
        <w:rPr>
          <w:rFonts w:hint="eastAsia" w:ascii="仿宋" w:hAnsi="仿宋" w:eastAsia="仿宋" w:cs="仿宋"/>
          <w:sz w:val="32"/>
          <w:szCs w:val="32"/>
          <w:lang w:val="en-US" w:eastAsia="zh-CN"/>
        </w:rPr>
        <w:t>（7）“一网审批”制度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_Toc27994 \h </w:instrText>
      </w:r>
      <w:r>
        <w:rPr>
          <w:rFonts w:hint="eastAsia" w:ascii="仿宋" w:hAnsi="仿宋" w:eastAsia="仿宋" w:cs="仿宋"/>
          <w:sz w:val="32"/>
          <w:szCs w:val="32"/>
        </w:rPr>
        <w:fldChar w:fldCharType="separate"/>
      </w:r>
      <w:r>
        <w:rPr>
          <w:rFonts w:hint="eastAsia" w:ascii="仿宋" w:hAnsi="仿宋" w:eastAsia="仿宋" w:cs="仿宋"/>
          <w:sz w:val="32"/>
          <w:szCs w:val="32"/>
        </w:rPr>
        <w:t>49</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pStyle w:val="7"/>
        <w:tabs>
          <w:tab w:val="right" w:leader="dot" w:pos="8306"/>
        </w:tabs>
        <w:rPr>
          <w:rFonts w:hint="eastAsia" w:ascii="仿宋" w:hAnsi="仿宋" w:eastAsia="仿宋" w:cs="仿宋"/>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\l _Toc31602 </w:instrText>
      </w:r>
      <w:r>
        <w:rPr>
          <w:rFonts w:hint="eastAsia" w:ascii="仿宋" w:hAnsi="仿宋" w:eastAsia="仿宋" w:cs="仿宋"/>
          <w:kern w:val="0"/>
          <w:sz w:val="32"/>
          <w:szCs w:val="32"/>
        </w:rPr>
        <w:fldChar w:fldCharType="separate"/>
      </w:r>
      <w:r>
        <w:rPr>
          <w:rFonts w:hint="eastAsia" w:ascii="仿宋" w:hAnsi="仿宋" w:eastAsia="仿宋" w:cs="仿宋"/>
          <w:sz w:val="32"/>
          <w:szCs w:val="32"/>
          <w:lang w:val="en-US" w:eastAsia="zh-CN"/>
        </w:rPr>
        <w:t>（8）“好差评”制度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_Toc31602 \h </w:instrText>
      </w:r>
      <w:r>
        <w:rPr>
          <w:rFonts w:hint="eastAsia" w:ascii="仿宋" w:hAnsi="仿宋" w:eastAsia="仿宋" w:cs="仿宋"/>
          <w:sz w:val="32"/>
          <w:szCs w:val="32"/>
        </w:rPr>
        <w:fldChar w:fldCharType="separate"/>
      </w:r>
      <w:r>
        <w:rPr>
          <w:rFonts w:hint="eastAsia" w:ascii="仿宋" w:hAnsi="仿宋" w:eastAsia="仿宋" w:cs="仿宋"/>
          <w:sz w:val="32"/>
          <w:szCs w:val="32"/>
        </w:rPr>
        <w:t>49</w:t>
      </w:r>
      <w:r>
        <w:rPr>
          <w:rFonts w:hint="eastAsia" w:ascii="仿宋" w:hAnsi="仿宋" w:eastAsia="仿宋" w:cs="仿宋"/>
          <w:sz w:val="32"/>
          <w:szCs w:val="32"/>
        </w:rPr>
        <w:fldChar w:fldCharType="end"/>
      </w:r>
      <w:r>
        <w:rPr>
          <w:rFonts w:hint="eastAsia" w:ascii="仿宋" w:hAnsi="仿宋" w:eastAsia="仿宋" w:cs="仿宋"/>
          <w:kern w:val="0"/>
          <w:sz w:val="32"/>
          <w:szCs w:val="32"/>
        </w:rPr>
        <w:fldChar w:fldCharType="end"/>
      </w:r>
    </w:p>
    <w:p>
      <w:pPr>
        <w:jc w:val="center"/>
        <w:rPr>
          <w:rFonts w:hint="eastAsia" w:ascii="黑体" w:hAnsi="黑体" w:eastAsia="黑体" w:cs="黑体"/>
          <w:kern w:val="0"/>
          <w:sz w:val="32"/>
          <w:szCs w:val="32"/>
        </w:rPr>
      </w:pPr>
      <w:r>
        <w:rPr>
          <w:rFonts w:hint="eastAsia" w:ascii="黑体" w:hAnsi="黑体" w:eastAsia="黑体" w:cs="黑体"/>
          <w:kern w:val="0"/>
          <w:sz w:val="32"/>
          <w:szCs w:val="32"/>
        </w:rPr>
        <w:fldChar w:fldCharType="end"/>
      </w:r>
    </w:p>
    <w:p>
      <w:pPr>
        <w:ind w:firstLine="640" w:firstLineChars="200"/>
        <w:jc w:val="left"/>
        <w:rPr>
          <w:rFonts w:ascii="仿宋_GB2312" w:hAnsi="仿宋" w:eastAsia="仿宋_GB2312" w:cs="宋体"/>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ind w:firstLine="640" w:firstLineChars="200"/>
        <w:jc w:val="left"/>
        <w:rPr>
          <w:rFonts w:ascii="仿宋_GB2312" w:hAnsi="仿宋" w:eastAsia="仿宋_GB2312" w:cs="宋体"/>
          <w:kern w:val="0"/>
          <w:sz w:val="32"/>
          <w:szCs w:val="32"/>
        </w:rPr>
      </w:pPr>
    </w:p>
    <w:p>
      <w:pPr>
        <w:jc w:val="center"/>
        <w:outlineLvl w:val="0"/>
        <w:rPr>
          <w:rFonts w:hint="eastAsia" w:ascii="方正小标宋简体" w:hAnsi="仿宋" w:eastAsia="方正小标宋简体" w:cs="宋体"/>
          <w:kern w:val="0"/>
          <w:sz w:val="44"/>
          <w:szCs w:val="44"/>
        </w:rPr>
      </w:pPr>
      <w:bookmarkStart w:id="0" w:name="_Toc31225"/>
      <w:r>
        <w:rPr>
          <w:rFonts w:hint="eastAsia" w:ascii="方正小标宋简体" w:hAnsi="仿宋" w:eastAsia="方正小标宋简体" w:cs="宋体"/>
          <w:kern w:val="0"/>
          <w:sz w:val="44"/>
          <w:szCs w:val="44"/>
        </w:rPr>
        <w:t>服务理念</w:t>
      </w:r>
      <w:bookmarkEnd w:id="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积极践行“富强、民主、文明、和谐、自由、平等、公正、法治、爱国、敬业、诚信、友善”24字社会主义核心价值观，自觉遵守“坚定信念、忠于国家、服务人民、恪尽职守、依法办事、公正廉洁”24字中国特色公务员职业道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依法行政，公平公正，诚实守信。认真贯彻实施法律法规政策，严格依法办事，坚持秉公办事，自觉接受监督，坚决维护国家利益和服务对象合法权益。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坚持原则，遵纪守法，廉洁自律。严禁利用职务或工作之便，收受服务对象的吃请、礼品以及现金、有价证券等，严禁以任何形式吃、拿、卡、要。</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outlineLvl w:val="0"/>
        <w:rPr>
          <w:rFonts w:hint="eastAsia" w:ascii="方正小标宋简体" w:hAnsi="仿宋" w:eastAsia="方正小标宋简体" w:cs="宋体"/>
          <w:kern w:val="0"/>
          <w:sz w:val="44"/>
          <w:szCs w:val="44"/>
        </w:rPr>
      </w:pPr>
      <w:bookmarkStart w:id="1" w:name="_Toc29846"/>
      <w:r>
        <w:rPr>
          <w:rFonts w:hint="eastAsia" w:ascii="方正小标宋简体" w:hAnsi="仿宋" w:eastAsia="方正小标宋简体" w:cs="宋体"/>
          <w:kern w:val="0"/>
          <w:sz w:val="44"/>
          <w:szCs w:val="44"/>
        </w:rPr>
        <w:t>服务承诺</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一、</w:t>
      </w:r>
      <w:r>
        <w:rPr>
          <w:rFonts w:hint="eastAsia" w:ascii="黑体" w:hAnsi="黑体" w:eastAsia="黑体" w:cs="黑体"/>
          <w:sz w:val="32"/>
        </w:rPr>
        <w:t>综合接件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lang w:eastAsia="zh-CN"/>
        </w:rPr>
        <w:t>审批</w:t>
      </w:r>
      <w:r>
        <w:rPr>
          <w:rFonts w:hint="eastAsia" w:ascii="仿宋" w:hAnsi="仿宋" w:eastAsia="仿宋" w:cs="仿宋"/>
          <w:sz w:val="32"/>
        </w:rPr>
        <w:t>人员主要负责接待应答、收取材料、形式审查、信息录入等工作。根据形式审查要点对申请材料数量是否齐全，内容是否符合要求等进行审核。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lang w:eastAsia="zh-CN"/>
        </w:rPr>
      </w:pPr>
      <w:r>
        <w:rPr>
          <w:rFonts w:hint="eastAsia" w:ascii="仿宋" w:hAnsi="仿宋" w:eastAsia="仿宋" w:cs="仿宋"/>
          <w:sz w:val="32"/>
        </w:rPr>
        <w:t>对申请材料不符合要求的不予接件，并向办事人说明理由，也可在审批工作人员帮助下补正材料；对申请材料符合要求的，由审批工作人员接收材料，</w:t>
      </w:r>
      <w:r>
        <w:rPr>
          <w:rFonts w:hint="eastAsia" w:ascii="仿宋" w:hAnsi="仿宋" w:eastAsia="仿宋" w:cs="仿宋"/>
          <w:sz w:val="32"/>
          <w:lang w:eastAsia="zh-CN"/>
        </w:rPr>
        <w:t>填写</w:t>
      </w:r>
      <w:r>
        <w:rPr>
          <w:rFonts w:hint="eastAsia" w:ascii="仿宋" w:hAnsi="仿宋" w:eastAsia="仿宋" w:cs="仿宋"/>
          <w:sz w:val="32"/>
        </w:rPr>
        <w:t>《行政审批事项材料接收凭证》</w:t>
      </w:r>
      <w:r>
        <w:rPr>
          <w:rFonts w:hint="eastAsia" w:ascii="仿宋" w:hAnsi="仿宋" w:eastAsia="仿宋" w:cs="仿宋"/>
          <w:sz w:val="32"/>
          <w:lang w:eastAsia="zh-CN"/>
        </w:rPr>
        <w:t>，</w:t>
      </w:r>
      <w:r>
        <w:rPr>
          <w:rFonts w:hint="eastAsia" w:ascii="仿宋" w:hAnsi="仿宋" w:eastAsia="仿宋" w:cs="仿宋"/>
          <w:sz w:val="32"/>
        </w:rPr>
        <w:t>并在市政务服务平台进行接件操作。同时，应向办事人介绍网上办理服务，引导办事人采取便利化服务方式</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二、</w:t>
      </w:r>
      <w:r>
        <w:rPr>
          <w:rFonts w:hint="eastAsia" w:ascii="黑体" w:hAnsi="黑体" w:eastAsia="黑体" w:cs="黑体"/>
          <w:sz w:val="32"/>
        </w:rPr>
        <w:t>业务受理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即办件应当场做出是否受理的决定，承诺件原则上应在半小时内做出是否受理的决定。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对不符合受理条件的非行政许可事项，由审批工作人员向办事人说明不予受理原因，指导其进行材料补正；对不符合受理条件的行政许可事项，由审批工作人员在市政务服务平台制作《行政许可不予受理</w:t>
      </w:r>
      <w:r>
        <w:rPr>
          <w:rFonts w:hint="eastAsia" w:ascii="仿宋" w:hAnsi="仿宋" w:eastAsia="仿宋" w:cs="仿宋"/>
          <w:sz w:val="32"/>
          <w:lang w:eastAsia="zh-CN"/>
        </w:rPr>
        <w:t>决定</w:t>
      </w:r>
      <w:r>
        <w:rPr>
          <w:rFonts w:hint="eastAsia" w:ascii="仿宋" w:hAnsi="仿宋" w:eastAsia="仿宋" w:cs="仿宋"/>
          <w:sz w:val="32"/>
        </w:rPr>
        <w:t>书》交给办事人，指导其进行材料补正。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对符合受理条件的非行政许可事项，审批工作人员在市政务服务平台进行受理操作，系统发送短信告知办事人受理成功；对符合受理条件的行政许可事项，审批工作人员在市政务服务平台进行受理操作并制作《行政许可受理通知书》，打印后交给办事人。审批工作人员在市政务服务平台进行受理操作后，系统将自动向办事人发送提示短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三、</w:t>
      </w:r>
      <w:r>
        <w:rPr>
          <w:rFonts w:hint="eastAsia" w:ascii="黑体" w:hAnsi="黑体" w:eastAsia="黑体" w:cs="黑体"/>
          <w:sz w:val="32"/>
        </w:rPr>
        <w:t>业务办理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即办件由审批工作人员按照审批权限当场办结，承诺件由审批工作人员按照审批权限在承诺时限内办结。对涉及现场踏勘、技术审查、专家评审、听证论证等不能当场作出审批决定的，必须按照相关规定在承诺期内作出审查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审批结果（证照、决定书、批复等）由审批工作人员负责制作。对于不予许可的行政许可事项，由审批工作人员在市政务服务平台中制作《不予行政许可决定书》，写明不予许可的具体原因，按照审批结果发放模式反馈办事人。对于不予批准的非行政许可事项，由审批工作人员向办事人说明原因，指导办事人进行材料补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四、</w:t>
      </w:r>
      <w:r>
        <w:rPr>
          <w:rFonts w:hint="eastAsia" w:ascii="黑体" w:hAnsi="黑体" w:eastAsia="黑体" w:cs="黑体"/>
          <w:sz w:val="32"/>
        </w:rPr>
        <w:t>证照发放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由</w:t>
      </w:r>
      <w:r>
        <w:rPr>
          <w:rFonts w:hint="eastAsia" w:ascii="仿宋" w:hAnsi="仿宋" w:eastAsia="仿宋" w:cs="仿宋"/>
          <w:sz w:val="32"/>
          <w:lang w:eastAsia="zh-CN"/>
        </w:rPr>
        <w:t>工作</w:t>
      </w:r>
      <w:r>
        <w:rPr>
          <w:rFonts w:hint="eastAsia" w:ascii="仿宋" w:hAnsi="仿宋" w:eastAsia="仿宋" w:cs="仿宋"/>
          <w:sz w:val="32"/>
        </w:rPr>
        <w:t>人员负责电话通知办事人领取审批结果，办事人凭《行政许可受理通知书》或《行政审批事项材料接收凭证》领取审批结果。</w:t>
      </w:r>
      <w:r>
        <w:rPr>
          <w:rFonts w:hint="eastAsia" w:ascii="仿宋" w:hAnsi="仿宋" w:eastAsia="仿宋" w:cs="仿宋"/>
          <w:sz w:val="32"/>
          <w:lang w:eastAsia="zh-CN"/>
        </w:rPr>
        <w:t>同时，</w:t>
      </w:r>
      <w:r>
        <w:rPr>
          <w:rFonts w:hint="eastAsia" w:ascii="仿宋" w:hAnsi="仿宋" w:eastAsia="仿宋" w:cs="仿宋"/>
          <w:sz w:val="32"/>
        </w:rPr>
        <w:t>工作人员</w:t>
      </w:r>
      <w:r>
        <w:rPr>
          <w:rFonts w:hint="eastAsia" w:ascii="仿宋" w:hAnsi="仿宋" w:eastAsia="仿宋" w:cs="仿宋"/>
          <w:sz w:val="32"/>
          <w:lang w:eastAsia="zh-CN"/>
        </w:rPr>
        <w:t>和接收人</w:t>
      </w:r>
      <w:r>
        <w:rPr>
          <w:rFonts w:hint="eastAsia" w:ascii="仿宋" w:hAnsi="仿宋" w:eastAsia="仿宋" w:cs="仿宋"/>
          <w:sz w:val="32"/>
        </w:rPr>
        <w:t>双方签署《行政审批材料（结果）交接单》。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五、</w:t>
      </w:r>
      <w:r>
        <w:rPr>
          <w:rFonts w:hint="eastAsia" w:ascii="黑体" w:hAnsi="黑体" w:eastAsia="黑体" w:cs="黑体"/>
          <w:sz w:val="32"/>
        </w:rPr>
        <w:t>容缺受理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对基本条件具备、关键材料齐全且符合法定形式，但非关键性材料欠缺的行政审批事项先予接件受理，当场一次性告知需要补正的材料和补正时限，同时开展事项审批，在申请人补正全部材料后，出具审批结果。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w:t>
      </w:r>
      <w:r>
        <w:rPr>
          <w:rFonts w:hint="eastAsia" w:ascii="仿宋" w:hAnsi="仿宋" w:eastAsia="仿宋" w:cs="仿宋"/>
          <w:sz w:val="32"/>
          <w:lang w:eastAsia="zh-CN"/>
        </w:rPr>
        <w:t>一</w:t>
      </w:r>
      <w:r>
        <w:rPr>
          <w:rFonts w:hint="eastAsia" w:ascii="仿宋" w:hAnsi="仿宋" w:eastAsia="仿宋" w:cs="仿宋"/>
          <w:sz w:val="32"/>
        </w:rPr>
        <w:t>）凡属容缺受理范围的行政审批事项，受理人员一次性告知可容缺的申请材料。申请人提交的申请材料基本条件具备、关键材料齐全，仅欠缺非关键性材料的，按要求</w:t>
      </w:r>
      <w:r>
        <w:rPr>
          <w:rFonts w:hint="eastAsia" w:ascii="仿宋" w:hAnsi="仿宋" w:eastAsia="仿宋" w:cs="仿宋"/>
          <w:sz w:val="32"/>
          <w:lang w:eastAsia="zh-CN"/>
        </w:rPr>
        <w:t>填写《</w:t>
      </w:r>
      <w:r>
        <w:rPr>
          <w:rFonts w:hint="eastAsia" w:ascii="仿宋" w:hAnsi="仿宋" w:eastAsia="仿宋" w:cs="仿宋"/>
          <w:sz w:val="32"/>
        </w:rPr>
        <w:t>容缺受理承诺书</w:t>
      </w:r>
      <w:r>
        <w:rPr>
          <w:rFonts w:hint="eastAsia" w:ascii="仿宋" w:hAnsi="仿宋" w:eastAsia="仿宋" w:cs="仿宋"/>
          <w:sz w:val="32"/>
          <w:lang w:eastAsia="zh-CN"/>
        </w:rPr>
        <w:t>》</w:t>
      </w:r>
      <w:r>
        <w:rPr>
          <w:rFonts w:hint="eastAsia" w:ascii="仿宋" w:hAnsi="仿宋" w:eastAsia="仿宋" w:cs="仿宋"/>
          <w:sz w:val="32"/>
        </w:rPr>
        <w:t>，</w:t>
      </w:r>
      <w:r>
        <w:rPr>
          <w:rFonts w:hint="eastAsia" w:ascii="仿宋" w:hAnsi="仿宋" w:eastAsia="仿宋" w:cs="仿宋"/>
          <w:sz w:val="32"/>
          <w:lang w:eastAsia="zh-CN"/>
        </w:rPr>
        <w:t>工作人员</w:t>
      </w:r>
      <w:r>
        <w:rPr>
          <w:rFonts w:hint="eastAsia" w:ascii="仿宋" w:hAnsi="仿宋" w:eastAsia="仿宋" w:cs="仿宋"/>
          <w:sz w:val="32"/>
        </w:rPr>
        <w:t>先予接件受理。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w:t>
      </w:r>
      <w:r>
        <w:rPr>
          <w:rFonts w:hint="eastAsia" w:ascii="仿宋" w:hAnsi="仿宋" w:eastAsia="仿宋" w:cs="仿宋"/>
          <w:sz w:val="32"/>
          <w:lang w:eastAsia="zh-CN"/>
        </w:rPr>
        <w:t>二</w:t>
      </w:r>
      <w:r>
        <w:rPr>
          <w:rFonts w:hint="eastAsia" w:ascii="仿宋" w:hAnsi="仿宋" w:eastAsia="仿宋" w:cs="仿宋"/>
          <w:sz w:val="32"/>
        </w:rPr>
        <w:t>）申请人书面承诺后，应于承诺时限内补正材料。申请人在承诺时限内没有补齐所有容缺材料的，不予发证。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w:t>
      </w:r>
      <w:r>
        <w:rPr>
          <w:rFonts w:hint="eastAsia" w:ascii="仿宋" w:hAnsi="仿宋" w:eastAsia="仿宋" w:cs="仿宋"/>
          <w:sz w:val="32"/>
          <w:lang w:eastAsia="zh-CN"/>
        </w:rPr>
        <w:t>三</w:t>
      </w:r>
      <w:r>
        <w:rPr>
          <w:rFonts w:hint="eastAsia" w:ascii="仿宋" w:hAnsi="仿宋" w:eastAsia="仿宋" w:cs="仿宋"/>
          <w:sz w:val="32"/>
        </w:rPr>
        <w:t>）申请人在承诺时限内不能补正全部材料或所补正的材料不符合要求的，容缺受理的行政审批事项应当终止办理，</w:t>
      </w:r>
      <w:r>
        <w:rPr>
          <w:rFonts w:hint="eastAsia" w:ascii="仿宋" w:hAnsi="仿宋" w:eastAsia="仿宋" w:cs="仿宋"/>
          <w:sz w:val="32"/>
          <w:lang w:eastAsia="zh-CN"/>
        </w:rPr>
        <w:t>审批工作人员</w:t>
      </w:r>
      <w:r>
        <w:rPr>
          <w:rFonts w:hint="eastAsia" w:ascii="仿宋" w:hAnsi="仿宋" w:eastAsia="仿宋" w:cs="仿宋"/>
          <w:sz w:val="32"/>
        </w:rPr>
        <w:t>在终止办理后2个工作日内出具不予审批意见，连同申请材料退回申请人。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w:t>
      </w:r>
      <w:r>
        <w:rPr>
          <w:rFonts w:hint="eastAsia" w:ascii="仿宋" w:hAnsi="仿宋" w:eastAsia="仿宋" w:cs="仿宋"/>
          <w:sz w:val="32"/>
          <w:lang w:eastAsia="zh-CN"/>
        </w:rPr>
        <w:t>四</w:t>
      </w:r>
      <w:r>
        <w:rPr>
          <w:rFonts w:hint="eastAsia" w:ascii="仿宋" w:hAnsi="仿宋" w:eastAsia="仿宋" w:cs="仿宋"/>
          <w:sz w:val="32"/>
        </w:rPr>
        <w:t>）未按时补正材料的失信申请人的下一次容缺申请将不再受理。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highlight w:val="none"/>
        </w:rPr>
      </w:pPr>
      <w:r>
        <w:rPr>
          <w:rFonts w:hint="eastAsia" w:ascii="仿宋" w:hAnsi="仿宋" w:eastAsia="仿宋" w:cs="仿宋"/>
          <w:sz w:val="32"/>
        </w:rPr>
        <w:t>附件</w:t>
      </w:r>
      <w:r>
        <w:rPr>
          <w:rFonts w:hint="eastAsia" w:ascii="仿宋" w:hAnsi="仿宋" w:eastAsia="仿宋" w:cs="仿宋"/>
          <w:sz w:val="32"/>
          <w:highlight w:val="none"/>
        </w:rPr>
        <w:t>：1.行政审批事项材料接收凭证</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highlight w:val="none"/>
        </w:rPr>
      </w:pPr>
      <w:r>
        <w:rPr>
          <w:rFonts w:hint="eastAsia" w:ascii="仿宋" w:hAnsi="仿宋" w:eastAsia="仿宋" w:cs="仿宋"/>
          <w:sz w:val="32"/>
          <w:highlight w:val="none"/>
          <w:lang w:val="en-US" w:eastAsia="zh-CN"/>
        </w:rPr>
        <w:t>2</w:t>
      </w:r>
      <w:r>
        <w:rPr>
          <w:rFonts w:hint="eastAsia" w:ascii="仿宋" w:hAnsi="仿宋" w:eastAsia="仿宋" w:cs="仿宋"/>
          <w:sz w:val="32"/>
          <w:highlight w:val="none"/>
        </w:rPr>
        <w:t>.行政许可不予受理</w:t>
      </w:r>
      <w:r>
        <w:rPr>
          <w:rFonts w:hint="eastAsia" w:ascii="仿宋" w:hAnsi="仿宋" w:eastAsia="仿宋" w:cs="仿宋"/>
          <w:sz w:val="32"/>
          <w:highlight w:val="none"/>
          <w:lang w:eastAsia="zh-CN"/>
        </w:rPr>
        <w:t>决定</w:t>
      </w:r>
      <w:r>
        <w:rPr>
          <w:rFonts w:hint="eastAsia" w:ascii="仿宋" w:hAnsi="仿宋" w:eastAsia="仿宋" w:cs="仿宋"/>
          <w:sz w:val="32"/>
          <w:highlight w:val="none"/>
        </w:rPr>
        <w:t>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highlight w:val="none"/>
        </w:rPr>
      </w:pPr>
      <w:r>
        <w:rPr>
          <w:rFonts w:hint="eastAsia" w:ascii="仿宋" w:hAnsi="仿宋" w:eastAsia="仿宋" w:cs="仿宋"/>
          <w:sz w:val="32"/>
          <w:highlight w:val="none"/>
          <w:lang w:val="en-US" w:eastAsia="zh-CN"/>
        </w:rPr>
        <w:t>3</w:t>
      </w:r>
      <w:r>
        <w:rPr>
          <w:rFonts w:hint="eastAsia" w:ascii="仿宋" w:hAnsi="仿宋" w:eastAsia="仿宋" w:cs="仿宋"/>
          <w:sz w:val="32"/>
          <w:highlight w:val="none"/>
        </w:rPr>
        <w:t>.行政许可受理通知书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highlight w:val="none"/>
        </w:rPr>
      </w:pPr>
      <w:r>
        <w:rPr>
          <w:rFonts w:hint="eastAsia" w:ascii="仿宋" w:hAnsi="仿宋" w:eastAsia="仿宋" w:cs="仿宋"/>
          <w:sz w:val="32"/>
          <w:highlight w:val="none"/>
          <w:lang w:val="en-US" w:eastAsia="zh-CN"/>
        </w:rPr>
        <w:t>4</w:t>
      </w:r>
      <w:r>
        <w:rPr>
          <w:rFonts w:hint="eastAsia" w:ascii="仿宋" w:hAnsi="仿宋" w:eastAsia="仿宋" w:cs="仿宋"/>
          <w:sz w:val="32"/>
          <w:highlight w:val="none"/>
        </w:rPr>
        <w:t>.不予行政许可决定书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highlight w:val="none"/>
        </w:rPr>
      </w:pPr>
      <w:r>
        <w:rPr>
          <w:rFonts w:hint="eastAsia" w:ascii="仿宋" w:hAnsi="仿宋" w:eastAsia="仿宋" w:cs="仿宋"/>
          <w:sz w:val="32"/>
          <w:highlight w:val="none"/>
        </w:rPr>
        <w:t>5.行政审批材料（结果）交接单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highlight w:val="none"/>
        </w:rPr>
      </w:pPr>
      <w:r>
        <w:rPr>
          <w:rFonts w:hint="eastAsia" w:ascii="仿宋" w:hAnsi="仿宋" w:eastAsia="仿宋" w:cs="仿宋"/>
          <w:sz w:val="32"/>
          <w:highlight w:val="none"/>
          <w:lang w:val="en-US" w:eastAsia="zh-CN"/>
        </w:rPr>
        <w:t>6.</w:t>
      </w:r>
      <w:r>
        <w:rPr>
          <w:rFonts w:hint="eastAsia" w:ascii="仿宋" w:hAnsi="仿宋" w:eastAsia="仿宋" w:cs="仿宋"/>
          <w:sz w:val="32"/>
          <w:highlight w:val="none"/>
        </w:rPr>
        <w:t>容缺受理承诺书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Times New Roman"/>
          <w:sz w:val="32"/>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行政审批事项材料接收凭证</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hint="default" w:ascii="Calibri" w:hAnsi="Calibri" w:eastAsia="仿宋_GB2312" w:cs="Times New Roman"/>
          <w:sz w:val="32"/>
          <w:lang w:val="en-US"/>
        </w:rPr>
      </w:pPr>
      <w:r>
        <w:rPr>
          <w:rFonts w:ascii="仿宋_GB2312" w:hAnsi="仿宋_GB2312" w:eastAsia="仿宋_GB2312" w:cs="仿宋_GB2312"/>
          <w:color w:val="000000"/>
          <w:kern w:val="0"/>
          <w:sz w:val="31"/>
          <w:szCs w:val="31"/>
          <w:lang w:val="en-US" w:eastAsia="zh-CN" w:bidi="ar"/>
        </w:rPr>
        <w:t>申请人：</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事项名称：</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审批科室：</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事项类型（承诺/即办）：</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申请材料：1.</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ind w:firstLine="1550" w:firstLineChars="500"/>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2.</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ind w:firstLine="1550" w:firstLineChars="500"/>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3.</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以上申请材料如不齐全或不符合法定形式，本机关将在1</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个工作日内一次性告知贵单位，逾期未告知的，自收到申请材料之日即为受理。该事项法定办理时限</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个工作日，承诺办理时限</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个工作日。</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333333"/>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333333"/>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Calibri" w:hAnsi="Calibri" w:eastAsia="仿宋_GB2312" w:cs="Times New Roman"/>
          <w:sz w:val="32"/>
        </w:rPr>
      </w:pPr>
      <w:r>
        <w:rPr>
          <w:rFonts w:ascii="仿宋_GB2312" w:hAnsi="仿宋_GB2312" w:eastAsia="仿宋_GB2312" w:cs="仿宋_GB2312"/>
          <w:color w:val="333333"/>
          <w:kern w:val="0"/>
          <w:sz w:val="31"/>
          <w:szCs w:val="31"/>
          <w:lang w:val="en-US" w:eastAsia="zh-CN" w:bidi="ar"/>
        </w:rPr>
        <w:t xml:space="preserve">年 </w:t>
      </w:r>
      <w:r>
        <w:rPr>
          <w:rFonts w:hint="eastAsia" w:ascii="仿宋_GB2312" w:hAnsi="仿宋_GB2312" w:eastAsia="仿宋_GB2312" w:cs="仿宋_GB2312"/>
          <w:color w:val="333333"/>
          <w:kern w:val="0"/>
          <w:sz w:val="31"/>
          <w:szCs w:val="31"/>
          <w:lang w:val="en-US" w:eastAsia="zh-CN" w:bidi="ar"/>
        </w:rPr>
        <w:t xml:space="preserve">   </w:t>
      </w:r>
      <w:r>
        <w:rPr>
          <w:rFonts w:ascii="仿宋_GB2312" w:hAnsi="仿宋_GB2312" w:eastAsia="仿宋_GB2312" w:cs="仿宋_GB2312"/>
          <w:color w:val="333333"/>
          <w:kern w:val="0"/>
          <w:sz w:val="31"/>
          <w:szCs w:val="31"/>
          <w:lang w:val="en-US" w:eastAsia="zh-CN" w:bidi="ar"/>
        </w:rPr>
        <w:t xml:space="preserve">月 </w:t>
      </w:r>
      <w:r>
        <w:rPr>
          <w:rFonts w:hint="eastAsia" w:ascii="仿宋_GB2312" w:hAnsi="仿宋_GB2312" w:eastAsia="仿宋_GB2312" w:cs="仿宋_GB2312"/>
          <w:color w:val="333333"/>
          <w:kern w:val="0"/>
          <w:sz w:val="31"/>
          <w:szCs w:val="31"/>
          <w:lang w:val="en-US" w:eastAsia="zh-CN" w:bidi="ar"/>
        </w:rPr>
        <w:t xml:space="preserve">   </w:t>
      </w:r>
      <w:r>
        <w:rPr>
          <w:rFonts w:ascii="仿宋_GB2312" w:hAnsi="仿宋_GB2312" w:eastAsia="仿宋_GB2312" w:cs="仿宋_GB2312"/>
          <w:color w:val="333333"/>
          <w:kern w:val="0"/>
          <w:sz w:val="31"/>
          <w:szCs w:val="31"/>
          <w:lang w:val="en-US" w:eastAsia="zh-CN" w:bidi="ar"/>
        </w:rPr>
        <w:t>日</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行政许可不予受理决定书</w:t>
      </w:r>
    </w:p>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000000"/>
          <w:kern w:val="0"/>
          <w:sz w:val="31"/>
          <w:szCs w:val="31"/>
          <w:u w:val="single"/>
          <w:lang w:val="en-US" w:eastAsia="zh-CN" w:bidi="ar"/>
        </w:rPr>
      </w:pPr>
      <w:r>
        <w:rPr>
          <w:rFonts w:ascii="仿宋_GB2312" w:hAnsi="仿宋_GB2312" w:eastAsia="仿宋_GB2312" w:cs="仿宋_GB2312"/>
          <w:color w:val="000000"/>
          <w:kern w:val="0"/>
          <w:sz w:val="31"/>
          <w:szCs w:val="31"/>
          <w:lang w:val="en-US" w:eastAsia="zh-CN" w:bidi="ar"/>
        </w:rPr>
        <w:t>你（单位）于</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日提出的</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行政许可申请收悉。本机关在审查中发现：</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审查情况及不予受理的理由：</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行政许可申请人：</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行政许可受理人：</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 xml:space="preserve">年 </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 日</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行政许可受理通知书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000000"/>
          <w:kern w:val="0"/>
          <w:sz w:val="31"/>
          <w:szCs w:val="31"/>
          <w:u w:val="single"/>
          <w:lang w:val="en-US" w:eastAsia="zh-CN" w:bidi="ar"/>
        </w:rPr>
      </w:pPr>
      <w:r>
        <w:rPr>
          <w:rFonts w:ascii="仿宋_GB2312" w:hAnsi="仿宋_GB2312" w:eastAsia="仿宋_GB2312" w:cs="仿宋_GB2312"/>
          <w:color w:val="000000"/>
          <w:kern w:val="0"/>
          <w:sz w:val="31"/>
          <w:szCs w:val="31"/>
          <w:lang w:val="en-US" w:eastAsia="zh-CN" w:bidi="ar"/>
        </w:rPr>
        <w:t>你（单位）于</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日提出的</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行政许可申请收悉。经初步审查，符合行政许可申请的受理条件，本机关决定自</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日起受理（办理时限</w:t>
      </w:r>
      <w:r>
        <w:rPr>
          <w:rFonts w:ascii="仿宋_GB2312" w:hAnsi="仿宋_GB2312" w:eastAsia="仿宋_GB2312" w:cs="仿宋_GB2312"/>
          <w:color w:val="000000"/>
          <w:kern w:val="0"/>
          <w:sz w:val="31"/>
          <w:szCs w:val="31"/>
          <w:u w:val="single"/>
          <w:lang w:val="en-US" w:eastAsia="zh-CN" w:bidi="ar"/>
        </w:rPr>
        <w:t xml:space="preserve"> </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个工作日）。</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行政许可申请人：</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行政许可受理人：</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 xml:space="preserve">年 </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 日</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不予行政许可决定书</w:t>
      </w: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许不予字[</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号 </w:t>
      </w: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600" w:lineRule="exact"/>
        <w:ind w:left="0" w:leftChars="0" w:firstLine="620" w:firstLineChars="200"/>
        <w:jc w:val="left"/>
        <w:textAlignment w:val="auto"/>
        <w:rPr>
          <w:rFonts w:hint="eastAsia" w:ascii="仿宋_GB2312" w:hAnsi="仿宋_GB2312" w:eastAsia="仿宋_GB2312" w:cs="仿宋_GB2312"/>
          <w:color w:val="000000"/>
          <w:kern w:val="0"/>
          <w:sz w:val="31"/>
          <w:szCs w:val="31"/>
          <w:u w:val="single"/>
          <w:lang w:val="en-US" w:eastAsia="zh-CN" w:bidi="ar"/>
        </w:rPr>
      </w:pPr>
      <w:r>
        <w:rPr>
          <w:rFonts w:ascii="仿宋_GB2312" w:hAnsi="仿宋_GB2312" w:eastAsia="仿宋_GB2312" w:cs="仿宋_GB2312"/>
          <w:color w:val="000000"/>
          <w:kern w:val="0"/>
          <w:sz w:val="31"/>
          <w:szCs w:val="31"/>
          <w:lang w:val="en-US" w:eastAsia="zh-CN" w:bidi="ar"/>
        </w:rPr>
        <w:t>你（单位）于</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日提出的</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行政许可申请，本机关已于</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日受理。</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经审查，审查情况和不予许可的理由</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600" w:lineRule="exact"/>
        <w:ind w:left="0" w:leftChars="0" w:firstLine="620" w:firstLineChars="200"/>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决定依据：</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000000"/>
          <w:kern w:val="0"/>
          <w:sz w:val="31"/>
          <w:szCs w:val="31"/>
          <w:u w:val="single"/>
          <w:lang w:val="en-US" w:eastAsia="zh-CN" w:bidi="ar"/>
        </w:rPr>
      </w:pPr>
      <w:r>
        <w:rPr>
          <w:rFonts w:ascii="仿宋_GB2312" w:hAnsi="仿宋_GB2312" w:eastAsia="仿宋_GB2312" w:cs="仿宋_GB2312"/>
          <w:color w:val="000000"/>
          <w:kern w:val="0"/>
          <w:sz w:val="31"/>
          <w:szCs w:val="31"/>
          <w:lang w:val="en-US" w:eastAsia="zh-CN" w:bidi="ar"/>
        </w:rPr>
        <w:t>依照《中华人民共和国行政许可法》第三十八条第二款、《……法》</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之规定，决定不予批准你（单位）取得</w:t>
      </w:r>
      <w:r>
        <w:rPr>
          <w:rFonts w:hint="eastAsia" w:ascii="仿宋_GB2312" w:hAnsi="仿宋_GB2312" w:eastAsia="仿宋_GB2312" w:cs="仿宋_GB2312"/>
          <w:color w:val="000000"/>
          <w:kern w:val="0"/>
          <w:sz w:val="31"/>
          <w:szCs w:val="31"/>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行政许可。</w:t>
      </w: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ind w:firstLine="620" w:firstLineChars="200"/>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如你（单位）不服本决定，可于收到本决定书之日起六十日内向</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申请行政复议，或者三个月内向</w:t>
      </w:r>
      <w:r>
        <w:rPr>
          <w:rFonts w:hint="eastAsia" w:ascii="仿宋_GB2312" w:hAnsi="仿宋_GB2312" w:eastAsia="仿宋_GB2312" w:cs="仿宋_GB2312"/>
          <w:color w:val="000000"/>
          <w:kern w:val="0"/>
          <w:sz w:val="31"/>
          <w:szCs w:val="31"/>
          <w:u w:val="single"/>
          <w:lang w:val="en-US" w:eastAsia="zh-CN" w:bidi="ar"/>
        </w:rPr>
        <w:t xml:space="preserve">                         </w:t>
      </w:r>
      <w:r>
        <w:rPr>
          <w:rFonts w:ascii="仿宋_GB2312" w:hAnsi="仿宋_GB2312" w:eastAsia="仿宋_GB2312" w:cs="仿宋_GB2312"/>
          <w:color w:val="000000"/>
          <w:kern w:val="0"/>
          <w:sz w:val="31"/>
          <w:szCs w:val="31"/>
          <w:lang w:val="en-US" w:eastAsia="zh-CN" w:bidi="ar"/>
        </w:rPr>
        <w:t>人民法院提起诉讼。</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600" w:lineRule="exact"/>
        <w:jc w:val="right"/>
        <w:textAlignment w:val="auto"/>
        <w:rPr>
          <w:rFonts w:hint="default" w:ascii="Calibri" w:hAnsi="Calibri" w:eastAsia="仿宋_GB2312" w:cs="Times New Roman"/>
          <w:sz w:val="32"/>
          <w:lang w:val="en-US"/>
        </w:rPr>
      </w:pPr>
      <w:r>
        <w:rPr>
          <w:rFonts w:ascii="仿宋_GB2312" w:hAnsi="仿宋_GB2312" w:eastAsia="仿宋_GB2312" w:cs="仿宋_GB2312"/>
          <w:color w:val="000000"/>
          <w:kern w:val="0"/>
          <w:sz w:val="31"/>
          <w:szCs w:val="31"/>
          <w:lang w:val="en-US" w:eastAsia="zh-CN" w:bidi="ar"/>
        </w:rPr>
        <w:t xml:space="preserve">（公章） </w:t>
      </w:r>
      <w:r>
        <w:rPr>
          <w:rFonts w:hint="eastAsia"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 xml:space="preserve">年 </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 日</w:t>
      </w: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行政审批材料（结果）交接单</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lang w:val="en-US" w:eastAsia="zh-CN" w:bidi="ar"/>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4260" w:type="dxa"/>
            <w:gridSpan w:val="2"/>
          </w:tcPr>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vertAlign w:val="baseline"/>
                <w:lang w:val="en-US" w:eastAsia="zh-CN" w:bidi="ar"/>
              </w:rPr>
            </w:pPr>
            <w:r>
              <w:rPr>
                <w:rFonts w:ascii="仿宋_GB2312" w:hAnsi="仿宋_GB2312" w:eastAsia="仿宋_GB2312" w:cs="仿宋_GB2312"/>
                <w:color w:val="000000"/>
                <w:kern w:val="0"/>
                <w:sz w:val="28"/>
                <w:szCs w:val="28"/>
                <w:lang w:val="en-US" w:eastAsia="zh-CN" w:bidi="ar"/>
              </w:rPr>
              <w:t>移交部门：</w:t>
            </w:r>
          </w:p>
        </w:tc>
        <w:tc>
          <w:tcPr>
            <w:tcW w:w="4262" w:type="dxa"/>
            <w:gridSpan w:val="2"/>
          </w:tcPr>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vertAlign w:val="baseline"/>
                <w:lang w:val="en-US" w:eastAsia="zh-CN" w:bidi="ar"/>
              </w:rPr>
            </w:pPr>
            <w:r>
              <w:rPr>
                <w:rFonts w:ascii="仿宋_GB2312" w:hAnsi="仿宋_GB2312" w:eastAsia="仿宋_GB2312" w:cs="仿宋_GB2312"/>
                <w:color w:val="000000"/>
                <w:kern w:val="0"/>
                <w:sz w:val="28"/>
                <w:szCs w:val="28"/>
                <w:lang w:val="en-US" w:eastAsia="zh-CN" w:bidi="ar"/>
              </w:rPr>
              <w:t>接收部门：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移交材料（结果）目录：</w:t>
            </w:r>
          </w:p>
          <w:p>
            <w:pPr>
              <w:keepNext w:val="0"/>
              <w:keepLines w:val="0"/>
              <w:pageBreakBefore w:val="0"/>
              <w:widowControl/>
              <w:suppressLineNumbers w:val="0"/>
              <w:kinsoku/>
              <w:overflowPunct/>
              <w:topLinePunct w:val="0"/>
              <w:autoSpaceDE/>
              <w:autoSpaceDN/>
              <w:bidi w:val="0"/>
              <w:adjustRightInd/>
              <w:snapToGrid/>
              <w:spacing w:line="600" w:lineRule="exact"/>
              <w:jc w:val="center"/>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1.xx事项审批材料（结果）（一）</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2.xx事项审批材料（结果）（二）</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3.xx事项审批材料（结果）（三）</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4.xx事项审批材料（结果）（四）</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5.xx事项审批材料（结果）（五）</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right"/>
              <w:textAlignment w:val="auto"/>
              <w:rPr>
                <w:rFonts w:ascii="Calibri" w:hAnsi="Calibri" w:eastAsia="仿宋_GB2312" w:cs="Times New Roman"/>
                <w:sz w:val="32"/>
              </w:rPr>
            </w:pPr>
            <w:r>
              <w:rPr>
                <w:rFonts w:ascii="仿宋_GB2312" w:hAnsi="仿宋_GB2312" w:eastAsia="仿宋_GB2312" w:cs="仿宋_GB2312"/>
                <w:color w:val="000000"/>
                <w:kern w:val="0"/>
                <w:sz w:val="31"/>
                <w:szCs w:val="31"/>
                <w:lang w:val="en-US" w:eastAsia="zh-CN" w:bidi="ar"/>
              </w:rPr>
              <w:t xml:space="preserve">年 </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 日</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2130" w:type="dxa"/>
          </w:tcPr>
          <w:p>
            <w:pPr>
              <w:keepNext w:val="0"/>
              <w:keepLines w:val="0"/>
              <w:pageBreakBefore w:val="0"/>
              <w:widowControl/>
              <w:suppressLineNumbers w:val="0"/>
              <w:kinsoku/>
              <w:overflowPunct/>
              <w:topLinePunct w:val="0"/>
              <w:autoSpaceDE/>
              <w:autoSpaceDN/>
              <w:bidi w:val="0"/>
              <w:adjustRightInd/>
              <w:snapToGrid/>
              <w:spacing w:line="600" w:lineRule="exact"/>
              <w:jc w:val="both"/>
              <w:textAlignment w:val="auto"/>
              <w:rPr>
                <w:rFonts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移交人签字</w:t>
            </w:r>
          </w:p>
        </w:tc>
        <w:tc>
          <w:tcPr>
            <w:tcW w:w="2130" w:type="dxa"/>
          </w:tcPr>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vertAlign w:val="baseline"/>
                <w:lang w:val="en-US" w:eastAsia="zh-CN" w:bidi="ar"/>
              </w:rPr>
            </w:pPr>
          </w:p>
        </w:tc>
        <w:tc>
          <w:tcPr>
            <w:tcW w:w="2131" w:type="dxa"/>
          </w:tcPr>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接收人签字</w:t>
            </w:r>
          </w:p>
        </w:tc>
        <w:tc>
          <w:tcPr>
            <w:tcW w:w="2131" w:type="dxa"/>
          </w:tcPr>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vertAlign w:val="baseline"/>
                <w:lang w:val="en-US" w:eastAsia="zh-CN" w:bidi="ar"/>
              </w:rPr>
            </w:pPr>
          </w:p>
        </w:tc>
      </w:tr>
    </w:tbl>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ascii="Calibri" w:hAnsi="Calibri" w:eastAsia="仿宋_GB2312" w:cs="Times New Roman"/>
          <w:sz w:val="32"/>
        </w:rPr>
      </w:pPr>
      <w:r>
        <w:rPr>
          <w:rFonts w:ascii="仿宋_GB2312" w:hAnsi="仿宋_GB2312" w:eastAsia="仿宋_GB2312" w:cs="仿宋_GB2312"/>
          <w:b/>
          <w:color w:val="000000"/>
          <w:kern w:val="0"/>
          <w:sz w:val="31"/>
          <w:szCs w:val="31"/>
          <w:lang w:val="en-US" w:eastAsia="zh-CN" w:bidi="ar"/>
        </w:rPr>
        <w:t>注：本交接单一式两份，由移交人、接收人各存一份。</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鞍山市行政审批事项容缺受理承诺书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（范本）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alibri" w:hAnsi="Calibri" w:eastAsia="仿宋_GB2312" w:cs="Times New Roman"/>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Calibri" w:eastAsia="宋体" w:cs="Times New Roman"/>
          <w:sz w:val="32"/>
          <w:u w:val="single"/>
          <w:lang w:val="en-US" w:eastAsia="zh-CN"/>
        </w:rPr>
      </w:pPr>
      <w:r>
        <w:rPr>
          <w:rFonts w:hint="eastAsia" w:ascii="Calibri" w:hAnsi="Calibri" w:eastAsia="仿宋_GB2312" w:cs="Times New Roman"/>
          <w:sz w:val="32"/>
          <w:lang w:eastAsia="zh-CN"/>
        </w:rPr>
        <w:t>本人</w:t>
      </w:r>
      <w:r>
        <w:rPr>
          <w:rFonts w:hint="eastAsia" w:ascii="Calibri" w:hAnsi="Calibri" w:eastAsia="仿宋_GB2312" w:cs="Times New Roman"/>
          <w:sz w:val="32"/>
          <w:u w:val="single"/>
          <w:lang w:val="en-US" w:eastAsia="zh-CN"/>
        </w:rPr>
        <w:t xml:space="preserve">          </w:t>
      </w:r>
      <w:r>
        <w:rPr>
          <w:rFonts w:hint="eastAsia" w:ascii="Calibri" w:hAnsi="Calibri" w:eastAsia="仿宋_GB2312" w:cs="Times New Roman"/>
          <w:sz w:val="32"/>
          <w:lang w:eastAsia="zh-CN"/>
        </w:rPr>
        <w:t>，身份证号码</w:t>
      </w:r>
      <w:r>
        <w:rPr>
          <w:rFonts w:hint="eastAsia" w:ascii="Calibri" w:hAnsi="Calibri" w:eastAsia="仿宋_GB2312" w:cs="Times New Roman"/>
          <w:sz w:val="32"/>
          <w:u w:val="single"/>
          <w:lang w:val="en-US" w:eastAsia="zh-CN"/>
        </w:rPr>
        <w:t xml:space="preserve">                   </w:t>
      </w:r>
      <w:r>
        <w:rPr>
          <w:rFonts w:hint="eastAsia" w:ascii="Calibri" w:hAnsi="Calibri" w:eastAsia="仿宋_GB2312" w:cs="Times New Roman"/>
          <w:sz w:val="32"/>
          <w:lang w:eastAsia="zh-CN"/>
        </w:rPr>
        <w:t>，受（单位）</w:t>
      </w:r>
      <w:r>
        <w:rPr>
          <w:rFonts w:hint="eastAsia" w:ascii="Times New Roman" w:hAnsi="Calibri" w:eastAsia="宋体" w:cs="Times New Roman"/>
          <w:sz w:val="32"/>
          <w:u w:val="single"/>
          <w:lang w:val="en-US" w:eastAsia="zh-CN"/>
        </w:rPr>
        <w:t xml:space="preserve">                                </w:t>
      </w:r>
      <w:r>
        <w:rPr>
          <w:rFonts w:hint="eastAsia" w:ascii="Calibri" w:hAnsi="Calibri" w:eastAsia="仿宋_GB2312" w:cs="Times New Roman"/>
          <w:sz w:val="32"/>
          <w:lang w:eastAsia="zh-CN"/>
        </w:rPr>
        <w:t>委托（办理个人事项可不填），申请办理</w:t>
      </w:r>
      <w:r>
        <w:rPr>
          <w:rFonts w:hint="eastAsia" w:ascii="Times New Roman" w:hAnsi="Calibri" w:eastAsia="宋体" w:cs="Times New Roman"/>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Calibri" w:hAnsi="Calibri" w:eastAsia="仿宋_GB2312" w:cs="Times New Roman"/>
          <w:sz w:val="32"/>
          <w:lang w:eastAsia="zh-CN"/>
        </w:rPr>
      </w:pPr>
      <w:r>
        <w:rPr>
          <w:rFonts w:hint="eastAsia" w:ascii="Times New Roman" w:hAnsi="Calibri" w:eastAsia="宋体" w:cs="Times New Roman"/>
          <w:sz w:val="32"/>
          <w:u w:val="single"/>
          <w:lang w:val="en-US" w:eastAsia="zh-CN"/>
        </w:rPr>
        <w:t xml:space="preserve">                     </w:t>
      </w:r>
      <w:r>
        <w:rPr>
          <w:rFonts w:hint="eastAsia" w:ascii="Calibri" w:hAnsi="Calibri" w:eastAsia="仿宋_GB2312" w:cs="Times New Roman"/>
          <w:sz w:val="32"/>
          <w:lang w:eastAsia="zh-CN"/>
        </w:rPr>
        <w:t>事项，因</w:t>
      </w:r>
      <w:r>
        <w:rPr>
          <w:rFonts w:hint="eastAsia" w:ascii="Times New Roman" w:hAnsi="Calibri" w:eastAsia="宋体" w:cs="Times New Roman"/>
          <w:sz w:val="32"/>
          <w:u w:val="single"/>
          <w:lang w:val="en-US" w:eastAsia="zh-CN"/>
        </w:rPr>
        <w:t xml:space="preserve">                    </w:t>
      </w:r>
      <w:r>
        <w:rPr>
          <w:rFonts w:hint="eastAsia" w:ascii="Calibri" w:hAnsi="Calibri" w:eastAsia="仿宋_GB2312" w:cs="Times New Roman"/>
          <w:sz w:val="32"/>
          <w:lang w:eastAsia="zh-CN"/>
        </w:rPr>
        <w:t>，申请容缺受理。现就相关事宜作出如下承诺：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一、所作承诺意思表示真实；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二、已经知晓需要补正的材料和时限；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三、提供的所有申请材料真实有效；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四、在容缺补正时限前提交需要补正的全部材料；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五、若事项涉及生产建设或经营活动，在未能取得正式批准文件之前，承诺不开展相关生产建设和经营活动；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六、愿意承担未补正材料所造成的相关法律责任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Calibri" w:hAnsi="Calibri" w:eastAsia="仿宋_GB2312" w:cs="Times New Roman"/>
          <w:sz w:val="32"/>
          <w:lang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Calibri" w:hAnsi="Calibri" w:eastAsia="仿宋_GB2312" w:cs="Times New Roman"/>
          <w:sz w:val="32"/>
          <w:lang w:val="en-US" w:eastAsia="zh-CN"/>
        </w:rPr>
      </w:pPr>
      <w:r>
        <w:rPr>
          <w:rFonts w:hint="eastAsia" w:ascii="Calibri" w:hAnsi="Calibri" w:eastAsia="仿宋_GB2312" w:cs="Times New Roman"/>
          <w:sz w:val="32"/>
          <w:lang w:eastAsia="zh-CN"/>
        </w:rPr>
        <w:t>承诺人（签字或盖章）：</w:t>
      </w:r>
      <w:r>
        <w:rPr>
          <w:rFonts w:hint="eastAsia" w:ascii="Calibri" w:hAnsi="Calibri" w:eastAsia="仿宋_GB2312"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Calibri" w:hAnsi="Calibri"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Calibri" w:hAnsi="Calibri" w:eastAsia="仿宋_GB2312" w:cs="Times New Roman"/>
          <w:sz w:val="32"/>
          <w:lang w:eastAsia="zh-CN"/>
        </w:rPr>
      </w:pPr>
      <w:r>
        <w:rPr>
          <w:rFonts w:hint="eastAsia" w:ascii="Calibri" w:hAnsi="Calibri" w:eastAsia="仿宋_GB2312" w:cs="Times New Roman"/>
          <w:sz w:val="32"/>
          <w:lang w:eastAsia="zh-CN"/>
        </w:rPr>
        <w:t>年</w:t>
      </w:r>
      <w:r>
        <w:rPr>
          <w:rFonts w:hint="eastAsia" w:ascii="Calibri" w:hAnsi="Calibri" w:eastAsia="仿宋_GB2312" w:cs="Times New Roman"/>
          <w:sz w:val="32"/>
          <w:lang w:val="en-US" w:eastAsia="zh-CN"/>
        </w:rPr>
        <w:t xml:space="preserve">     </w:t>
      </w:r>
      <w:r>
        <w:rPr>
          <w:rFonts w:hint="eastAsia" w:ascii="Calibri" w:hAnsi="Calibri" w:eastAsia="仿宋_GB2312" w:cs="Times New Roman"/>
          <w:sz w:val="32"/>
          <w:lang w:eastAsia="zh-CN"/>
        </w:rPr>
        <w:t>月</w:t>
      </w:r>
      <w:r>
        <w:rPr>
          <w:rFonts w:hint="eastAsia" w:ascii="Calibri" w:hAnsi="Calibri" w:eastAsia="仿宋_GB2312" w:cs="Times New Roman"/>
          <w:sz w:val="32"/>
          <w:lang w:val="en-US" w:eastAsia="zh-CN"/>
        </w:rPr>
        <w:t xml:space="preserve">     </w:t>
      </w:r>
      <w:r>
        <w:rPr>
          <w:rFonts w:hint="eastAsia" w:ascii="Calibri" w:hAnsi="Calibri" w:eastAsia="仿宋_GB2312" w:cs="Times New Roman"/>
          <w:sz w:val="32"/>
          <w:lang w:eastAsia="zh-CN"/>
        </w:rPr>
        <w:t>日</w:t>
      </w:r>
    </w:p>
    <w:p>
      <w:pPr>
        <w:jc w:val="center"/>
        <w:rPr>
          <w:rFonts w:ascii="仿宋_GB2312" w:hAnsi="仿宋" w:eastAsia="仿宋_GB2312" w:cs="宋体"/>
          <w:kern w:val="0"/>
          <w:sz w:val="32"/>
          <w:szCs w:val="32"/>
        </w:rPr>
      </w:pPr>
    </w:p>
    <w:p>
      <w:pPr>
        <w:jc w:val="center"/>
        <w:rPr>
          <w:rFonts w:ascii="仿宋_GB2312" w:hAnsi="仿宋" w:eastAsia="仿宋_GB2312" w:cs="宋体"/>
          <w:kern w:val="0"/>
          <w:sz w:val="32"/>
          <w:szCs w:val="32"/>
        </w:rPr>
      </w:pPr>
    </w:p>
    <w:p>
      <w:pPr>
        <w:jc w:val="center"/>
        <w:outlineLvl w:val="0"/>
        <w:rPr>
          <w:rFonts w:hint="eastAsia" w:ascii="方正小标宋简体" w:hAnsi="仿宋" w:eastAsia="方正小标宋简体" w:cs="宋体"/>
          <w:kern w:val="0"/>
          <w:sz w:val="44"/>
          <w:szCs w:val="44"/>
        </w:rPr>
      </w:pPr>
      <w:bookmarkStart w:id="2" w:name="_Toc21248"/>
      <w:r>
        <w:rPr>
          <w:rFonts w:hint="eastAsia" w:ascii="方正小标宋简体" w:hAnsi="仿宋" w:eastAsia="方正小标宋简体" w:cs="宋体"/>
          <w:kern w:val="0"/>
          <w:sz w:val="44"/>
          <w:szCs w:val="44"/>
        </w:rPr>
        <w:t>事项清单</w:t>
      </w:r>
      <w:bookmarkEnd w:id="2"/>
    </w:p>
    <w:p>
      <w:pPr>
        <w:outlineLvl w:val="1"/>
        <w:rPr>
          <w:rFonts w:ascii="仿宋_GB2312" w:hAnsi="仿宋" w:eastAsia="仿宋_GB2312" w:cs="宋体"/>
          <w:kern w:val="0"/>
          <w:sz w:val="32"/>
          <w:szCs w:val="32"/>
        </w:rPr>
      </w:pPr>
      <w:bookmarkStart w:id="3" w:name="_Toc21044"/>
      <w:r>
        <w:rPr>
          <w:rFonts w:hint="eastAsia" w:ascii="黑体" w:hAnsi="黑体" w:eastAsia="黑体" w:cs="宋体"/>
          <w:kern w:val="0"/>
          <w:sz w:val="32"/>
          <w:szCs w:val="32"/>
        </w:rPr>
        <w:t>一、行政审批事项清单</w:t>
      </w:r>
      <w:bookmarkEnd w:id="3"/>
    </w:p>
    <w:p>
      <w:pPr>
        <w:rPr>
          <w:rFonts w:hint="eastAsia" w:ascii="楷体" w:hAnsi="楷体" w:eastAsia="楷体" w:cs="宋体"/>
          <w:kern w:val="0"/>
          <w:sz w:val="32"/>
          <w:szCs w:val="32"/>
        </w:rPr>
      </w:pPr>
      <w:r>
        <w:rPr>
          <w:rFonts w:hint="eastAsia" w:ascii="仿宋_GB2312" w:hAnsi="仿宋" w:eastAsia="仿宋_GB2312" w:cs="宋体"/>
          <w:kern w:val="0"/>
          <w:sz w:val="32"/>
          <w:szCs w:val="32"/>
        </w:rPr>
        <w:t xml:space="preserve">  </w:t>
      </w:r>
      <w:r>
        <w:rPr>
          <w:rFonts w:hint="eastAsia" w:ascii="楷体" w:hAnsi="楷体" w:eastAsia="楷体" w:cs="宋体"/>
          <w:kern w:val="0"/>
          <w:sz w:val="32"/>
          <w:szCs w:val="32"/>
        </w:rPr>
        <w:t>1、水工程建设规划同意书审核</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2、</w:t>
      </w:r>
      <w:r>
        <w:rPr>
          <w:rFonts w:hint="eastAsia" w:ascii="楷体" w:hAnsi="楷体" w:eastAsia="楷体" w:cs="宋体"/>
          <w:kern w:val="0"/>
          <w:sz w:val="32"/>
          <w:szCs w:val="32"/>
        </w:rPr>
        <w:t>征占湖泊、河流、库塘湿地审核</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3、</w:t>
      </w:r>
      <w:r>
        <w:rPr>
          <w:rFonts w:hint="eastAsia" w:ascii="楷体" w:hAnsi="楷体" w:eastAsia="楷体" w:cs="宋体"/>
          <w:kern w:val="0"/>
          <w:sz w:val="32"/>
          <w:szCs w:val="32"/>
        </w:rPr>
        <w:t>农村集体经济组织修建水库审批</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4、</w:t>
      </w:r>
      <w:r>
        <w:rPr>
          <w:rFonts w:hint="eastAsia" w:ascii="楷体" w:hAnsi="楷体" w:eastAsia="楷体" w:cs="宋体"/>
          <w:kern w:val="0"/>
          <w:sz w:val="32"/>
          <w:szCs w:val="32"/>
        </w:rPr>
        <w:t>城市建设填堵水域、废除围堤审核</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5、</w:t>
      </w:r>
      <w:r>
        <w:rPr>
          <w:rFonts w:hint="eastAsia" w:ascii="楷体" w:hAnsi="楷体" w:eastAsia="楷体" w:cs="宋体"/>
          <w:kern w:val="0"/>
          <w:sz w:val="32"/>
          <w:szCs w:val="32"/>
        </w:rPr>
        <w:t>水库大坝注册登记</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6、</w:t>
      </w:r>
      <w:r>
        <w:rPr>
          <w:rFonts w:hint="eastAsia" w:ascii="楷体" w:hAnsi="楷体" w:eastAsia="楷体" w:cs="宋体"/>
          <w:kern w:val="0"/>
          <w:sz w:val="32"/>
          <w:szCs w:val="32"/>
        </w:rPr>
        <w:t>水土流失危害确认</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7、</w:t>
      </w:r>
      <w:r>
        <w:rPr>
          <w:rFonts w:hint="eastAsia" w:ascii="楷体" w:hAnsi="楷体" w:eastAsia="楷体" w:cs="宋体"/>
          <w:kern w:val="0"/>
          <w:sz w:val="32"/>
          <w:szCs w:val="32"/>
        </w:rPr>
        <w:t>水库大坝降等、报废的审定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8、</w:t>
      </w:r>
      <w:r>
        <w:rPr>
          <w:rFonts w:hint="eastAsia" w:ascii="楷体" w:hAnsi="楷体" w:eastAsia="楷体" w:cs="宋体"/>
          <w:kern w:val="0"/>
          <w:sz w:val="32"/>
          <w:szCs w:val="32"/>
        </w:rPr>
        <w:t>对不同行政区域间水事纠纷的裁决</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9、</w:t>
      </w:r>
      <w:r>
        <w:rPr>
          <w:rFonts w:hint="eastAsia" w:ascii="楷体" w:hAnsi="楷体" w:eastAsia="楷体" w:cs="宋体"/>
          <w:kern w:val="0"/>
          <w:sz w:val="32"/>
          <w:szCs w:val="32"/>
        </w:rPr>
        <w:t>对在河道管理范围从事有关活动造成国家、集体、个人经济损失的裁决</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10、</w:t>
      </w:r>
      <w:r>
        <w:rPr>
          <w:rFonts w:hint="eastAsia" w:ascii="楷体" w:hAnsi="楷体" w:eastAsia="楷体" w:cs="宋体"/>
          <w:kern w:val="0"/>
          <w:sz w:val="32"/>
          <w:szCs w:val="32"/>
        </w:rPr>
        <w:t>水利工程建设项目竣工验收</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11、</w:t>
      </w:r>
      <w:r>
        <w:rPr>
          <w:rFonts w:hint="eastAsia" w:ascii="楷体" w:hAnsi="楷体" w:eastAsia="楷体" w:cs="宋体"/>
          <w:kern w:val="0"/>
          <w:sz w:val="32"/>
          <w:szCs w:val="32"/>
        </w:rPr>
        <w:t>生产建设单位水土保持设施自主验收的核查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12、</w:t>
      </w:r>
      <w:r>
        <w:rPr>
          <w:rFonts w:hint="eastAsia" w:ascii="楷体" w:hAnsi="楷体" w:eastAsia="楷体" w:cs="宋体"/>
          <w:kern w:val="0"/>
          <w:sz w:val="32"/>
          <w:szCs w:val="32"/>
        </w:rPr>
        <w:t>生产建设单位水土保持设施自主验收的备案</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13、</w:t>
      </w:r>
      <w:r>
        <w:rPr>
          <w:rFonts w:hint="eastAsia" w:ascii="楷体" w:hAnsi="楷体" w:eastAsia="楷体" w:cs="宋体"/>
          <w:kern w:val="0"/>
          <w:sz w:val="32"/>
          <w:szCs w:val="32"/>
        </w:rPr>
        <w:t>水利安全生产标准化评审</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14、</w:t>
      </w:r>
      <w:r>
        <w:rPr>
          <w:rFonts w:hint="eastAsia" w:ascii="楷体" w:hAnsi="楷体" w:eastAsia="楷体" w:cs="宋体"/>
          <w:kern w:val="0"/>
          <w:sz w:val="32"/>
          <w:szCs w:val="32"/>
        </w:rPr>
        <w:t>主要江河及重要水利水电工程的防汛抗旱调度及应急水量调度</w:t>
      </w:r>
    </w:p>
    <w:p>
      <w:pPr>
        <w:ind w:firstLine="320" w:firstLineChars="100"/>
        <w:rPr>
          <w:rFonts w:hint="default" w:ascii="楷体" w:hAnsi="楷体" w:eastAsia="楷体" w:cs="宋体"/>
          <w:kern w:val="0"/>
          <w:sz w:val="32"/>
          <w:szCs w:val="32"/>
          <w:lang w:val="en-US" w:eastAsia="zh-CN"/>
        </w:rPr>
      </w:pPr>
      <w:r>
        <w:rPr>
          <w:rFonts w:hint="eastAsia" w:ascii="楷体" w:hAnsi="楷体" w:eastAsia="楷体" w:cs="宋体"/>
          <w:kern w:val="0"/>
          <w:sz w:val="32"/>
          <w:szCs w:val="32"/>
          <w:lang w:val="en-US" w:eastAsia="zh-CN"/>
        </w:rPr>
        <w:t>15、对水库大坝（水闸）安全鉴定意见的审定</w:t>
      </w:r>
    </w:p>
    <w:p>
      <w:pPr>
        <w:rPr>
          <w:rFonts w:hint="eastAsia" w:ascii="黑体" w:hAnsi="黑体" w:eastAsia="黑体" w:cs="宋体"/>
          <w:kern w:val="0"/>
          <w:sz w:val="32"/>
          <w:szCs w:val="32"/>
          <w:lang w:eastAsia="zh-CN"/>
        </w:rPr>
      </w:pPr>
    </w:p>
    <w:p>
      <w:pPr>
        <w:outlineLvl w:val="1"/>
        <w:rPr>
          <w:rFonts w:hint="eastAsia" w:ascii="黑体" w:hAnsi="黑体" w:eastAsia="黑体" w:cs="宋体"/>
          <w:kern w:val="0"/>
          <w:sz w:val="32"/>
          <w:szCs w:val="32"/>
          <w:lang w:eastAsia="zh-CN"/>
        </w:rPr>
      </w:pPr>
      <w:bookmarkStart w:id="4" w:name="_Toc13748"/>
      <w:r>
        <w:rPr>
          <w:rFonts w:hint="eastAsia" w:ascii="黑体" w:hAnsi="黑体" w:eastAsia="黑体" w:cs="宋体"/>
          <w:kern w:val="0"/>
          <w:sz w:val="32"/>
          <w:szCs w:val="32"/>
          <w:lang w:eastAsia="zh-CN"/>
        </w:rPr>
        <w:t>二、公共服务事项清单</w:t>
      </w:r>
      <w:bookmarkEnd w:id="4"/>
    </w:p>
    <w:p>
      <w:pPr>
        <w:ind w:firstLine="320" w:firstLineChars="100"/>
        <w:rPr>
          <w:rFonts w:hint="eastAsia" w:ascii="楷体" w:hAnsi="楷体" w:eastAsia="楷体" w:cs="宋体"/>
          <w:kern w:val="0"/>
          <w:sz w:val="32"/>
          <w:szCs w:val="32"/>
          <w:lang w:eastAsia="zh-CN"/>
        </w:rPr>
      </w:pPr>
      <w:r>
        <w:rPr>
          <w:rFonts w:hint="eastAsia" w:ascii="楷体" w:hAnsi="楷体" w:eastAsia="楷体" w:cs="宋体"/>
          <w:kern w:val="0"/>
          <w:sz w:val="32"/>
          <w:szCs w:val="32"/>
          <w:lang w:val="en-US" w:eastAsia="zh-CN"/>
        </w:rPr>
        <w:t>1、</w:t>
      </w:r>
      <w:r>
        <w:rPr>
          <w:rFonts w:hint="eastAsia" w:ascii="楷体" w:hAnsi="楷体" w:eastAsia="楷体" w:cs="宋体"/>
          <w:kern w:val="0"/>
          <w:sz w:val="32"/>
          <w:szCs w:val="32"/>
          <w:lang w:eastAsia="zh-CN"/>
        </w:rPr>
        <w:t>政府信息依申请公开（水利）</w:t>
      </w:r>
    </w:p>
    <w:p>
      <w:pPr>
        <w:rPr>
          <w:rFonts w:hint="eastAsia" w:ascii="黑体" w:hAnsi="黑体" w:eastAsia="黑体" w:cs="宋体"/>
          <w:kern w:val="0"/>
          <w:sz w:val="32"/>
          <w:szCs w:val="32"/>
          <w:lang w:eastAsia="zh-CN"/>
        </w:rPr>
      </w:pPr>
    </w:p>
    <w:p>
      <w:pPr>
        <w:outlineLvl w:val="1"/>
        <w:rPr>
          <w:rFonts w:hint="eastAsia" w:ascii="黑体" w:hAnsi="黑体" w:eastAsia="黑体" w:cs="宋体"/>
          <w:kern w:val="0"/>
          <w:sz w:val="32"/>
          <w:szCs w:val="32"/>
        </w:rPr>
      </w:pPr>
      <w:bookmarkStart w:id="5" w:name="_Toc5775"/>
      <w:r>
        <w:rPr>
          <w:rFonts w:hint="eastAsia" w:ascii="黑体" w:hAnsi="黑体" w:eastAsia="黑体" w:cs="宋体"/>
          <w:kern w:val="0"/>
          <w:sz w:val="32"/>
          <w:szCs w:val="32"/>
          <w:lang w:eastAsia="zh-CN"/>
        </w:rPr>
        <w:t>三</w:t>
      </w:r>
      <w:r>
        <w:rPr>
          <w:rFonts w:hint="eastAsia" w:ascii="黑体" w:hAnsi="黑体" w:eastAsia="黑体" w:cs="宋体"/>
          <w:kern w:val="0"/>
          <w:sz w:val="32"/>
          <w:szCs w:val="32"/>
        </w:rPr>
        <w:t>、行政</w:t>
      </w:r>
      <w:r>
        <w:rPr>
          <w:rFonts w:hint="eastAsia" w:ascii="黑体" w:hAnsi="黑体" w:eastAsia="黑体" w:cs="宋体"/>
          <w:kern w:val="0"/>
          <w:sz w:val="32"/>
          <w:szCs w:val="32"/>
          <w:lang w:eastAsia="zh-CN"/>
        </w:rPr>
        <w:t>执法类</w:t>
      </w:r>
      <w:r>
        <w:rPr>
          <w:rFonts w:hint="eastAsia" w:ascii="黑体" w:hAnsi="黑体" w:eastAsia="黑体" w:cs="宋体"/>
          <w:kern w:val="0"/>
          <w:sz w:val="32"/>
          <w:szCs w:val="32"/>
        </w:rPr>
        <w:t>事项清单</w:t>
      </w:r>
      <w:bookmarkEnd w:id="5"/>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rPr>
        <w:t>1、对擅自在江河、湖泊上建设防洪工程和其他水工程、水电站，影响防洪，破坏防洪设施,危害河道、水库大坝安全等违法行为的处罚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2、</w:t>
      </w:r>
      <w:r>
        <w:rPr>
          <w:rFonts w:hint="eastAsia" w:ascii="楷体" w:hAnsi="楷体" w:eastAsia="楷体" w:cs="宋体"/>
          <w:kern w:val="0"/>
          <w:sz w:val="32"/>
          <w:szCs w:val="32"/>
        </w:rPr>
        <w:t>对擅自取水、擅自设立水文测设站、毁坏水文观测设施等水文水资源违法行为的处罚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3、</w:t>
      </w:r>
      <w:r>
        <w:rPr>
          <w:rFonts w:hint="eastAsia" w:ascii="楷体" w:hAnsi="楷体" w:eastAsia="楷体" w:cs="宋体"/>
          <w:kern w:val="0"/>
          <w:sz w:val="32"/>
          <w:szCs w:val="32"/>
        </w:rPr>
        <w:t>对未编制水土保持方案、擅自占用破坏水土保持设施等违法行为的处罚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4、</w:t>
      </w:r>
      <w:r>
        <w:rPr>
          <w:rFonts w:hint="eastAsia" w:ascii="楷体" w:hAnsi="楷体" w:eastAsia="楷体" w:cs="宋体"/>
          <w:kern w:val="0"/>
          <w:sz w:val="32"/>
          <w:szCs w:val="32"/>
        </w:rPr>
        <w:t>对水利工程建设及安全生产违法行为的处罚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5、</w:t>
      </w:r>
      <w:r>
        <w:rPr>
          <w:rFonts w:hint="eastAsia" w:ascii="楷体" w:hAnsi="楷体" w:eastAsia="楷体" w:cs="宋体"/>
          <w:kern w:val="0"/>
          <w:sz w:val="32"/>
          <w:szCs w:val="32"/>
        </w:rPr>
        <w:t>对擅自调整或者修改移民安置规划大纲、移民安置规划、水库移民后期扶持规划，在实物调查、移民安置监督评估中弄虚作假等违法行为的处罚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6、</w:t>
      </w:r>
      <w:r>
        <w:rPr>
          <w:rFonts w:hint="eastAsia" w:ascii="楷体" w:hAnsi="楷体" w:eastAsia="楷体" w:cs="宋体"/>
          <w:kern w:val="0"/>
          <w:sz w:val="32"/>
          <w:szCs w:val="32"/>
        </w:rPr>
        <w:t>对危害东水济辽工程安全违法行为的处罚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7、</w:t>
      </w:r>
      <w:r>
        <w:rPr>
          <w:rFonts w:hint="eastAsia" w:ascii="楷体" w:hAnsi="楷体" w:eastAsia="楷体" w:cs="宋体"/>
          <w:kern w:val="0"/>
          <w:sz w:val="32"/>
          <w:szCs w:val="32"/>
        </w:rPr>
        <w:t>对违反《辽宁省节约用水条例》行为的处罚</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8、</w:t>
      </w:r>
      <w:r>
        <w:rPr>
          <w:rFonts w:hint="eastAsia" w:ascii="楷体" w:hAnsi="楷体" w:eastAsia="楷体" w:cs="宋体"/>
          <w:kern w:val="0"/>
          <w:sz w:val="32"/>
          <w:szCs w:val="32"/>
        </w:rPr>
        <w:t>水资源开发、利用、节约、保护检查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9、</w:t>
      </w:r>
      <w:r>
        <w:rPr>
          <w:rFonts w:hint="eastAsia" w:ascii="楷体" w:hAnsi="楷体" w:eastAsia="楷体" w:cs="宋体"/>
          <w:kern w:val="0"/>
          <w:sz w:val="32"/>
          <w:szCs w:val="32"/>
        </w:rPr>
        <w:t>水利行业安全（质量）事故调查处理及安全生产（工程质量）监督检查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10、</w:t>
      </w:r>
      <w:r>
        <w:rPr>
          <w:rFonts w:hint="eastAsia" w:ascii="楷体" w:hAnsi="楷体" w:eastAsia="楷体" w:cs="宋体"/>
          <w:kern w:val="0"/>
          <w:sz w:val="32"/>
          <w:szCs w:val="32"/>
        </w:rPr>
        <w:t>水利工程项目稽察与监督检查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11、</w:t>
      </w:r>
      <w:r>
        <w:rPr>
          <w:rFonts w:hint="eastAsia" w:ascii="楷体" w:hAnsi="楷体" w:eastAsia="楷体" w:cs="宋体"/>
          <w:kern w:val="0"/>
          <w:sz w:val="32"/>
          <w:szCs w:val="32"/>
        </w:rPr>
        <w:t>防汛抗旱监督检查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12、</w:t>
      </w:r>
      <w:r>
        <w:rPr>
          <w:rFonts w:hint="eastAsia" w:ascii="楷体" w:hAnsi="楷体" w:eastAsia="楷体" w:cs="宋体"/>
          <w:kern w:val="0"/>
          <w:sz w:val="32"/>
          <w:szCs w:val="32"/>
        </w:rPr>
        <w:t>水土保持监督检查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13、</w:t>
      </w:r>
      <w:r>
        <w:rPr>
          <w:rFonts w:hint="eastAsia" w:ascii="楷体" w:hAnsi="楷体" w:eastAsia="楷体" w:cs="宋体"/>
          <w:kern w:val="0"/>
          <w:sz w:val="32"/>
          <w:szCs w:val="32"/>
        </w:rPr>
        <w:t>水利水电工程征地补偿和移民安置、移民后期扶持稽察与监督检查</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14、</w:t>
      </w:r>
      <w:r>
        <w:rPr>
          <w:rFonts w:hint="eastAsia" w:ascii="楷体" w:hAnsi="楷体" w:eastAsia="楷体" w:cs="宋体"/>
          <w:kern w:val="0"/>
          <w:sz w:val="32"/>
          <w:szCs w:val="32"/>
        </w:rPr>
        <w:t>对未经批准擅自建设的取水工程或者设施，在河道、水库、水土保持、水文监测站等涉水工程管理范围内违法建筑物、构筑物及工程设施的强行拆除或封闭</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15、</w:t>
      </w:r>
      <w:r>
        <w:rPr>
          <w:rFonts w:hint="eastAsia" w:ascii="楷体" w:hAnsi="楷体" w:eastAsia="楷体" w:cs="宋体"/>
          <w:kern w:val="0"/>
          <w:sz w:val="32"/>
          <w:szCs w:val="32"/>
        </w:rPr>
        <w:t>对实施违法行为的工具及施工机械、设备的查封、扣押</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16、</w:t>
      </w:r>
      <w:r>
        <w:rPr>
          <w:rFonts w:hint="eastAsia" w:ascii="楷体" w:hAnsi="楷体" w:eastAsia="楷体" w:cs="宋体"/>
          <w:kern w:val="0"/>
          <w:sz w:val="32"/>
          <w:szCs w:val="32"/>
        </w:rPr>
        <w:t>对不依法缴纳水资源费、水土保持补偿费加处罚款或者滞纳金</w:t>
      </w:r>
    </w:p>
    <w:p>
      <w:pPr>
        <w:ind w:firstLine="320" w:firstLineChars="100"/>
        <w:rPr>
          <w:rFonts w:hint="eastAsia" w:ascii="楷体" w:hAnsi="楷体" w:eastAsia="楷体" w:cs="宋体"/>
          <w:kern w:val="0"/>
          <w:sz w:val="32"/>
          <w:szCs w:val="32"/>
        </w:rPr>
      </w:pPr>
      <w:r>
        <w:rPr>
          <w:rFonts w:hint="eastAsia" w:ascii="楷体" w:hAnsi="楷体" w:eastAsia="楷体" w:cs="宋体"/>
          <w:kern w:val="0"/>
          <w:sz w:val="32"/>
          <w:szCs w:val="32"/>
          <w:lang w:val="en-US" w:eastAsia="zh-CN"/>
        </w:rPr>
        <w:t>17、</w:t>
      </w:r>
      <w:r>
        <w:rPr>
          <w:rFonts w:hint="eastAsia" w:ascii="楷体" w:hAnsi="楷体" w:eastAsia="楷体" w:cs="宋体"/>
          <w:kern w:val="0"/>
          <w:sz w:val="32"/>
          <w:szCs w:val="32"/>
        </w:rPr>
        <w:t>防汛抗旱应急处置</w:t>
      </w:r>
    </w:p>
    <w:p>
      <w:pPr>
        <w:ind w:firstLine="320" w:firstLineChars="100"/>
        <w:rPr>
          <w:rFonts w:hint="eastAsia" w:ascii="楷体" w:hAnsi="楷体" w:eastAsia="楷体" w:cs="宋体"/>
          <w:kern w:val="0"/>
          <w:sz w:val="32"/>
          <w:szCs w:val="32"/>
        </w:rPr>
      </w:pPr>
    </w:p>
    <w:p>
      <w:pPr>
        <w:ind w:firstLine="320" w:firstLineChars="100"/>
        <w:rPr>
          <w:rFonts w:hint="eastAsia" w:ascii="楷体" w:hAnsi="楷体" w:eastAsia="楷体"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jc w:val="center"/>
        <w:outlineLvl w:val="0"/>
        <w:rPr>
          <w:rFonts w:hint="eastAsia" w:ascii="方正小标宋简体" w:hAnsi="仿宋" w:eastAsia="方正小标宋简体" w:cs="宋体"/>
          <w:kern w:val="0"/>
          <w:sz w:val="44"/>
          <w:szCs w:val="44"/>
        </w:rPr>
      </w:pPr>
      <w:bookmarkStart w:id="6" w:name="_Toc1497"/>
      <w:r>
        <w:rPr>
          <w:rFonts w:hint="eastAsia" w:ascii="方正小标宋简体" w:hAnsi="仿宋" w:eastAsia="方正小标宋简体" w:cs="宋体"/>
          <w:kern w:val="0"/>
          <w:sz w:val="44"/>
          <w:szCs w:val="44"/>
        </w:rPr>
        <w:t>办事标准</w:t>
      </w:r>
      <w:bookmarkEnd w:id="6"/>
    </w:p>
    <w:p>
      <w:pPr>
        <w:jc w:val="center"/>
        <w:outlineLvl w:val="1"/>
        <w:rPr>
          <w:rFonts w:hint="eastAsia" w:ascii="方正小标宋简体" w:hAnsi="仿宋" w:eastAsia="方正小标宋简体" w:cs="宋体"/>
          <w:kern w:val="0"/>
          <w:sz w:val="32"/>
          <w:szCs w:val="32"/>
        </w:rPr>
      </w:pPr>
      <w:bookmarkStart w:id="7" w:name="_Toc9882"/>
      <w:r>
        <w:rPr>
          <w:rFonts w:hint="eastAsia" w:ascii="方正小标宋简体" w:hAnsi="仿宋" w:eastAsia="方正小标宋简体" w:cs="宋体"/>
          <w:kern w:val="0"/>
          <w:sz w:val="32"/>
          <w:szCs w:val="32"/>
          <w:lang w:eastAsia="zh-CN"/>
        </w:rPr>
        <w:t>（</w:t>
      </w:r>
      <w:r>
        <w:rPr>
          <w:rFonts w:hint="eastAsia" w:ascii="方正小标宋简体" w:hAnsi="仿宋" w:eastAsia="方正小标宋简体" w:cs="宋体"/>
          <w:kern w:val="0"/>
          <w:sz w:val="32"/>
          <w:szCs w:val="32"/>
        </w:rPr>
        <w:t>行政审批事项办事标准</w:t>
      </w:r>
      <w:r>
        <w:rPr>
          <w:rFonts w:hint="eastAsia" w:ascii="方正小标宋简体" w:hAnsi="仿宋" w:eastAsia="方正小标宋简体" w:cs="宋体"/>
          <w:kern w:val="0"/>
          <w:sz w:val="32"/>
          <w:szCs w:val="32"/>
          <w:lang w:eastAsia="zh-CN"/>
        </w:rPr>
        <w:t>）</w:t>
      </w:r>
      <w:bookmarkEnd w:id="7"/>
    </w:p>
    <w:p>
      <w:pPr>
        <w:ind w:firstLine="320" w:firstLineChars="100"/>
        <w:outlineLvl w:val="2"/>
        <w:rPr>
          <w:rFonts w:hint="eastAsia" w:ascii="黑体" w:hAnsi="黑体" w:eastAsia="黑体" w:cs="宋体"/>
          <w:kern w:val="0"/>
          <w:sz w:val="32"/>
          <w:szCs w:val="32"/>
        </w:rPr>
      </w:pPr>
      <w:bookmarkStart w:id="8" w:name="_Toc19435"/>
      <w:r>
        <w:rPr>
          <w:rFonts w:hint="eastAsia" w:ascii="黑体" w:hAnsi="黑体" w:eastAsia="黑体" w:cs="宋体"/>
          <w:kern w:val="0"/>
          <w:sz w:val="32"/>
          <w:szCs w:val="32"/>
        </w:rPr>
        <w:t>一、水工程建设规划同意书审核</w:t>
      </w:r>
      <w:bookmarkEnd w:id="8"/>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水工程建设规划同意书审核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w:t>
            </w:r>
          </w:p>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1.水工程规划同意书申请表2.拟报批水工程的（预）可行性研究报告（项目申请报告、备案材料）3.水工程建设规划同意书论证报告4.与第三者利害关系的说明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1.受理2.审核</w:t>
            </w:r>
            <w:r>
              <w:rPr>
                <w:rFonts w:hint="eastAsia" w:ascii="仿宋" w:hAnsi="仿宋" w:eastAsia="仿宋" w:cs="仿宋"/>
                <w:kern w:val="0"/>
                <w:sz w:val="32"/>
                <w:szCs w:val="32"/>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9" w:name="_Toc2792"/>
      <w:r>
        <w:rPr>
          <w:rFonts w:hint="eastAsia" w:ascii="黑体" w:hAnsi="黑体" w:eastAsia="黑体" w:cs="宋体"/>
          <w:kern w:val="0"/>
          <w:sz w:val="32"/>
          <w:szCs w:val="32"/>
          <w:lang w:eastAsia="zh-CN"/>
        </w:rPr>
        <w:t>二</w:t>
      </w:r>
      <w:r>
        <w:rPr>
          <w:rFonts w:hint="eastAsia" w:ascii="黑体" w:hAnsi="黑体" w:eastAsia="黑体" w:cs="宋体"/>
          <w:kern w:val="0"/>
          <w:sz w:val="32"/>
          <w:szCs w:val="32"/>
        </w:rPr>
        <w:t>、征占湖泊、河流、库塘湿地审核</w:t>
      </w:r>
      <w:bookmarkEnd w:id="9"/>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征占湖泊、河流、库塘湿地审核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《辽宁省湿地保护条例》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1.申请文件2.建设项目涉及征占湿地的方案3.容缺受理承诺书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检验材料</w:t>
            </w:r>
            <w:r>
              <w:rPr>
                <w:rFonts w:hint="eastAsia" w:ascii="仿宋" w:hAnsi="仿宋" w:eastAsia="仿宋" w:cs="仿宋"/>
                <w:kern w:val="0"/>
                <w:sz w:val="32"/>
                <w:szCs w:val="32"/>
              </w:rPr>
              <w:t>2.审核</w:t>
            </w:r>
            <w:r>
              <w:rPr>
                <w:rFonts w:hint="eastAsia" w:ascii="仿宋" w:hAnsi="仿宋" w:eastAsia="仿宋" w:cs="仿宋"/>
                <w:kern w:val="0"/>
                <w:sz w:val="32"/>
                <w:szCs w:val="32"/>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0" w:name="_Toc12308"/>
      <w:r>
        <w:rPr>
          <w:rFonts w:hint="eastAsia" w:ascii="黑体" w:hAnsi="黑体" w:eastAsia="黑体" w:cs="宋体"/>
          <w:kern w:val="0"/>
          <w:sz w:val="32"/>
          <w:szCs w:val="32"/>
          <w:lang w:eastAsia="zh-CN"/>
        </w:rPr>
        <w:t>三</w:t>
      </w:r>
      <w:r>
        <w:rPr>
          <w:rFonts w:hint="eastAsia" w:ascii="黑体" w:hAnsi="黑体" w:eastAsia="黑体" w:cs="宋体"/>
          <w:kern w:val="0"/>
          <w:sz w:val="32"/>
          <w:szCs w:val="32"/>
        </w:rPr>
        <w:t>、农村集体经济组织修建水库审批</w:t>
      </w:r>
      <w:bookmarkEnd w:id="10"/>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农村集体经济组织修建水库审批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1.业主或建设单位农村集体经济组织修建水库申请文件2.水库初步设计报告及附件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1.受理2.审</w:t>
            </w:r>
            <w:r>
              <w:rPr>
                <w:rFonts w:hint="eastAsia" w:ascii="仿宋" w:hAnsi="仿宋" w:eastAsia="仿宋" w:cs="仿宋"/>
                <w:kern w:val="0"/>
                <w:sz w:val="32"/>
                <w:szCs w:val="32"/>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1" w:name="_Toc3416"/>
      <w:r>
        <w:rPr>
          <w:rFonts w:hint="eastAsia" w:ascii="黑体" w:hAnsi="黑体" w:eastAsia="黑体" w:cs="宋体"/>
          <w:kern w:val="0"/>
          <w:sz w:val="32"/>
          <w:szCs w:val="32"/>
          <w:lang w:eastAsia="zh-CN"/>
        </w:rPr>
        <w:t>四</w:t>
      </w:r>
      <w:r>
        <w:rPr>
          <w:rFonts w:hint="eastAsia" w:ascii="黑体" w:hAnsi="黑体" w:eastAsia="黑体" w:cs="宋体"/>
          <w:kern w:val="0"/>
          <w:sz w:val="32"/>
          <w:szCs w:val="32"/>
        </w:rPr>
        <w:t>、城市建设填堵水域、废除围堤审核</w:t>
      </w:r>
      <w:bookmarkEnd w:id="11"/>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城市建设填堵水域、废除围堤审核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1.申请文件2.填堵水域或废除围堤方案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1.受理2.初审3.现场勘查、专家评审4.决定5.办结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个工作日</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现场勘查、专家评审不计入时限</w:t>
            </w:r>
            <w:r>
              <w:rPr>
                <w:rFonts w:hint="eastAsia" w:ascii="仿宋" w:hAnsi="仿宋" w:eastAsia="仿宋" w:cs="仿宋"/>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2" w:name="_Toc30118"/>
      <w:r>
        <w:rPr>
          <w:rFonts w:hint="eastAsia" w:ascii="黑体" w:hAnsi="黑体" w:eastAsia="黑体" w:cs="宋体"/>
          <w:kern w:val="0"/>
          <w:sz w:val="32"/>
          <w:szCs w:val="32"/>
          <w:lang w:eastAsia="zh-CN"/>
        </w:rPr>
        <w:t>五</w:t>
      </w:r>
      <w:r>
        <w:rPr>
          <w:rFonts w:hint="eastAsia" w:ascii="黑体" w:hAnsi="黑体" w:eastAsia="黑体" w:cs="宋体"/>
          <w:kern w:val="0"/>
          <w:sz w:val="32"/>
          <w:szCs w:val="32"/>
        </w:rPr>
        <w:t>、水库大坝注册登记</w:t>
      </w:r>
      <w:bookmarkEnd w:id="12"/>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水库大坝注册登记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《水库大坝安全管理条例》《水库大坝注册登记办法》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1.大坝主要技术经济指标资料2.大坝注册登记申请书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1.受理2.实地查勘3.审定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r>
              <w:rPr>
                <w:rFonts w:hint="eastAsia" w:ascii="仿宋" w:hAnsi="仿宋" w:eastAsia="仿宋" w:cs="仿宋"/>
                <w:kern w:val="0"/>
                <w:sz w:val="32"/>
                <w:szCs w:val="32"/>
                <w:lang w:eastAsia="zh-CN"/>
              </w:rPr>
              <w:t>（实地勘查不计入时限）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3" w:name="_Toc18715"/>
      <w:r>
        <w:rPr>
          <w:rFonts w:hint="eastAsia" w:ascii="黑体" w:hAnsi="黑体" w:eastAsia="黑体" w:cs="宋体"/>
          <w:kern w:val="0"/>
          <w:sz w:val="32"/>
          <w:szCs w:val="32"/>
          <w:lang w:eastAsia="zh-CN"/>
        </w:rPr>
        <w:t>六</w:t>
      </w:r>
      <w:r>
        <w:rPr>
          <w:rFonts w:hint="eastAsia" w:ascii="黑体" w:hAnsi="黑体" w:eastAsia="黑体" w:cs="宋体"/>
          <w:kern w:val="0"/>
          <w:sz w:val="32"/>
          <w:szCs w:val="32"/>
        </w:rPr>
        <w:t>、水土流失危害确认</w:t>
      </w:r>
      <w:bookmarkEnd w:id="13"/>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水土流失危害确认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《中华人民共和国水土保持法实施条例》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1.水土流失危害情况说明书2.确认申请书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1.受理2.实地查勘3.审定结果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实地查勘不计入时限</w:t>
            </w:r>
            <w:r>
              <w:rPr>
                <w:rFonts w:hint="eastAsia" w:ascii="仿宋" w:hAnsi="仿宋" w:eastAsia="仿宋" w:cs="仿宋"/>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4" w:name="_Toc17299"/>
      <w:r>
        <w:rPr>
          <w:rFonts w:hint="eastAsia" w:ascii="黑体" w:hAnsi="黑体" w:eastAsia="黑体" w:cs="宋体"/>
          <w:kern w:val="0"/>
          <w:sz w:val="32"/>
          <w:szCs w:val="32"/>
          <w:lang w:eastAsia="zh-CN"/>
        </w:rPr>
        <w:t>七</w:t>
      </w:r>
      <w:r>
        <w:rPr>
          <w:rFonts w:hint="eastAsia" w:ascii="黑体" w:hAnsi="黑体" w:eastAsia="黑体" w:cs="宋体"/>
          <w:kern w:val="0"/>
          <w:sz w:val="32"/>
          <w:szCs w:val="32"/>
        </w:rPr>
        <w:t>、水库大坝降等、报废的审定</w:t>
      </w:r>
      <w:bookmarkEnd w:id="14"/>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水库大坝降等、报废的审定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《水库大坝安全管理条例》《水库降等与报废管理办法（试行）》《水库大坝安全鉴定办法》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1.降等（报废）论证报告2.申请报废的，还需报送报废水库的资产核定材料3.降等（报废）申请书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1.实地勘验2.审核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实地勘验不计入时限</w:t>
            </w:r>
            <w:r>
              <w:rPr>
                <w:rFonts w:hint="eastAsia" w:ascii="仿宋" w:hAnsi="仿宋" w:eastAsia="仿宋" w:cs="仿宋"/>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5" w:name="_Toc26582"/>
      <w:r>
        <w:rPr>
          <w:rFonts w:hint="eastAsia" w:ascii="黑体" w:hAnsi="黑体" w:eastAsia="黑体" w:cs="宋体"/>
          <w:kern w:val="0"/>
          <w:sz w:val="32"/>
          <w:szCs w:val="32"/>
          <w:lang w:eastAsia="zh-CN"/>
        </w:rPr>
        <w:t>八</w:t>
      </w:r>
      <w:r>
        <w:rPr>
          <w:rFonts w:hint="eastAsia" w:ascii="黑体" w:hAnsi="黑体" w:eastAsia="黑体" w:cs="宋体"/>
          <w:kern w:val="0"/>
          <w:sz w:val="32"/>
          <w:szCs w:val="32"/>
        </w:rPr>
        <w:t>、对不同行政区域间水事纠纷的裁决</w:t>
      </w:r>
      <w:bookmarkEnd w:id="15"/>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对不同行政区域间水事纠纷的裁决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《中华人民共和国水法》《中华人民共和国水土保持法》《中华人民共和国防汛条例》《中华人民共和国抗旱条例》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水事纠纷裁决申请书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1.受理2.审核3.批复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6" w:name="_Toc10619"/>
      <w:r>
        <w:rPr>
          <w:rFonts w:hint="eastAsia" w:ascii="黑体" w:hAnsi="黑体" w:eastAsia="黑体" w:cs="宋体"/>
          <w:kern w:val="0"/>
          <w:sz w:val="32"/>
          <w:szCs w:val="32"/>
          <w:lang w:eastAsia="zh-CN"/>
        </w:rPr>
        <w:t>九</w:t>
      </w:r>
      <w:r>
        <w:rPr>
          <w:rFonts w:hint="eastAsia" w:ascii="黑体" w:hAnsi="黑体" w:eastAsia="黑体" w:cs="宋体"/>
          <w:kern w:val="0"/>
          <w:sz w:val="32"/>
          <w:szCs w:val="32"/>
        </w:rPr>
        <w:t>、对在河道管理范围从事有关活动造成国家、集体、个人经济损失的裁决</w:t>
      </w:r>
      <w:bookmarkEnd w:id="16"/>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对在河道管理范围从事有关活动造成国家、集体、个人经济损失的裁决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对在河道管理范围从事有关活动造成经济损失的裁决申请书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1.受理2.审核3.批复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7" w:name="_Toc23795"/>
      <w:r>
        <w:rPr>
          <w:rFonts w:hint="eastAsia" w:ascii="黑体" w:hAnsi="黑体" w:eastAsia="黑体" w:cs="宋体"/>
          <w:kern w:val="0"/>
          <w:sz w:val="32"/>
          <w:szCs w:val="32"/>
          <w:lang w:eastAsia="zh-CN"/>
        </w:rPr>
        <w:t>十</w:t>
      </w:r>
      <w:r>
        <w:rPr>
          <w:rFonts w:hint="eastAsia" w:ascii="黑体" w:hAnsi="黑体" w:eastAsia="黑体" w:cs="宋体"/>
          <w:kern w:val="0"/>
          <w:sz w:val="32"/>
          <w:szCs w:val="32"/>
        </w:rPr>
        <w:t>、水利工程建设项目竣工验收</w:t>
      </w:r>
      <w:bookmarkEnd w:id="17"/>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水利工程建设项目竣工验收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《辽宁省水能资源开发利用管理条例》《水利工程建设项目验收管理规定》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1.工程项目竣工验收请示文件2.竣工备查资料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18" w:name="_Toc3651"/>
      <w:r>
        <w:rPr>
          <w:rFonts w:hint="eastAsia" w:ascii="黑体" w:hAnsi="黑体" w:eastAsia="黑体" w:cs="宋体"/>
          <w:kern w:val="0"/>
          <w:sz w:val="32"/>
          <w:szCs w:val="32"/>
          <w:lang w:eastAsia="zh-CN"/>
        </w:rPr>
        <w:t>十一</w:t>
      </w:r>
      <w:r>
        <w:rPr>
          <w:rFonts w:hint="eastAsia" w:ascii="黑体" w:hAnsi="黑体" w:eastAsia="黑体" w:cs="宋体"/>
          <w:kern w:val="0"/>
          <w:sz w:val="32"/>
          <w:szCs w:val="32"/>
        </w:rPr>
        <w:t>、生产建设单位水土保持设施自主验收的核查</w:t>
      </w:r>
      <w:bookmarkEnd w:id="18"/>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生产建设单位水土保持设施自主验收的核查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《中华人民共和国水土保持法》《水利部关于加强事中事后监管规范生产建设项目水土保持设施自主验收的通知》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6102"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1.生产建设项目水土保持监测总结报告2.生产建设项目水土保持设施验收鉴定书3.生产建设项目水土保持设施验收报告4.生产建设项目水土保持设施验收报备申请函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outlineLvl w:val="2"/>
        <w:rPr>
          <w:rFonts w:hint="eastAsia" w:ascii="黑体" w:hAnsi="黑体" w:eastAsia="黑体" w:cs="宋体"/>
          <w:kern w:val="0"/>
          <w:sz w:val="32"/>
          <w:szCs w:val="32"/>
          <w:lang w:eastAsia="zh-CN"/>
        </w:rPr>
      </w:pPr>
      <w:bookmarkStart w:id="19" w:name="_Toc14431"/>
      <w:r>
        <w:rPr>
          <w:rFonts w:hint="eastAsia" w:ascii="黑体" w:hAnsi="黑体" w:eastAsia="黑体" w:cs="宋体"/>
          <w:kern w:val="0"/>
          <w:sz w:val="32"/>
          <w:szCs w:val="32"/>
          <w:lang w:eastAsia="zh-CN"/>
        </w:rPr>
        <w:t>十二</w:t>
      </w:r>
      <w:r>
        <w:rPr>
          <w:rFonts w:hint="eastAsia" w:ascii="黑体" w:hAnsi="黑体" w:eastAsia="黑体" w:cs="宋体"/>
          <w:kern w:val="0"/>
          <w:sz w:val="32"/>
          <w:szCs w:val="32"/>
        </w:rPr>
        <w:t>、生产建设单位水土保持设施自主验收的</w:t>
      </w:r>
      <w:r>
        <w:rPr>
          <w:rFonts w:hint="eastAsia" w:ascii="黑体" w:hAnsi="黑体" w:eastAsia="黑体" w:cs="宋体"/>
          <w:kern w:val="0"/>
          <w:sz w:val="32"/>
          <w:szCs w:val="32"/>
          <w:lang w:eastAsia="zh-CN"/>
        </w:rPr>
        <w:t>备案</w:t>
      </w:r>
      <w:bookmarkEnd w:id="19"/>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生产建设单位水土保持设施自主验收的</w:t>
            </w:r>
            <w:r>
              <w:rPr>
                <w:rFonts w:hint="eastAsia" w:ascii="仿宋" w:hAnsi="仿宋" w:eastAsia="仿宋" w:cs="仿宋"/>
                <w:kern w:val="0"/>
                <w:sz w:val="32"/>
                <w:szCs w:val="32"/>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《中华人民共和国水土保持法》《水利部关于加强事中事后监管规范生产建设项目水土保持设施自主验收的通知》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6102"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1.生产建设项目水土保持监测总结报告2.生产建设项目水土保持设施验收鉴定书3.生产建设项目水土保持设施验收报告4.生产建设项目水土保持设施验收报备申请函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lang w:eastAsia="zh-CN"/>
        </w:rPr>
      </w:pPr>
      <w:bookmarkStart w:id="20" w:name="_Toc23637"/>
      <w:r>
        <w:rPr>
          <w:rFonts w:hint="eastAsia" w:ascii="黑体" w:hAnsi="黑体" w:eastAsia="黑体" w:cs="宋体"/>
          <w:kern w:val="0"/>
          <w:sz w:val="32"/>
          <w:szCs w:val="32"/>
          <w:lang w:eastAsia="zh-CN"/>
        </w:rPr>
        <w:t>十三</w:t>
      </w:r>
      <w:r>
        <w:rPr>
          <w:rFonts w:hint="eastAsia" w:ascii="黑体" w:hAnsi="黑体" w:eastAsia="黑体" w:cs="宋体"/>
          <w:kern w:val="0"/>
          <w:sz w:val="32"/>
          <w:szCs w:val="32"/>
        </w:rPr>
        <w:t>、水利安全生产标准化评审</w:t>
      </w:r>
      <w:bookmarkEnd w:id="20"/>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水利安全生产标准化评审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《中华人民共和国安全生产法》《国务院安委会关于深入开展企业安全生产标准化建设的指导意见》《辽宁省安全生产条例》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6102"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1.水利安全生产标准化申请表2.水利安全生产标准化自评报告和支撑性材料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lang w:eastAsia="zh-CN"/>
        </w:rPr>
      </w:pPr>
      <w:bookmarkStart w:id="21" w:name="_Toc13379"/>
      <w:r>
        <w:rPr>
          <w:rFonts w:hint="eastAsia" w:ascii="黑体" w:hAnsi="黑体" w:eastAsia="黑体" w:cs="宋体"/>
          <w:kern w:val="0"/>
          <w:sz w:val="32"/>
          <w:szCs w:val="32"/>
          <w:lang w:eastAsia="zh-CN"/>
        </w:rPr>
        <w:t>十四</w:t>
      </w:r>
      <w:r>
        <w:rPr>
          <w:rFonts w:hint="eastAsia" w:ascii="黑体" w:hAnsi="黑体" w:eastAsia="黑体" w:cs="宋体"/>
          <w:kern w:val="0"/>
          <w:sz w:val="32"/>
          <w:szCs w:val="32"/>
        </w:rPr>
        <w:t>、主要江河及重要水利水电工程的防汛抗旱调度及应急水量调度</w:t>
      </w:r>
      <w:bookmarkEnd w:id="21"/>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主要江河及重要水利水电工程的防汛抗旱调度及应急水量调度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《中华人民共和国防洪法》《中华人民共和国防汛条例》《中华人民共和国抗旱条例》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6102"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防汛抗旱调度及应急水量调度申请文件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1.申请2.审核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22" w:name="_Toc8444"/>
      <w:r>
        <w:rPr>
          <w:rFonts w:hint="eastAsia" w:ascii="黑体" w:hAnsi="黑体" w:eastAsia="黑体" w:cs="宋体"/>
          <w:kern w:val="0"/>
          <w:sz w:val="32"/>
          <w:szCs w:val="32"/>
          <w:lang w:eastAsia="zh-CN"/>
        </w:rPr>
        <w:t>十五</w:t>
      </w:r>
      <w:r>
        <w:rPr>
          <w:rFonts w:hint="eastAsia" w:ascii="黑体" w:hAnsi="黑体" w:eastAsia="黑体" w:cs="宋体"/>
          <w:kern w:val="0"/>
          <w:sz w:val="32"/>
          <w:szCs w:val="32"/>
        </w:rPr>
        <w:t>、</w:t>
      </w:r>
      <w:r>
        <w:rPr>
          <w:rFonts w:hint="eastAsia" w:ascii="黑体" w:hAnsi="黑体" w:eastAsia="黑体" w:cs="宋体"/>
          <w:kern w:val="0"/>
          <w:sz w:val="32"/>
          <w:szCs w:val="32"/>
          <w:lang w:val="en-US" w:eastAsia="zh-CN"/>
        </w:rPr>
        <w:t>对水库大坝（水闸）安全鉴定意见的审定</w:t>
      </w:r>
      <w:bookmarkEnd w:id="22"/>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对水库大坝（水闸）安全鉴定意见的审定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企业法人,事业法人,社会组织法人,非法人企业,行政机关,其他组织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《中华人民共和国水法》《中华人民共和国水库大坝安全管理条例》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1.安全鉴定申请书2.大坝（水闸）安全鉴定报告书3.大坝（水闸）安全评价报告4.容缺受理承诺书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1.受理2.现场勘查、专家评审3.决定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5818"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5818"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9"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5818"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jc w:val="center"/>
        <w:rPr>
          <w:rFonts w:hint="eastAsia" w:ascii="方正小标宋简体" w:hAnsi="仿宋" w:eastAsia="方正小标宋简体" w:cs="宋体"/>
          <w:kern w:val="0"/>
          <w:sz w:val="32"/>
          <w:szCs w:val="32"/>
          <w:lang w:eastAsia="zh-CN"/>
        </w:rPr>
      </w:pPr>
    </w:p>
    <w:p>
      <w:pPr>
        <w:jc w:val="center"/>
        <w:outlineLvl w:val="1"/>
        <w:rPr>
          <w:rFonts w:hint="eastAsia" w:ascii="方正小标宋简体" w:hAnsi="仿宋" w:eastAsia="方正小标宋简体" w:cs="宋体"/>
          <w:kern w:val="0"/>
          <w:sz w:val="32"/>
          <w:szCs w:val="32"/>
          <w:lang w:eastAsia="zh-CN"/>
        </w:rPr>
      </w:pPr>
      <w:bookmarkStart w:id="23" w:name="_Toc32122"/>
      <w:r>
        <w:rPr>
          <w:rFonts w:hint="eastAsia" w:ascii="方正小标宋简体" w:hAnsi="仿宋" w:eastAsia="方正小标宋简体" w:cs="宋体"/>
          <w:kern w:val="0"/>
          <w:sz w:val="32"/>
          <w:szCs w:val="32"/>
          <w:lang w:eastAsia="zh-CN"/>
        </w:rPr>
        <w:t>（公共服务</w:t>
      </w:r>
      <w:r>
        <w:rPr>
          <w:rFonts w:hint="eastAsia" w:ascii="方正小标宋简体" w:hAnsi="仿宋" w:eastAsia="方正小标宋简体" w:cs="宋体"/>
          <w:kern w:val="0"/>
          <w:sz w:val="32"/>
          <w:szCs w:val="32"/>
        </w:rPr>
        <w:t>事项办事标准</w:t>
      </w:r>
      <w:r>
        <w:rPr>
          <w:rFonts w:hint="eastAsia" w:ascii="方正小标宋简体" w:hAnsi="仿宋" w:eastAsia="方正小标宋简体" w:cs="宋体"/>
          <w:kern w:val="0"/>
          <w:sz w:val="32"/>
          <w:szCs w:val="32"/>
          <w:lang w:eastAsia="zh-CN"/>
        </w:rPr>
        <w:t>）</w:t>
      </w:r>
      <w:bookmarkEnd w:id="23"/>
    </w:p>
    <w:p>
      <w:pPr>
        <w:ind w:firstLine="320" w:firstLineChars="100"/>
        <w:outlineLvl w:val="2"/>
        <w:rPr>
          <w:rFonts w:hint="eastAsia" w:ascii="黑体" w:hAnsi="黑体" w:eastAsia="黑体" w:cs="宋体"/>
          <w:kern w:val="0"/>
          <w:sz w:val="32"/>
          <w:szCs w:val="32"/>
        </w:rPr>
      </w:pPr>
      <w:bookmarkStart w:id="24" w:name="_Toc16244"/>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、政府信息依申请公开（水利）</w:t>
      </w:r>
      <w:bookmarkEnd w:id="24"/>
    </w:p>
    <w:p>
      <w:pPr>
        <w:ind w:firstLine="320" w:firstLineChars="100"/>
        <w:rPr>
          <w:rFonts w:hint="eastAsia" w:ascii="黑体" w:hAnsi="黑体" w:eastAsia="黑体" w:cs="宋体"/>
          <w:kern w:val="0"/>
          <w:sz w:val="32"/>
          <w:szCs w:val="32"/>
          <w:lang w:eastAsia="zh-CN"/>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政府信息依申请公开（水利）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自然人,企业法人,社会组织法人,非法人企业,行政机关,其他组织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《中华人民共和国政府信息公开条例》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办理要件</w:t>
            </w:r>
          </w:p>
        </w:tc>
        <w:tc>
          <w:tcPr>
            <w:tcW w:w="6102" w:type="dxa"/>
            <w:vAlign w:val="top"/>
          </w:tcPr>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关于政务公开的申请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1.受理2.审核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办结时限</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出具文书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申请材料示范文本</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登陆“鞍山政务服务网”下载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jc w:val="center"/>
        <w:outlineLvl w:val="1"/>
        <w:rPr>
          <w:rFonts w:hint="eastAsia" w:ascii="方正小标宋简体" w:hAnsi="仿宋" w:eastAsia="方正小标宋简体" w:cs="宋体"/>
          <w:kern w:val="0"/>
          <w:sz w:val="32"/>
          <w:szCs w:val="32"/>
        </w:rPr>
      </w:pPr>
      <w:bookmarkStart w:id="25" w:name="_Toc29911"/>
      <w:r>
        <w:rPr>
          <w:rFonts w:hint="eastAsia" w:ascii="方正小标宋简体" w:hAnsi="仿宋" w:eastAsia="方正小标宋简体" w:cs="宋体"/>
          <w:kern w:val="0"/>
          <w:sz w:val="32"/>
          <w:szCs w:val="32"/>
          <w:lang w:eastAsia="zh-CN"/>
        </w:rPr>
        <w:t>（</w:t>
      </w:r>
      <w:r>
        <w:rPr>
          <w:rFonts w:hint="eastAsia" w:ascii="方正小标宋简体" w:hAnsi="仿宋" w:eastAsia="方正小标宋简体" w:cs="宋体"/>
          <w:kern w:val="0"/>
          <w:sz w:val="32"/>
          <w:szCs w:val="32"/>
        </w:rPr>
        <w:t>行政</w:t>
      </w:r>
      <w:r>
        <w:rPr>
          <w:rFonts w:hint="eastAsia" w:ascii="方正小标宋简体" w:hAnsi="仿宋" w:eastAsia="方正小标宋简体" w:cs="宋体"/>
          <w:kern w:val="0"/>
          <w:sz w:val="32"/>
          <w:szCs w:val="32"/>
          <w:lang w:eastAsia="zh-CN"/>
        </w:rPr>
        <w:t>执法类</w:t>
      </w:r>
      <w:r>
        <w:rPr>
          <w:rFonts w:hint="eastAsia" w:ascii="方正小标宋简体" w:hAnsi="仿宋" w:eastAsia="方正小标宋简体" w:cs="宋体"/>
          <w:kern w:val="0"/>
          <w:sz w:val="32"/>
          <w:szCs w:val="32"/>
        </w:rPr>
        <w:t>事项办事标准</w:t>
      </w:r>
      <w:r>
        <w:rPr>
          <w:rFonts w:hint="eastAsia" w:ascii="方正小标宋简体" w:hAnsi="仿宋" w:eastAsia="方正小标宋简体" w:cs="宋体"/>
          <w:kern w:val="0"/>
          <w:sz w:val="32"/>
          <w:szCs w:val="32"/>
          <w:lang w:eastAsia="zh-CN"/>
        </w:rPr>
        <w:t>）</w:t>
      </w:r>
      <w:bookmarkEnd w:id="25"/>
    </w:p>
    <w:p>
      <w:pPr>
        <w:ind w:firstLine="320" w:firstLineChars="100"/>
        <w:outlineLvl w:val="2"/>
        <w:rPr>
          <w:rFonts w:hint="eastAsia" w:ascii="黑体" w:hAnsi="黑体" w:eastAsia="黑体" w:cs="宋体"/>
          <w:kern w:val="0"/>
          <w:sz w:val="32"/>
          <w:szCs w:val="32"/>
        </w:rPr>
      </w:pPr>
      <w:bookmarkStart w:id="26" w:name="_Toc7592"/>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、对擅自在江河、湖泊上建设防洪工程和其他水工程、水电站，影响防洪，破坏防洪设施,危害河道、水库大坝安全等违法行为的处罚</w:t>
      </w:r>
      <w:bookmarkEnd w:id="26"/>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对擅自在江河、湖泊上建设防洪工程和其他水工程、水电站，影响防洪，破坏防洪设施,危害河道、水库大坝安全等违法行为的处罚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《中华人民共和国水法》《中华人民共和国防洪法》《中华人民共和国河道管理条例》《中华人民共和国抗旱条例》《水库大坝安全管理条例》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27" w:name="_Toc22391"/>
      <w:r>
        <w:rPr>
          <w:rFonts w:hint="eastAsia" w:ascii="黑体" w:hAnsi="黑体" w:eastAsia="黑体" w:cs="宋体"/>
          <w:kern w:val="0"/>
          <w:sz w:val="32"/>
          <w:szCs w:val="32"/>
          <w:lang w:eastAsia="zh-CN"/>
        </w:rPr>
        <w:t>二</w:t>
      </w:r>
      <w:r>
        <w:rPr>
          <w:rFonts w:hint="eastAsia" w:ascii="黑体" w:hAnsi="黑体" w:eastAsia="黑体" w:cs="宋体"/>
          <w:kern w:val="0"/>
          <w:sz w:val="32"/>
          <w:szCs w:val="32"/>
        </w:rPr>
        <w:t>、对擅自取水、擅自设立水文测设站、毁坏水文观测设施等水文水资源违法行为的处罚</w:t>
      </w:r>
      <w:bookmarkEnd w:id="27"/>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对擅自取水、擅自设立水文测设站、毁坏水文观测设施等水文水资源违法行为的处罚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《中华人民共和国水法》《中华人民共和国水文条例》《辽宁省水文条例》《辽宁省地下水资源保护条例》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28" w:name="_Toc8117"/>
      <w:r>
        <w:rPr>
          <w:rFonts w:hint="eastAsia" w:ascii="黑体" w:hAnsi="黑体" w:eastAsia="黑体" w:cs="宋体"/>
          <w:kern w:val="0"/>
          <w:sz w:val="32"/>
          <w:szCs w:val="32"/>
          <w:lang w:eastAsia="zh-CN"/>
        </w:rPr>
        <w:t>三</w:t>
      </w:r>
      <w:r>
        <w:rPr>
          <w:rFonts w:hint="eastAsia" w:ascii="黑体" w:hAnsi="黑体" w:eastAsia="黑体" w:cs="宋体"/>
          <w:kern w:val="0"/>
          <w:sz w:val="32"/>
          <w:szCs w:val="32"/>
        </w:rPr>
        <w:t>、对未编制水土保持方案、擅自占用破坏水土保持设施等违法行为的处罚</w:t>
      </w:r>
      <w:bookmarkEnd w:id="28"/>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对未编制水土保持方案、擅自占用破坏水土保持设施等违法行为的处罚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《中华人民共和国水土保持法》《辽宁省水土保持条例》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29" w:name="_Toc28331"/>
      <w:r>
        <w:rPr>
          <w:rFonts w:hint="eastAsia" w:ascii="黑体" w:hAnsi="黑体" w:eastAsia="黑体" w:cs="宋体"/>
          <w:kern w:val="0"/>
          <w:sz w:val="32"/>
          <w:szCs w:val="32"/>
          <w:lang w:eastAsia="zh-CN"/>
        </w:rPr>
        <w:t>四</w:t>
      </w:r>
      <w:r>
        <w:rPr>
          <w:rFonts w:hint="eastAsia" w:ascii="黑体" w:hAnsi="黑体" w:eastAsia="黑体" w:cs="宋体"/>
          <w:kern w:val="0"/>
          <w:sz w:val="32"/>
          <w:szCs w:val="32"/>
        </w:rPr>
        <w:t>、对水利工程建设及安全生产违法行为的处罚</w:t>
      </w:r>
      <w:bookmarkEnd w:id="29"/>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对水利工程建设及安全生产违法行为的处罚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《中华人民共和国招标投标法》《中华人民共和国安全生产法》《建设工程质量管理条例》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0" w:name="_Toc12456"/>
      <w:r>
        <w:rPr>
          <w:rFonts w:hint="eastAsia" w:ascii="黑体" w:hAnsi="黑体" w:eastAsia="黑体" w:cs="宋体"/>
          <w:kern w:val="0"/>
          <w:sz w:val="32"/>
          <w:szCs w:val="32"/>
          <w:lang w:eastAsia="zh-CN"/>
        </w:rPr>
        <w:t>五</w:t>
      </w:r>
      <w:r>
        <w:rPr>
          <w:rFonts w:hint="eastAsia" w:ascii="黑体" w:hAnsi="黑体" w:eastAsia="黑体" w:cs="宋体"/>
          <w:kern w:val="0"/>
          <w:sz w:val="32"/>
          <w:szCs w:val="32"/>
        </w:rPr>
        <w:t>、对擅自调整或者修改移民安置规划大纲、移民安置规划、水库移民后期扶持规划，在实物调查、移民安置监督评估中弄虚作假等违法行为的处罚</w:t>
      </w:r>
      <w:bookmarkEnd w:id="30"/>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对擅自调整或者修改移民安置规划大纲、移民安置规划、水库移民后期扶持规划，在实物调查、移民安置监督评估中弄虚作假等违法行为的处罚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《大中型水利水电工程建设征地补偿和移民安置条例》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1" w:name="_Toc11336"/>
      <w:r>
        <w:rPr>
          <w:rFonts w:hint="eastAsia" w:ascii="黑体" w:hAnsi="黑体" w:eastAsia="黑体" w:cs="宋体"/>
          <w:kern w:val="0"/>
          <w:sz w:val="32"/>
          <w:szCs w:val="32"/>
          <w:lang w:eastAsia="zh-CN"/>
        </w:rPr>
        <w:t>六</w:t>
      </w:r>
      <w:r>
        <w:rPr>
          <w:rFonts w:hint="eastAsia" w:ascii="黑体" w:hAnsi="黑体" w:eastAsia="黑体" w:cs="宋体"/>
          <w:kern w:val="0"/>
          <w:sz w:val="32"/>
          <w:szCs w:val="32"/>
        </w:rPr>
        <w:t>、对危害东水济辽工程安全违法行为的处罚</w:t>
      </w:r>
      <w:bookmarkEnd w:id="31"/>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对危害东水济辽工程安全违法行为的处罚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《辽宁省东水济辽工程管理条例》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2" w:name="_Toc18964"/>
      <w:r>
        <w:rPr>
          <w:rFonts w:hint="eastAsia" w:ascii="黑体" w:hAnsi="黑体" w:eastAsia="黑体" w:cs="宋体"/>
          <w:kern w:val="0"/>
          <w:sz w:val="32"/>
          <w:szCs w:val="32"/>
          <w:lang w:eastAsia="zh-CN"/>
        </w:rPr>
        <w:t>七</w:t>
      </w:r>
      <w:r>
        <w:rPr>
          <w:rFonts w:hint="eastAsia" w:ascii="黑体" w:hAnsi="黑体" w:eastAsia="黑体" w:cs="宋体"/>
          <w:kern w:val="0"/>
          <w:sz w:val="32"/>
          <w:szCs w:val="32"/>
        </w:rPr>
        <w:t>、对违反《辽宁省节约用水条例》行为的处罚</w:t>
      </w:r>
      <w:bookmarkEnd w:id="32"/>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对违反《辽宁省节约用水条例》行为的处罚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《辽宁省节约用水条例》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3" w:name="_Toc32347"/>
      <w:r>
        <w:rPr>
          <w:rFonts w:hint="eastAsia" w:ascii="黑体" w:hAnsi="黑体" w:eastAsia="黑体" w:cs="宋体"/>
          <w:kern w:val="0"/>
          <w:sz w:val="32"/>
          <w:szCs w:val="32"/>
          <w:lang w:eastAsia="zh-CN"/>
        </w:rPr>
        <w:t>八</w:t>
      </w:r>
      <w:r>
        <w:rPr>
          <w:rFonts w:hint="eastAsia" w:ascii="黑体" w:hAnsi="黑体" w:eastAsia="黑体" w:cs="宋体"/>
          <w:kern w:val="0"/>
          <w:sz w:val="32"/>
          <w:szCs w:val="32"/>
        </w:rPr>
        <w:t>、对未经批准擅自建设的取水工程或者设施，在河道、水库、水土保持、水文监测站等涉水工程管理范围内违法建筑物、构筑物及工程设施的强行拆除或封闭</w:t>
      </w:r>
      <w:bookmarkEnd w:id="33"/>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对未经批准擅自建设的取水工程或者设施，在河道、水库、水土保持、水文监测站等涉水工程管理范围内违法建筑物、构筑物及工程设施的强行拆除或封闭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《中华人民共和国水法》《中华人民共和国防洪法》《中华人民共和国水土保持法》《取水许可和水资源费征收管理条例》《辽宁省地下水资源保护条例》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4" w:name="_Toc14707"/>
      <w:r>
        <w:rPr>
          <w:rFonts w:hint="eastAsia" w:ascii="黑体" w:hAnsi="黑体" w:eastAsia="黑体" w:cs="宋体"/>
          <w:kern w:val="0"/>
          <w:sz w:val="32"/>
          <w:szCs w:val="32"/>
          <w:lang w:eastAsia="zh-CN"/>
        </w:rPr>
        <w:t>九</w:t>
      </w:r>
      <w:r>
        <w:rPr>
          <w:rFonts w:hint="eastAsia" w:ascii="黑体" w:hAnsi="黑体" w:eastAsia="黑体" w:cs="宋体"/>
          <w:kern w:val="0"/>
          <w:sz w:val="32"/>
          <w:szCs w:val="32"/>
        </w:rPr>
        <w:t>、对实施违法行为的工具及施工机械、设备的查封、扣押</w:t>
      </w:r>
      <w:bookmarkEnd w:id="34"/>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对实施违法行为的工具及施工机械、设备的查封、扣押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《中华人民共和国水土保持法》《辽宁省河道管理条例》《辽宁省水土保持条例》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5" w:name="_Toc15762"/>
      <w:r>
        <w:rPr>
          <w:rFonts w:hint="eastAsia" w:ascii="黑体" w:hAnsi="黑体" w:eastAsia="黑体" w:cs="宋体"/>
          <w:kern w:val="0"/>
          <w:sz w:val="32"/>
          <w:szCs w:val="32"/>
          <w:lang w:eastAsia="zh-CN"/>
        </w:rPr>
        <w:t>十</w:t>
      </w:r>
      <w:r>
        <w:rPr>
          <w:rFonts w:hint="eastAsia" w:ascii="黑体" w:hAnsi="黑体" w:eastAsia="黑体" w:cs="宋体"/>
          <w:kern w:val="0"/>
          <w:sz w:val="32"/>
          <w:szCs w:val="32"/>
        </w:rPr>
        <w:t>、对不依法缴纳水资源费、水土保持补偿费加处罚款或者滞纳金</w:t>
      </w:r>
      <w:bookmarkEnd w:id="35"/>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对不依法缴纳水资源费、水土保持补偿费加处罚款或者滞纳金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hint="eastAsia" w:ascii="黑体" w:hAnsi="黑体" w:eastAsia="黑体" w:cs="宋体"/>
          <w:kern w:val="0"/>
          <w:sz w:val="32"/>
          <w:szCs w:val="32"/>
          <w:lang w:eastAsia="zh-CN"/>
        </w:rPr>
      </w:pPr>
    </w:p>
    <w:p>
      <w:pPr>
        <w:ind w:firstLine="320" w:firstLineChars="100"/>
        <w:outlineLvl w:val="2"/>
        <w:rPr>
          <w:rFonts w:hint="eastAsia" w:ascii="黑体" w:hAnsi="黑体" w:eastAsia="黑体" w:cs="宋体"/>
          <w:kern w:val="0"/>
          <w:sz w:val="32"/>
          <w:szCs w:val="32"/>
        </w:rPr>
      </w:pPr>
      <w:bookmarkStart w:id="36" w:name="_Toc6511"/>
      <w:r>
        <w:rPr>
          <w:rFonts w:hint="eastAsia" w:ascii="黑体" w:hAnsi="黑体" w:eastAsia="黑体" w:cs="宋体"/>
          <w:kern w:val="0"/>
          <w:sz w:val="32"/>
          <w:szCs w:val="32"/>
          <w:lang w:eastAsia="zh-CN"/>
        </w:rPr>
        <w:t>十一</w:t>
      </w:r>
      <w:r>
        <w:rPr>
          <w:rFonts w:hint="eastAsia" w:ascii="黑体" w:hAnsi="黑体" w:eastAsia="黑体" w:cs="宋体"/>
          <w:kern w:val="0"/>
          <w:sz w:val="32"/>
          <w:szCs w:val="32"/>
        </w:rPr>
        <w:t>、防汛抗旱应急处置</w:t>
      </w:r>
      <w:bookmarkEnd w:id="36"/>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防汛抗旱应急处置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《中华人民共和国防洪法》《中华人民共和国防汛条例》《中华人民共和国抗旱条例》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hint="eastAsia" w:ascii="黑体" w:hAnsi="黑体" w:eastAsia="黑体" w:cs="宋体"/>
          <w:kern w:val="0"/>
          <w:sz w:val="32"/>
          <w:szCs w:val="32"/>
          <w:lang w:eastAsia="zh-CN"/>
        </w:rPr>
      </w:pPr>
    </w:p>
    <w:p>
      <w:pPr>
        <w:ind w:firstLine="320" w:firstLineChars="100"/>
        <w:outlineLvl w:val="2"/>
        <w:rPr>
          <w:rFonts w:hint="eastAsia" w:ascii="黑体" w:hAnsi="黑体" w:eastAsia="黑体" w:cs="宋体"/>
          <w:kern w:val="0"/>
          <w:sz w:val="32"/>
          <w:szCs w:val="32"/>
        </w:rPr>
      </w:pPr>
      <w:bookmarkStart w:id="37" w:name="_Toc29659"/>
      <w:r>
        <w:rPr>
          <w:rFonts w:hint="eastAsia" w:ascii="黑体" w:hAnsi="黑体" w:eastAsia="黑体" w:cs="宋体"/>
          <w:kern w:val="0"/>
          <w:sz w:val="32"/>
          <w:szCs w:val="32"/>
          <w:lang w:eastAsia="zh-CN"/>
        </w:rPr>
        <w:t>十二</w:t>
      </w:r>
      <w:r>
        <w:rPr>
          <w:rFonts w:hint="eastAsia" w:ascii="黑体" w:hAnsi="黑体" w:eastAsia="黑体" w:cs="宋体"/>
          <w:kern w:val="0"/>
          <w:sz w:val="32"/>
          <w:szCs w:val="32"/>
        </w:rPr>
        <w:t>、水资源开发、利用、节约、保护检查</w:t>
      </w:r>
      <w:bookmarkEnd w:id="37"/>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水资源开发、利用、节约、保护检查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8" w:name="_Toc26240"/>
      <w:r>
        <w:rPr>
          <w:rFonts w:hint="eastAsia" w:ascii="黑体" w:hAnsi="黑体" w:eastAsia="黑体" w:cs="宋体"/>
          <w:kern w:val="0"/>
          <w:sz w:val="32"/>
          <w:szCs w:val="32"/>
          <w:lang w:eastAsia="zh-CN"/>
        </w:rPr>
        <w:t>十三</w:t>
      </w:r>
      <w:r>
        <w:rPr>
          <w:rFonts w:hint="eastAsia" w:ascii="黑体" w:hAnsi="黑体" w:eastAsia="黑体" w:cs="宋体"/>
          <w:kern w:val="0"/>
          <w:sz w:val="32"/>
          <w:szCs w:val="32"/>
        </w:rPr>
        <w:t>、水利行业安全（质量）事故调查处理及安全生产（工程质量）监督检查</w:t>
      </w:r>
      <w:bookmarkEnd w:id="38"/>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水利行业安全（质量）事故调查处理及安全生产（工程质量）监督检查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《中华人民共和国安全生产法》《建设工程质量管理条例》《水利工程建设安全生产管理规定》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39" w:name="_Toc25860"/>
      <w:r>
        <w:rPr>
          <w:rFonts w:hint="eastAsia" w:ascii="黑体" w:hAnsi="黑体" w:eastAsia="黑体" w:cs="宋体"/>
          <w:kern w:val="0"/>
          <w:sz w:val="32"/>
          <w:szCs w:val="32"/>
          <w:lang w:eastAsia="zh-CN"/>
        </w:rPr>
        <w:t>十四</w:t>
      </w:r>
      <w:r>
        <w:rPr>
          <w:rFonts w:hint="eastAsia" w:ascii="黑体" w:hAnsi="黑体" w:eastAsia="黑体" w:cs="宋体"/>
          <w:kern w:val="0"/>
          <w:sz w:val="32"/>
          <w:szCs w:val="32"/>
        </w:rPr>
        <w:t>、水利工程项目稽察与监督检查</w:t>
      </w:r>
      <w:bookmarkEnd w:id="39"/>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水利工程项目稽察与监督检查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法》《中华人民共和国防洪法》《水库大坝安全管理条例》《中华人民共和国招标投标法实施条例》《水利工程建设监理规定》《水利工程质量检测管理规定》《水利基本建设项目稽察暂行办法》《水利工程建设项目验收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40" w:name="_Toc4493"/>
      <w:r>
        <w:rPr>
          <w:rFonts w:hint="eastAsia" w:ascii="黑体" w:hAnsi="黑体" w:eastAsia="黑体" w:cs="宋体"/>
          <w:kern w:val="0"/>
          <w:sz w:val="32"/>
          <w:szCs w:val="32"/>
          <w:lang w:eastAsia="zh-CN"/>
        </w:rPr>
        <w:t>十五</w:t>
      </w:r>
      <w:r>
        <w:rPr>
          <w:rFonts w:hint="eastAsia" w:ascii="黑体" w:hAnsi="黑体" w:eastAsia="黑体" w:cs="宋体"/>
          <w:kern w:val="0"/>
          <w:sz w:val="32"/>
          <w:szCs w:val="32"/>
        </w:rPr>
        <w:t>、防汛抗旱监督检查</w:t>
      </w:r>
      <w:bookmarkEnd w:id="40"/>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防汛抗旱监督检查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《中华人民共和国防洪法》《中华人民共和国防汛条例》《中华人民共和国抗旱条例》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41" w:name="_Toc20840"/>
      <w:r>
        <w:rPr>
          <w:rFonts w:hint="eastAsia" w:ascii="黑体" w:hAnsi="黑体" w:eastAsia="黑体" w:cs="宋体"/>
          <w:kern w:val="0"/>
          <w:sz w:val="32"/>
          <w:szCs w:val="32"/>
          <w:lang w:eastAsia="zh-CN"/>
        </w:rPr>
        <w:t>十六</w:t>
      </w:r>
      <w:r>
        <w:rPr>
          <w:rFonts w:hint="eastAsia" w:ascii="黑体" w:hAnsi="黑体" w:eastAsia="黑体" w:cs="宋体"/>
          <w:kern w:val="0"/>
          <w:sz w:val="32"/>
          <w:szCs w:val="32"/>
        </w:rPr>
        <w:t>、水土保持监督检查</w:t>
      </w:r>
      <w:bookmarkEnd w:id="41"/>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水土保持监督检查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outlineLvl w:val="2"/>
        <w:rPr>
          <w:rFonts w:hint="eastAsia" w:ascii="黑体" w:hAnsi="黑体" w:eastAsia="黑体" w:cs="宋体"/>
          <w:kern w:val="0"/>
          <w:sz w:val="32"/>
          <w:szCs w:val="32"/>
        </w:rPr>
      </w:pPr>
      <w:bookmarkStart w:id="42" w:name="_Toc18535"/>
      <w:r>
        <w:rPr>
          <w:rFonts w:hint="eastAsia" w:ascii="黑体" w:hAnsi="黑体" w:eastAsia="黑体" w:cs="宋体"/>
          <w:kern w:val="0"/>
          <w:sz w:val="32"/>
          <w:szCs w:val="32"/>
          <w:lang w:eastAsia="zh-CN"/>
        </w:rPr>
        <w:t>十七</w:t>
      </w:r>
      <w:r>
        <w:rPr>
          <w:rFonts w:hint="eastAsia" w:ascii="黑体" w:hAnsi="黑体" w:eastAsia="黑体" w:cs="宋体"/>
          <w:kern w:val="0"/>
          <w:sz w:val="32"/>
          <w:szCs w:val="32"/>
        </w:rPr>
        <w:t>、水利水电工程征地补偿和移民安置、移民后期扶持稽察与监督检查</w:t>
      </w:r>
      <w:bookmarkEnd w:id="42"/>
    </w:p>
    <w:p>
      <w:pPr>
        <w:ind w:firstLine="320" w:firstLineChars="100"/>
        <w:rPr>
          <w:rFonts w:hint="eastAsia" w:ascii="黑体" w:hAnsi="黑体" w:eastAsia="黑体" w:cs="宋体"/>
          <w:kern w:val="0"/>
          <w:sz w:val="32"/>
          <w:szCs w:val="32"/>
        </w:rPr>
      </w:pP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仿宋_GB2312" w:hAnsi="仿宋" w:eastAsia="仿宋_GB2312" w:cs="宋体"/>
                <w:kern w:val="0"/>
                <w:sz w:val="32"/>
                <w:szCs w:val="32"/>
              </w:rPr>
            </w:pPr>
            <w:r>
              <w:rPr>
                <w:rFonts w:hint="eastAsia" w:ascii="楷体" w:hAnsi="楷体" w:eastAsia="楷体" w:cs="仿宋_GB2312"/>
                <w:sz w:val="32"/>
                <w:szCs w:val="32"/>
              </w:rPr>
              <w:t>事项名称</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水利水电工程征地补偿和移民安置、移民后期扶持稽察与监督检查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适用对象</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自然人,企业法人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设立依据</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《大中型水利水电工程建设征地补偿和移民安置条例》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受理机构</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鞍山市水利局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受理地点和时间</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rPr>
              <w:t>上午8:30-11:30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下午13:00-17:00（法定工作日）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办理基本流程</w:t>
            </w:r>
          </w:p>
        </w:tc>
        <w:tc>
          <w:tcPr>
            <w:tcW w:w="6102" w:type="dxa"/>
            <w:vAlign w:val="top"/>
          </w:tcPr>
          <w:p>
            <w:pPr>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办理结果</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行政执法决定书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收费依据及标准</w:t>
            </w:r>
          </w:p>
        </w:tc>
        <w:tc>
          <w:tcPr>
            <w:tcW w:w="6102" w:type="dxa"/>
            <w:vAlign w:val="top"/>
          </w:tcPr>
          <w:p>
            <w:pPr>
              <w:jc w:val="both"/>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vAlign w:val="top"/>
          </w:tcPr>
          <w:p>
            <w:pPr>
              <w:jc w:val="both"/>
              <w:rPr>
                <w:rFonts w:ascii="楷体" w:hAnsi="楷体" w:eastAsia="楷体" w:cs="宋体"/>
                <w:kern w:val="0"/>
                <w:sz w:val="32"/>
                <w:szCs w:val="32"/>
              </w:rPr>
            </w:pPr>
            <w:r>
              <w:rPr>
                <w:rFonts w:hint="eastAsia" w:ascii="楷体" w:hAnsi="楷体" w:eastAsia="楷体" w:cs="仿宋_GB2312"/>
                <w:sz w:val="32"/>
                <w:szCs w:val="32"/>
              </w:rPr>
              <w:t>监督投诉渠道</w:t>
            </w:r>
          </w:p>
        </w:tc>
        <w:tc>
          <w:tcPr>
            <w:tcW w:w="6102" w:type="dxa"/>
            <w:vAlign w:val="top"/>
          </w:tcPr>
          <w:p>
            <w:pPr>
              <w:jc w:val="both"/>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0412-5558778</w:t>
            </w:r>
          </w:p>
        </w:tc>
      </w:tr>
    </w:tbl>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ind w:firstLine="320" w:firstLineChars="100"/>
        <w:rPr>
          <w:rFonts w:ascii="仿宋_GB2312" w:hAnsi="仿宋" w:eastAsia="仿宋_GB2312" w:cs="宋体"/>
          <w:kern w:val="0"/>
          <w:sz w:val="32"/>
          <w:szCs w:val="32"/>
        </w:rPr>
      </w:pPr>
    </w:p>
    <w:p>
      <w:pPr>
        <w:jc w:val="center"/>
        <w:outlineLvl w:val="0"/>
        <w:rPr>
          <w:rFonts w:hint="eastAsia" w:ascii="方正小标宋简体" w:hAnsi="仿宋" w:eastAsia="方正小标宋简体" w:cs="宋体"/>
          <w:kern w:val="0"/>
          <w:sz w:val="44"/>
          <w:szCs w:val="44"/>
        </w:rPr>
      </w:pPr>
      <w:bookmarkStart w:id="43" w:name="_Toc27368"/>
      <w:r>
        <w:rPr>
          <w:rFonts w:hint="eastAsia" w:ascii="方正小标宋简体" w:hAnsi="仿宋" w:eastAsia="方正小标宋简体" w:cs="宋体"/>
          <w:kern w:val="0"/>
          <w:sz w:val="44"/>
          <w:szCs w:val="44"/>
        </w:rPr>
        <w:t>相关制度</w:t>
      </w:r>
      <w:bookmarkEnd w:id="43"/>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宋体"/>
          <w:kern w:val="0"/>
          <w:sz w:val="32"/>
          <w:szCs w:val="32"/>
        </w:rPr>
      </w:pPr>
      <w:bookmarkStart w:id="44" w:name="_Toc11102"/>
      <w:r>
        <w:rPr>
          <w:rFonts w:hint="eastAsia" w:ascii="黑体" w:hAnsi="黑体" w:eastAsia="黑体" w:cs="宋体"/>
          <w:kern w:val="0"/>
          <w:sz w:val="32"/>
          <w:szCs w:val="32"/>
        </w:rPr>
        <w:t>一、信息公开制度</w:t>
      </w:r>
      <w:bookmarkEnd w:id="4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为</w:t>
      </w:r>
      <w:r>
        <w:rPr>
          <w:rFonts w:hint="eastAsia" w:ascii="仿宋" w:hAnsi="仿宋" w:eastAsia="仿宋" w:cs="仿宋"/>
          <w:kern w:val="0"/>
          <w:sz w:val="32"/>
          <w:szCs w:val="32"/>
        </w:rPr>
        <w:t>提高服务水平和工作质量</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将</w:t>
      </w:r>
      <w:r>
        <w:rPr>
          <w:rFonts w:hint="eastAsia" w:ascii="仿宋" w:hAnsi="仿宋" w:eastAsia="仿宋" w:cs="仿宋"/>
          <w:kern w:val="0"/>
          <w:sz w:val="32"/>
          <w:szCs w:val="32"/>
          <w:lang w:eastAsia="zh-CN"/>
        </w:rPr>
        <w:t>水利</w:t>
      </w:r>
      <w:r>
        <w:rPr>
          <w:rFonts w:hint="eastAsia" w:ascii="仿宋" w:hAnsi="仿宋" w:eastAsia="仿宋" w:cs="仿宋"/>
          <w:kern w:val="0"/>
          <w:sz w:val="32"/>
          <w:szCs w:val="32"/>
        </w:rPr>
        <w:t>部门管理的不涉及国家机密的工作事项和服务事务及与人民群众利益密切相关的事项通过一定的方式向社会、服务对象和内部职工群众公开公布，方便群众办事和监督，保障人民群众民主权利和切身利益，促进民主、科学决策和改进管理方式</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rPr>
      </w:pPr>
      <w:bookmarkStart w:id="45" w:name="_Toc30398"/>
      <w:r>
        <w:rPr>
          <w:rFonts w:hint="eastAsia" w:ascii="黑体" w:hAnsi="黑体" w:eastAsia="黑体" w:cs="宋体"/>
          <w:kern w:val="0"/>
          <w:sz w:val="32"/>
          <w:szCs w:val="32"/>
        </w:rPr>
        <w:t>二、</w:t>
      </w:r>
      <w:r>
        <w:rPr>
          <w:rFonts w:hint="eastAsia" w:ascii="黑体" w:hAnsi="黑体" w:eastAsia="黑体" w:cs="仿宋_GB2312"/>
          <w:sz w:val="32"/>
          <w:szCs w:val="32"/>
        </w:rPr>
        <w:t>一次性告知制度</w:t>
      </w:r>
      <w:bookmarkEnd w:id="4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作人员应当向服务对象一次性告知办理事项法定条件、申请材料、法定程序、承诺时限等相关信息；对依法不需要取得行政许可或依法不属于本单位职权范围的，应当一次性告知不予受理的原因；申请材料不齐全或者不符合法定形式的，应当当场或者在五日内一次告知需要补正的全部内容；作出不予行政许可决定的，应出具不予许可决定书，一次性告知理由以及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rPr>
      </w:pPr>
      <w:bookmarkStart w:id="46" w:name="_Toc8259"/>
      <w:r>
        <w:rPr>
          <w:rFonts w:hint="eastAsia" w:ascii="黑体" w:hAnsi="黑体" w:eastAsia="黑体" w:cs="仿宋_GB2312"/>
          <w:sz w:val="32"/>
          <w:szCs w:val="32"/>
        </w:rPr>
        <w:t>三、首问责任制度</w:t>
      </w:r>
      <w:bookmarkEnd w:id="4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工作人员对服务对象提出的服务需求，属于岗位职责范围内的，应及时回复和耐心办理，不属于岗位职责范围内的，应准确告知应去的</w:t>
      </w:r>
      <w:r>
        <w:rPr>
          <w:rFonts w:hint="eastAsia" w:ascii="仿宋" w:hAnsi="仿宋" w:eastAsia="仿宋" w:cs="仿宋"/>
          <w:sz w:val="32"/>
          <w:szCs w:val="32"/>
          <w:lang w:eastAsia="zh-CN"/>
        </w:rPr>
        <w:t>科室</w:t>
      </w:r>
      <w:r>
        <w:rPr>
          <w:rFonts w:hint="eastAsia" w:ascii="仿宋" w:hAnsi="仿宋" w:eastAsia="仿宋" w:cs="仿宋"/>
          <w:sz w:val="32"/>
          <w:szCs w:val="32"/>
        </w:rPr>
        <w:t>及具体位置，为对方联系具体办事人员并负责引见衔接。无论是否属于本部门和本人职责范围内的事，都不得拒绝搪塞、不得使用“不知道”、“不归我管”等语言，不得对办事人的询问或请求不管不理。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lang w:eastAsia="zh-CN"/>
        </w:rPr>
      </w:pPr>
      <w:bookmarkStart w:id="47" w:name="_Toc10999"/>
      <w:r>
        <w:rPr>
          <w:rFonts w:hint="eastAsia" w:ascii="黑体" w:hAnsi="黑体" w:eastAsia="黑体" w:cs="仿宋_GB2312"/>
          <w:sz w:val="32"/>
          <w:szCs w:val="32"/>
          <w:lang w:eastAsia="zh-CN"/>
        </w:rPr>
        <w:t>四、</w:t>
      </w:r>
      <w:r>
        <w:rPr>
          <w:rFonts w:hint="eastAsia" w:ascii="黑体" w:hAnsi="黑体" w:eastAsia="黑体" w:cs="仿宋_GB2312"/>
          <w:sz w:val="32"/>
          <w:szCs w:val="32"/>
        </w:rPr>
        <w:t>限时办结</w:t>
      </w:r>
      <w:r>
        <w:rPr>
          <w:rFonts w:hint="eastAsia" w:ascii="黑体" w:hAnsi="黑体" w:eastAsia="黑体" w:cs="仿宋_GB2312"/>
          <w:sz w:val="32"/>
          <w:szCs w:val="32"/>
          <w:lang w:eastAsia="zh-CN"/>
        </w:rPr>
        <w:t>制度</w:t>
      </w:r>
      <w:bookmarkEnd w:id="4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作人员对服务对象提交的申办事项，在正式受理后，应在承诺时限内予以办理。即办件应即来即办，不得以任何借口拖延和刁难；承诺件、联办件和上报件应出具受理通知单，并承诺办结时限。如特殊情况确需延时办理的事项，经办人应按照有关规定进行超时处理，并提前告知当事人延时办理的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rPr>
      </w:pPr>
      <w:bookmarkStart w:id="48" w:name="_Toc13956"/>
      <w:r>
        <w:rPr>
          <w:rFonts w:hint="eastAsia" w:ascii="黑体" w:hAnsi="黑体" w:eastAsia="黑体" w:cs="仿宋_GB2312"/>
          <w:sz w:val="32"/>
          <w:szCs w:val="32"/>
        </w:rPr>
        <w:t>五、责任追究制度</w:t>
      </w:r>
      <w:bookmarkEnd w:id="4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政务工作人员在工作过程中，由于不负责任、不履行或不正确履行职责，致使国家、集体和人民群众利益遭受损失或造成不良影响，必须按照有关规定追究责任。在责任追究过程中坚持失职必究、错罚相当的原则，坚持责任追究与教育防范、改进工作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rPr>
      </w:pPr>
      <w:bookmarkStart w:id="49" w:name="_Toc3212"/>
      <w:r>
        <w:rPr>
          <w:rFonts w:hint="eastAsia" w:ascii="黑体" w:hAnsi="黑体" w:eastAsia="黑体" w:cs="仿宋_GB2312"/>
          <w:sz w:val="32"/>
          <w:szCs w:val="32"/>
        </w:rPr>
        <w:t>六、文明服务制度</w:t>
      </w:r>
      <w:bookmarkEnd w:id="4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人员在接待服务对象时应礼貌热情，做到口齿清楚、条理清晰、言简意赅、用语文明、讲普通话。工作人员在与服务对象对话时要使用礼貌用语，做到“请”字当头，“谢”不离口，处处体现对服务对象的尊重和工作人员的素质。工作人员在服务过程中不得使用“不行”“不知道，自己看”“不归我管，问别人去”“你说什么，我听不懂”“刚才不是给你讲了吗，怎么还问”“这表格不行，重填”“有意见，找我领导提”“有意见，你去投诉我”等服务忌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lang w:val="en-US" w:eastAsia="zh-CN"/>
        </w:rPr>
      </w:pPr>
      <w:bookmarkStart w:id="50" w:name="_Toc27994"/>
      <w:r>
        <w:rPr>
          <w:rFonts w:hint="eastAsia" w:ascii="黑体" w:hAnsi="黑体" w:eastAsia="黑体" w:cs="仿宋_GB2312"/>
          <w:sz w:val="32"/>
          <w:szCs w:val="32"/>
          <w:lang w:val="en-US" w:eastAsia="zh-CN"/>
        </w:rPr>
        <w:t>七、“一网审批”制度</w:t>
      </w:r>
      <w:bookmarkEnd w:id="5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需要网上自助申报的企业群众，工作人员要帮助办事人申请账号，上传纸质材料，实现依申请办理的政务服务事项在线申报、在线办理、在线反馈，除涉密或法律法规另有规定外，原则上政务服务事项应做到“应上尽上、全程在线”。审批工作人员要严格按照市政务服务平台使用规范进行系统操作，发现系统运行问题及时向市审批局网络平台科反馈。业务办理各流程、环节一律实行网上办理、网上留痕、网上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黑体" w:hAnsi="黑体" w:eastAsia="黑体" w:cs="仿宋_GB2312"/>
          <w:sz w:val="32"/>
          <w:szCs w:val="32"/>
          <w:lang w:val="en-US" w:eastAsia="zh-CN"/>
        </w:rPr>
      </w:pPr>
      <w:bookmarkStart w:id="51" w:name="_Toc31602"/>
      <w:r>
        <w:rPr>
          <w:rFonts w:hint="eastAsia" w:ascii="黑体" w:hAnsi="黑体" w:eastAsia="黑体" w:cs="仿宋_GB2312"/>
          <w:sz w:val="32"/>
          <w:szCs w:val="32"/>
          <w:lang w:val="en-US" w:eastAsia="zh-CN"/>
        </w:rPr>
        <w:t>八、“好差评”制度</w:t>
      </w:r>
      <w:bookmarkEnd w:id="5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工作人员要积极引导办事人积极参与、客观评价。在市政务服务平台办理事项的前提下，每办结一件事必须主动引导办事人开展“好差评”评价，确保政务服务事项“逢办必评”。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仿宋_GB2312"/>
          <w:sz w:val="32"/>
          <w:szCs w:val="32"/>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76860" cy="1720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76860" cy="172085"/>
                      </a:xfrm>
                      <a:prstGeom prst="rect">
                        <a:avLst/>
                      </a:prstGeom>
                      <a:noFill/>
                      <a:ln>
                        <a:noFill/>
                      </a:ln>
                    </wps:spPr>
                    <wps:txbx>
                      <w:txbxContent>
                        <w:p>
                          <w:pPr>
                            <w:pStyle w:val="4"/>
                          </w:pPr>
                          <w:r>
                            <w:fldChar w:fldCharType="begin"/>
                          </w:r>
                          <w:r>
                            <w:instrText xml:space="preserve"> PAGE  \* MERGEFORMAT </w:instrText>
                          </w:r>
                          <w:r>
                            <w:fldChar w:fldCharType="separate"/>
                          </w:r>
                          <w:r>
                            <w:t>6</w:t>
                          </w:r>
                          <w:r>
                            <w:fldChar w:fldCharType="end"/>
                          </w:r>
                        </w:p>
                      </w:txbxContent>
                    </wps:txbx>
                    <wps:bodyPr lIns="0" tIns="0" rIns="0" bIns="0" upright="0"/>
                  </wps:wsp>
                </a:graphicData>
              </a:graphic>
            </wp:anchor>
          </w:drawing>
        </mc:Choice>
        <mc:Fallback>
          <w:pict>
            <v:shape id="文本框 1025" o:spid="_x0000_s1026" o:spt="202" type="#_x0000_t202" style="position:absolute;left:0pt;margin-top:0pt;height:13.55pt;width:21.8pt;mso-position-horizontal:center;mso-position-horizontal-relative:margin;z-index:251659264;mso-width-relative:page;mso-height-relative:page;" filled="f" stroked="f" coordsize="21600,21600" o:gfxdata="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VMJkN1AAAAAMBAAAPAAAAAAAAAAEAIAAAACIAAABkcnMvZG93bnJldi54bWxQSwECFAAU&#10;AAAACACHTuJAM88MR7wBAAB0AwAADgAAAAAAAAABACAAAAAjAQAAZHJzL2Uyb0RvYy54bWxQSwUG&#10;AAAAAAYABgBZAQAAUQUAAAAA&#10;">
              <v:fill on="f" focussize="0,0"/>
              <v:stroke on="f"/>
              <v:imagedata o:title=""/>
              <o:lock v:ext="edit" aspectratio="f"/>
              <v:textbox inset="0mm,0mm,0mm,0mm">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ajorHAnsi" w:hAnsiTheme="majorHAnsi" w:eastAsiaTheme="majorEastAsia" w:cstheme="majorBidi"/>
        <w:sz w:val="32"/>
        <w:szCs w:val="32"/>
      </w:rPr>
      <w:alias w:val="标题"/>
      <w:id w:val="77738743"/>
      <w:placeholder>
        <w:docPart w:val="D1A0447C1F9C48B0B0BDD0120D638A0E"/>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Theme="majorHAnsi" w:hAnsiTheme="majorHAnsi" w:eastAsiaTheme="majorEastAsia" w:cstheme="majorBidi"/>
        <w:sz w:val="32"/>
        <w:szCs w:val="32"/>
      </w:rPr>
    </w:sdtEndPr>
    <w:sdtContent>
      <w:p>
        <w:pPr>
          <w:pStyle w:val="5"/>
          <w:pBdr>
            <w:bottom w:val="thickThinSmallGap" w:color="382F2A" w:themeColor="accent2" w:themeShade="7F" w:sz="24" w:space="1"/>
          </w:pBdr>
          <w:jc w:val="center"/>
          <w:rPr>
            <w:rFonts w:asciiTheme="majorHAnsi" w:hAnsiTheme="majorHAnsi" w:eastAsiaTheme="majorEastAsia" w:cstheme="majorBidi"/>
            <w:sz w:val="32"/>
            <w:szCs w:val="32"/>
          </w:rPr>
        </w:pPr>
        <w:r>
          <w:rPr>
            <w:rFonts w:hint="eastAsia" w:asciiTheme="majorHAnsi" w:hAnsiTheme="majorHAnsi" w:eastAsiaTheme="majorEastAsia" w:cstheme="majorBidi"/>
            <w:sz w:val="32"/>
            <w:szCs w:val="32"/>
            <w:lang w:eastAsia="zh-CN"/>
          </w:rPr>
          <w:t>标准化工作</w:t>
        </w:r>
      </w:p>
    </w:sdtContent>
  </w:sdt>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DC"/>
    <w:rsid w:val="00011EDD"/>
    <w:rsid w:val="000A626F"/>
    <w:rsid w:val="000B7A60"/>
    <w:rsid w:val="000F08DC"/>
    <w:rsid w:val="00125D09"/>
    <w:rsid w:val="00165E34"/>
    <w:rsid w:val="001666CD"/>
    <w:rsid w:val="001746BA"/>
    <w:rsid w:val="00225D3A"/>
    <w:rsid w:val="002313E0"/>
    <w:rsid w:val="00233AD5"/>
    <w:rsid w:val="00273A61"/>
    <w:rsid w:val="002B2ABB"/>
    <w:rsid w:val="002F580B"/>
    <w:rsid w:val="003B6A86"/>
    <w:rsid w:val="0042796B"/>
    <w:rsid w:val="004405D1"/>
    <w:rsid w:val="00443676"/>
    <w:rsid w:val="005C4D38"/>
    <w:rsid w:val="005D12E7"/>
    <w:rsid w:val="005F67EE"/>
    <w:rsid w:val="00621291"/>
    <w:rsid w:val="00642F08"/>
    <w:rsid w:val="0076387C"/>
    <w:rsid w:val="007D2427"/>
    <w:rsid w:val="008577D5"/>
    <w:rsid w:val="008855DC"/>
    <w:rsid w:val="0095338C"/>
    <w:rsid w:val="0097010C"/>
    <w:rsid w:val="009C7CFD"/>
    <w:rsid w:val="009F474E"/>
    <w:rsid w:val="00AF7A7F"/>
    <w:rsid w:val="00B2589F"/>
    <w:rsid w:val="00B73755"/>
    <w:rsid w:val="00B91193"/>
    <w:rsid w:val="00BD21C6"/>
    <w:rsid w:val="00BF0C00"/>
    <w:rsid w:val="00C37BA4"/>
    <w:rsid w:val="00CC3CD9"/>
    <w:rsid w:val="00D3420C"/>
    <w:rsid w:val="00D83361"/>
    <w:rsid w:val="00E1787A"/>
    <w:rsid w:val="00E24D0C"/>
    <w:rsid w:val="00EA5604"/>
    <w:rsid w:val="00EB2DC9"/>
    <w:rsid w:val="00F748CB"/>
    <w:rsid w:val="00FA4B48"/>
    <w:rsid w:val="00FE67BC"/>
    <w:rsid w:val="00FF0277"/>
    <w:rsid w:val="08C65FFF"/>
    <w:rsid w:val="354578C3"/>
    <w:rsid w:val="56D2094F"/>
    <w:rsid w:val="58DF1A65"/>
    <w:rsid w:val="5CE853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uiPriority w:val="39"/>
    <w:pPr>
      <w:ind w:left="840" w:leftChars="400"/>
    </w:pPr>
  </w:style>
  <w:style w:type="paragraph" w:styleId="3">
    <w:name w:val="Balloon Text"/>
    <w:basedOn w:val="1"/>
    <w:link w:val="15"/>
    <w:semiHidden/>
    <w:unhideWhenUsed/>
    <w:uiPriority w:val="99"/>
    <w:rPr>
      <w:sz w:val="18"/>
      <w:szCs w:val="18"/>
    </w:rPr>
  </w:style>
  <w:style w:type="paragraph" w:styleId="4">
    <w:name w:val="footer"/>
    <w:basedOn w:val="1"/>
    <w:link w:val="14"/>
    <w:qFormat/>
    <w:uiPriority w:val="0"/>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semiHidden/>
    <w:unhideWhenUsed/>
    <w:uiPriority w:val="39"/>
  </w:style>
  <w:style w:type="paragraph" w:styleId="7">
    <w:name w:val="toc 2"/>
    <w:basedOn w:val="1"/>
    <w:next w:val="1"/>
    <w:semiHidden/>
    <w:unhideWhenUsed/>
    <w:uiPriority w:val="39"/>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customStyle="1" w:styleId="13">
    <w:name w:val="页眉 Char"/>
    <w:basedOn w:val="11"/>
    <w:link w:val="5"/>
    <w:uiPriority w:val="99"/>
    <w:rPr>
      <w:rFonts w:asciiTheme="minorHAnsi" w:hAnsiTheme="minorHAnsi" w:eastAsiaTheme="minorEastAsia" w:cstheme="minorBidi"/>
      <w:kern w:val="2"/>
      <w:sz w:val="18"/>
      <w:szCs w:val="24"/>
    </w:rPr>
  </w:style>
  <w:style w:type="character" w:customStyle="1" w:styleId="14">
    <w:name w:val="页脚 Char"/>
    <w:basedOn w:val="11"/>
    <w:link w:val="4"/>
    <w:uiPriority w:val="0"/>
    <w:rPr>
      <w:rFonts w:asciiTheme="minorHAnsi" w:hAnsiTheme="minorHAnsi" w:eastAsiaTheme="minorEastAsia" w:cstheme="minorBidi"/>
      <w:kern w:val="2"/>
      <w:sz w:val="18"/>
      <w:szCs w:val="24"/>
    </w:rPr>
  </w:style>
  <w:style w:type="character" w:customStyle="1" w:styleId="15">
    <w:name w:val="批注框文本 Char"/>
    <w:basedOn w:val="11"/>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1A0447C1F9C48B0B0BDD0120D638A0E"/>
        <w:style w:val=""/>
        <w:category>
          <w:name w:val="常规"/>
          <w:gallery w:val="placeholder"/>
        </w:category>
        <w:types>
          <w:type w:val="bbPlcHdr"/>
        </w:types>
        <w:behaviors>
          <w:behavior w:val="content"/>
        </w:behaviors>
        <w:description w:val=""/>
        <w:guid w:val="{F936583F-EC2C-41CA-B3F3-C55976EAEF5F}"/>
      </w:docPartPr>
      <w:docPartBody>
        <w:p>
          <w:pPr>
            <w:pStyle w:val="5"/>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A6AD3"/>
    <w:rsid w:val="00E03DDC"/>
    <w:rsid w:val="00F32602"/>
    <w:rsid w:val="00FA6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A110675BC4D49D6B45829A02FD85F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D1A0447C1F9C48B0B0BDD0120D638A0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162</Words>
  <Characters>929</Characters>
  <Lines>7</Lines>
  <Paragraphs>2</Paragraphs>
  <TotalTime>3</TotalTime>
  <ScaleCrop>false</ScaleCrop>
  <LinksUpToDate>false</LinksUpToDate>
  <CharactersWithSpaces>1089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2020-01-09T01:12:00Z</dcterms:created>
  <dc:creator>NTKO</dc:creator>
  <cp:lastModifiedBy>曲振东</cp:lastModifiedBy>
  <dcterms:modified xsi:type="dcterms:W3CDTF">2021-12-31T07:49:00Z</dcterms:modified>
  <dc:title>标准化工作</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0821B201CCC244519164157096A740C3</vt:lpwstr>
  </property>
</Properties>
</file>