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44"/>
          <w:szCs w:val="44"/>
        </w:rPr>
        <w:t>千山风景区学区表</w:t>
      </w:r>
    </w:p>
    <w:p>
      <w:pPr>
        <w:jc w:val="center"/>
        <w:rPr>
          <w:rFonts w:hint="eastAsia" w:ascii="仿宋" w:hAnsi="仿宋" w:eastAsia="仿宋" w:cs="宋体"/>
          <w:color w:val="000000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千山风景区学区表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区   域   名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千山风景区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家台村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千山风景区庙尔台村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千山风景区韩家峪村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湖畔香台小区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2AF1"/>
    <w:rsid w:val="402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2020-06-08T06:58:00Z</dcterms:created>
  <dc:creator>Administrator</dc:creator>
  <cp:lastModifiedBy>Administrator</cp:lastModifiedBy>
  <dcterms:modified xsi:type="dcterms:W3CDTF">2020-06-08T06:59:12Z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