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4564E">
      <w:pPr>
        <w:jc w:val="center"/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</w:pPr>
      <w:r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  <w:t>关于202</w:t>
      </w:r>
      <w:r>
        <w:rPr>
          <w:rFonts w:hint="eastAsia" w:ascii="Times New Roman" w:hAnsi="Times New Roman" w:eastAsia="黑体" w:cs="Times New Roman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  <w:t>年辽宁省</w:t>
      </w:r>
      <w:r>
        <w:rPr>
          <w:rFonts w:hint="eastAsia" w:ascii="Times New Roman" w:hAnsi="Times New Roman" w:eastAsia="黑体" w:cs="Times New Roman"/>
          <w:sz w:val="36"/>
          <w:szCs w:val="36"/>
          <w:lang w:val="en-US" w:eastAsia="zh-CN"/>
        </w:rPr>
        <w:t>科技奖</w:t>
      </w:r>
      <w:r>
        <w:rPr>
          <w:rFonts w:hint="default" w:ascii="Times New Roman" w:hAnsi="Times New Roman" w:eastAsia="黑体" w:cs="Times New Roman"/>
          <w:sz w:val="36"/>
          <w:szCs w:val="36"/>
          <w:lang w:val="en-US" w:eastAsia="zh-CN"/>
        </w:rPr>
        <w:t>评选公示</w:t>
      </w:r>
    </w:p>
    <w:p w14:paraId="03D7E3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根据鞍山市科学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技术局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《关于开展202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4年度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辽宁省科学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技术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奖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提名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工作的通知》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(辽科奖办发[2024]7号）文件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要求，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经组织申报与遴选，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现将拟推荐参加202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年辽宁省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科技进步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奖评选的项目予以公示。</w:t>
      </w:r>
    </w:p>
    <w:p w14:paraId="75E5A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自即日起至202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日之内，任何部门或个人对公示项目（人选）持有异议的，可以书面形式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、电话等形式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向公司提出，并提供必要的证明材料。凡超出期限的异议，不予受理。</w:t>
      </w:r>
    </w:p>
    <w:p w14:paraId="2281D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电话：0412-5211392；</w:t>
      </w:r>
    </w:p>
    <w:p w14:paraId="282B7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邮箱：qyfzb8392@163.com.</w:t>
      </w:r>
    </w:p>
    <w:p w14:paraId="7E2393BD">
      <w:pPr>
        <w:jc w:val="center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附件：2024年辽宁省科技奖提名公示名单</w:t>
      </w:r>
    </w:p>
    <w:p w14:paraId="4C87E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76086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3DA09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4A8A3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316D4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20BC0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right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中钢集团鞍山热能研究院有限公司</w:t>
      </w:r>
    </w:p>
    <w:p w14:paraId="2C02B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745" w:rightChars="355" w:firstLine="640" w:firstLineChars="200"/>
        <w:jc w:val="right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日</w:t>
      </w:r>
    </w:p>
    <w:p w14:paraId="23014B6A">
      <w:pP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8C5C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</w:t>
      </w:r>
    </w:p>
    <w:p w14:paraId="7CF4768C">
      <w:pPr>
        <w:jc w:val="center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2024年辽宁省科技奖提名公示名单</w:t>
      </w:r>
    </w:p>
    <w:tbl>
      <w:tblPr>
        <w:tblStyle w:val="2"/>
        <w:tblW w:w="135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7"/>
        <w:gridCol w:w="3579"/>
        <w:gridCol w:w="2261"/>
        <w:gridCol w:w="3030"/>
        <w:gridCol w:w="4080"/>
      </w:tblGrid>
      <w:tr w14:paraId="17707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EC6B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 号</w:t>
            </w:r>
          </w:p>
        </w:tc>
        <w:tc>
          <w:tcPr>
            <w:tcW w:w="3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4451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7C7B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提名奖项类别</w:t>
            </w:r>
          </w:p>
        </w:tc>
        <w:tc>
          <w:tcPr>
            <w:tcW w:w="71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0B75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完成人、排序及所在单位</w:t>
            </w:r>
          </w:p>
        </w:tc>
      </w:tr>
      <w:tr w14:paraId="4B109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0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042B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7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7CB7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kern w:val="0"/>
                <w:sz w:val="21"/>
                <w:szCs w:val="21"/>
                <w:u w:val="none"/>
                <w:lang w:val="en-US" w:eastAsia="zh-CN" w:bidi="ar"/>
              </w:rPr>
              <w:t>基于高炉低碳冶炼需求的煤焦评价技术开发与应用</w:t>
            </w:r>
          </w:p>
        </w:tc>
        <w:tc>
          <w:tcPr>
            <w:tcW w:w="22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3FB7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仿宋" w:hAnsi="仿宋" w:eastAsia="仿宋" w:cs="仿宋"/>
                <w:i w:val="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kern w:val="0"/>
                <w:sz w:val="21"/>
                <w:szCs w:val="21"/>
                <w:u w:val="none"/>
                <w:lang w:val="en-US" w:eastAsia="zh-CN" w:bidi="ar"/>
              </w:rPr>
              <w:t>科技进步奖</w:t>
            </w: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6755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 徐秀丽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FDB9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中钢集团鞍山热能研究院有限公司</w:t>
            </w:r>
          </w:p>
        </w:tc>
      </w:tr>
      <w:tr w14:paraId="1F8960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850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2A4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6AC2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079C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 吴成林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BB73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中钢集团鞍山热能研究院有限公司</w:t>
            </w:r>
          </w:p>
        </w:tc>
      </w:tr>
      <w:tr w14:paraId="4CFCE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6129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89C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3441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3256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 姜  雨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827D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中钢集团鞍山热能研究院有限公司</w:t>
            </w:r>
          </w:p>
        </w:tc>
      </w:tr>
      <w:tr w14:paraId="77A01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05DA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89EC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12B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E8CD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 唐  帅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A55A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中钢集团鞍山热能研究院有限公司</w:t>
            </w:r>
          </w:p>
        </w:tc>
      </w:tr>
      <w:tr w14:paraId="371BB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4369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566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5AE9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BA62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 侯金朋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F9E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中钢集团鞍山热能研究院有限公司</w:t>
            </w:r>
          </w:p>
        </w:tc>
      </w:tr>
      <w:tr w14:paraId="2323F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10EA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6DE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E8D9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88C4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 张世东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17B5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中钢集团鞍山热能研究院有限公司</w:t>
            </w:r>
          </w:p>
        </w:tc>
      </w:tr>
      <w:tr w14:paraId="56BC4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B22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C0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D87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FE2B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 边春杨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3324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中钢集团鞍山热能研究院有限公司</w:t>
            </w:r>
          </w:p>
        </w:tc>
      </w:tr>
      <w:tr w14:paraId="4626F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F9F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5CC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CAB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C8A9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 高睿遥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42D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中钢集团鞍山热能研究院有限公司</w:t>
            </w:r>
          </w:p>
        </w:tc>
      </w:tr>
      <w:tr w14:paraId="51FE2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60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E4B7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57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007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2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B0C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179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 孟令慧</w:t>
            </w:r>
          </w:p>
        </w:tc>
        <w:tc>
          <w:tcPr>
            <w:tcW w:w="4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844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中钢集团鞍山热能研究院有限公司</w:t>
            </w:r>
          </w:p>
        </w:tc>
      </w:tr>
    </w:tbl>
    <w:p w14:paraId="5A17F5E9">
      <w:pPr>
        <w:rPr>
          <w:rFonts w:hint="default" w:ascii="黑体" w:hAnsi="黑体" w:eastAsia="黑体" w:cs="黑体"/>
          <w:sz w:val="36"/>
          <w:szCs w:val="36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B164B"/>
    <w:rsid w:val="10AB164B"/>
    <w:rsid w:val="11AE654F"/>
    <w:rsid w:val="17CB0D03"/>
    <w:rsid w:val="1BB75990"/>
    <w:rsid w:val="1D063416"/>
    <w:rsid w:val="274968EC"/>
    <w:rsid w:val="3DB82B5C"/>
    <w:rsid w:val="42A164E4"/>
    <w:rsid w:val="478B1022"/>
    <w:rsid w:val="49B605D8"/>
    <w:rsid w:val="51555E44"/>
    <w:rsid w:val="5A733572"/>
    <w:rsid w:val="5EBA6F25"/>
    <w:rsid w:val="65F7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东北总部</Company>
  <Pages>2</Pages>
  <Words>478</Words>
  <Characters>535</Characters>
  <Lines>0</Lines>
  <Paragraphs>0</Paragraphs>
  <TotalTime>1</TotalTime>
  <ScaleCrop>false</ScaleCrop>
  <LinksUpToDate>false</LinksUpToDate>
  <CharactersWithSpaces>552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2021-11-24T02:43:00Z</dcterms:created>
  <dc:creator>李佳怡</dc:creator>
  <cp:lastModifiedBy>jiangy</cp:lastModifiedBy>
  <cp:lastPrinted>2021-11-24T06:07:00Z</cp:lastPrinted>
  <dcterms:modified xsi:type="dcterms:W3CDTF">2025-02-19T01:13:49Z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eyJoZGlkIjoiNTFhZjMzZDQ2OTEwMDM5MjlhYTZhZTVlNGI1NWE3NTYiLCJ1c2VySWQiOiI0MTkwNjQyODcifQ==</vt:lpwstr>
  </property>
  <property fmtid="{D5CDD505-2E9C-101B-9397-08002B2CF9AE}" pid="4" name="ICV">
    <vt:lpwstr>86851422A83B447C85C5A49F7A5D47D8_12</vt:lpwstr>
  </property>
</Properties>
</file>