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965E51" w:rsidRPr="00965E51">
        <w:trPr>
          <w:trHeight w:val="750"/>
          <w:tblCellSpacing w:w="0" w:type="dxa"/>
        </w:trPr>
        <w:tc>
          <w:tcPr>
            <w:tcW w:w="5000" w:type="pct"/>
            <w:vAlign w:val="center"/>
            <w:hideMark/>
          </w:tcPr>
          <w:p w:rsidR="00965E51" w:rsidRPr="00701929" w:rsidRDefault="00965E51" w:rsidP="00965E51">
            <w:pPr>
              <w:widowControl/>
              <w:spacing w:line="598" w:lineRule="atLeast"/>
              <w:jc w:val="center"/>
              <w:rPr>
                <w:rFonts w:ascii="宋体" w:eastAsia="宋体" w:hAnsi="宋体" w:cs="宋体"/>
                <w:b/>
                <w:bCs/>
                <w:kern w:val="0"/>
                <w:sz w:val="44"/>
                <w:szCs w:val="44"/>
              </w:rPr>
            </w:pPr>
            <w:r w:rsidRPr="00701929">
              <w:rPr>
                <w:rFonts w:ascii="宋体" w:eastAsia="宋体" w:hAnsi="宋体" w:cs="宋体" w:hint="eastAsia"/>
                <w:b/>
                <w:bCs/>
                <w:kern w:val="0"/>
                <w:sz w:val="44"/>
                <w:szCs w:val="44"/>
              </w:rPr>
              <w:t>鞍山市科技专家库管理办法</w:t>
            </w:r>
          </w:p>
          <w:p w:rsidR="00965E51" w:rsidRPr="00965E51" w:rsidRDefault="00965E51" w:rsidP="00965E51">
            <w:pPr>
              <w:widowControl/>
              <w:spacing w:line="598" w:lineRule="atLeast"/>
              <w:jc w:val="center"/>
              <w:rPr>
                <w:rFonts w:ascii="宋体" w:eastAsia="宋体" w:hAnsi="宋体" w:cs="宋体"/>
                <w:b/>
                <w:bCs/>
                <w:kern w:val="0"/>
                <w:sz w:val="37"/>
                <w:szCs w:val="37"/>
              </w:rPr>
            </w:pPr>
            <w:r w:rsidRPr="00701929">
              <w:rPr>
                <w:rFonts w:ascii="宋体" w:eastAsia="宋体" w:hAnsi="宋体" w:cs="宋体" w:hint="eastAsia"/>
                <w:b/>
                <w:bCs/>
                <w:kern w:val="0"/>
                <w:sz w:val="44"/>
                <w:szCs w:val="44"/>
              </w:rPr>
              <w:t>（2018年修订）</w:t>
            </w:r>
          </w:p>
        </w:tc>
      </w:tr>
      <w:tr w:rsidR="00965E51" w:rsidRPr="00E5457A">
        <w:trPr>
          <w:tblCellSpacing w:w="0" w:type="dxa"/>
        </w:trPr>
        <w:tc>
          <w:tcPr>
            <w:tcW w:w="0" w:type="auto"/>
            <w:vAlign w:val="center"/>
            <w:hideMark/>
          </w:tcPr>
          <w:tbl>
            <w:tblPr>
              <w:tblW w:w="4900" w:type="pct"/>
              <w:jc w:val="center"/>
              <w:tblCellSpacing w:w="37" w:type="dxa"/>
              <w:tblCellMar>
                <w:left w:w="0" w:type="dxa"/>
                <w:right w:w="0" w:type="dxa"/>
              </w:tblCellMar>
              <w:tblLook w:val="04A0"/>
            </w:tblPr>
            <w:tblGrid>
              <w:gridCol w:w="8140"/>
            </w:tblGrid>
            <w:tr w:rsidR="00965E51" w:rsidRPr="00E5457A">
              <w:trPr>
                <w:tblCellSpacing w:w="37" w:type="dxa"/>
                <w:jc w:val="center"/>
              </w:trPr>
              <w:tc>
                <w:tcPr>
                  <w:tcW w:w="0" w:type="auto"/>
                  <w:vAlign w:val="center"/>
                </w:tcPr>
                <w:p w:rsidR="00965E51" w:rsidRPr="00E5457A" w:rsidRDefault="00965E51" w:rsidP="00965E51">
                  <w:pPr>
                    <w:widowControl/>
                    <w:jc w:val="left"/>
                    <w:rPr>
                      <w:rFonts w:ascii="仿宋" w:eastAsia="仿宋" w:hAnsi="仿宋" w:cs="宋体"/>
                      <w:color w:val="000000"/>
                      <w:kern w:val="0"/>
                      <w:sz w:val="32"/>
                      <w:szCs w:val="32"/>
                    </w:rPr>
                  </w:pPr>
                </w:p>
                <w:p w:rsidR="00965E51" w:rsidRPr="00E5457A" w:rsidRDefault="00965E51" w:rsidP="00965E51">
                  <w:pPr>
                    <w:widowControl/>
                    <w:tabs>
                      <w:tab w:val="num" w:pos="1429"/>
                    </w:tabs>
                    <w:spacing w:line="420" w:lineRule="auto"/>
                    <w:ind w:left="1429" w:hanging="915"/>
                    <w:jc w:val="left"/>
                    <w:rPr>
                      <w:rFonts w:ascii="仿宋" w:eastAsia="仿宋" w:hAnsi="仿宋" w:cs="宋体"/>
                      <w:b/>
                      <w:bCs/>
                      <w:spacing w:val="8"/>
                      <w:kern w:val="0"/>
                      <w:sz w:val="32"/>
                      <w:szCs w:val="32"/>
                    </w:rPr>
                  </w:pPr>
                  <w:r w:rsidRPr="00E5457A">
                    <w:rPr>
                      <w:rFonts w:ascii="仿宋" w:eastAsia="仿宋" w:hAnsi="仿宋" w:cs="Times New Roman" w:hint="eastAsia"/>
                      <w:b/>
                      <w:bCs/>
                      <w:color w:val="000000"/>
                      <w:spacing w:val="8"/>
                      <w:kern w:val="0"/>
                      <w:sz w:val="32"/>
                      <w:szCs w:val="32"/>
                    </w:rPr>
                    <w:t xml:space="preserve"> </w:t>
                  </w:r>
                  <w:r w:rsidRPr="00E5457A">
                    <w:rPr>
                      <w:rFonts w:ascii="仿宋" w:eastAsia="仿宋" w:hAnsi="仿宋" w:cs="Times New Roman"/>
                      <w:b/>
                      <w:bCs/>
                      <w:color w:val="000000"/>
                      <w:spacing w:val="8"/>
                      <w:kern w:val="0"/>
                      <w:sz w:val="32"/>
                      <w:szCs w:val="32"/>
                    </w:rPr>
                    <w:t>第一章</w:t>
                  </w:r>
                  <w:r w:rsidRPr="00E5457A">
                    <w:rPr>
                      <w:rFonts w:ascii="Times New Roman" w:eastAsia="仿宋" w:hAnsi="Times New Roman" w:cs="Times New Roman"/>
                      <w:color w:val="000000"/>
                      <w:spacing w:val="8"/>
                      <w:kern w:val="0"/>
                      <w:sz w:val="32"/>
                      <w:szCs w:val="32"/>
                    </w:rPr>
                    <w:t> </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b/>
                      <w:bCs/>
                      <w:color w:val="000000"/>
                      <w:spacing w:val="8"/>
                      <w:kern w:val="0"/>
                      <w:sz w:val="32"/>
                      <w:szCs w:val="32"/>
                    </w:rPr>
                    <w:t>总则</w:t>
                  </w:r>
                </w:p>
                <w:p w:rsidR="00965E51" w:rsidRPr="00E5457A" w:rsidRDefault="00965E51" w:rsidP="00965E51">
                  <w:pPr>
                    <w:widowControl/>
                    <w:spacing w:line="420" w:lineRule="auto"/>
                    <w:ind w:firstLineChars="200" w:firstLine="672"/>
                    <w:jc w:val="left"/>
                    <w:rPr>
                      <w:rFonts w:ascii="仿宋" w:eastAsia="仿宋" w:hAnsi="仿宋" w:cs="宋体"/>
                      <w:kern w:val="0"/>
                      <w:sz w:val="32"/>
                      <w:szCs w:val="32"/>
                    </w:rPr>
                  </w:pPr>
                  <w:r w:rsidRPr="00E5457A">
                    <w:rPr>
                      <w:rFonts w:ascii="仿宋" w:eastAsia="仿宋" w:hAnsi="仿宋" w:cs="宋体" w:hint="eastAsia"/>
                      <w:color w:val="000000"/>
                      <w:spacing w:val="8"/>
                      <w:kern w:val="0"/>
                      <w:sz w:val="32"/>
                      <w:szCs w:val="32"/>
                    </w:rPr>
                    <w:t>第一条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为建设健全鞍山市科技专家库（以下简称：专家库）管理制度，规范我市科技计划项目的评审、验收、科技奖励评审等科技活动，提高管理质量，保证科技管理过程的公平、公正，特制定本办法。</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第二条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本办法适用于鞍山市科技专家的推荐（资格认定）、遴选、入库及专家库的应用、管理。</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4"/>
                    <w:jc w:val="left"/>
                    <w:rPr>
                      <w:rFonts w:ascii="仿宋" w:eastAsia="仿宋" w:hAnsi="仿宋" w:cs="宋体"/>
                      <w:b/>
                      <w:bCs/>
                      <w:kern w:val="0"/>
                      <w:sz w:val="32"/>
                      <w:szCs w:val="32"/>
                    </w:rPr>
                  </w:pPr>
                  <w:r w:rsidRPr="00E5457A">
                    <w:rPr>
                      <w:rFonts w:ascii="仿宋" w:eastAsia="仿宋" w:hAnsi="仿宋" w:cs="宋体" w:hint="eastAsia"/>
                      <w:b/>
                      <w:bCs/>
                      <w:color w:val="000000"/>
                      <w:spacing w:val="8"/>
                      <w:kern w:val="0"/>
                      <w:sz w:val="32"/>
                      <w:szCs w:val="32"/>
                    </w:rPr>
                    <w:t>第二章</w:t>
                  </w:r>
                  <w:r w:rsidRPr="00E5457A">
                    <w:rPr>
                      <w:rFonts w:ascii="仿宋" w:eastAsia="仿宋" w:hAnsi="仿宋" w:cs="Times New Roman"/>
                      <w:b/>
                      <w:bCs/>
                      <w:color w:val="000000"/>
                      <w:spacing w:val="8"/>
                      <w:kern w:val="0"/>
                      <w:sz w:val="32"/>
                      <w:szCs w:val="32"/>
                    </w:rPr>
                    <w:t xml:space="preserve">  </w:t>
                  </w:r>
                  <w:r w:rsidRPr="00E5457A">
                    <w:rPr>
                      <w:rFonts w:ascii="仿宋" w:eastAsia="仿宋" w:hAnsi="仿宋" w:cs="宋体" w:hint="eastAsia"/>
                      <w:b/>
                      <w:bCs/>
                      <w:color w:val="000000"/>
                      <w:spacing w:val="8"/>
                      <w:kern w:val="0"/>
                      <w:sz w:val="32"/>
                      <w:szCs w:val="32"/>
                    </w:rPr>
                    <w:t>组织管理机构与职责</w:t>
                  </w:r>
                </w:p>
                <w:p w:rsidR="00965E51" w:rsidRPr="00E5457A" w:rsidRDefault="00965E51" w:rsidP="00965E51">
                  <w:pPr>
                    <w:widowControl/>
                    <w:spacing w:line="420" w:lineRule="auto"/>
                    <w:ind w:firstLineChars="200" w:firstLine="672"/>
                    <w:jc w:val="left"/>
                    <w:rPr>
                      <w:rFonts w:ascii="仿宋" w:eastAsia="仿宋" w:hAnsi="仿宋" w:cs="宋体"/>
                      <w:kern w:val="0"/>
                      <w:sz w:val="32"/>
                      <w:szCs w:val="32"/>
                    </w:rPr>
                  </w:pPr>
                  <w:r w:rsidRPr="00E5457A">
                    <w:rPr>
                      <w:rFonts w:ascii="仿宋" w:eastAsia="仿宋" w:hAnsi="仿宋" w:cs="宋体" w:hint="eastAsia"/>
                      <w:color w:val="000000"/>
                      <w:spacing w:val="8"/>
                      <w:kern w:val="0"/>
                      <w:sz w:val="32"/>
                      <w:szCs w:val="32"/>
                    </w:rPr>
                    <w:t>专家库的业务和监督管理由鞍山市科学技术局负责，专家库的运行管理由鞍山市</w:t>
                  </w:r>
                  <w:r w:rsidR="00844080" w:rsidRPr="00E5457A">
                    <w:rPr>
                      <w:rFonts w:ascii="仿宋" w:eastAsia="仿宋" w:hAnsi="仿宋" w:cs="宋体" w:hint="eastAsia"/>
                      <w:color w:val="000000"/>
                      <w:spacing w:val="8"/>
                      <w:kern w:val="0"/>
                      <w:sz w:val="32"/>
                      <w:szCs w:val="32"/>
                    </w:rPr>
                    <w:t>技术创新与研发服务中心</w:t>
                  </w:r>
                  <w:r w:rsidRPr="00E5457A">
                    <w:rPr>
                      <w:rFonts w:ascii="仿宋" w:eastAsia="仿宋" w:hAnsi="仿宋" w:cs="宋体" w:hint="eastAsia"/>
                      <w:color w:val="000000"/>
                      <w:spacing w:val="8"/>
                      <w:kern w:val="0"/>
                      <w:sz w:val="32"/>
                      <w:szCs w:val="32"/>
                    </w:rPr>
                    <w:t>负责。</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第三条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业务管理部门职责：</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（一）制定专家库管理相关政策；</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（二）研究和决定专家库建设和运行过程中的重大事项；</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（三）组织专家征集、出库入库、培训和考核等；</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第四条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监督管理部门职责：</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（一）负责专家抽取过程监督，确保公平、公正；</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（二）负责专家抽取结果备案；</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lastRenderedPageBreak/>
                    <w:t>（三）负责督促有关部门严格遵照本办法执行。</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（四）负责受理相关的信访、举报，对专家库管理中出现的违规违纪问题进行查处。</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第五条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运行管理部门职责：</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（一）负责专家库建设、管理及组织协调工作；</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（二）组织召开专家库管理工作会议等；</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（三）贯彻执行专家库有关规章制度；</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（四）负责专家抽取，信用记录收集、整理和录入工作；</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（五）负责组织专家库的信息更新工作；</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（六）负责专家库的推广应用及培训工作；</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（七）负责评审专家档案整理、归档、保管工作；</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（八）负责专家库的其他管理事务。</w:t>
                  </w:r>
                </w:p>
                <w:p w:rsidR="00965E51" w:rsidRPr="00E5457A" w:rsidRDefault="00965E51" w:rsidP="00965E51">
                  <w:pPr>
                    <w:widowControl/>
                    <w:spacing w:line="420" w:lineRule="auto"/>
                    <w:ind w:firstLineChars="200" w:firstLine="674"/>
                    <w:jc w:val="left"/>
                    <w:rPr>
                      <w:rFonts w:ascii="仿宋" w:eastAsia="仿宋" w:hAnsi="仿宋" w:cs="宋体"/>
                      <w:b/>
                      <w:bCs/>
                      <w:kern w:val="0"/>
                      <w:sz w:val="32"/>
                      <w:szCs w:val="32"/>
                    </w:rPr>
                  </w:pPr>
                  <w:r w:rsidRPr="00E5457A">
                    <w:rPr>
                      <w:rFonts w:ascii="仿宋" w:eastAsia="仿宋" w:hAnsi="仿宋" w:cs="宋体" w:hint="eastAsia"/>
                      <w:b/>
                      <w:bCs/>
                      <w:color w:val="000000"/>
                      <w:spacing w:val="8"/>
                      <w:kern w:val="0"/>
                      <w:sz w:val="32"/>
                      <w:szCs w:val="32"/>
                    </w:rPr>
                    <w:t>第三章</w:t>
                  </w:r>
                  <w:r w:rsidRPr="00E5457A">
                    <w:rPr>
                      <w:rFonts w:ascii="仿宋" w:eastAsia="仿宋" w:hAnsi="仿宋" w:cs="Times New Roman"/>
                      <w:b/>
                      <w:bCs/>
                      <w:color w:val="000000"/>
                      <w:spacing w:val="8"/>
                      <w:kern w:val="0"/>
                      <w:sz w:val="32"/>
                      <w:szCs w:val="32"/>
                    </w:rPr>
                    <w:t xml:space="preserve">  </w:t>
                  </w:r>
                  <w:r w:rsidRPr="00E5457A">
                    <w:rPr>
                      <w:rFonts w:ascii="仿宋" w:eastAsia="仿宋" w:hAnsi="仿宋" w:cs="宋体" w:hint="eastAsia"/>
                      <w:b/>
                      <w:bCs/>
                      <w:color w:val="000000"/>
                      <w:spacing w:val="8"/>
                      <w:kern w:val="0"/>
                      <w:sz w:val="32"/>
                      <w:szCs w:val="32"/>
                    </w:rPr>
                    <w:t>专家库的使用及选取</w:t>
                  </w:r>
                </w:p>
                <w:p w:rsidR="00965E51" w:rsidRPr="00E5457A" w:rsidRDefault="00965E51" w:rsidP="00965E51">
                  <w:pPr>
                    <w:widowControl/>
                    <w:spacing w:line="420" w:lineRule="auto"/>
                    <w:ind w:firstLineChars="200" w:firstLine="672"/>
                    <w:jc w:val="left"/>
                    <w:rPr>
                      <w:rFonts w:ascii="仿宋" w:eastAsia="仿宋" w:hAnsi="仿宋" w:cs="宋体"/>
                      <w:kern w:val="0"/>
                      <w:sz w:val="32"/>
                      <w:szCs w:val="32"/>
                    </w:rPr>
                  </w:pPr>
                  <w:r w:rsidRPr="00E5457A">
                    <w:rPr>
                      <w:rFonts w:ascii="仿宋" w:eastAsia="仿宋" w:hAnsi="仿宋" w:cs="宋体" w:hint="eastAsia"/>
                      <w:color w:val="000000"/>
                      <w:spacing w:val="8"/>
                      <w:kern w:val="0"/>
                      <w:sz w:val="32"/>
                      <w:szCs w:val="32"/>
                    </w:rPr>
                    <w:t>第六条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评审专家主要由鞍山地区高等院校、科研院所、企事业单位、行政管理部门或行业组织中具有较强专业知识技能和丰富管理实践经验的人员组成，可有针对性地聘请部分外地专家为评审专家。评审专家分为科技类专家、管理类专家、金融类专家、经济类专家等。</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（一）基本条件：</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Times New Roman"/>
                      <w:color w:val="000000"/>
                      <w:spacing w:val="8"/>
                      <w:kern w:val="0"/>
                      <w:sz w:val="32"/>
                      <w:szCs w:val="32"/>
                    </w:rPr>
                    <w:t>1.</w:t>
                  </w:r>
                  <w:r w:rsidRPr="00E5457A">
                    <w:rPr>
                      <w:rFonts w:ascii="仿宋" w:eastAsia="仿宋" w:hAnsi="仿宋" w:cs="宋体" w:hint="eastAsia"/>
                      <w:color w:val="000000"/>
                      <w:spacing w:val="8"/>
                      <w:kern w:val="0"/>
                      <w:sz w:val="32"/>
                      <w:szCs w:val="32"/>
                    </w:rPr>
                    <w:t>具有良好的科学道德和职业道德，能坚持客观、公正、实事求是的科学态度，认真、诚实、廉洁地履行</w:t>
                  </w:r>
                  <w:r w:rsidRPr="00E5457A">
                    <w:rPr>
                      <w:rFonts w:ascii="仿宋" w:eastAsia="仿宋" w:hAnsi="仿宋" w:cs="宋体" w:hint="eastAsia"/>
                      <w:color w:val="000000"/>
                      <w:spacing w:val="8"/>
                      <w:kern w:val="0"/>
                      <w:sz w:val="32"/>
                      <w:szCs w:val="32"/>
                    </w:rPr>
                    <w:lastRenderedPageBreak/>
                    <w:t>职责；</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 xml:space="preserve">2. </w:t>
                  </w:r>
                  <w:r w:rsidRPr="00E5457A">
                    <w:rPr>
                      <w:rFonts w:ascii="仿宋" w:eastAsia="仿宋" w:hAnsi="仿宋" w:cs="宋体" w:hint="eastAsia"/>
                      <w:color w:val="000000"/>
                      <w:spacing w:val="8"/>
                      <w:kern w:val="0"/>
                      <w:sz w:val="32"/>
                      <w:szCs w:val="32"/>
                    </w:rPr>
                    <w:t>有较高的专业学术水平，熟悉所属领域或行业的科技、经济发展状况和有关法律、法规及政策，了解科技活动的特点与规律；</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3.</w:t>
                  </w:r>
                  <w:r w:rsidRPr="00E5457A">
                    <w:rPr>
                      <w:rFonts w:ascii="仿宋" w:eastAsia="仿宋" w:hAnsi="仿宋" w:cs="宋体" w:hint="eastAsia"/>
                      <w:color w:val="000000"/>
                      <w:spacing w:val="8"/>
                      <w:kern w:val="0"/>
                      <w:sz w:val="32"/>
                      <w:szCs w:val="32"/>
                    </w:rPr>
                    <w:t>身体健康，能够胜任所从事的业务工作，年龄原则上不超过</w:t>
                  </w:r>
                  <w:r w:rsidRPr="00E5457A">
                    <w:rPr>
                      <w:rFonts w:ascii="仿宋" w:eastAsia="仿宋" w:hAnsi="仿宋" w:cs="Times New Roman"/>
                      <w:color w:val="000000"/>
                      <w:spacing w:val="8"/>
                      <w:kern w:val="0"/>
                      <w:sz w:val="32"/>
                      <w:szCs w:val="32"/>
                    </w:rPr>
                    <w:t>65</w:t>
                  </w:r>
                  <w:r w:rsidRPr="00E5457A">
                    <w:rPr>
                      <w:rFonts w:ascii="仿宋" w:eastAsia="仿宋" w:hAnsi="仿宋" w:cs="宋体" w:hint="eastAsia"/>
                      <w:color w:val="000000"/>
                      <w:spacing w:val="8"/>
                      <w:kern w:val="0"/>
                      <w:sz w:val="32"/>
                      <w:szCs w:val="32"/>
                    </w:rPr>
                    <w:t>周岁（中国科学院院士、中国工程院院士不在此限）；</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4.</w:t>
                  </w:r>
                  <w:r w:rsidRPr="00E5457A">
                    <w:rPr>
                      <w:rFonts w:ascii="仿宋" w:eastAsia="仿宋" w:hAnsi="仿宋" w:cs="宋体" w:hint="eastAsia"/>
                      <w:color w:val="000000"/>
                      <w:spacing w:val="8"/>
                      <w:kern w:val="0"/>
                      <w:sz w:val="32"/>
                      <w:szCs w:val="32"/>
                    </w:rPr>
                    <w:t>无不良记录</w:t>
                  </w:r>
                  <w:r w:rsidRPr="00E5457A">
                    <w:rPr>
                      <w:rFonts w:ascii="仿宋" w:eastAsia="仿宋" w:hAnsi="仿宋" w:cs="Times New Roman"/>
                      <w:color w:val="000000"/>
                      <w:spacing w:val="8"/>
                      <w:kern w:val="0"/>
                      <w:sz w:val="32"/>
                      <w:szCs w:val="32"/>
                    </w:rPr>
                    <w:t>,</w:t>
                  </w:r>
                  <w:r w:rsidRPr="00E5457A">
                    <w:rPr>
                      <w:rFonts w:ascii="仿宋" w:eastAsia="仿宋" w:hAnsi="仿宋" w:cs="宋体" w:hint="eastAsia"/>
                      <w:color w:val="000000"/>
                      <w:spacing w:val="8"/>
                      <w:kern w:val="0"/>
                      <w:sz w:val="32"/>
                      <w:szCs w:val="32"/>
                    </w:rPr>
                    <w:t>符合对专家的信用要求。</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（二）科技类专家除符合基本条件外，还应符合以下条件：</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熟悉所属领域技术发展状况，从事相关专业领域工作满</w:t>
                  </w:r>
                  <w:r w:rsidRPr="00E5457A">
                    <w:rPr>
                      <w:rFonts w:ascii="仿宋" w:eastAsia="仿宋" w:hAnsi="仿宋" w:cs="Times New Roman"/>
                      <w:color w:val="000000"/>
                      <w:spacing w:val="8"/>
                      <w:kern w:val="0"/>
                      <w:sz w:val="32"/>
                      <w:szCs w:val="32"/>
                    </w:rPr>
                    <w:t>5</w:t>
                  </w:r>
                  <w:r w:rsidRPr="00E5457A">
                    <w:rPr>
                      <w:rFonts w:ascii="仿宋" w:eastAsia="仿宋" w:hAnsi="仿宋" w:cs="宋体" w:hint="eastAsia"/>
                      <w:color w:val="000000"/>
                      <w:spacing w:val="8"/>
                      <w:kern w:val="0"/>
                      <w:sz w:val="32"/>
                      <w:szCs w:val="32"/>
                    </w:rPr>
                    <w:t>年并具有高级技术职称。</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（三）管理类专家除符合基本条件外，还应符合以下条件之一：</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1.</w:t>
                  </w:r>
                  <w:r w:rsidRPr="00E5457A">
                    <w:rPr>
                      <w:rFonts w:ascii="仿宋" w:eastAsia="仿宋" w:hAnsi="仿宋" w:cs="宋体" w:hint="eastAsia"/>
                      <w:color w:val="000000"/>
                      <w:spacing w:val="8"/>
                      <w:kern w:val="0"/>
                      <w:sz w:val="32"/>
                      <w:szCs w:val="32"/>
                    </w:rPr>
                    <w:t>在高校、科研院所、企事业单位、行政单位或行业组织担任或曾担任的高级管理职务，或担任或曾担任中层以上职务超过</w:t>
                  </w:r>
                  <w:r w:rsidRPr="00E5457A">
                    <w:rPr>
                      <w:rFonts w:ascii="仿宋" w:eastAsia="仿宋" w:hAnsi="仿宋" w:cs="Times New Roman"/>
                      <w:color w:val="000000"/>
                      <w:spacing w:val="8"/>
                      <w:kern w:val="0"/>
                      <w:sz w:val="32"/>
                      <w:szCs w:val="32"/>
                    </w:rPr>
                    <w:t>5</w:t>
                  </w:r>
                  <w:r w:rsidRPr="00E5457A">
                    <w:rPr>
                      <w:rFonts w:ascii="仿宋" w:eastAsia="仿宋" w:hAnsi="仿宋" w:cs="宋体" w:hint="eastAsia"/>
                      <w:color w:val="000000"/>
                      <w:spacing w:val="8"/>
                      <w:kern w:val="0"/>
                      <w:sz w:val="32"/>
                      <w:szCs w:val="32"/>
                    </w:rPr>
                    <w:t>年。</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 xml:space="preserve">2. </w:t>
                  </w:r>
                  <w:r w:rsidRPr="00E5457A">
                    <w:rPr>
                      <w:rFonts w:ascii="仿宋" w:eastAsia="仿宋" w:hAnsi="仿宋" w:cs="宋体" w:hint="eastAsia"/>
                      <w:color w:val="000000"/>
                      <w:spacing w:val="8"/>
                      <w:kern w:val="0"/>
                      <w:sz w:val="32"/>
                      <w:szCs w:val="32"/>
                    </w:rPr>
                    <w:t>长期从事行业管理、科技管理、知识产权管理等工作，熟悉相关领域的相关政策、法规和国内外发展动态。</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（四）金融类专家除符合基本条件外，还应符合以下条件之一：</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lastRenderedPageBreak/>
                    <w:t>1.</w:t>
                  </w:r>
                  <w:r w:rsidRPr="00E5457A">
                    <w:rPr>
                      <w:rFonts w:ascii="仿宋" w:eastAsia="仿宋" w:hAnsi="仿宋" w:cs="宋体" w:hint="eastAsia"/>
                      <w:color w:val="000000"/>
                      <w:spacing w:val="8"/>
                      <w:kern w:val="0"/>
                      <w:sz w:val="32"/>
                      <w:szCs w:val="32"/>
                    </w:rPr>
                    <w:t>在高等院校、科研院所中从事投资、金融、经济、财会、审计及决策类风控管理专业，具有副高级（含副高级）以上职称。</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2.</w:t>
                  </w:r>
                  <w:r w:rsidRPr="00E5457A">
                    <w:rPr>
                      <w:rFonts w:ascii="仿宋" w:eastAsia="仿宋" w:hAnsi="仿宋" w:cs="宋体" w:hint="eastAsia"/>
                      <w:color w:val="000000"/>
                      <w:spacing w:val="8"/>
                      <w:kern w:val="0"/>
                      <w:sz w:val="32"/>
                      <w:szCs w:val="32"/>
                    </w:rPr>
                    <w:t>在会计事务所任职的注册会计师或高级会计师，具有丰富的企业财务管理、投融资管理方面的审计工作经验。</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3.</w:t>
                  </w:r>
                  <w:r w:rsidRPr="00E5457A">
                    <w:rPr>
                      <w:rFonts w:ascii="仿宋" w:eastAsia="仿宋" w:hAnsi="仿宋" w:cs="宋体" w:hint="eastAsia"/>
                      <w:color w:val="000000"/>
                      <w:spacing w:val="8"/>
                      <w:kern w:val="0"/>
                      <w:sz w:val="32"/>
                      <w:szCs w:val="32"/>
                    </w:rPr>
                    <w:t>在企业担任财务、审计部门负责人，或具有高级会计师职称，具有丰富的企业财务管理、风险管理、投融资经验。</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 xml:space="preserve">4. </w:t>
                  </w:r>
                  <w:r w:rsidRPr="00E5457A">
                    <w:rPr>
                      <w:rFonts w:ascii="仿宋" w:eastAsia="仿宋" w:hAnsi="仿宋" w:cs="宋体" w:hint="eastAsia"/>
                      <w:color w:val="000000"/>
                      <w:spacing w:val="8"/>
                      <w:kern w:val="0"/>
                      <w:sz w:val="32"/>
                      <w:szCs w:val="32"/>
                    </w:rPr>
                    <w:t>掌握财务专业知识和资金审核经验，对本领域有较深入的了解，并在金融机构、投资公司从事投资、金融、经济、财会、审计及决策类风控管理的中高级管理人员。</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（五）经济类专家除符合基本条件外，还应符合以下条件：</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长期从事企业经营决策、产业发展研究工作，对本行业产业发展需求、发展趋势及产业现状有较为全面了解或深度研究，具有丰富的理论或实践经验的经济专家。</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第七条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对达不到第六条所列条件和要求，但在相关工作领域有突出的专业特长并熟悉市科技计划项目评审要求的，经个人申请并提交资质辅证材料，核实无</w:t>
                  </w:r>
                  <w:r w:rsidRPr="00E5457A">
                    <w:rPr>
                      <w:rFonts w:ascii="仿宋" w:eastAsia="仿宋" w:hAnsi="仿宋" w:cs="宋体" w:hint="eastAsia"/>
                      <w:color w:val="000000"/>
                      <w:spacing w:val="8"/>
                      <w:kern w:val="0"/>
                      <w:sz w:val="32"/>
                      <w:szCs w:val="32"/>
                    </w:rPr>
                    <w:lastRenderedPageBreak/>
                    <w:t>误后，原则上可入选专家库。</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第八条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评审专家实行任期制，任期五年。任期届满后，市科技局可根据科技工作需要及专家工作情况进行续聘。</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第九条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专家库的使用</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（一）提出抽取需求。各业务处室及相关单位在科技活动开展前</w:t>
                  </w:r>
                  <w:r w:rsidRPr="00E5457A">
                    <w:rPr>
                      <w:rFonts w:ascii="仿宋" w:eastAsia="仿宋" w:hAnsi="仿宋" w:cs="Times New Roman"/>
                      <w:color w:val="000000"/>
                      <w:spacing w:val="8"/>
                      <w:kern w:val="0"/>
                      <w:sz w:val="32"/>
                      <w:szCs w:val="32"/>
                    </w:rPr>
                    <w:t>3 -5</w:t>
                  </w:r>
                  <w:r w:rsidRPr="00E5457A">
                    <w:rPr>
                      <w:rFonts w:ascii="仿宋" w:eastAsia="仿宋" w:hAnsi="仿宋" w:cs="宋体" w:hint="eastAsia"/>
                      <w:color w:val="000000"/>
                      <w:spacing w:val="8"/>
                      <w:kern w:val="0"/>
                      <w:sz w:val="32"/>
                      <w:szCs w:val="32"/>
                    </w:rPr>
                    <w:t>个工作日内提交</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“抽取专家需求登记表”；</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（二）抽取比例及方式。按照业务处室及相关单位提出的选取条件，筛选出候选专家（候选专家人数最低为所需专家人数的</w:t>
                  </w:r>
                  <w:r w:rsidRPr="00E5457A">
                    <w:rPr>
                      <w:rFonts w:ascii="仿宋" w:eastAsia="仿宋" w:hAnsi="仿宋" w:cs="Times New Roman"/>
                      <w:color w:val="000000"/>
                      <w:spacing w:val="8"/>
                      <w:kern w:val="0"/>
                      <w:sz w:val="32"/>
                      <w:szCs w:val="32"/>
                    </w:rPr>
                    <w:t>150%</w:t>
                  </w:r>
                  <w:r w:rsidRPr="00E5457A">
                    <w:rPr>
                      <w:rFonts w:ascii="仿宋" w:eastAsia="仿宋" w:hAnsi="仿宋" w:cs="宋体" w:hint="eastAsia"/>
                      <w:color w:val="000000"/>
                      <w:spacing w:val="8"/>
                      <w:kern w:val="0"/>
                      <w:sz w:val="32"/>
                      <w:szCs w:val="32"/>
                    </w:rPr>
                    <w:t>），在候选专家中随机抽选所需专家，其抽取全过程由监督管理部门监督；</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三）因评审工作需要指定某位专家参加评审活动的，由经办人说明理由，经使用业务处室及相关单位负责人签字同意，可邀请某位专家参与评审。邀请的专家必须是专家库在库专家，且数量不超过评审组专家总数的</w:t>
                  </w:r>
                  <w:r w:rsidRPr="00E5457A">
                    <w:rPr>
                      <w:rFonts w:ascii="仿宋" w:eastAsia="仿宋" w:hAnsi="仿宋" w:cs="Times New Roman"/>
                      <w:color w:val="000000"/>
                      <w:spacing w:val="8"/>
                      <w:kern w:val="0"/>
                      <w:sz w:val="32"/>
                      <w:szCs w:val="32"/>
                    </w:rPr>
                    <w:t>30%</w:t>
                  </w:r>
                  <w:r w:rsidRPr="00E5457A">
                    <w:rPr>
                      <w:rFonts w:ascii="仿宋" w:eastAsia="仿宋" w:hAnsi="仿宋" w:cs="宋体" w:hint="eastAsia"/>
                      <w:color w:val="000000"/>
                      <w:spacing w:val="8"/>
                      <w:kern w:val="0"/>
                      <w:sz w:val="32"/>
                      <w:szCs w:val="32"/>
                    </w:rPr>
                    <w:t>；</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（四）为促进评审的公平公正，专家选取应遵循回避原则。对以下情况进行回避：</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1.</w:t>
                  </w:r>
                  <w:r w:rsidRPr="00E5457A">
                    <w:rPr>
                      <w:rFonts w:ascii="仿宋" w:eastAsia="仿宋" w:hAnsi="仿宋" w:cs="宋体" w:hint="eastAsia"/>
                      <w:color w:val="000000"/>
                      <w:spacing w:val="8"/>
                      <w:kern w:val="0"/>
                      <w:sz w:val="32"/>
                      <w:szCs w:val="32"/>
                    </w:rPr>
                    <w:t>专家为参评项目的参与人员；</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2.</w:t>
                  </w:r>
                  <w:r w:rsidRPr="00E5457A">
                    <w:rPr>
                      <w:rFonts w:ascii="仿宋" w:eastAsia="仿宋" w:hAnsi="仿宋" w:cs="宋体" w:hint="eastAsia"/>
                      <w:color w:val="000000"/>
                      <w:spacing w:val="8"/>
                      <w:kern w:val="0"/>
                      <w:sz w:val="32"/>
                      <w:szCs w:val="32"/>
                    </w:rPr>
                    <w:t>专家与参评项目负责人（参加人）隶属于同一高校同一院系，或同一科研院所、企业法人的；</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lastRenderedPageBreak/>
                    <w:t>3.</w:t>
                  </w:r>
                  <w:r w:rsidRPr="00E5457A">
                    <w:rPr>
                      <w:rFonts w:ascii="仿宋" w:eastAsia="仿宋" w:hAnsi="仿宋" w:cs="宋体" w:hint="eastAsia"/>
                      <w:color w:val="000000"/>
                      <w:spacing w:val="8"/>
                      <w:kern w:val="0"/>
                      <w:sz w:val="32"/>
                      <w:szCs w:val="32"/>
                    </w:rPr>
                    <w:t>专家与参评项目负责人（参加人）在过去</w:t>
                  </w:r>
                  <w:r w:rsidRPr="00E5457A">
                    <w:rPr>
                      <w:rFonts w:ascii="仿宋" w:eastAsia="仿宋" w:hAnsi="仿宋" w:cs="Times New Roman"/>
                      <w:color w:val="000000"/>
                      <w:spacing w:val="8"/>
                      <w:kern w:val="0"/>
                      <w:sz w:val="32"/>
                      <w:szCs w:val="32"/>
                    </w:rPr>
                    <w:t>5</w:t>
                  </w:r>
                  <w:r w:rsidRPr="00E5457A">
                    <w:rPr>
                      <w:rFonts w:ascii="仿宋" w:eastAsia="仿宋" w:hAnsi="仿宋" w:cs="宋体" w:hint="eastAsia"/>
                      <w:color w:val="000000"/>
                      <w:spacing w:val="8"/>
                      <w:kern w:val="0"/>
                      <w:sz w:val="32"/>
                      <w:szCs w:val="32"/>
                    </w:rPr>
                    <w:t>年内共同承担过项目的；</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4.</w:t>
                  </w:r>
                  <w:r w:rsidRPr="00E5457A">
                    <w:rPr>
                      <w:rFonts w:ascii="仿宋" w:eastAsia="仿宋" w:hAnsi="仿宋" w:cs="宋体" w:hint="eastAsia"/>
                      <w:color w:val="000000"/>
                      <w:spacing w:val="8"/>
                      <w:kern w:val="0"/>
                      <w:sz w:val="32"/>
                      <w:szCs w:val="32"/>
                    </w:rPr>
                    <w:t>专家符合参评项目申请单位提出回避事项的；</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5.</w:t>
                  </w:r>
                  <w:r w:rsidRPr="00E5457A">
                    <w:rPr>
                      <w:rFonts w:ascii="仿宋" w:eastAsia="仿宋" w:hAnsi="仿宋" w:cs="宋体" w:hint="eastAsia"/>
                      <w:color w:val="000000"/>
                      <w:spacing w:val="8"/>
                      <w:kern w:val="0"/>
                      <w:sz w:val="32"/>
                      <w:szCs w:val="32"/>
                    </w:rPr>
                    <w:t>专家主动申明回避事项的；</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6.</w:t>
                  </w:r>
                  <w:r w:rsidRPr="00E5457A">
                    <w:rPr>
                      <w:rFonts w:ascii="仿宋" w:eastAsia="仿宋" w:hAnsi="仿宋" w:cs="宋体" w:hint="eastAsia"/>
                      <w:color w:val="000000"/>
                      <w:spacing w:val="8"/>
                      <w:kern w:val="0"/>
                      <w:sz w:val="32"/>
                      <w:szCs w:val="32"/>
                    </w:rPr>
                    <w:t>为避免同一专家反复多次参加咨询评议活动，专家使用坚持轮换原则。</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（五）抽取流程要求：</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1</w:t>
                  </w:r>
                  <w:r w:rsidRPr="00E5457A">
                    <w:rPr>
                      <w:rFonts w:ascii="仿宋" w:eastAsia="仿宋" w:hAnsi="仿宋" w:cs="宋体" w:hint="eastAsia"/>
                      <w:color w:val="000000"/>
                      <w:spacing w:val="8"/>
                      <w:kern w:val="0"/>
                      <w:sz w:val="32"/>
                      <w:szCs w:val="32"/>
                    </w:rPr>
                    <w:t>、业务处室及相关单位：</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w:t>
                  </w:r>
                  <w:r w:rsidRPr="00E5457A">
                    <w:rPr>
                      <w:rFonts w:ascii="仿宋" w:eastAsia="仿宋" w:hAnsi="仿宋" w:cs="Times New Roman"/>
                      <w:color w:val="000000"/>
                      <w:spacing w:val="8"/>
                      <w:kern w:val="0"/>
                      <w:sz w:val="32"/>
                      <w:szCs w:val="32"/>
                    </w:rPr>
                    <w:t>1</w:t>
                  </w:r>
                  <w:r w:rsidRPr="00E5457A">
                    <w:rPr>
                      <w:rFonts w:ascii="仿宋" w:eastAsia="仿宋" w:hAnsi="仿宋" w:cs="宋体" w:hint="eastAsia"/>
                      <w:color w:val="000000"/>
                      <w:spacing w:val="8"/>
                      <w:kern w:val="0"/>
                      <w:sz w:val="32"/>
                      <w:szCs w:val="32"/>
                    </w:rPr>
                    <w:t>）提前</w:t>
                  </w:r>
                  <w:r w:rsidRPr="00E5457A">
                    <w:rPr>
                      <w:rFonts w:ascii="仿宋" w:eastAsia="仿宋" w:hAnsi="仿宋" w:cs="Times New Roman"/>
                      <w:color w:val="000000"/>
                      <w:spacing w:val="8"/>
                      <w:kern w:val="0"/>
                      <w:sz w:val="32"/>
                      <w:szCs w:val="32"/>
                    </w:rPr>
                    <w:t>3</w:t>
                  </w:r>
                  <w:r w:rsidRPr="00E5457A">
                    <w:rPr>
                      <w:rFonts w:ascii="仿宋" w:eastAsia="仿宋" w:hAnsi="仿宋" w:cs="宋体" w:hint="eastAsia"/>
                      <w:color w:val="000000"/>
                      <w:spacing w:val="8"/>
                      <w:kern w:val="0"/>
                      <w:sz w:val="32"/>
                      <w:szCs w:val="32"/>
                    </w:rPr>
                    <w:t>—</w:t>
                  </w:r>
                  <w:r w:rsidRPr="00E5457A">
                    <w:rPr>
                      <w:rFonts w:ascii="仿宋" w:eastAsia="仿宋" w:hAnsi="仿宋" w:cs="Times New Roman"/>
                      <w:color w:val="000000"/>
                      <w:spacing w:val="8"/>
                      <w:kern w:val="0"/>
                      <w:sz w:val="32"/>
                      <w:szCs w:val="32"/>
                    </w:rPr>
                    <w:t>5</w:t>
                  </w:r>
                  <w:r w:rsidRPr="00E5457A">
                    <w:rPr>
                      <w:rFonts w:ascii="仿宋" w:eastAsia="仿宋" w:hAnsi="仿宋" w:cs="宋体" w:hint="eastAsia"/>
                      <w:color w:val="000000"/>
                      <w:spacing w:val="8"/>
                      <w:kern w:val="0"/>
                      <w:sz w:val="32"/>
                      <w:szCs w:val="32"/>
                    </w:rPr>
                    <w:t>个工作日按规范完整填写《抽取专家需求登记表》并经分管处室领导确认，提交运行管理部门；</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w:t>
                  </w:r>
                  <w:r w:rsidRPr="00E5457A">
                    <w:rPr>
                      <w:rFonts w:ascii="仿宋" w:eastAsia="仿宋" w:hAnsi="仿宋" w:cs="Times New Roman"/>
                      <w:color w:val="000000"/>
                      <w:spacing w:val="8"/>
                      <w:kern w:val="0"/>
                      <w:sz w:val="32"/>
                      <w:szCs w:val="32"/>
                    </w:rPr>
                    <w:t>2</w:t>
                  </w:r>
                  <w:r w:rsidRPr="00E5457A">
                    <w:rPr>
                      <w:rFonts w:ascii="仿宋" w:eastAsia="仿宋" w:hAnsi="仿宋" w:cs="宋体" w:hint="eastAsia"/>
                      <w:color w:val="000000"/>
                      <w:spacing w:val="8"/>
                      <w:kern w:val="0"/>
                      <w:sz w:val="32"/>
                      <w:szCs w:val="32"/>
                    </w:rPr>
                    <w:t>）提交运行管理部门后不得擅自更改，若因特殊原因需做更改的，要由处室负责人签字确认；</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w:t>
                  </w:r>
                  <w:r w:rsidRPr="00E5457A">
                    <w:rPr>
                      <w:rFonts w:ascii="仿宋" w:eastAsia="仿宋" w:hAnsi="仿宋" w:cs="Times New Roman"/>
                      <w:color w:val="000000"/>
                      <w:spacing w:val="8"/>
                      <w:kern w:val="0"/>
                      <w:sz w:val="32"/>
                      <w:szCs w:val="32"/>
                    </w:rPr>
                    <w:t>3</w:t>
                  </w:r>
                  <w:r w:rsidRPr="00E5457A">
                    <w:rPr>
                      <w:rFonts w:ascii="仿宋" w:eastAsia="仿宋" w:hAnsi="仿宋" w:cs="宋体" w:hint="eastAsia"/>
                      <w:color w:val="000000"/>
                      <w:spacing w:val="8"/>
                      <w:kern w:val="0"/>
                      <w:sz w:val="32"/>
                      <w:szCs w:val="32"/>
                    </w:rPr>
                    <w:t>）电脑随机抽取过程中，应该现场回避。</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 xml:space="preserve">2. </w:t>
                  </w:r>
                  <w:r w:rsidRPr="00E5457A">
                    <w:rPr>
                      <w:rFonts w:ascii="仿宋" w:eastAsia="仿宋" w:hAnsi="仿宋" w:cs="宋体" w:hint="eastAsia"/>
                      <w:color w:val="000000"/>
                      <w:spacing w:val="8"/>
                      <w:kern w:val="0"/>
                      <w:sz w:val="32"/>
                      <w:szCs w:val="32"/>
                    </w:rPr>
                    <w:t>监督管理部门责任人要求：</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w:t>
                  </w:r>
                  <w:r w:rsidRPr="00E5457A">
                    <w:rPr>
                      <w:rFonts w:ascii="仿宋" w:eastAsia="仿宋" w:hAnsi="仿宋" w:cs="Times New Roman"/>
                      <w:color w:val="000000"/>
                      <w:spacing w:val="8"/>
                      <w:kern w:val="0"/>
                      <w:sz w:val="32"/>
                      <w:szCs w:val="32"/>
                    </w:rPr>
                    <w:t>1</w:t>
                  </w:r>
                  <w:r w:rsidRPr="00E5457A">
                    <w:rPr>
                      <w:rFonts w:ascii="仿宋" w:eastAsia="仿宋" w:hAnsi="仿宋" w:cs="宋体" w:hint="eastAsia"/>
                      <w:color w:val="000000"/>
                      <w:spacing w:val="8"/>
                      <w:kern w:val="0"/>
                      <w:sz w:val="32"/>
                      <w:szCs w:val="32"/>
                    </w:rPr>
                    <w:t>）抽取现场核查《抽取专家需求登记表》是否按要求提交运行管理部门责任人；</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w:t>
                  </w:r>
                  <w:r w:rsidRPr="00E5457A">
                    <w:rPr>
                      <w:rFonts w:ascii="仿宋" w:eastAsia="仿宋" w:hAnsi="仿宋" w:cs="Times New Roman"/>
                      <w:color w:val="000000"/>
                      <w:spacing w:val="8"/>
                      <w:kern w:val="0"/>
                      <w:sz w:val="32"/>
                      <w:szCs w:val="32"/>
                    </w:rPr>
                    <w:t>2</w:t>
                  </w:r>
                  <w:r w:rsidRPr="00E5457A">
                    <w:rPr>
                      <w:rFonts w:ascii="仿宋" w:eastAsia="仿宋" w:hAnsi="仿宋" w:cs="宋体" w:hint="eastAsia"/>
                      <w:color w:val="000000"/>
                      <w:spacing w:val="8"/>
                      <w:kern w:val="0"/>
                      <w:sz w:val="32"/>
                      <w:szCs w:val="32"/>
                    </w:rPr>
                    <w:t>）监督抽取过程中其他无关人员回避；</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w:t>
                  </w:r>
                  <w:r w:rsidRPr="00E5457A">
                    <w:rPr>
                      <w:rFonts w:ascii="仿宋" w:eastAsia="仿宋" w:hAnsi="仿宋" w:cs="Times New Roman"/>
                      <w:color w:val="000000"/>
                      <w:spacing w:val="8"/>
                      <w:kern w:val="0"/>
                      <w:sz w:val="32"/>
                      <w:szCs w:val="32"/>
                    </w:rPr>
                    <w:t>3</w:t>
                  </w:r>
                  <w:r w:rsidRPr="00E5457A">
                    <w:rPr>
                      <w:rFonts w:ascii="仿宋" w:eastAsia="仿宋" w:hAnsi="仿宋" w:cs="宋体" w:hint="eastAsia"/>
                      <w:color w:val="000000"/>
                      <w:spacing w:val="8"/>
                      <w:kern w:val="0"/>
                      <w:sz w:val="32"/>
                      <w:szCs w:val="32"/>
                    </w:rPr>
                    <w:t>）监督运行管理部门责任人抽取结果并现场记录；</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w:t>
                  </w:r>
                  <w:r w:rsidRPr="00E5457A">
                    <w:rPr>
                      <w:rFonts w:ascii="仿宋" w:eastAsia="仿宋" w:hAnsi="仿宋" w:cs="Times New Roman"/>
                      <w:color w:val="000000"/>
                      <w:spacing w:val="8"/>
                      <w:kern w:val="0"/>
                      <w:sz w:val="32"/>
                      <w:szCs w:val="32"/>
                    </w:rPr>
                    <w:t>4</w:t>
                  </w:r>
                  <w:r w:rsidRPr="00E5457A">
                    <w:rPr>
                      <w:rFonts w:ascii="仿宋" w:eastAsia="仿宋" w:hAnsi="仿宋" w:cs="宋体" w:hint="eastAsia"/>
                      <w:color w:val="000000"/>
                      <w:spacing w:val="8"/>
                      <w:kern w:val="0"/>
                      <w:sz w:val="32"/>
                      <w:szCs w:val="32"/>
                    </w:rPr>
                    <w:t>）在现场抽取结果符合流程要求的情况下，在记录文件上签字确认有效。</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lastRenderedPageBreak/>
                    <w:t xml:space="preserve">3. </w:t>
                  </w:r>
                  <w:r w:rsidRPr="00E5457A">
                    <w:rPr>
                      <w:rFonts w:ascii="仿宋" w:eastAsia="仿宋" w:hAnsi="仿宋" w:cs="宋体" w:hint="eastAsia"/>
                      <w:color w:val="000000"/>
                      <w:spacing w:val="8"/>
                      <w:kern w:val="0"/>
                      <w:sz w:val="32"/>
                      <w:szCs w:val="32"/>
                    </w:rPr>
                    <w:t>运行管理部门责任人要求：</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w:t>
                  </w:r>
                  <w:r w:rsidRPr="00E5457A">
                    <w:rPr>
                      <w:rFonts w:ascii="仿宋" w:eastAsia="仿宋" w:hAnsi="仿宋" w:cs="Times New Roman"/>
                      <w:color w:val="000000"/>
                      <w:spacing w:val="8"/>
                      <w:kern w:val="0"/>
                      <w:sz w:val="32"/>
                      <w:szCs w:val="32"/>
                    </w:rPr>
                    <w:t>1</w:t>
                  </w:r>
                  <w:r w:rsidRPr="00E5457A">
                    <w:rPr>
                      <w:rFonts w:ascii="仿宋" w:eastAsia="仿宋" w:hAnsi="仿宋" w:cs="宋体" w:hint="eastAsia"/>
                      <w:color w:val="000000"/>
                      <w:spacing w:val="8"/>
                      <w:kern w:val="0"/>
                      <w:sz w:val="32"/>
                      <w:szCs w:val="32"/>
                    </w:rPr>
                    <w:t>）严格按照业务处室及相关单位责任人提交的《抽取专家需求登记表》进行候选专家的筛选工作；</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w:t>
                  </w:r>
                  <w:r w:rsidRPr="00E5457A">
                    <w:rPr>
                      <w:rFonts w:ascii="仿宋" w:eastAsia="仿宋" w:hAnsi="仿宋" w:cs="Times New Roman"/>
                      <w:color w:val="000000"/>
                      <w:spacing w:val="8"/>
                      <w:kern w:val="0"/>
                      <w:sz w:val="32"/>
                      <w:szCs w:val="32"/>
                    </w:rPr>
                    <w:t>2</w:t>
                  </w:r>
                  <w:r w:rsidRPr="00E5457A">
                    <w:rPr>
                      <w:rFonts w:ascii="仿宋" w:eastAsia="仿宋" w:hAnsi="仿宋" w:cs="宋体" w:hint="eastAsia"/>
                      <w:color w:val="000000"/>
                      <w:spacing w:val="8"/>
                      <w:kern w:val="0"/>
                      <w:sz w:val="32"/>
                      <w:szCs w:val="32"/>
                    </w:rPr>
                    <w:t>）在监督管理部门的监督下进行专家的随机选取；</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w:t>
                  </w:r>
                  <w:r w:rsidRPr="00E5457A">
                    <w:rPr>
                      <w:rFonts w:ascii="仿宋" w:eastAsia="仿宋" w:hAnsi="仿宋" w:cs="Times New Roman"/>
                      <w:color w:val="000000"/>
                      <w:spacing w:val="8"/>
                      <w:kern w:val="0"/>
                      <w:sz w:val="32"/>
                      <w:szCs w:val="32"/>
                    </w:rPr>
                    <w:t>3</w:t>
                  </w:r>
                  <w:r w:rsidRPr="00E5457A">
                    <w:rPr>
                      <w:rFonts w:ascii="仿宋" w:eastAsia="仿宋" w:hAnsi="仿宋" w:cs="宋体" w:hint="eastAsia"/>
                      <w:color w:val="000000"/>
                      <w:spacing w:val="8"/>
                      <w:kern w:val="0"/>
                      <w:sz w:val="32"/>
                      <w:szCs w:val="32"/>
                    </w:rPr>
                    <w:t>）保证抽取结果的保密性；</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w:t>
                  </w:r>
                  <w:r w:rsidRPr="00E5457A">
                    <w:rPr>
                      <w:rFonts w:ascii="仿宋" w:eastAsia="仿宋" w:hAnsi="仿宋" w:cs="Times New Roman"/>
                      <w:color w:val="000000"/>
                      <w:spacing w:val="8"/>
                      <w:kern w:val="0"/>
                      <w:sz w:val="32"/>
                      <w:szCs w:val="32"/>
                    </w:rPr>
                    <w:t>4</w:t>
                  </w:r>
                  <w:r w:rsidRPr="00E5457A">
                    <w:rPr>
                      <w:rFonts w:ascii="仿宋" w:eastAsia="仿宋" w:hAnsi="仿宋" w:cs="宋体" w:hint="eastAsia"/>
                      <w:color w:val="000000"/>
                      <w:spacing w:val="8"/>
                      <w:kern w:val="0"/>
                      <w:sz w:val="32"/>
                      <w:szCs w:val="32"/>
                    </w:rPr>
                    <w:t>）抽取完成后现场提交监察室责任人签字盖章确认后一式两份，由监督管理部门和运行管理部门分别存档。</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第十条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通知专家及补抽</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一）若因专家库人员不足，在某领域抽取数量无法满足评审要求的，则由抽取责任三方确认后，由业务处室及相关单位提出专家补充意见，并做书面备案。完成后由业务处室及相关单位完善补充专家的信息，运行管理部门负责补充入库；</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（二）由运行管理部门责专人负责评审专家的通知；</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三）若到场专家人数不能满足项目评审要求，应及时通知监督管理部门进行补充抽取；在抽取专家信息表的特殊情况说明中写明补充抽取原因，并在监督管理部门的监督下按照候选专家人数最低为补充抽取专家人数的</w:t>
                  </w:r>
                  <w:r w:rsidRPr="00E5457A">
                    <w:rPr>
                      <w:rFonts w:ascii="仿宋" w:eastAsia="仿宋" w:hAnsi="仿宋" w:cs="Times New Roman"/>
                      <w:color w:val="000000"/>
                      <w:spacing w:val="8"/>
                      <w:kern w:val="0"/>
                      <w:sz w:val="32"/>
                      <w:szCs w:val="32"/>
                    </w:rPr>
                    <w:t>150%</w:t>
                  </w:r>
                  <w:r w:rsidRPr="00E5457A">
                    <w:rPr>
                      <w:rFonts w:ascii="仿宋" w:eastAsia="仿宋" w:hAnsi="仿宋" w:cs="宋体" w:hint="eastAsia"/>
                      <w:color w:val="000000"/>
                      <w:spacing w:val="8"/>
                      <w:kern w:val="0"/>
                      <w:sz w:val="32"/>
                      <w:szCs w:val="32"/>
                    </w:rPr>
                    <w:t>进行补充抽取。</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lastRenderedPageBreak/>
                    <w:t>第十一条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结果备案。抽取结果实行留痕管理，向监督管理部门进行备案。</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4"/>
                    <w:jc w:val="left"/>
                    <w:rPr>
                      <w:rFonts w:ascii="仿宋" w:eastAsia="仿宋" w:hAnsi="仿宋" w:cs="宋体"/>
                      <w:b/>
                      <w:bCs/>
                      <w:kern w:val="0"/>
                      <w:sz w:val="32"/>
                      <w:szCs w:val="32"/>
                    </w:rPr>
                  </w:pPr>
                  <w:r w:rsidRPr="00E5457A">
                    <w:rPr>
                      <w:rFonts w:ascii="仿宋" w:eastAsia="仿宋" w:hAnsi="仿宋" w:cs="宋体" w:hint="eastAsia"/>
                      <w:b/>
                      <w:bCs/>
                      <w:color w:val="000000"/>
                      <w:spacing w:val="8"/>
                      <w:kern w:val="0"/>
                      <w:sz w:val="32"/>
                      <w:szCs w:val="32"/>
                    </w:rPr>
                    <w:t>第四章</w:t>
                  </w:r>
                  <w:r w:rsidRPr="00E5457A">
                    <w:rPr>
                      <w:rFonts w:ascii="仿宋" w:eastAsia="仿宋" w:hAnsi="仿宋" w:cs="Times New Roman"/>
                      <w:b/>
                      <w:bCs/>
                      <w:color w:val="000000"/>
                      <w:spacing w:val="8"/>
                      <w:kern w:val="0"/>
                      <w:sz w:val="32"/>
                      <w:szCs w:val="32"/>
                    </w:rPr>
                    <w:t xml:space="preserve">  </w:t>
                  </w:r>
                  <w:r w:rsidRPr="00E5457A">
                    <w:rPr>
                      <w:rFonts w:ascii="仿宋" w:eastAsia="仿宋" w:hAnsi="仿宋" w:cs="宋体" w:hint="eastAsia"/>
                      <w:b/>
                      <w:bCs/>
                      <w:color w:val="000000"/>
                      <w:spacing w:val="8"/>
                      <w:kern w:val="0"/>
                      <w:sz w:val="32"/>
                      <w:szCs w:val="32"/>
                    </w:rPr>
                    <w:t>专家应在项目评审活动需要遵守的规定</w:t>
                  </w:r>
                </w:p>
                <w:p w:rsidR="00965E51" w:rsidRPr="00E5457A" w:rsidRDefault="00965E51" w:rsidP="00965E51">
                  <w:pPr>
                    <w:widowControl/>
                    <w:spacing w:line="420" w:lineRule="auto"/>
                    <w:ind w:firstLineChars="200" w:firstLine="672"/>
                    <w:jc w:val="left"/>
                    <w:rPr>
                      <w:rFonts w:ascii="仿宋" w:eastAsia="仿宋" w:hAnsi="仿宋" w:cs="宋体"/>
                      <w:kern w:val="0"/>
                      <w:sz w:val="32"/>
                      <w:szCs w:val="32"/>
                    </w:rPr>
                  </w:pPr>
                  <w:r w:rsidRPr="00E5457A">
                    <w:rPr>
                      <w:rFonts w:ascii="仿宋" w:eastAsia="仿宋" w:hAnsi="仿宋" w:cs="宋体" w:hint="eastAsia"/>
                      <w:color w:val="000000"/>
                      <w:spacing w:val="8"/>
                      <w:kern w:val="0"/>
                      <w:sz w:val="32"/>
                      <w:szCs w:val="32"/>
                    </w:rPr>
                    <w:t>第十二条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专家在评审活动开始前，应按照要求签署《科技项目评审专家诚信承诺书》并记入诚信档案。</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第十三条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评审专家与项目单位有利害关系、可能影响评审公正性的，应在该项目评审前主动回避，包括：</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1.</w:t>
                  </w:r>
                  <w:r w:rsidRPr="00E5457A">
                    <w:rPr>
                      <w:rFonts w:ascii="仿宋" w:eastAsia="仿宋" w:hAnsi="仿宋" w:cs="宋体" w:hint="eastAsia"/>
                      <w:color w:val="000000"/>
                      <w:spacing w:val="8"/>
                      <w:kern w:val="0"/>
                      <w:sz w:val="32"/>
                      <w:szCs w:val="32"/>
                    </w:rPr>
                    <w:t>与参评项目申报单位有或有过雇佣关系，如现任参评项目申报单位的咨询或顾问；过去</w:t>
                  </w:r>
                  <w:r w:rsidRPr="00E5457A">
                    <w:rPr>
                      <w:rFonts w:ascii="仿宋" w:eastAsia="仿宋" w:hAnsi="仿宋" w:cs="Times New Roman"/>
                      <w:color w:val="000000"/>
                      <w:spacing w:val="8"/>
                      <w:kern w:val="0"/>
                      <w:sz w:val="32"/>
                      <w:szCs w:val="32"/>
                    </w:rPr>
                    <w:t>24</w:t>
                  </w:r>
                  <w:r w:rsidRPr="00E5457A">
                    <w:rPr>
                      <w:rFonts w:ascii="仿宋" w:eastAsia="仿宋" w:hAnsi="仿宋" w:cs="宋体" w:hint="eastAsia"/>
                      <w:color w:val="000000"/>
                      <w:spacing w:val="8"/>
                      <w:kern w:val="0"/>
                      <w:sz w:val="32"/>
                      <w:szCs w:val="32"/>
                    </w:rPr>
                    <w:t>个月曾任职于该项目申报单位；正式或非正式被该项目申报单位返聘等；</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2.</w:t>
                  </w:r>
                  <w:r w:rsidRPr="00E5457A">
                    <w:rPr>
                      <w:rFonts w:ascii="仿宋" w:eastAsia="仿宋" w:hAnsi="仿宋" w:cs="宋体" w:hint="eastAsia"/>
                      <w:color w:val="000000"/>
                      <w:spacing w:val="8"/>
                      <w:kern w:val="0"/>
                      <w:sz w:val="32"/>
                      <w:szCs w:val="32"/>
                    </w:rPr>
                    <w:t>与参评项目申报单位有经济利害关系，如持有涉及申报单位的股权，与申报单位有经济账务来往等；</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3.</w:t>
                  </w:r>
                  <w:r w:rsidRPr="00E5457A">
                    <w:rPr>
                      <w:rFonts w:ascii="仿宋" w:eastAsia="仿宋" w:hAnsi="仿宋" w:cs="宋体" w:hint="eastAsia"/>
                      <w:color w:val="000000"/>
                      <w:spacing w:val="8"/>
                      <w:kern w:val="0"/>
                      <w:sz w:val="32"/>
                      <w:szCs w:val="32"/>
                    </w:rPr>
                    <w:t>与参评项目负责人、参加人有配偶、父母、子女、兄弟姐妹等亲属关系；或有硕士、博士期间师生关系等；</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4.</w:t>
                  </w:r>
                  <w:r w:rsidRPr="00E5457A">
                    <w:rPr>
                      <w:rFonts w:ascii="仿宋" w:eastAsia="仿宋" w:hAnsi="仿宋" w:cs="宋体" w:hint="eastAsia"/>
                      <w:color w:val="000000"/>
                      <w:spacing w:val="8"/>
                      <w:kern w:val="0"/>
                      <w:sz w:val="32"/>
                      <w:szCs w:val="32"/>
                    </w:rPr>
                    <w:t>其他有可能妨碍评审公正性的情形；</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Times New Roman"/>
                      <w:color w:val="000000"/>
                      <w:spacing w:val="8"/>
                      <w:kern w:val="0"/>
                      <w:sz w:val="32"/>
                      <w:szCs w:val="32"/>
                    </w:rPr>
                    <w:t>5.</w:t>
                  </w:r>
                  <w:r w:rsidRPr="00E5457A">
                    <w:rPr>
                      <w:rFonts w:ascii="仿宋" w:eastAsia="仿宋" w:hAnsi="仿宋" w:cs="宋体" w:hint="eastAsia"/>
                      <w:color w:val="000000"/>
                      <w:spacing w:val="8"/>
                      <w:kern w:val="0"/>
                      <w:sz w:val="32"/>
                      <w:szCs w:val="32"/>
                    </w:rPr>
                    <w:t>出具相应《审计报告》等服务机构的专家原则上应主动提出回避申请。</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4"/>
                    <w:jc w:val="left"/>
                    <w:rPr>
                      <w:rFonts w:ascii="仿宋" w:eastAsia="仿宋" w:hAnsi="仿宋" w:cs="宋体"/>
                      <w:b/>
                      <w:bCs/>
                      <w:kern w:val="0"/>
                      <w:sz w:val="32"/>
                      <w:szCs w:val="32"/>
                    </w:rPr>
                  </w:pPr>
                  <w:r w:rsidRPr="00E5457A">
                    <w:rPr>
                      <w:rFonts w:ascii="仿宋" w:eastAsia="仿宋" w:hAnsi="仿宋" w:cs="宋体" w:hint="eastAsia"/>
                      <w:b/>
                      <w:bCs/>
                      <w:color w:val="000000"/>
                      <w:spacing w:val="8"/>
                      <w:kern w:val="0"/>
                      <w:sz w:val="32"/>
                      <w:szCs w:val="32"/>
                    </w:rPr>
                    <w:t>第五章</w:t>
                  </w:r>
                  <w:r w:rsidRPr="00E5457A">
                    <w:rPr>
                      <w:rFonts w:ascii="仿宋" w:eastAsia="仿宋" w:hAnsi="仿宋" w:cs="Times New Roman"/>
                      <w:b/>
                      <w:bCs/>
                      <w:color w:val="000000"/>
                      <w:spacing w:val="8"/>
                      <w:kern w:val="0"/>
                      <w:sz w:val="32"/>
                      <w:szCs w:val="32"/>
                    </w:rPr>
                    <w:t xml:space="preserve">  </w:t>
                  </w:r>
                  <w:r w:rsidRPr="00E5457A">
                    <w:rPr>
                      <w:rFonts w:ascii="仿宋" w:eastAsia="仿宋" w:hAnsi="仿宋" w:cs="宋体" w:hint="eastAsia"/>
                      <w:b/>
                      <w:bCs/>
                      <w:color w:val="000000"/>
                      <w:spacing w:val="8"/>
                      <w:kern w:val="0"/>
                      <w:sz w:val="32"/>
                      <w:szCs w:val="32"/>
                    </w:rPr>
                    <w:t>专家信用记录备案</w:t>
                  </w:r>
                </w:p>
                <w:p w:rsidR="00965E51" w:rsidRPr="00E5457A" w:rsidRDefault="00965E51" w:rsidP="00965E51">
                  <w:pPr>
                    <w:widowControl/>
                    <w:spacing w:line="420" w:lineRule="auto"/>
                    <w:ind w:firstLineChars="200" w:firstLine="672"/>
                    <w:jc w:val="left"/>
                    <w:rPr>
                      <w:rFonts w:ascii="仿宋" w:eastAsia="仿宋" w:hAnsi="仿宋" w:cs="Times New Roman"/>
                      <w:kern w:val="0"/>
                      <w:sz w:val="32"/>
                      <w:szCs w:val="32"/>
                    </w:rPr>
                  </w:pPr>
                  <w:r w:rsidRPr="00E5457A">
                    <w:rPr>
                      <w:rFonts w:ascii="仿宋" w:eastAsia="仿宋" w:hAnsi="仿宋" w:cs="宋体" w:hint="eastAsia"/>
                      <w:color w:val="000000"/>
                      <w:spacing w:val="8"/>
                      <w:kern w:val="0"/>
                      <w:sz w:val="32"/>
                      <w:szCs w:val="32"/>
                    </w:rPr>
                    <w:t>第十四条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监督管理部门应认真记录专家参加出席评审活动情况，包括有无违反评审纪律情况。</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第十五条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对专家选取、信息查看、专家评审等活</w:t>
                  </w:r>
                  <w:r w:rsidRPr="00E5457A">
                    <w:rPr>
                      <w:rFonts w:ascii="仿宋" w:eastAsia="仿宋" w:hAnsi="仿宋" w:cs="宋体" w:hint="eastAsia"/>
                      <w:color w:val="000000"/>
                      <w:spacing w:val="8"/>
                      <w:kern w:val="0"/>
                      <w:sz w:val="32"/>
                      <w:szCs w:val="32"/>
                    </w:rPr>
                    <w:lastRenderedPageBreak/>
                    <w:t>动进行全程操作留痕，所有记录做到可查询、可回溯、可追究。</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第十六条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监督管理部门有权随时调用全程操作记录。</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第十七条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实行评审专家信用管理制度，在科研信用体系中有违法违纪、学术失范、不良信用等记录的专家，不再选取参与评审咨询。</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第十八条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抽取终端工作人员应严格遵守本办法规定，做好专家抽取保密工作。</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第十九条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抽取终端工作人员存在下列情形之一的，由其所在单位或上级主管部门对相关责任人按有关规定处理，并将处理结果报监察部门：</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（一）工作人员向项目组织部门或单位索要或收受财物、接受宴请、旅游或其他活动的；</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（二）违反本办法规定的抽取程序办理抽取事宜的；</w:t>
                  </w:r>
                </w:p>
                <w:p w:rsidR="00965E51" w:rsidRPr="00E5457A" w:rsidRDefault="00965E51" w:rsidP="00965E51">
                  <w:pPr>
                    <w:widowControl/>
                    <w:spacing w:line="420" w:lineRule="auto"/>
                    <w:ind w:firstLineChars="200" w:firstLine="672"/>
                    <w:jc w:val="left"/>
                    <w:rPr>
                      <w:rFonts w:ascii="仿宋" w:eastAsia="仿宋" w:hAnsi="仿宋" w:cs="Times New Roman"/>
                      <w:color w:val="000000"/>
                      <w:spacing w:val="8"/>
                      <w:kern w:val="0"/>
                      <w:sz w:val="32"/>
                      <w:szCs w:val="32"/>
                    </w:rPr>
                  </w:pPr>
                  <w:r w:rsidRPr="00E5457A">
                    <w:rPr>
                      <w:rFonts w:ascii="仿宋" w:eastAsia="仿宋" w:hAnsi="仿宋" w:cs="宋体" w:hint="eastAsia"/>
                      <w:color w:val="000000"/>
                      <w:spacing w:val="8"/>
                      <w:kern w:val="0"/>
                      <w:sz w:val="32"/>
                      <w:szCs w:val="32"/>
                    </w:rPr>
                    <w:t>（三）透露专家抽取有关信息的。</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4"/>
                    <w:jc w:val="left"/>
                    <w:rPr>
                      <w:rFonts w:ascii="仿宋" w:eastAsia="仿宋" w:hAnsi="仿宋" w:cs="宋体"/>
                      <w:b/>
                      <w:bCs/>
                      <w:kern w:val="0"/>
                      <w:sz w:val="32"/>
                      <w:szCs w:val="32"/>
                    </w:rPr>
                  </w:pPr>
                  <w:r w:rsidRPr="00E5457A">
                    <w:rPr>
                      <w:rFonts w:ascii="仿宋" w:eastAsia="仿宋" w:hAnsi="仿宋" w:cs="宋体" w:hint="eastAsia"/>
                      <w:b/>
                      <w:bCs/>
                      <w:color w:val="000000"/>
                      <w:spacing w:val="8"/>
                      <w:kern w:val="0"/>
                      <w:sz w:val="32"/>
                      <w:szCs w:val="32"/>
                    </w:rPr>
                    <w:t>第六章</w:t>
                  </w:r>
                  <w:r w:rsidRPr="00E5457A">
                    <w:rPr>
                      <w:rFonts w:ascii="仿宋" w:eastAsia="仿宋" w:hAnsi="仿宋" w:cs="Times New Roman"/>
                      <w:b/>
                      <w:bCs/>
                      <w:color w:val="000000"/>
                      <w:spacing w:val="8"/>
                      <w:kern w:val="0"/>
                      <w:sz w:val="32"/>
                      <w:szCs w:val="32"/>
                    </w:rPr>
                    <w:t xml:space="preserve"> </w:t>
                  </w:r>
                  <w:r w:rsidRPr="00E5457A">
                    <w:rPr>
                      <w:rFonts w:ascii="仿宋" w:eastAsia="仿宋" w:hAnsi="仿宋" w:cs="宋体" w:hint="eastAsia"/>
                      <w:b/>
                      <w:bCs/>
                      <w:color w:val="000000"/>
                      <w:spacing w:val="8"/>
                      <w:kern w:val="0"/>
                      <w:sz w:val="32"/>
                      <w:szCs w:val="32"/>
                    </w:rPr>
                    <w:t>附则</w:t>
                  </w:r>
                </w:p>
                <w:p w:rsidR="00965E51" w:rsidRPr="00E5457A" w:rsidRDefault="00965E51" w:rsidP="00965E51">
                  <w:pPr>
                    <w:widowControl/>
                    <w:spacing w:line="420" w:lineRule="auto"/>
                    <w:ind w:firstLineChars="200" w:firstLine="672"/>
                    <w:jc w:val="left"/>
                    <w:rPr>
                      <w:rFonts w:ascii="仿宋" w:eastAsia="仿宋" w:hAnsi="仿宋" w:cs="Times New Roman"/>
                      <w:kern w:val="0"/>
                      <w:sz w:val="32"/>
                      <w:szCs w:val="32"/>
                    </w:rPr>
                  </w:pPr>
                  <w:r w:rsidRPr="00E5457A">
                    <w:rPr>
                      <w:rFonts w:ascii="仿宋" w:eastAsia="仿宋" w:hAnsi="仿宋" w:cs="宋体" w:hint="eastAsia"/>
                      <w:color w:val="000000"/>
                      <w:spacing w:val="8"/>
                      <w:kern w:val="0"/>
                      <w:sz w:val="32"/>
                      <w:szCs w:val="32"/>
                    </w:rPr>
                    <w:t>第二十条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本办法由鞍山市科学技术局负责解释。</w:t>
                  </w:r>
                  <w:r w:rsidRPr="00E5457A">
                    <w:rPr>
                      <w:rFonts w:ascii="仿宋" w:eastAsia="仿宋" w:hAnsi="仿宋" w:cs="Times New Roman"/>
                      <w:color w:val="000000"/>
                      <w:spacing w:val="8"/>
                      <w:kern w:val="0"/>
                      <w:sz w:val="32"/>
                      <w:szCs w:val="32"/>
                    </w:rPr>
                    <w:t xml:space="preserve"> </w:t>
                  </w:r>
                </w:p>
                <w:p w:rsidR="00965E51" w:rsidRPr="00E5457A" w:rsidRDefault="00965E51" w:rsidP="00965E51">
                  <w:pPr>
                    <w:widowControl/>
                    <w:spacing w:line="420" w:lineRule="auto"/>
                    <w:ind w:firstLineChars="200" w:firstLine="672"/>
                    <w:jc w:val="left"/>
                    <w:rPr>
                      <w:rFonts w:ascii="仿宋" w:eastAsia="仿宋" w:hAnsi="仿宋" w:cs="宋体"/>
                      <w:color w:val="000000"/>
                      <w:spacing w:val="8"/>
                      <w:kern w:val="0"/>
                      <w:sz w:val="32"/>
                      <w:szCs w:val="32"/>
                    </w:rPr>
                  </w:pPr>
                  <w:r w:rsidRPr="00E5457A">
                    <w:rPr>
                      <w:rFonts w:ascii="仿宋" w:eastAsia="仿宋" w:hAnsi="仿宋" w:cs="宋体" w:hint="eastAsia"/>
                      <w:color w:val="000000"/>
                      <w:spacing w:val="8"/>
                      <w:kern w:val="0"/>
                      <w:sz w:val="32"/>
                      <w:szCs w:val="32"/>
                    </w:rPr>
                    <w:t>第二十一条</w:t>
                  </w:r>
                  <w:r w:rsidRPr="00E5457A">
                    <w:rPr>
                      <w:rFonts w:ascii="仿宋" w:eastAsia="仿宋" w:hAnsi="仿宋" w:cs="Times New Roman"/>
                      <w:color w:val="000000"/>
                      <w:spacing w:val="8"/>
                      <w:kern w:val="0"/>
                      <w:sz w:val="32"/>
                      <w:szCs w:val="32"/>
                    </w:rPr>
                    <w:t xml:space="preserve">  </w:t>
                  </w:r>
                  <w:r w:rsidRPr="00E5457A">
                    <w:rPr>
                      <w:rFonts w:ascii="仿宋" w:eastAsia="仿宋" w:hAnsi="仿宋" w:cs="宋体" w:hint="eastAsia"/>
                      <w:color w:val="000000"/>
                      <w:spacing w:val="8"/>
                      <w:kern w:val="0"/>
                      <w:sz w:val="32"/>
                      <w:szCs w:val="32"/>
                    </w:rPr>
                    <w:t>本办法自发布之日起生效。</w:t>
                  </w:r>
                </w:p>
                <w:p w:rsidR="00965E51" w:rsidRPr="00E5457A" w:rsidRDefault="00965E51" w:rsidP="00965E51">
                  <w:pPr>
                    <w:widowControl/>
                    <w:spacing w:line="420" w:lineRule="auto"/>
                    <w:jc w:val="left"/>
                    <w:rPr>
                      <w:rFonts w:ascii="仿宋" w:eastAsia="仿宋" w:hAnsi="仿宋" w:cs="宋体"/>
                      <w:color w:val="000000"/>
                      <w:spacing w:val="8"/>
                      <w:kern w:val="0"/>
                      <w:sz w:val="32"/>
                      <w:szCs w:val="32"/>
                    </w:rPr>
                  </w:pPr>
                </w:p>
                <w:p w:rsidR="00965E51" w:rsidRPr="00E5457A" w:rsidRDefault="00965E51" w:rsidP="00965E51">
                  <w:pPr>
                    <w:widowControl/>
                    <w:spacing w:line="420" w:lineRule="auto"/>
                    <w:ind w:firstLineChars="200" w:firstLine="672"/>
                    <w:jc w:val="right"/>
                    <w:rPr>
                      <w:rFonts w:ascii="仿宋" w:eastAsia="仿宋" w:hAnsi="仿宋" w:cs="宋体"/>
                      <w:color w:val="000000"/>
                      <w:spacing w:val="8"/>
                      <w:kern w:val="0"/>
                      <w:sz w:val="32"/>
                      <w:szCs w:val="32"/>
                    </w:rPr>
                  </w:pPr>
                </w:p>
                <w:p w:rsidR="00965E51" w:rsidRPr="00E5457A" w:rsidRDefault="00965E51" w:rsidP="00965E51">
                  <w:pPr>
                    <w:widowControl/>
                    <w:spacing w:line="420" w:lineRule="auto"/>
                    <w:ind w:firstLineChars="200" w:firstLine="672"/>
                    <w:jc w:val="righ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lastRenderedPageBreak/>
                    <w:t xml:space="preserve">                   </w:t>
                  </w:r>
                  <w:r w:rsidRPr="00E5457A">
                    <w:rPr>
                      <w:rFonts w:ascii="仿宋" w:eastAsia="仿宋" w:hAnsi="仿宋" w:cs="宋体" w:hint="eastAsia"/>
                      <w:color w:val="000000"/>
                      <w:spacing w:val="8"/>
                      <w:kern w:val="0"/>
                      <w:sz w:val="32"/>
                      <w:szCs w:val="32"/>
                    </w:rPr>
                    <w:t>鞍山市科学技术局</w:t>
                  </w:r>
                </w:p>
                <w:p w:rsidR="00965E51" w:rsidRPr="00E5457A" w:rsidRDefault="00965E51" w:rsidP="00965E51">
                  <w:pPr>
                    <w:widowControl/>
                    <w:spacing w:line="420" w:lineRule="auto"/>
                    <w:ind w:firstLineChars="200" w:firstLine="672"/>
                    <w:jc w:val="right"/>
                    <w:rPr>
                      <w:rFonts w:ascii="仿宋" w:eastAsia="仿宋" w:hAnsi="仿宋" w:cs="宋体"/>
                      <w:color w:val="000000"/>
                      <w:spacing w:val="8"/>
                      <w:kern w:val="0"/>
                      <w:sz w:val="32"/>
                      <w:szCs w:val="32"/>
                    </w:rPr>
                  </w:pPr>
                  <w:r w:rsidRPr="00E5457A">
                    <w:rPr>
                      <w:rFonts w:ascii="仿宋" w:eastAsia="仿宋" w:hAnsi="仿宋" w:cs="Times New Roman"/>
                      <w:color w:val="000000"/>
                      <w:spacing w:val="8"/>
                      <w:kern w:val="0"/>
                      <w:sz w:val="32"/>
                      <w:szCs w:val="32"/>
                    </w:rPr>
                    <w:t xml:space="preserve">                     2018</w:t>
                  </w:r>
                  <w:r w:rsidRPr="00E5457A">
                    <w:rPr>
                      <w:rFonts w:ascii="仿宋" w:eastAsia="仿宋" w:hAnsi="仿宋" w:cs="宋体" w:hint="eastAsia"/>
                      <w:color w:val="000000"/>
                      <w:spacing w:val="8"/>
                      <w:kern w:val="0"/>
                      <w:sz w:val="32"/>
                      <w:szCs w:val="32"/>
                    </w:rPr>
                    <w:t>年</w:t>
                  </w:r>
                  <w:r w:rsidRPr="00E5457A">
                    <w:rPr>
                      <w:rFonts w:ascii="仿宋" w:eastAsia="仿宋" w:hAnsi="仿宋" w:cs="Times New Roman"/>
                      <w:color w:val="000000"/>
                      <w:spacing w:val="8"/>
                      <w:kern w:val="0"/>
                      <w:sz w:val="32"/>
                      <w:szCs w:val="32"/>
                    </w:rPr>
                    <w:t>7</w:t>
                  </w:r>
                  <w:r w:rsidRPr="00E5457A">
                    <w:rPr>
                      <w:rFonts w:ascii="仿宋" w:eastAsia="仿宋" w:hAnsi="仿宋" w:cs="宋体" w:hint="eastAsia"/>
                      <w:color w:val="000000"/>
                      <w:spacing w:val="8"/>
                      <w:kern w:val="0"/>
                      <w:sz w:val="32"/>
                      <w:szCs w:val="32"/>
                    </w:rPr>
                    <w:t>月</w:t>
                  </w:r>
                  <w:r w:rsidRPr="00E5457A">
                    <w:rPr>
                      <w:rFonts w:ascii="仿宋" w:eastAsia="仿宋" w:hAnsi="仿宋" w:cs="Times New Roman"/>
                      <w:color w:val="000000"/>
                      <w:spacing w:val="8"/>
                      <w:kern w:val="0"/>
                      <w:sz w:val="32"/>
                      <w:szCs w:val="32"/>
                    </w:rPr>
                    <w:t>4</w:t>
                  </w:r>
                  <w:r w:rsidRPr="00E5457A">
                    <w:rPr>
                      <w:rFonts w:ascii="仿宋" w:eastAsia="仿宋" w:hAnsi="仿宋" w:cs="宋体" w:hint="eastAsia"/>
                      <w:color w:val="000000"/>
                      <w:spacing w:val="8"/>
                      <w:kern w:val="0"/>
                      <w:sz w:val="32"/>
                      <w:szCs w:val="32"/>
                    </w:rPr>
                    <w:t>日</w:t>
                  </w:r>
                </w:p>
              </w:tc>
            </w:tr>
          </w:tbl>
          <w:p w:rsidR="00965E51" w:rsidRPr="00E5457A" w:rsidRDefault="00965E51" w:rsidP="00965E51">
            <w:pPr>
              <w:widowControl/>
              <w:jc w:val="left"/>
              <w:rPr>
                <w:rFonts w:ascii="仿宋" w:eastAsia="仿宋" w:hAnsi="仿宋" w:cs="宋体"/>
                <w:color w:val="000000"/>
                <w:kern w:val="0"/>
                <w:sz w:val="22"/>
              </w:rPr>
            </w:pPr>
          </w:p>
        </w:tc>
      </w:tr>
    </w:tbl>
    <w:p w:rsidR="004152B9" w:rsidRPr="00E5457A" w:rsidRDefault="004152B9" w:rsidP="00965E51">
      <w:pPr>
        <w:rPr>
          <w:rFonts w:ascii="仿宋" w:eastAsia="仿宋" w:hAnsi="仿宋"/>
        </w:rPr>
      </w:pPr>
    </w:p>
    <w:sectPr w:rsidR="004152B9" w:rsidRPr="00E5457A" w:rsidSect="004152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DEF" w:rsidRDefault="00124DEF" w:rsidP="00965E51">
      <w:r>
        <w:separator/>
      </w:r>
    </w:p>
  </w:endnote>
  <w:endnote w:type="continuationSeparator" w:id="0">
    <w:p w:rsidR="00124DEF" w:rsidRDefault="00124DEF" w:rsidP="00965E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DEF" w:rsidRDefault="00124DEF" w:rsidP="00965E51">
      <w:r>
        <w:separator/>
      </w:r>
    </w:p>
  </w:footnote>
  <w:footnote w:type="continuationSeparator" w:id="0">
    <w:p w:rsidR="00124DEF" w:rsidRDefault="00124DEF" w:rsidP="00965E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5E51"/>
    <w:rsid w:val="00084C43"/>
    <w:rsid w:val="00124DEF"/>
    <w:rsid w:val="001E0EF6"/>
    <w:rsid w:val="00253D83"/>
    <w:rsid w:val="0026093D"/>
    <w:rsid w:val="004152B9"/>
    <w:rsid w:val="00663785"/>
    <w:rsid w:val="00701929"/>
    <w:rsid w:val="00844080"/>
    <w:rsid w:val="00965E51"/>
    <w:rsid w:val="00AF7587"/>
    <w:rsid w:val="00E545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2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5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5E51"/>
    <w:rPr>
      <w:sz w:val="18"/>
      <w:szCs w:val="18"/>
    </w:rPr>
  </w:style>
  <w:style w:type="paragraph" w:styleId="a4">
    <w:name w:val="footer"/>
    <w:basedOn w:val="a"/>
    <w:link w:val="Char0"/>
    <w:uiPriority w:val="99"/>
    <w:semiHidden/>
    <w:unhideWhenUsed/>
    <w:rsid w:val="00965E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5E51"/>
    <w:rPr>
      <w:sz w:val="18"/>
      <w:szCs w:val="18"/>
    </w:rPr>
  </w:style>
  <w:style w:type="character" w:styleId="a5">
    <w:name w:val="Strong"/>
    <w:basedOn w:val="a0"/>
    <w:uiPriority w:val="22"/>
    <w:qFormat/>
    <w:rsid w:val="00965E5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549</Words>
  <Characters>3130</Characters>
  <Application>Microsoft Office Word</Application>
  <DocSecurity>0</DocSecurity>
  <Lines>26</Lines>
  <Paragraphs>7</Paragraphs>
  <ScaleCrop>false</ScaleCrop>
  <Company>Sky123.Org</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9</cp:revision>
  <dcterms:created xsi:type="dcterms:W3CDTF">2020-03-19T06:21:00Z</dcterms:created>
  <dcterms:modified xsi:type="dcterms:W3CDTF">2024-06-10T23:39:00Z</dcterms:modified>
</cp:coreProperties>
</file>