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9F" w:rsidRPr="00A710BD" w:rsidRDefault="007D4827" w:rsidP="00A710BD">
      <w:pPr>
        <w:jc w:val="center"/>
        <w:rPr>
          <w:b/>
          <w:sz w:val="36"/>
          <w:szCs w:val="36"/>
        </w:rPr>
      </w:pPr>
      <w:r w:rsidRPr="00A710BD">
        <w:rPr>
          <w:rFonts w:hint="eastAsia"/>
          <w:b/>
          <w:sz w:val="36"/>
          <w:szCs w:val="36"/>
        </w:rPr>
        <w:t>千山区</w:t>
      </w:r>
      <w:r w:rsidR="00F923D3">
        <w:rPr>
          <w:rFonts w:hint="eastAsia"/>
          <w:b/>
          <w:sz w:val="36"/>
          <w:szCs w:val="36"/>
        </w:rPr>
        <w:t>一次性扩岗补助</w:t>
      </w:r>
      <w:r w:rsidRPr="00A710BD">
        <w:rPr>
          <w:rFonts w:hint="eastAsia"/>
          <w:b/>
          <w:sz w:val="36"/>
          <w:szCs w:val="36"/>
        </w:rPr>
        <w:t>公示</w:t>
      </w:r>
    </w:p>
    <w:p w:rsidR="00A710BD" w:rsidRDefault="00A710BD"/>
    <w:p w:rsidR="007D4827" w:rsidRPr="00A710BD" w:rsidRDefault="00800421">
      <w:pPr>
        <w:rPr>
          <w:sz w:val="30"/>
          <w:szCs w:val="30"/>
        </w:rPr>
      </w:pPr>
      <w:r>
        <w:rPr>
          <w:rFonts w:hint="eastAsia"/>
          <w:sz w:val="30"/>
          <w:szCs w:val="30"/>
        </w:rPr>
        <w:t xml:space="preserve">   </w:t>
      </w:r>
      <w:r w:rsidR="00F923D3">
        <w:rPr>
          <w:rFonts w:hint="eastAsia"/>
          <w:sz w:val="30"/>
          <w:szCs w:val="30"/>
        </w:rPr>
        <w:t xml:space="preserve"> </w:t>
      </w:r>
      <w:r w:rsidR="00F923D3">
        <w:rPr>
          <w:rFonts w:hint="eastAsia"/>
          <w:sz w:val="30"/>
          <w:szCs w:val="30"/>
        </w:rPr>
        <w:t>以下</w:t>
      </w:r>
      <w:r w:rsidR="00F923D3" w:rsidRPr="00F923D3">
        <w:rPr>
          <w:rFonts w:ascii="宋体" w:eastAsia="宋体" w:hAnsi="宋体" w:hint="eastAsia"/>
          <w:sz w:val="30"/>
          <w:szCs w:val="30"/>
        </w:rPr>
        <w:t>企业</w:t>
      </w:r>
      <w:r w:rsidR="00F923D3">
        <w:rPr>
          <w:rFonts w:ascii="宋体" w:eastAsia="宋体" w:hAnsi="宋体" w:hint="eastAsia"/>
          <w:sz w:val="30"/>
          <w:szCs w:val="30"/>
        </w:rPr>
        <w:t>分别于2024年、2025年</w:t>
      </w:r>
      <w:r w:rsidR="00F923D3" w:rsidRPr="00F923D3">
        <w:rPr>
          <w:rFonts w:ascii="宋体" w:eastAsia="宋体" w:hAnsi="宋体" w:hint="eastAsia"/>
          <w:sz w:val="30"/>
          <w:szCs w:val="30"/>
        </w:rPr>
        <w:t>招用</w:t>
      </w:r>
      <w:bookmarkStart w:id="0" w:name="OLE_LINK7"/>
      <w:r w:rsidR="00FC1D1F">
        <w:rPr>
          <w:rFonts w:ascii="宋体" w:eastAsia="宋体" w:hAnsi="宋体" w:hint="eastAsia"/>
          <w:sz w:val="30"/>
          <w:szCs w:val="30"/>
        </w:rPr>
        <w:t>1名</w:t>
      </w:r>
      <w:r w:rsidR="00F923D3" w:rsidRPr="00F923D3">
        <w:rPr>
          <w:rFonts w:ascii="宋体" w:eastAsia="宋体" w:hAnsi="宋体" w:hint="eastAsia"/>
          <w:sz w:val="30"/>
          <w:szCs w:val="30"/>
        </w:rPr>
        <w:t>离校两年内未就业高校毕业生</w:t>
      </w:r>
      <w:bookmarkEnd w:id="0"/>
      <w:r w:rsidR="00FC1D1F">
        <w:rPr>
          <w:rFonts w:ascii="宋体" w:eastAsia="宋体" w:hAnsi="宋体" w:hint="eastAsia"/>
          <w:sz w:val="30"/>
          <w:szCs w:val="30"/>
        </w:rPr>
        <w:t>和1名应届毕业生</w:t>
      </w:r>
      <w:r w:rsidR="00F923D3">
        <w:rPr>
          <w:rFonts w:ascii="宋体" w:eastAsia="宋体" w:hAnsi="宋体" w:hint="eastAsia"/>
          <w:sz w:val="30"/>
          <w:szCs w:val="30"/>
        </w:rPr>
        <w:t>，与其签订劳动合同并按规定足额缴纳3个月以上</w:t>
      </w:r>
      <w:r w:rsidR="007E0A58">
        <w:rPr>
          <w:rFonts w:ascii="宋体" w:eastAsia="宋体" w:hAnsi="宋体" w:hint="eastAsia"/>
          <w:sz w:val="30"/>
          <w:szCs w:val="30"/>
        </w:rPr>
        <w:t>的职</w:t>
      </w:r>
      <w:r w:rsidR="00F923D3">
        <w:rPr>
          <w:rFonts w:ascii="宋体" w:eastAsia="宋体" w:hAnsi="宋体" w:hint="eastAsia"/>
          <w:sz w:val="30"/>
          <w:szCs w:val="30"/>
        </w:rPr>
        <w:t>工养老、失业、工伤保险费，且审核时处于正常缴费参保状态，</w:t>
      </w:r>
      <w:r w:rsidR="00F923D3" w:rsidRPr="00F923D3">
        <w:rPr>
          <w:rFonts w:ascii="宋体" w:eastAsia="宋体" w:hAnsi="宋体" w:hint="eastAsia"/>
          <w:sz w:val="30"/>
          <w:szCs w:val="30"/>
        </w:rPr>
        <w:t>可享受一次性扩岗补助</w:t>
      </w:r>
      <w:r w:rsidR="00F923D3">
        <w:rPr>
          <w:rFonts w:ascii="宋体" w:eastAsia="宋体" w:hAnsi="宋体" w:hint="eastAsia"/>
          <w:sz w:val="30"/>
          <w:szCs w:val="30"/>
        </w:rPr>
        <w:t>，补贴金额为每人1500元，</w:t>
      </w:r>
      <w:r w:rsidR="007D4827" w:rsidRPr="00A710BD">
        <w:rPr>
          <w:rFonts w:hint="eastAsia"/>
          <w:sz w:val="30"/>
          <w:szCs w:val="30"/>
        </w:rPr>
        <w:t>特此公示。公示日期为：</w:t>
      </w:r>
      <w:r w:rsidR="007836D6">
        <w:rPr>
          <w:rFonts w:hint="eastAsia"/>
          <w:sz w:val="30"/>
          <w:szCs w:val="30"/>
        </w:rPr>
        <w:t>2025</w:t>
      </w:r>
      <w:r w:rsidR="007D4827" w:rsidRPr="00A710BD">
        <w:rPr>
          <w:rFonts w:hint="eastAsia"/>
          <w:sz w:val="30"/>
          <w:szCs w:val="30"/>
        </w:rPr>
        <w:t>年</w:t>
      </w:r>
      <w:r w:rsidR="00F923D3">
        <w:rPr>
          <w:rFonts w:hint="eastAsia"/>
          <w:sz w:val="30"/>
          <w:szCs w:val="30"/>
        </w:rPr>
        <w:t>12</w:t>
      </w:r>
      <w:r w:rsidR="007D4827" w:rsidRPr="00A710BD">
        <w:rPr>
          <w:rFonts w:hint="eastAsia"/>
          <w:sz w:val="30"/>
          <w:szCs w:val="30"/>
        </w:rPr>
        <w:t>月</w:t>
      </w:r>
      <w:r w:rsidR="00F923D3">
        <w:rPr>
          <w:rFonts w:hint="eastAsia"/>
          <w:sz w:val="30"/>
          <w:szCs w:val="30"/>
        </w:rPr>
        <w:t>3</w:t>
      </w:r>
      <w:r w:rsidR="00FC1D1F">
        <w:rPr>
          <w:rFonts w:hint="eastAsia"/>
          <w:sz w:val="30"/>
          <w:szCs w:val="30"/>
        </w:rPr>
        <w:t>1</w:t>
      </w:r>
      <w:r w:rsidR="007D4827" w:rsidRPr="00A710BD">
        <w:rPr>
          <w:rFonts w:hint="eastAsia"/>
          <w:sz w:val="30"/>
          <w:szCs w:val="30"/>
        </w:rPr>
        <w:t>日——</w:t>
      </w:r>
      <w:r w:rsidR="00FC1D1F">
        <w:rPr>
          <w:rFonts w:hint="eastAsia"/>
          <w:sz w:val="30"/>
          <w:szCs w:val="30"/>
        </w:rPr>
        <w:t>2026</w:t>
      </w:r>
      <w:r w:rsidR="007D4827" w:rsidRPr="00A710BD">
        <w:rPr>
          <w:rFonts w:hint="eastAsia"/>
          <w:sz w:val="30"/>
          <w:szCs w:val="30"/>
        </w:rPr>
        <w:t>年</w:t>
      </w:r>
      <w:r w:rsidR="00FC1D1F">
        <w:rPr>
          <w:rFonts w:hint="eastAsia"/>
          <w:sz w:val="30"/>
          <w:szCs w:val="30"/>
        </w:rPr>
        <w:t>1</w:t>
      </w:r>
      <w:r w:rsidR="007D4827" w:rsidRPr="00A710BD">
        <w:rPr>
          <w:rFonts w:hint="eastAsia"/>
          <w:sz w:val="30"/>
          <w:szCs w:val="30"/>
        </w:rPr>
        <w:t>月</w:t>
      </w:r>
      <w:r w:rsidR="00FC1D1F">
        <w:rPr>
          <w:rFonts w:hint="eastAsia"/>
          <w:sz w:val="30"/>
          <w:szCs w:val="30"/>
        </w:rPr>
        <w:t>7</w:t>
      </w:r>
      <w:r w:rsidR="007D4827" w:rsidRPr="00A710BD">
        <w:rPr>
          <w:rFonts w:hint="eastAsia"/>
          <w:sz w:val="30"/>
          <w:szCs w:val="30"/>
        </w:rPr>
        <w:t>日，为期</w:t>
      </w:r>
      <w:r w:rsidR="007D4827" w:rsidRPr="00A710BD">
        <w:rPr>
          <w:rFonts w:hint="eastAsia"/>
          <w:sz w:val="30"/>
          <w:szCs w:val="30"/>
        </w:rPr>
        <w:t>5</w:t>
      </w:r>
      <w:r w:rsidR="007D4827" w:rsidRPr="00A710BD">
        <w:rPr>
          <w:rFonts w:hint="eastAsia"/>
          <w:sz w:val="30"/>
          <w:szCs w:val="30"/>
        </w:rPr>
        <w:t>个工作日。公示期间对公示单位及公示人员有异议的可向千山区人力资源和社会保障服务</w:t>
      </w:r>
      <w:r w:rsidR="00591860">
        <w:rPr>
          <w:rFonts w:hint="eastAsia"/>
          <w:sz w:val="30"/>
          <w:szCs w:val="30"/>
        </w:rPr>
        <w:t>中心</w:t>
      </w:r>
      <w:r w:rsidR="007D4827" w:rsidRPr="00A710BD">
        <w:rPr>
          <w:rFonts w:hint="eastAsia"/>
          <w:sz w:val="30"/>
          <w:szCs w:val="30"/>
        </w:rPr>
        <w:t>致电，监督电话：</w:t>
      </w:r>
      <w:r w:rsidR="007D4827" w:rsidRPr="00A710BD">
        <w:rPr>
          <w:rFonts w:hint="eastAsia"/>
          <w:sz w:val="30"/>
          <w:szCs w:val="30"/>
        </w:rPr>
        <w:t>0412-</w:t>
      </w:r>
      <w:r w:rsidR="007836D6">
        <w:rPr>
          <w:rFonts w:hint="eastAsia"/>
          <w:sz w:val="30"/>
          <w:szCs w:val="30"/>
        </w:rPr>
        <w:t>8780083</w:t>
      </w:r>
      <w:r w:rsidR="007D4827" w:rsidRPr="00A710BD">
        <w:rPr>
          <w:rFonts w:hint="eastAsia"/>
          <w:sz w:val="30"/>
          <w:szCs w:val="30"/>
        </w:rPr>
        <w:t>。</w:t>
      </w:r>
    </w:p>
    <w:p w:rsidR="007D4827" w:rsidRPr="00A710BD" w:rsidRDefault="007D4827">
      <w:pPr>
        <w:rPr>
          <w:sz w:val="30"/>
          <w:szCs w:val="30"/>
        </w:rPr>
      </w:pPr>
      <w:r w:rsidRPr="00A710BD">
        <w:rPr>
          <w:rFonts w:hint="eastAsia"/>
          <w:sz w:val="30"/>
          <w:szCs w:val="30"/>
        </w:rPr>
        <w:t>公示信息如下：</w:t>
      </w:r>
    </w:p>
    <w:tbl>
      <w:tblPr>
        <w:tblStyle w:val="a5"/>
        <w:tblW w:w="0" w:type="auto"/>
        <w:jc w:val="center"/>
        <w:tblInd w:w="-1822" w:type="dxa"/>
        <w:tblLook w:val="04A0"/>
      </w:tblPr>
      <w:tblGrid>
        <w:gridCol w:w="2033"/>
        <w:gridCol w:w="1134"/>
        <w:gridCol w:w="2268"/>
        <w:gridCol w:w="1487"/>
        <w:gridCol w:w="1474"/>
        <w:gridCol w:w="3228"/>
        <w:gridCol w:w="1449"/>
      </w:tblGrid>
      <w:tr w:rsidR="00AE2D2C" w:rsidTr="00AE2D2C">
        <w:trPr>
          <w:trHeight w:val="1248"/>
          <w:jc w:val="center"/>
        </w:trPr>
        <w:tc>
          <w:tcPr>
            <w:tcW w:w="2033" w:type="dxa"/>
            <w:vAlign w:val="center"/>
          </w:tcPr>
          <w:p w:rsidR="00AE2D2C" w:rsidRDefault="00AE2D2C" w:rsidP="00A710BD">
            <w:pPr>
              <w:jc w:val="center"/>
            </w:pPr>
            <w:r>
              <w:rPr>
                <w:rFonts w:hint="eastAsia"/>
              </w:rPr>
              <w:t>用人</w:t>
            </w:r>
          </w:p>
          <w:p w:rsidR="00AE2D2C" w:rsidRDefault="00AE2D2C" w:rsidP="00A710BD">
            <w:pPr>
              <w:jc w:val="center"/>
            </w:pPr>
            <w:r>
              <w:rPr>
                <w:rFonts w:hint="eastAsia"/>
              </w:rPr>
              <w:t>单位</w:t>
            </w:r>
          </w:p>
        </w:tc>
        <w:tc>
          <w:tcPr>
            <w:tcW w:w="1134" w:type="dxa"/>
            <w:vAlign w:val="center"/>
          </w:tcPr>
          <w:p w:rsidR="00AE2D2C" w:rsidRDefault="00AE2D2C" w:rsidP="00A710BD">
            <w:pPr>
              <w:jc w:val="center"/>
            </w:pPr>
            <w:r>
              <w:rPr>
                <w:rFonts w:hint="eastAsia"/>
              </w:rPr>
              <w:t>人员</w:t>
            </w:r>
          </w:p>
          <w:p w:rsidR="00AE2D2C" w:rsidRDefault="00AE2D2C" w:rsidP="00A710BD">
            <w:pPr>
              <w:jc w:val="center"/>
            </w:pPr>
            <w:r>
              <w:rPr>
                <w:rFonts w:hint="eastAsia"/>
              </w:rPr>
              <w:t>姓名</w:t>
            </w:r>
          </w:p>
        </w:tc>
        <w:tc>
          <w:tcPr>
            <w:tcW w:w="2268" w:type="dxa"/>
            <w:vAlign w:val="center"/>
          </w:tcPr>
          <w:p w:rsidR="00AE2D2C" w:rsidRDefault="00AE2D2C" w:rsidP="00A710BD">
            <w:pPr>
              <w:jc w:val="center"/>
            </w:pPr>
            <w:r>
              <w:rPr>
                <w:rFonts w:hint="eastAsia"/>
              </w:rPr>
              <w:t>身份证号</w:t>
            </w:r>
          </w:p>
        </w:tc>
        <w:tc>
          <w:tcPr>
            <w:tcW w:w="1487" w:type="dxa"/>
            <w:vAlign w:val="center"/>
          </w:tcPr>
          <w:p w:rsidR="00AE2D2C" w:rsidRDefault="00AE2D2C" w:rsidP="00A710BD">
            <w:pPr>
              <w:jc w:val="center"/>
            </w:pPr>
            <w:r>
              <w:rPr>
                <w:rFonts w:hint="eastAsia"/>
              </w:rPr>
              <w:t>毕业</w:t>
            </w:r>
          </w:p>
          <w:p w:rsidR="00AE2D2C" w:rsidRDefault="00AE2D2C" w:rsidP="00A710BD">
            <w:pPr>
              <w:jc w:val="center"/>
            </w:pPr>
            <w:r>
              <w:rPr>
                <w:rFonts w:hint="eastAsia"/>
              </w:rPr>
              <w:t>时间</w:t>
            </w:r>
          </w:p>
        </w:tc>
        <w:tc>
          <w:tcPr>
            <w:tcW w:w="1474" w:type="dxa"/>
            <w:vAlign w:val="center"/>
          </w:tcPr>
          <w:p w:rsidR="00AE2D2C" w:rsidRDefault="00AE2D2C" w:rsidP="00A710BD">
            <w:pPr>
              <w:jc w:val="center"/>
            </w:pPr>
            <w:r>
              <w:rPr>
                <w:rFonts w:hint="eastAsia"/>
              </w:rPr>
              <w:t>学历</w:t>
            </w:r>
          </w:p>
        </w:tc>
        <w:tc>
          <w:tcPr>
            <w:tcW w:w="3228" w:type="dxa"/>
            <w:vAlign w:val="center"/>
          </w:tcPr>
          <w:p w:rsidR="00AE2D2C" w:rsidRDefault="00AE2D2C" w:rsidP="00A710BD">
            <w:pPr>
              <w:jc w:val="center"/>
            </w:pPr>
            <w:r>
              <w:rPr>
                <w:rFonts w:hint="eastAsia"/>
              </w:rPr>
              <w:t>合同起止时间</w:t>
            </w:r>
          </w:p>
        </w:tc>
        <w:tc>
          <w:tcPr>
            <w:tcW w:w="1449" w:type="dxa"/>
            <w:vAlign w:val="center"/>
          </w:tcPr>
          <w:p w:rsidR="00AE2D2C" w:rsidRPr="00A710BD" w:rsidRDefault="00AE2D2C" w:rsidP="00A710BD">
            <w:pPr>
              <w:jc w:val="center"/>
            </w:pPr>
            <w:r>
              <w:rPr>
                <w:rFonts w:hint="eastAsia"/>
              </w:rPr>
              <w:t>补贴标准</w:t>
            </w:r>
          </w:p>
        </w:tc>
      </w:tr>
      <w:tr w:rsidR="00AE2D2C" w:rsidTr="00AE2D2C">
        <w:trPr>
          <w:trHeight w:val="1682"/>
          <w:jc w:val="center"/>
        </w:trPr>
        <w:tc>
          <w:tcPr>
            <w:tcW w:w="2033" w:type="dxa"/>
            <w:vAlign w:val="center"/>
          </w:tcPr>
          <w:p w:rsidR="00AE2D2C" w:rsidRPr="000A174C" w:rsidRDefault="000A174C" w:rsidP="00A710BD">
            <w:pPr>
              <w:jc w:val="center"/>
              <w:rPr>
                <w:rFonts w:ascii="宋体" w:eastAsia="宋体" w:hAnsi="宋体" w:cs="宋体"/>
                <w:sz w:val="22"/>
              </w:rPr>
            </w:pPr>
            <w:r>
              <w:rPr>
                <w:rFonts w:hint="eastAsia"/>
                <w:sz w:val="22"/>
              </w:rPr>
              <w:t>鞍山金龙焊条有限公司</w:t>
            </w:r>
          </w:p>
        </w:tc>
        <w:tc>
          <w:tcPr>
            <w:tcW w:w="1134" w:type="dxa"/>
            <w:vAlign w:val="center"/>
          </w:tcPr>
          <w:p w:rsidR="00AE2D2C" w:rsidRPr="000A174C" w:rsidRDefault="000A174C" w:rsidP="00A710BD">
            <w:pPr>
              <w:jc w:val="center"/>
              <w:rPr>
                <w:rFonts w:ascii="宋体" w:eastAsia="宋体" w:hAnsi="宋体" w:cs="宋体"/>
                <w:sz w:val="22"/>
              </w:rPr>
            </w:pPr>
            <w:r>
              <w:rPr>
                <w:rFonts w:hint="eastAsia"/>
                <w:sz w:val="22"/>
              </w:rPr>
              <w:t>王梓璇</w:t>
            </w:r>
          </w:p>
        </w:tc>
        <w:tc>
          <w:tcPr>
            <w:tcW w:w="2268" w:type="dxa"/>
            <w:vAlign w:val="center"/>
          </w:tcPr>
          <w:p w:rsidR="00AE2D2C" w:rsidRPr="00AE2D2C" w:rsidRDefault="000A174C" w:rsidP="000A174C">
            <w:pPr>
              <w:jc w:val="center"/>
              <w:rPr>
                <w:szCs w:val="21"/>
              </w:rPr>
            </w:pPr>
            <w:r>
              <w:rPr>
                <w:rFonts w:hint="eastAsia"/>
                <w:szCs w:val="21"/>
              </w:rPr>
              <w:t>210302</w:t>
            </w:r>
            <w:r w:rsidR="00AE2D2C" w:rsidRPr="00AE2D2C">
              <w:rPr>
                <w:rFonts w:hint="eastAsia"/>
                <w:szCs w:val="21"/>
              </w:rPr>
              <w:t>********</w:t>
            </w:r>
            <w:r>
              <w:rPr>
                <w:rFonts w:hint="eastAsia"/>
                <w:szCs w:val="21"/>
              </w:rPr>
              <w:t>2725</w:t>
            </w:r>
          </w:p>
        </w:tc>
        <w:tc>
          <w:tcPr>
            <w:tcW w:w="1487" w:type="dxa"/>
            <w:vAlign w:val="center"/>
          </w:tcPr>
          <w:p w:rsidR="00AE2D2C" w:rsidRPr="000A174C" w:rsidRDefault="000A174C" w:rsidP="00A710BD">
            <w:pPr>
              <w:jc w:val="center"/>
              <w:rPr>
                <w:rFonts w:ascii="宋体" w:eastAsia="宋体" w:hAnsi="宋体" w:cs="宋体"/>
                <w:sz w:val="22"/>
              </w:rPr>
            </w:pPr>
            <w:r>
              <w:rPr>
                <w:rFonts w:hint="eastAsia"/>
                <w:sz w:val="22"/>
              </w:rPr>
              <w:t>2024.6.12</w:t>
            </w:r>
          </w:p>
        </w:tc>
        <w:tc>
          <w:tcPr>
            <w:tcW w:w="1474" w:type="dxa"/>
            <w:vAlign w:val="center"/>
          </w:tcPr>
          <w:p w:rsidR="00AE2D2C" w:rsidRPr="00AE2D2C" w:rsidRDefault="00AE2D2C" w:rsidP="000A174C">
            <w:pPr>
              <w:jc w:val="center"/>
              <w:rPr>
                <w:rFonts w:ascii="宋体" w:eastAsia="宋体" w:hAnsi="宋体" w:cs="宋体"/>
                <w:color w:val="000000"/>
                <w:szCs w:val="21"/>
              </w:rPr>
            </w:pPr>
            <w:r w:rsidRPr="00AE2D2C">
              <w:rPr>
                <w:rFonts w:hint="eastAsia"/>
                <w:color w:val="000000"/>
                <w:szCs w:val="21"/>
              </w:rPr>
              <w:t>大学</w:t>
            </w:r>
            <w:r w:rsidR="000A174C">
              <w:rPr>
                <w:rFonts w:hint="eastAsia"/>
                <w:color w:val="000000"/>
                <w:szCs w:val="21"/>
              </w:rPr>
              <w:t>本</w:t>
            </w:r>
            <w:r w:rsidRPr="00AE2D2C">
              <w:rPr>
                <w:rFonts w:hint="eastAsia"/>
                <w:color w:val="000000"/>
                <w:szCs w:val="21"/>
              </w:rPr>
              <w:t>科</w:t>
            </w:r>
          </w:p>
        </w:tc>
        <w:tc>
          <w:tcPr>
            <w:tcW w:w="3228" w:type="dxa"/>
            <w:vAlign w:val="center"/>
          </w:tcPr>
          <w:p w:rsidR="000A174C" w:rsidRDefault="000A174C" w:rsidP="000A174C">
            <w:pPr>
              <w:jc w:val="center"/>
              <w:rPr>
                <w:rFonts w:ascii="宋体" w:eastAsia="宋体" w:hAnsi="宋体" w:cs="宋体"/>
                <w:sz w:val="22"/>
              </w:rPr>
            </w:pPr>
            <w:r>
              <w:rPr>
                <w:rFonts w:hint="eastAsia"/>
                <w:sz w:val="22"/>
              </w:rPr>
              <w:t>2025</w:t>
            </w:r>
            <w:r>
              <w:rPr>
                <w:rFonts w:hint="eastAsia"/>
                <w:sz w:val="22"/>
              </w:rPr>
              <w:t>年</w:t>
            </w:r>
            <w:r>
              <w:rPr>
                <w:rFonts w:hint="eastAsia"/>
                <w:sz w:val="22"/>
              </w:rPr>
              <w:t>10</w:t>
            </w:r>
            <w:r>
              <w:rPr>
                <w:rFonts w:hint="eastAsia"/>
                <w:sz w:val="22"/>
              </w:rPr>
              <w:t>月</w:t>
            </w:r>
            <w:r>
              <w:rPr>
                <w:rFonts w:hint="eastAsia"/>
                <w:sz w:val="22"/>
              </w:rPr>
              <w:t>1</w:t>
            </w:r>
            <w:r>
              <w:rPr>
                <w:rFonts w:hint="eastAsia"/>
                <w:sz w:val="22"/>
              </w:rPr>
              <w:t>日</w:t>
            </w:r>
            <w:r>
              <w:rPr>
                <w:rFonts w:hint="eastAsia"/>
                <w:sz w:val="22"/>
              </w:rPr>
              <w:t>-2028</w:t>
            </w:r>
            <w:r>
              <w:rPr>
                <w:rFonts w:hint="eastAsia"/>
                <w:sz w:val="22"/>
              </w:rPr>
              <w:t>年</w:t>
            </w:r>
            <w:r>
              <w:rPr>
                <w:rFonts w:hint="eastAsia"/>
                <w:sz w:val="22"/>
              </w:rPr>
              <w:t>9</w:t>
            </w:r>
            <w:r>
              <w:rPr>
                <w:rFonts w:hint="eastAsia"/>
                <w:sz w:val="22"/>
              </w:rPr>
              <w:t>月</w:t>
            </w:r>
            <w:r>
              <w:rPr>
                <w:rFonts w:hint="eastAsia"/>
                <w:sz w:val="22"/>
              </w:rPr>
              <w:t>30</w:t>
            </w:r>
            <w:r>
              <w:rPr>
                <w:rFonts w:hint="eastAsia"/>
                <w:sz w:val="22"/>
              </w:rPr>
              <w:t>日</w:t>
            </w:r>
          </w:p>
          <w:p w:rsidR="00AE2D2C" w:rsidRPr="00AE2D2C" w:rsidRDefault="00AE2D2C" w:rsidP="00800421">
            <w:pPr>
              <w:jc w:val="center"/>
              <w:rPr>
                <w:rFonts w:ascii="宋体" w:eastAsia="宋体" w:hAnsi="宋体" w:cs="宋体"/>
                <w:color w:val="000000"/>
                <w:szCs w:val="21"/>
              </w:rPr>
            </w:pPr>
          </w:p>
        </w:tc>
        <w:tc>
          <w:tcPr>
            <w:tcW w:w="1449" w:type="dxa"/>
            <w:vAlign w:val="center"/>
          </w:tcPr>
          <w:p w:rsidR="00AE2D2C" w:rsidRPr="00AE2D2C" w:rsidRDefault="00AE2D2C" w:rsidP="00A710BD">
            <w:pPr>
              <w:jc w:val="center"/>
              <w:rPr>
                <w:szCs w:val="21"/>
              </w:rPr>
            </w:pPr>
            <w:r w:rsidRPr="00AE2D2C">
              <w:rPr>
                <w:rFonts w:hint="eastAsia"/>
                <w:szCs w:val="21"/>
              </w:rPr>
              <w:t>1500</w:t>
            </w:r>
            <w:r w:rsidRPr="00AE2D2C">
              <w:rPr>
                <w:rFonts w:hint="eastAsia"/>
                <w:szCs w:val="21"/>
              </w:rPr>
              <w:t>元</w:t>
            </w:r>
          </w:p>
        </w:tc>
      </w:tr>
      <w:tr w:rsidR="00AE2D2C" w:rsidTr="00AE2D2C">
        <w:trPr>
          <w:trHeight w:val="1682"/>
          <w:jc w:val="center"/>
        </w:trPr>
        <w:tc>
          <w:tcPr>
            <w:tcW w:w="2033" w:type="dxa"/>
            <w:vAlign w:val="center"/>
          </w:tcPr>
          <w:p w:rsidR="00AE2D2C" w:rsidRPr="000A174C" w:rsidRDefault="000A174C" w:rsidP="00A710BD">
            <w:pPr>
              <w:jc w:val="center"/>
              <w:rPr>
                <w:rFonts w:ascii="宋体" w:eastAsia="宋体" w:hAnsi="宋体" w:cs="宋体"/>
                <w:sz w:val="22"/>
              </w:rPr>
            </w:pPr>
            <w:r>
              <w:rPr>
                <w:rFonts w:hint="eastAsia"/>
                <w:sz w:val="22"/>
              </w:rPr>
              <w:t>辽宁海华科技股份有限公司</w:t>
            </w:r>
          </w:p>
        </w:tc>
        <w:tc>
          <w:tcPr>
            <w:tcW w:w="1134" w:type="dxa"/>
            <w:vAlign w:val="center"/>
          </w:tcPr>
          <w:p w:rsidR="00AE2D2C" w:rsidRPr="000A174C" w:rsidRDefault="000A174C" w:rsidP="00A710BD">
            <w:pPr>
              <w:jc w:val="center"/>
              <w:rPr>
                <w:rFonts w:ascii="宋体" w:eastAsia="宋体" w:hAnsi="宋体" w:cs="宋体"/>
                <w:sz w:val="22"/>
              </w:rPr>
            </w:pPr>
            <w:r>
              <w:rPr>
                <w:rFonts w:hint="eastAsia"/>
                <w:sz w:val="22"/>
              </w:rPr>
              <w:t>张馨月</w:t>
            </w:r>
          </w:p>
        </w:tc>
        <w:tc>
          <w:tcPr>
            <w:tcW w:w="2268" w:type="dxa"/>
            <w:vAlign w:val="center"/>
          </w:tcPr>
          <w:p w:rsidR="00AE2D2C" w:rsidRPr="00AE2D2C" w:rsidRDefault="000A174C" w:rsidP="000A174C">
            <w:pPr>
              <w:jc w:val="center"/>
              <w:rPr>
                <w:rFonts w:ascii="宋体" w:eastAsia="宋体" w:hAnsi="宋体" w:cs="宋体"/>
                <w:color w:val="000000"/>
                <w:szCs w:val="21"/>
              </w:rPr>
            </w:pPr>
            <w:r>
              <w:rPr>
                <w:rFonts w:hint="eastAsia"/>
                <w:color w:val="000000"/>
                <w:szCs w:val="21"/>
              </w:rPr>
              <w:t>220524</w:t>
            </w:r>
            <w:r w:rsidR="00AE2D2C" w:rsidRPr="00AE2D2C">
              <w:rPr>
                <w:rFonts w:hint="eastAsia"/>
                <w:szCs w:val="21"/>
              </w:rPr>
              <w:t>********</w:t>
            </w:r>
            <w:r>
              <w:rPr>
                <w:rFonts w:hint="eastAsia"/>
                <w:color w:val="000000"/>
                <w:szCs w:val="21"/>
              </w:rPr>
              <w:t>1225</w:t>
            </w:r>
          </w:p>
        </w:tc>
        <w:tc>
          <w:tcPr>
            <w:tcW w:w="1487" w:type="dxa"/>
            <w:vAlign w:val="center"/>
          </w:tcPr>
          <w:p w:rsidR="00AE2D2C" w:rsidRPr="000A174C" w:rsidRDefault="000A174C" w:rsidP="00A710BD">
            <w:pPr>
              <w:jc w:val="center"/>
              <w:rPr>
                <w:rFonts w:ascii="宋体" w:eastAsia="宋体" w:hAnsi="宋体" w:cs="宋体"/>
                <w:sz w:val="22"/>
              </w:rPr>
            </w:pPr>
            <w:r>
              <w:rPr>
                <w:rFonts w:hint="eastAsia"/>
                <w:sz w:val="22"/>
              </w:rPr>
              <w:t>2025.7.1</w:t>
            </w:r>
          </w:p>
        </w:tc>
        <w:tc>
          <w:tcPr>
            <w:tcW w:w="1474" w:type="dxa"/>
            <w:vAlign w:val="center"/>
          </w:tcPr>
          <w:p w:rsidR="00AE2D2C" w:rsidRPr="00AE2D2C" w:rsidRDefault="000A174C" w:rsidP="00A710BD">
            <w:pPr>
              <w:jc w:val="center"/>
              <w:rPr>
                <w:rFonts w:ascii="宋体" w:eastAsia="宋体" w:hAnsi="宋体" w:cs="宋体"/>
                <w:color w:val="000000"/>
                <w:szCs w:val="21"/>
              </w:rPr>
            </w:pPr>
            <w:r>
              <w:rPr>
                <w:rFonts w:hint="eastAsia"/>
                <w:color w:val="000000"/>
                <w:szCs w:val="21"/>
              </w:rPr>
              <w:t>大学专</w:t>
            </w:r>
            <w:r w:rsidR="00AE2D2C" w:rsidRPr="00AE2D2C">
              <w:rPr>
                <w:rFonts w:hint="eastAsia"/>
                <w:color w:val="000000"/>
                <w:szCs w:val="21"/>
              </w:rPr>
              <w:t>科</w:t>
            </w:r>
          </w:p>
        </w:tc>
        <w:tc>
          <w:tcPr>
            <w:tcW w:w="3228" w:type="dxa"/>
            <w:vAlign w:val="center"/>
          </w:tcPr>
          <w:p w:rsidR="000A174C" w:rsidRDefault="000A174C" w:rsidP="000A174C">
            <w:pPr>
              <w:jc w:val="center"/>
              <w:rPr>
                <w:rFonts w:ascii="宋体" w:eastAsia="宋体" w:hAnsi="宋体" w:cs="宋体"/>
                <w:sz w:val="22"/>
              </w:rPr>
            </w:pPr>
            <w:r>
              <w:rPr>
                <w:rFonts w:hint="eastAsia"/>
                <w:sz w:val="22"/>
              </w:rPr>
              <w:t>2025</w:t>
            </w:r>
            <w:r>
              <w:rPr>
                <w:rFonts w:hint="eastAsia"/>
                <w:sz w:val="22"/>
              </w:rPr>
              <w:t>年</w:t>
            </w:r>
            <w:r>
              <w:rPr>
                <w:rFonts w:hint="eastAsia"/>
                <w:sz w:val="22"/>
              </w:rPr>
              <w:t>7</w:t>
            </w:r>
            <w:r>
              <w:rPr>
                <w:rFonts w:hint="eastAsia"/>
                <w:sz w:val="22"/>
              </w:rPr>
              <w:t>月</w:t>
            </w:r>
            <w:r>
              <w:rPr>
                <w:rFonts w:hint="eastAsia"/>
                <w:sz w:val="22"/>
              </w:rPr>
              <w:t>1</w:t>
            </w:r>
            <w:r>
              <w:rPr>
                <w:rFonts w:hint="eastAsia"/>
                <w:sz w:val="22"/>
              </w:rPr>
              <w:t>日</w:t>
            </w:r>
            <w:r>
              <w:rPr>
                <w:rFonts w:hint="eastAsia"/>
                <w:sz w:val="22"/>
              </w:rPr>
              <w:t>-2028</w:t>
            </w:r>
            <w:r>
              <w:rPr>
                <w:rFonts w:hint="eastAsia"/>
                <w:sz w:val="22"/>
              </w:rPr>
              <w:t>年</w:t>
            </w:r>
            <w:r>
              <w:rPr>
                <w:rFonts w:hint="eastAsia"/>
                <w:sz w:val="22"/>
              </w:rPr>
              <w:t>6</w:t>
            </w:r>
            <w:r>
              <w:rPr>
                <w:rFonts w:hint="eastAsia"/>
                <w:sz w:val="22"/>
              </w:rPr>
              <w:t>月</w:t>
            </w:r>
            <w:r>
              <w:rPr>
                <w:rFonts w:hint="eastAsia"/>
                <w:sz w:val="22"/>
              </w:rPr>
              <w:t>30</w:t>
            </w:r>
            <w:r>
              <w:rPr>
                <w:rFonts w:hint="eastAsia"/>
                <w:sz w:val="22"/>
              </w:rPr>
              <w:t>日</w:t>
            </w:r>
          </w:p>
          <w:p w:rsidR="00AE2D2C" w:rsidRPr="00AE2D2C" w:rsidRDefault="00AE2D2C" w:rsidP="00800421">
            <w:pPr>
              <w:jc w:val="center"/>
              <w:rPr>
                <w:rFonts w:ascii="宋体" w:eastAsia="宋体" w:hAnsi="宋体" w:cs="宋体"/>
                <w:color w:val="000000"/>
                <w:szCs w:val="21"/>
              </w:rPr>
            </w:pPr>
          </w:p>
        </w:tc>
        <w:tc>
          <w:tcPr>
            <w:tcW w:w="1449" w:type="dxa"/>
            <w:vAlign w:val="center"/>
          </w:tcPr>
          <w:p w:rsidR="00AE2D2C" w:rsidRPr="00AE2D2C" w:rsidRDefault="00AE2D2C" w:rsidP="00A710BD">
            <w:pPr>
              <w:jc w:val="center"/>
              <w:rPr>
                <w:szCs w:val="21"/>
              </w:rPr>
            </w:pPr>
            <w:r w:rsidRPr="00AE2D2C">
              <w:rPr>
                <w:rFonts w:hint="eastAsia"/>
                <w:szCs w:val="21"/>
              </w:rPr>
              <w:t>1500</w:t>
            </w:r>
            <w:r w:rsidRPr="00AE2D2C">
              <w:rPr>
                <w:rFonts w:hint="eastAsia"/>
                <w:szCs w:val="21"/>
              </w:rPr>
              <w:t>元</w:t>
            </w:r>
          </w:p>
        </w:tc>
      </w:tr>
    </w:tbl>
    <w:p w:rsidR="00A710BD" w:rsidRDefault="00A710BD">
      <w:r>
        <w:rPr>
          <w:rFonts w:hint="eastAsia"/>
        </w:rPr>
        <w:t xml:space="preserve">                                       </w:t>
      </w:r>
    </w:p>
    <w:p w:rsidR="00A710BD" w:rsidRDefault="00A710BD"/>
    <w:p w:rsidR="007D4827" w:rsidRPr="00A710BD" w:rsidRDefault="00A710BD">
      <w:pPr>
        <w:rPr>
          <w:sz w:val="30"/>
          <w:szCs w:val="30"/>
        </w:rPr>
      </w:pPr>
      <w:r>
        <w:rPr>
          <w:rFonts w:hint="eastAsia"/>
        </w:rPr>
        <w:t xml:space="preserve">                                                                                    </w:t>
      </w:r>
      <w:r w:rsidRPr="00A710BD">
        <w:rPr>
          <w:rFonts w:hint="eastAsia"/>
          <w:sz w:val="30"/>
          <w:szCs w:val="30"/>
        </w:rPr>
        <w:t>千山区人力资源和社会保障服务中心</w:t>
      </w:r>
    </w:p>
    <w:p w:rsidR="00A710BD" w:rsidRPr="00A710BD" w:rsidRDefault="00A710BD">
      <w:pPr>
        <w:rPr>
          <w:sz w:val="30"/>
          <w:szCs w:val="30"/>
        </w:rPr>
      </w:pPr>
      <w:r w:rsidRPr="00A710BD">
        <w:rPr>
          <w:rFonts w:hint="eastAsia"/>
          <w:sz w:val="30"/>
          <w:szCs w:val="30"/>
        </w:rPr>
        <w:t xml:space="preserve">                                       </w:t>
      </w:r>
      <w:r>
        <w:rPr>
          <w:rFonts w:hint="eastAsia"/>
          <w:sz w:val="30"/>
          <w:szCs w:val="30"/>
        </w:rPr>
        <w:t xml:space="preserve">                              </w:t>
      </w:r>
      <w:r w:rsidR="00A43AD5">
        <w:rPr>
          <w:rFonts w:hint="eastAsia"/>
          <w:sz w:val="30"/>
          <w:szCs w:val="30"/>
        </w:rPr>
        <w:t>2025</w:t>
      </w:r>
      <w:r w:rsidRPr="00A710BD">
        <w:rPr>
          <w:rFonts w:hint="eastAsia"/>
          <w:sz w:val="30"/>
          <w:szCs w:val="30"/>
        </w:rPr>
        <w:t>年</w:t>
      </w:r>
      <w:r w:rsidR="006561AD">
        <w:rPr>
          <w:rFonts w:hint="eastAsia"/>
          <w:sz w:val="30"/>
          <w:szCs w:val="30"/>
        </w:rPr>
        <w:t>12</w:t>
      </w:r>
      <w:r w:rsidRPr="00A710BD">
        <w:rPr>
          <w:rFonts w:hint="eastAsia"/>
          <w:sz w:val="30"/>
          <w:szCs w:val="30"/>
        </w:rPr>
        <w:t>月</w:t>
      </w:r>
      <w:r w:rsidR="005B3F3D">
        <w:rPr>
          <w:rFonts w:hint="eastAsia"/>
          <w:sz w:val="30"/>
          <w:szCs w:val="30"/>
        </w:rPr>
        <w:t>31</w:t>
      </w:r>
      <w:r w:rsidRPr="00A710BD">
        <w:rPr>
          <w:rFonts w:hint="eastAsia"/>
          <w:sz w:val="30"/>
          <w:szCs w:val="30"/>
        </w:rPr>
        <w:t>日</w:t>
      </w:r>
    </w:p>
    <w:sectPr w:rsidR="00A710BD" w:rsidRPr="00A710BD" w:rsidSect="00DF406F">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B68" w:rsidRDefault="00117B68" w:rsidP="007D4827">
      <w:r>
        <w:separator/>
      </w:r>
    </w:p>
  </w:endnote>
  <w:endnote w:type="continuationSeparator" w:id="1">
    <w:p w:rsidR="00117B68" w:rsidRDefault="00117B68" w:rsidP="007D4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B68" w:rsidRDefault="00117B68" w:rsidP="007D4827">
      <w:r>
        <w:separator/>
      </w:r>
    </w:p>
  </w:footnote>
  <w:footnote w:type="continuationSeparator" w:id="1">
    <w:p w:rsidR="00117B68" w:rsidRDefault="00117B68" w:rsidP="007D4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4827"/>
    <w:rsid w:val="00042ACA"/>
    <w:rsid w:val="000A174C"/>
    <w:rsid w:val="00117B68"/>
    <w:rsid w:val="001A1DF1"/>
    <w:rsid w:val="001C05ED"/>
    <w:rsid w:val="001E3C0F"/>
    <w:rsid w:val="00267511"/>
    <w:rsid w:val="00350534"/>
    <w:rsid w:val="003A13BF"/>
    <w:rsid w:val="003A393B"/>
    <w:rsid w:val="0041499F"/>
    <w:rsid w:val="00456F83"/>
    <w:rsid w:val="00476EE3"/>
    <w:rsid w:val="004E519A"/>
    <w:rsid w:val="00591860"/>
    <w:rsid w:val="005929D7"/>
    <w:rsid w:val="005B3F3D"/>
    <w:rsid w:val="006561AD"/>
    <w:rsid w:val="00743589"/>
    <w:rsid w:val="007611D1"/>
    <w:rsid w:val="007836D6"/>
    <w:rsid w:val="0079021C"/>
    <w:rsid w:val="007C7511"/>
    <w:rsid w:val="007D4827"/>
    <w:rsid w:val="007E0A58"/>
    <w:rsid w:val="00800421"/>
    <w:rsid w:val="00825745"/>
    <w:rsid w:val="00833333"/>
    <w:rsid w:val="008B5486"/>
    <w:rsid w:val="0095712D"/>
    <w:rsid w:val="00A1249D"/>
    <w:rsid w:val="00A43AD5"/>
    <w:rsid w:val="00A710BD"/>
    <w:rsid w:val="00A91D0D"/>
    <w:rsid w:val="00AE2D2C"/>
    <w:rsid w:val="00B72045"/>
    <w:rsid w:val="00BF74BA"/>
    <w:rsid w:val="00C37401"/>
    <w:rsid w:val="00C80300"/>
    <w:rsid w:val="00CC130E"/>
    <w:rsid w:val="00D22729"/>
    <w:rsid w:val="00D5512B"/>
    <w:rsid w:val="00DD1F99"/>
    <w:rsid w:val="00DF406F"/>
    <w:rsid w:val="00F45EDF"/>
    <w:rsid w:val="00F6179A"/>
    <w:rsid w:val="00F923D3"/>
    <w:rsid w:val="00FC1D1F"/>
    <w:rsid w:val="00FF5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4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4827"/>
    <w:rPr>
      <w:sz w:val="18"/>
      <w:szCs w:val="18"/>
    </w:rPr>
  </w:style>
  <w:style w:type="paragraph" w:styleId="a4">
    <w:name w:val="footer"/>
    <w:basedOn w:val="a"/>
    <w:link w:val="Char0"/>
    <w:uiPriority w:val="99"/>
    <w:semiHidden/>
    <w:unhideWhenUsed/>
    <w:rsid w:val="007D48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4827"/>
    <w:rPr>
      <w:sz w:val="18"/>
      <w:szCs w:val="18"/>
    </w:rPr>
  </w:style>
  <w:style w:type="table" w:styleId="a5">
    <w:name w:val="Table Grid"/>
    <w:basedOn w:val="a1"/>
    <w:uiPriority w:val="59"/>
    <w:rsid w:val="007D48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59716683">
      <w:bodyDiv w:val="1"/>
      <w:marLeft w:val="0"/>
      <w:marRight w:val="0"/>
      <w:marTop w:val="0"/>
      <w:marBottom w:val="0"/>
      <w:divBdr>
        <w:top w:val="none" w:sz="0" w:space="0" w:color="auto"/>
        <w:left w:val="none" w:sz="0" w:space="0" w:color="auto"/>
        <w:bottom w:val="none" w:sz="0" w:space="0" w:color="auto"/>
        <w:right w:val="none" w:sz="0" w:space="0" w:color="auto"/>
      </w:divBdr>
    </w:div>
    <w:div w:id="70396124">
      <w:bodyDiv w:val="1"/>
      <w:marLeft w:val="0"/>
      <w:marRight w:val="0"/>
      <w:marTop w:val="0"/>
      <w:marBottom w:val="0"/>
      <w:divBdr>
        <w:top w:val="none" w:sz="0" w:space="0" w:color="auto"/>
        <w:left w:val="none" w:sz="0" w:space="0" w:color="auto"/>
        <w:bottom w:val="none" w:sz="0" w:space="0" w:color="auto"/>
        <w:right w:val="none" w:sz="0" w:space="0" w:color="auto"/>
      </w:divBdr>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30683536">
      <w:bodyDiv w:val="1"/>
      <w:marLeft w:val="0"/>
      <w:marRight w:val="0"/>
      <w:marTop w:val="0"/>
      <w:marBottom w:val="0"/>
      <w:divBdr>
        <w:top w:val="none" w:sz="0" w:space="0" w:color="auto"/>
        <w:left w:val="none" w:sz="0" w:space="0" w:color="auto"/>
        <w:bottom w:val="none" w:sz="0" w:space="0" w:color="auto"/>
        <w:right w:val="none" w:sz="0" w:space="0" w:color="auto"/>
      </w:divBdr>
    </w:div>
    <w:div w:id="183715925">
      <w:bodyDiv w:val="1"/>
      <w:marLeft w:val="0"/>
      <w:marRight w:val="0"/>
      <w:marTop w:val="0"/>
      <w:marBottom w:val="0"/>
      <w:divBdr>
        <w:top w:val="none" w:sz="0" w:space="0" w:color="auto"/>
        <w:left w:val="none" w:sz="0" w:space="0" w:color="auto"/>
        <w:bottom w:val="none" w:sz="0" w:space="0" w:color="auto"/>
        <w:right w:val="none" w:sz="0" w:space="0" w:color="auto"/>
      </w:divBdr>
    </w:div>
    <w:div w:id="194586837">
      <w:bodyDiv w:val="1"/>
      <w:marLeft w:val="0"/>
      <w:marRight w:val="0"/>
      <w:marTop w:val="0"/>
      <w:marBottom w:val="0"/>
      <w:divBdr>
        <w:top w:val="none" w:sz="0" w:space="0" w:color="auto"/>
        <w:left w:val="none" w:sz="0" w:space="0" w:color="auto"/>
        <w:bottom w:val="none" w:sz="0" w:space="0" w:color="auto"/>
        <w:right w:val="none" w:sz="0" w:space="0" w:color="auto"/>
      </w:divBdr>
    </w:div>
    <w:div w:id="248345563">
      <w:bodyDiv w:val="1"/>
      <w:marLeft w:val="0"/>
      <w:marRight w:val="0"/>
      <w:marTop w:val="0"/>
      <w:marBottom w:val="0"/>
      <w:divBdr>
        <w:top w:val="none" w:sz="0" w:space="0" w:color="auto"/>
        <w:left w:val="none" w:sz="0" w:space="0" w:color="auto"/>
        <w:bottom w:val="none" w:sz="0" w:space="0" w:color="auto"/>
        <w:right w:val="none" w:sz="0" w:space="0" w:color="auto"/>
      </w:divBdr>
    </w:div>
    <w:div w:id="345064577">
      <w:bodyDiv w:val="1"/>
      <w:marLeft w:val="0"/>
      <w:marRight w:val="0"/>
      <w:marTop w:val="0"/>
      <w:marBottom w:val="0"/>
      <w:divBdr>
        <w:top w:val="none" w:sz="0" w:space="0" w:color="auto"/>
        <w:left w:val="none" w:sz="0" w:space="0" w:color="auto"/>
        <w:bottom w:val="none" w:sz="0" w:space="0" w:color="auto"/>
        <w:right w:val="none" w:sz="0" w:space="0" w:color="auto"/>
      </w:divBdr>
    </w:div>
    <w:div w:id="378478633">
      <w:bodyDiv w:val="1"/>
      <w:marLeft w:val="0"/>
      <w:marRight w:val="0"/>
      <w:marTop w:val="0"/>
      <w:marBottom w:val="0"/>
      <w:divBdr>
        <w:top w:val="none" w:sz="0" w:space="0" w:color="auto"/>
        <w:left w:val="none" w:sz="0" w:space="0" w:color="auto"/>
        <w:bottom w:val="none" w:sz="0" w:space="0" w:color="auto"/>
        <w:right w:val="none" w:sz="0" w:space="0" w:color="auto"/>
      </w:divBdr>
    </w:div>
    <w:div w:id="396049535">
      <w:bodyDiv w:val="1"/>
      <w:marLeft w:val="0"/>
      <w:marRight w:val="0"/>
      <w:marTop w:val="0"/>
      <w:marBottom w:val="0"/>
      <w:divBdr>
        <w:top w:val="none" w:sz="0" w:space="0" w:color="auto"/>
        <w:left w:val="none" w:sz="0" w:space="0" w:color="auto"/>
        <w:bottom w:val="none" w:sz="0" w:space="0" w:color="auto"/>
        <w:right w:val="none" w:sz="0" w:space="0" w:color="auto"/>
      </w:divBdr>
    </w:div>
    <w:div w:id="475298373">
      <w:bodyDiv w:val="1"/>
      <w:marLeft w:val="0"/>
      <w:marRight w:val="0"/>
      <w:marTop w:val="0"/>
      <w:marBottom w:val="0"/>
      <w:divBdr>
        <w:top w:val="none" w:sz="0" w:space="0" w:color="auto"/>
        <w:left w:val="none" w:sz="0" w:space="0" w:color="auto"/>
        <w:bottom w:val="none" w:sz="0" w:space="0" w:color="auto"/>
        <w:right w:val="none" w:sz="0" w:space="0" w:color="auto"/>
      </w:divBdr>
    </w:div>
    <w:div w:id="578295716">
      <w:bodyDiv w:val="1"/>
      <w:marLeft w:val="0"/>
      <w:marRight w:val="0"/>
      <w:marTop w:val="0"/>
      <w:marBottom w:val="0"/>
      <w:divBdr>
        <w:top w:val="none" w:sz="0" w:space="0" w:color="auto"/>
        <w:left w:val="none" w:sz="0" w:space="0" w:color="auto"/>
        <w:bottom w:val="none" w:sz="0" w:space="0" w:color="auto"/>
        <w:right w:val="none" w:sz="0" w:space="0" w:color="auto"/>
      </w:divBdr>
    </w:div>
    <w:div w:id="649334611">
      <w:bodyDiv w:val="1"/>
      <w:marLeft w:val="0"/>
      <w:marRight w:val="0"/>
      <w:marTop w:val="0"/>
      <w:marBottom w:val="0"/>
      <w:divBdr>
        <w:top w:val="none" w:sz="0" w:space="0" w:color="auto"/>
        <w:left w:val="none" w:sz="0" w:space="0" w:color="auto"/>
        <w:bottom w:val="none" w:sz="0" w:space="0" w:color="auto"/>
        <w:right w:val="none" w:sz="0" w:space="0" w:color="auto"/>
      </w:divBdr>
    </w:div>
    <w:div w:id="651719791">
      <w:bodyDiv w:val="1"/>
      <w:marLeft w:val="0"/>
      <w:marRight w:val="0"/>
      <w:marTop w:val="0"/>
      <w:marBottom w:val="0"/>
      <w:divBdr>
        <w:top w:val="none" w:sz="0" w:space="0" w:color="auto"/>
        <w:left w:val="none" w:sz="0" w:space="0" w:color="auto"/>
        <w:bottom w:val="none" w:sz="0" w:space="0" w:color="auto"/>
        <w:right w:val="none" w:sz="0" w:space="0" w:color="auto"/>
      </w:divBdr>
    </w:div>
    <w:div w:id="789128333">
      <w:bodyDiv w:val="1"/>
      <w:marLeft w:val="0"/>
      <w:marRight w:val="0"/>
      <w:marTop w:val="0"/>
      <w:marBottom w:val="0"/>
      <w:divBdr>
        <w:top w:val="none" w:sz="0" w:space="0" w:color="auto"/>
        <w:left w:val="none" w:sz="0" w:space="0" w:color="auto"/>
        <w:bottom w:val="none" w:sz="0" w:space="0" w:color="auto"/>
        <w:right w:val="none" w:sz="0" w:space="0" w:color="auto"/>
      </w:divBdr>
    </w:div>
    <w:div w:id="888034036">
      <w:bodyDiv w:val="1"/>
      <w:marLeft w:val="0"/>
      <w:marRight w:val="0"/>
      <w:marTop w:val="0"/>
      <w:marBottom w:val="0"/>
      <w:divBdr>
        <w:top w:val="none" w:sz="0" w:space="0" w:color="auto"/>
        <w:left w:val="none" w:sz="0" w:space="0" w:color="auto"/>
        <w:bottom w:val="none" w:sz="0" w:space="0" w:color="auto"/>
        <w:right w:val="none" w:sz="0" w:space="0" w:color="auto"/>
      </w:divBdr>
    </w:div>
    <w:div w:id="990669176">
      <w:bodyDiv w:val="1"/>
      <w:marLeft w:val="0"/>
      <w:marRight w:val="0"/>
      <w:marTop w:val="0"/>
      <w:marBottom w:val="0"/>
      <w:divBdr>
        <w:top w:val="none" w:sz="0" w:space="0" w:color="auto"/>
        <w:left w:val="none" w:sz="0" w:space="0" w:color="auto"/>
        <w:bottom w:val="none" w:sz="0" w:space="0" w:color="auto"/>
        <w:right w:val="none" w:sz="0" w:space="0" w:color="auto"/>
      </w:divBdr>
    </w:div>
    <w:div w:id="1020006819">
      <w:bodyDiv w:val="1"/>
      <w:marLeft w:val="0"/>
      <w:marRight w:val="0"/>
      <w:marTop w:val="0"/>
      <w:marBottom w:val="0"/>
      <w:divBdr>
        <w:top w:val="none" w:sz="0" w:space="0" w:color="auto"/>
        <w:left w:val="none" w:sz="0" w:space="0" w:color="auto"/>
        <w:bottom w:val="none" w:sz="0" w:space="0" w:color="auto"/>
        <w:right w:val="none" w:sz="0" w:space="0" w:color="auto"/>
      </w:divBdr>
    </w:div>
    <w:div w:id="1124497040">
      <w:bodyDiv w:val="1"/>
      <w:marLeft w:val="0"/>
      <w:marRight w:val="0"/>
      <w:marTop w:val="0"/>
      <w:marBottom w:val="0"/>
      <w:divBdr>
        <w:top w:val="none" w:sz="0" w:space="0" w:color="auto"/>
        <w:left w:val="none" w:sz="0" w:space="0" w:color="auto"/>
        <w:bottom w:val="none" w:sz="0" w:space="0" w:color="auto"/>
        <w:right w:val="none" w:sz="0" w:space="0" w:color="auto"/>
      </w:divBdr>
    </w:div>
    <w:div w:id="1147476921">
      <w:bodyDiv w:val="1"/>
      <w:marLeft w:val="0"/>
      <w:marRight w:val="0"/>
      <w:marTop w:val="0"/>
      <w:marBottom w:val="0"/>
      <w:divBdr>
        <w:top w:val="none" w:sz="0" w:space="0" w:color="auto"/>
        <w:left w:val="none" w:sz="0" w:space="0" w:color="auto"/>
        <w:bottom w:val="none" w:sz="0" w:space="0" w:color="auto"/>
        <w:right w:val="none" w:sz="0" w:space="0" w:color="auto"/>
      </w:divBdr>
    </w:div>
    <w:div w:id="1167407343">
      <w:bodyDiv w:val="1"/>
      <w:marLeft w:val="0"/>
      <w:marRight w:val="0"/>
      <w:marTop w:val="0"/>
      <w:marBottom w:val="0"/>
      <w:divBdr>
        <w:top w:val="none" w:sz="0" w:space="0" w:color="auto"/>
        <w:left w:val="none" w:sz="0" w:space="0" w:color="auto"/>
        <w:bottom w:val="none" w:sz="0" w:space="0" w:color="auto"/>
        <w:right w:val="none" w:sz="0" w:space="0" w:color="auto"/>
      </w:divBdr>
    </w:div>
    <w:div w:id="1178692071">
      <w:bodyDiv w:val="1"/>
      <w:marLeft w:val="0"/>
      <w:marRight w:val="0"/>
      <w:marTop w:val="0"/>
      <w:marBottom w:val="0"/>
      <w:divBdr>
        <w:top w:val="none" w:sz="0" w:space="0" w:color="auto"/>
        <w:left w:val="none" w:sz="0" w:space="0" w:color="auto"/>
        <w:bottom w:val="none" w:sz="0" w:space="0" w:color="auto"/>
        <w:right w:val="none" w:sz="0" w:space="0" w:color="auto"/>
      </w:divBdr>
    </w:div>
    <w:div w:id="1216695371">
      <w:bodyDiv w:val="1"/>
      <w:marLeft w:val="0"/>
      <w:marRight w:val="0"/>
      <w:marTop w:val="0"/>
      <w:marBottom w:val="0"/>
      <w:divBdr>
        <w:top w:val="none" w:sz="0" w:space="0" w:color="auto"/>
        <w:left w:val="none" w:sz="0" w:space="0" w:color="auto"/>
        <w:bottom w:val="none" w:sz="0" w:space="0" w:color="auto"/>
        <w:right w:val="none" w:sz="0" w:space="0" w:color="auto"/>
      </w:divBdr>
    </w:div>
    <w:div w:id="1221094573">
      <w:bodyDiv w:val="1"/>
      <w:marLeft w:val="0"/>
      <w:marRight w:val="0"/>
      <w:marTop w:val="0"/>
      <w:marBottom w:val="0"/>
      <w:divBdr>
        <w:top w:val="none" w:sz="0" w:space="0" w:color="auto"/>
        <w:left w:val="none" w:sz="0" w:space="0" w:color="auto"/>
        <w:bottom w:val="none" w:sz="0" w:space="0" w:color="auto"/>
        <w:right w:val="none" w:sz="0" w:space="0" w:color="auto"/>
      </w:divBdr>
    </w:div>
    <w:div w:id="1312518702">
      <w:bodyDiv w:val="1"/>
      <w:marLeft w:val="0"/>
      <w:marRight w:val="0"/>
      <w:marTop w:val="0"/>
      <w:marBottom w:val="0"/>
      <w:divBdr>
        <w:top w:val="none" w:sz="0" w:space="0" w:color="auto"/>
        <w:left w:val="none" w:sz="0" w:space="0" w:color="auto"/>
        <w:bottom w:val="none" w:sz="0" w:space="0" w:color="auto"/>
        <w:right w:val="none" w:sz="0" w:space="0" w:color="auto"/>
      </w:divBdr>
    </w:div>
    <w:div w:id="1411122237">
      <w:bodyDiv w:val="1"/>
      <w:marLeft w:val="0"/>
      <w:marRight w:val="0"/>
      <w:marTop w:val="0"/>
      <w:marBottom w:val="0"/>
      <w:divBdr>
        <w:top w:val="none" w:sz="0" w:space="0" w:color="auto"/>
        <w:left w:val="none" w:sz="0" w:space="0" w:color="auto"/>
        <w:bottom w:val="none" w:sz="0" w:space="0" w:color="auto"/>
        <w:right w:val="none" w:sz="0" w:space="0" w:color="auto"/>
      </w:divBdr>
    </w:div>
    <w:div w:id="1427655692">
      <w:bodyDiv w:val="1"/>
      <w:marLeft w:val="0"/>
      <w:marRight w:val="0"/>
      <w:marTop w:val="0"/>
      <w:marBottom w:val="0"/>
      <w:divBdr>
        <w:top w:val="none" w:sz="0" w:space="0" w:color="auto"/>
        <w:left w:val="none" w:sz="0" w:space="0" w:color="auto"/>
        <w:bottom w:val="none" w:sz="0" w:space="0" w:color="auto"/>
        <w:right w:val="none" w:sz="0" w:space="0" w:color="auto"/>
      </w:divBdr>
    </w:div>
    <w:div w:id="1517693886">
      <w:bodyDiv w:val="1"/>
      <w:marLeft w:val="0"/>
      <w:marRight w:val="0"/>
      <w:marTop w:val="0"/>
      <w:marBottom w:val="0"/>
      <w:divBdr>
        <w:top w:val="none" w:sz="0" w:space="0" w:color="auto"/>
        <w:left w:val="none" w:sz="0" w:space="0" w:color="auto"/>
        <w:bottom w:val="none" w:sz="0" w:space="0" w:color="auto"/>
        <w:right w:val="none" w:sz="0" w:space="0" w:color="auto"/>
      </w:divBdr>
    </w:div>
    <w:div w:id="1534074297">
      <w:bodyDiv w:val="1"/>
      <w:marLeft w:val="0"/>
      <w:marRight w:val="0"/>
      <w:marTop w:val="0"/>
      <w:marBottom w:val="0"/>
      <w:divBdr>
        <w:top w:val="none" w:sz="0" w:space="0" w:color="auto"/>
        <w:left w:val="none" w:sz="0" w:space="0" w:color="auto"/>
        <w:bottom w:val="none" w:sz="0" w:space="0" w:color="auto"/>
        <w:right w:val="none" w:sz="0" w:space="0" w:color="auto"/>
      </w:divBdr>
    </w:div>
    <w:div w:id="1539775920">
      <w:bodyDiv w:val="1"/>
      <w:marLeft w:val="0"/>
      <w:marRight w:val="0"/>
      <w:marTop w:val="0"/>
      <w:marBottom w:val="0"/>
      <w:divBdr>
        <w:top w:val="none" w:sz="0" w:space="0" w:color="auto"/>
        <w:left w:val="none" w:sz="0" w:space="0" w:color="auto"/>
        <w:bottom w:val="none" w:sz="0" w:space="0" w:color="auto"/>
        <w:right w:val="none" w:sz="0" w:space="0" w:color="auto"/>
      </w:divBdr>
    </w:div>
    <w:div w:id="1594433730">
      <w:bodyDiv w:val="1"/>
      <w:marLeft w:val="0"/>
      <w:marRight w:val="0"/>
      <w:marTop w:val="0"/>
      <w:marBottom w:val="0"/>
      <w:divBdr>
        <w:top w:val="none" w:sz="0" w:space="0" w:color="auto"/>
        <w:left w:val="none" w:sz="0" w:space="0" w:color="auto"/>
        <w:bottom w:val="none" w:sz="0" w:space="0" w:color="auto"/>
        <w:right w:val="none" w:sz="0" w:space="0" w:color="auto"/>
      </w:divBdr>
    </w:div>
    <w:div w:id="1612007211">
      <w:bodyDiv w:val="1"/>
      <w:marLeft w:val="0"/>
      <w:marRight w:val="0"/>
      <w:marTop w:val="0"/>
      <w:marBottom w:val="0"/>
      <w:divBdr>
        <w:top w:val="none" w:sz="0" w:space="0" w:color="auto"/>
        <w:left w:val="none" w:sz="0" w:space="0" w:color="auto"/>
        <w:bottom w:val="none" w:sz="0" w:space="0" w:color="auto"/>
        <w:right w:val="none" w:sz="0" w:space="0" w:color="auto"/>
      </w:divBdr>
    </w:div>
    <w:div w:id="1912539427">
      <w:bodyDiv w:val="1"/>
      <w:marLeft w:val="0"/>
      <w:marRight w:val="0"/>
      <w:marTop w:val="0"/>
      <w:marBottom w:val="0"/>
      <w:divBdr>
        <w:top w:val="none" w:sz="0" w:space="0" w:color="auto"/>
        <w:left w:val="none" w:sz="0" w:space="0" w:color="auto"/>
        <w:bottom w:val="none" w:sz="0" w:space="0" w:color="auto"/>
        <w:right w:val="none" w:sz="0" w:space="0" w:color="auto"/>
      </w:divBdr>
    </w:div>
    <w:div w:id="1936204327">
      <w:bodyDiv w:val="1"/>
      <w:marLeft w:val="0"/>
      <w:marRight w:val="0"/>
      <w:marTop w:val="0"/>
      <w:marBottom w:val="0"/>
      <w:divBdr>
        <w:top w:val="none" w:sz="0" w:space="0" w:color="auto"/>
        <w:left w:val="none" w:sz="0" w:space="0" w:color="auto"/>
        <w:bottom w:val="none" w:sz="0" w:space="0" w:color="auto"/>
        <w:right w:val="none" w:sz="0" w:space="0" w:color="auto"/>
      </w:divBdr>
    </w:div>
    <w:div w:id="1983919565">
      <w:bodyDiv w:val="1"/>
      <w:marLeft w:val="0"/>
      <w:marRight w:val="0"/>
      <w:marTop w:val="0"/>
      <w:marBottom w:val="0"/>
      <w:divBdr>
        <w:top w:val="none" w:sz="0" w:space="0" w:color="auto"/>
        <w:left w:val="none" w:sz="0" w:space="0" w:color="auto"/>
        <w:bottom w:val="none" w:sz="0" w:space="0" w:color="auto"/>
        <w:right w:val="none" w:sz="0" w:space="0" w:color="auto"/>
      </w:divBdr>
    </w:div>
    <w:div w:id="2014994564">
      <w:bodyDiv w:val="1"/>
      <w:marLeft w:val="0"/>
      <w:marRight w:val="0"/>
      <w:marTop w:val="0"/>
      <w:marBottom w:val="0"/>
      <w:divBdr>
        <w:top w:val="none" w:sz="0" w:space="0" w:color="auto"/>
        <w:left w:val="none" w:sz="0" w:space="0" w:color="auto"/>
        <w:bottom w:val="none" w:sz="0" w:space="0" w:color="auto"/>
        <w:right w:val="none" w:sz="0" w:space="0" w:color="auto"/>
      </w:divBdr>
    </w:div>
    <w:div w:id="2032216298">
      <w:bodyDiv w:val="1"/>
      <w:marLeft w:val="0"/>
      <w:marRight w:val="0"/>
      <w:marTop w:val="0"/>
      <w:marBottom w:val="0"/>
      <w:divBdr>
        <w:top w:val="none" w:sz="0" w:space="0" w:color="auto"/>
        <w:left w:val="none" w:sz="0" w:space="0" w:color="auto"/>
        <w:bottom w:val="none" w:sz="0" w:space="0" w:color="auto"/>
        <w:right w:val="none" w:sz="0" w:space="0" w:color="auto"/>
      </w:divBdr>
    </w:div>
    <w:div w:id="2058815183">
      <w:bodyDiv w:val="1"/>
      <w:marLeft w:val="0"/>
      <w:marRight w:val="0"/>
      <w:marTop w:val="0"/>
      <w:marBottom w:val="0"/>
      <w:divBdr>
        <w:top w:val="none" w:sz="0" w:space="0" w:color="auto"/>
        <w:left w:val="none" w:sz="0" w:space="0" w:color="auto"/>
        <w:bottom w:val="none" w:sz="0" w:space="0" w:color="auto"/>
        <w:right w:val="none" w:sz="0" w:space="0" w:color="auto"/>
      </w:divBdr>
    </w:div>
    <w:div w:id="20793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3AAD-686D-4EC8-B84D-DB5AA9DD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32</cp:revision>
  <cp:lastPrinted>2024-11-18T07:14:00Z</cp:lastPrinted>
  <dcterms:created xsi:type="dcterms:W3CDTF">2024-11-04T07:20:00Z</dcterms:created>
  <dcterms:modified xsi:type="dcterms:W3CDTF">2025-12-31T01:25:00Z</dcterms:modified>
</cp:coreProperties>
</file>