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8DE" w:rsidRDefault="002D2408">
      <w:pPr>
        <w:pStyle w:val="a3"/>
        <w:widowControl/>
        <w:shd w:val="clear" w:color="auto" w:fill="FFFFFF"/>
        <w:jc w:val="left"/>
        <w:rPr>
          <w:rFonts w:ascii="微软雅黑" w:eastAsia="微软雅黑" w:hAnsi="微软雅黑" w:cs="微软雅黑"/>
          <w:color w:val="000000"/>
        </w:rPr>
      </w:pPr>
      <w:r>
        <w:rPr>
          <w:rFonts w:ascii="宋体" w:eastAsia="宋体" w:hAnsi="宋体" w:cs="宋体" w:hint="eastAsia"/>
          <w:b/>
          <w:bCs/>
          <w:color w:val="000000"/>
          <w:sz w:val="32"/>
          <w:szCs w:val="32"/>
          <w:shd w:val="clear" w:color="auto" w:fill="FFFFFF"/>
        </w:rPr>
        <w:t>附件2</w:t>
      </w:r>
    </w:p>
    <w:p w:rsidR="004818DE" w:rsidRDefault="00C029DA" w:rsidP="00755DCF">
      <w:pPr>
        <w:pStyle w:val="a3"/>
        <w:widowControl/>
        <w:shd w:val="clear" w:color="auto" w:fill="FFFFFF"/>
        <w:jc w:val="center"/>
        <w:outlineLvl w:val="0"/>
        <w:rPr>
          <w:rFonts w:ascii="微软雅黑" w:eastAsia="微软雅黑" w:hAnsi="微软雅黑" w:cs="微软雅黑"/>
          <w:color w:val="000000"/>
        </w:rPr>
      </w:pPr>
      <w:r w:rsidRPr="00C029DA">
        <w:rPr>
          <w:rFonts w:ascii="Times New Roman" w:eastAsia="微软雅黑" w:hAnsi="Times New Roman" w:cs="Times New Roman" w:hint="eastAsia"/>
          <w:b/>
          <w:bCs/>
          <w:color w:val="000000"/>
          <w:sz w:val="36"/>
          <w:szCs w:val="36"/>
          <w:shd w:val="clear" w:color="auto" w:fill="FFFFFF"/>
        </w:rPr>
        <w:t>鞍山市千山区大屯镇综合事务服务中心</w:t>
      </w:r>
    </w:p>
    <w:p w:rsidR="004818DE" w:rsidRDefault="00172389">
      <w:pPr>
        <w:pStyle w:val="a3"/>
        <w:widowControl/>
        <w:shd w:val="clear" w:color="auto" w:fill="FFFFFF"/>
        <w:jc w:val="center"/>
        <w:rPr>
          <w:rFonts w:ascii="微软雅黑" w:eastAsia="微软雅黑" w:hAnsi="微软雅黑" w:cs="微软雅黑"/>
          <w:color w:val="000000"/>
        </w:rPr>
      </w:pPr>
      <w:r>
        <w:rPr>
          <w:rFonts w:ascii="宋体" w:eastAsia="宋体" w:hAnsi="宋体" w:cs="宋体" w:hint="eastAsia"/>
          <w:b/>
          <w:bCs/>
          <w:color w:val="000000"/>
          <w:sz w:val="44"/>
          <w:szCs w:val="44"/>
          <w:shd w:val="clear" w:color="auto" w:fill="FFFFFF"/>
        </w:rPr>
        <w:t>2024</w:t>
      </w:r>
      <w:r w:rsidR="002D2408">
        <w:rPr>
          <w:rFonts w:ascii="宋体" w:eastAsia="宋体" w:hAnsi="宋体" w:cs="宋体" w:hint="eastAsia"/>
          <w:b/>
          <w:bCs/>
          <w:color w:val="000000"/>
          <w:sz w:val="44"/>
          <w:szCs w:val="44"/>
          <w:shd w:val="clear" w:color="auto" w:fill="FFFFFF"/>
        </w:rPr>
        <w:t>年度部门（单位）预算</w:t>
      </w:r>
    </w:p>
    <w:p w:rsidR="004818DE" w:rsidRDefault="002D2408">
      <w:pPr>
        <w:pStyle w:val="a3"/>
        <w:widowControl/>
        <w:shd w:val="clear" w:color="auto" w:fill="FFFFFF"/>
        <w:jc w:val="center"/>
        <w:rPr>
          <w:rFonts w:ascii="微软雅黑" w:eastAsia="微软雅黑" w:hAnsi="微软雅黑" w:cs="微软雅黑"/>
          <w:color w:val="000000"/>
        </w:rPr>
      </w:pPr>
      <w:r>
        <w:rPr>
          <w:rFonts w:ascii="黑体" w:eastAsia="黑体" w:hAnsi="宋体" w:cs="黑体"/>
          <w:b/>
          <w:bCs/>
          <w:color w:val="000000"/>
          <w:sz w:val="32"/>
          <w:szCs w:val="32"/>
          <w:shd w:val="clear" w:color="auto" w:fill="FFFFFF"/>
        </w:rPr>
        <w:t>目</w:t>
      </w:r>
      <w:r>
        <w:rPr>
          <w:rFonts w:ascii="黑体" w:eastAsia="黑体" w:hAnsi="宋体" w:cs="黑体" w:hint="eastAsia"/>
          <w:b/>
          <w:bCs/>
          <w:color w:val="000000"/>
          <w:sz w:val="32"/>
          <w:szCs w:val="32"/>
          <w:shd w:val="clear" w:color="auto" w:fill="FFFFFF"/>
        </w:rPr>
        <w:t>  </w:t>
      </w:r>
      <w:r>
        <w:rPr>
          <w:rFonts w:ascii="黑体" w:eastAsia="黑体" w:hAnsi="宋体" w:cs="黑体" w:hint="eastAsia"/>
          <w:b/>
          <w:bCs/>
          <w:color w:val="000000"/>
          <w:sz w:val="32"/>
          <w:szCs w:val="32"/>
          <w:shd w:val="clear" w:color="auto" w:fill="FFFFFF"/>
        </w:rPr>
        <w:t>录</w:t>
      </w:r>
    </w:p>
    <w:p w:rsidR="004818DE" w:rsidRDefault="002D2408">
      <w:pPr>
        <w:pStyle w:val="a3"/>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b/>
          <w:bCs/>
          <w:color w:val="000000"/>
          <w:sz w:val="32"/>
          <w:szCs w:val="32"/>
          <w:shd w:val="clear" w:color="auto" w:fill="FFFFFF"/>
        </w:rPr>
        <w:t>第一部</w:t>
      </w:r>
      <w:r>
        <w:rPr>
          <w:rFonts w:ascii="楷体" w:eastAsia="楷体" w:hAnsi="楷体" w:cs="楷体" w:hint="eastAsia"/>
          <w:b/>
          <w:bCs/>
          <w:color w:val="000000"/>
          <w:sz w:val="32"/>
          <w:szCs w:val="32"/>
          <w:shd w:val="clear" w:color="auto" w:fill="FFFFFF"/>
        </w:rPr>
        <w:t>分 部门预算公开管理文件</w:t>
      </w:r>
      <w:r>
        <w:rPr>
          <w:rFonts w:ascii="楷体" w:eastAsia="楷体" w:hAnsi="楷体" w:cs="楷体" w:hint="eastAsia"/>
          <w:color w:val="000000"/>
          <w:sz w:val="32"/>
          <w:szCs w:val="32"/>
          <w:shd w:val="clear" w:color="auto" w:fill="FFFFFF"/>
        </w:rPr>
        <w:t> </w:t>
      </w:r>
    </w:p>
    <w:p w:rsidR="004818DE" w:rsidRDefault="002D2408">
      <w:pPr>
        <w:pStyle w:val="a3"/>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第二部分 部门（单位）概况</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一、部门</w:t>
      </w:r>
      <w:r>
        <w:rPr>
          <w:rFonts w:ascii="仿宋_GB2312" w:eastAsia="仿宋_GB2312" w:hAnsi="微软雅黑" w:cs="仿宋_GB2312" w:hint="eastAsia"/>
          <w:color w:val="000000"/>
          <w:sz w:val="32"/>
          <w:szCs w:val="32"/>
          <w:shd w:val="clear" w:color="auto" w:fill="FFFFFF"/>
        </w:rPr>
        <w:t>（单位）职责</w:t>
      </w:r>
      <w:r>
        <w:rPr>
          <w:rFonts w:ascii="仿宋_GB2312" w:eastAsia="仿宋_GB2312" w:hAnsi="微软雅黑" w:cs="仿宋_GB2312" w:hint="eastAsia"/>
          <w:color w:val="000000"/>
          <w:sz w:val="32"/>
          <w:szCs w:val="32"/>
          <w:shd w:val="clear" w:color="auto" w:fill="FFFFFF"/>
        </w:rPr>
        <w:t> </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二、机构设置</w:t>
      </w:r>
      <w:r>
        <w:rPr>
          <w:rFonts w:ascii="仿宋_GB2312" w:eastAsia="仿宋_GB2312" w:hAnsi="微软雅黑" w:cs="仿宋_GB2312" w:hint="eastAsia"/>
          <w:color w:val="000000"/>
          <w:sz w:val="32"/>
          <w:szCs w:val="32"/>
          <w:shd w:val="clear" w:color="auto" w:fill="FFFFFF"/>
        </w:rPr>
        <w:t> </w:t>
      </w:r>
    </w:p>
    <w:p w:rsidR="004818DE" w:rsidRDefault="002D2408">
      <w:pPr>
        <w:pStyle w:val="a3"/>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第三部分 </w:t>
      </w:r>
      <w:r w:rsidR="00172389">
        <w:rPr>
          <w:rFonts w:ascii="楷体" w:eastAsia="楷体" w:hAnsi="楷体" w:cs="楷体" w:hint="eastAsia"/>
          <w:b/>
          <w:bCs/>
          <w:color w:val="000000"/>
          <w:sz w:val="32"/>
          <w:szCs w:val="32"/>
          <w:shd w:val="clear" w:color="auto" w:fill="FFFFFF"/>
        </w:rPr>
        <w:t>2024</w:t>
      </w:r>
      <w:r>
        <w:rPr>
          <w:rFonts w:ascii="楷体" w:eastAsia="楷体" w:hAnsi="楷体" w:cs="楷体" w:hint="eastAsia"/>
          <w:b/>
          <w:bCs/>
          <w:color w:val="000000"/>
          <w:sz w:val="32"/>
          <w:szCs w:val="32"/>
          <w:shd w:val="clear" w:color="auto" w:fill="FFFFFF"/>
        </w:rPr>
        <w:t>年部门（单位）预算表</w:t>
      </w:r>
      <w:r>
        <w:rPr>
          <w:rFonts w:ascii="楷体" w:eastAsia="楷体" w:hAnsi="楷体" w:cs="楷体" w:hint="eastAsia"/>
          <w:color w:val="000000"/>
          <w:sz w:val="32"/>
          <w:szCs w:val="32"/>
          <w:shd w:val="clear" w:color="auto" w:fill="FFFFFF"/>
        </w:rPr>
        <w:t> </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一、收支预算总表</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二、收入预算总表</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三、支出预算总表</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四、财政拨款收支预算总表</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五、一般公共预算支出表</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六、一般公共预算基本支出表</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七、财政拨款预算“三公”经费支出表</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八、政府性基金预算支出表</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九、国有资本经营预算支出表</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十、项目支出预算表</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十一、支出功能分类预算表</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十二、支出经济分类预算表（政府预算）</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十三、支出经济分类预算表（部门预算）</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十四、债务支出预算表</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十五、政府采购支出预算表</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十六、政府购买服务支出预算表</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十七、部门（单位）整体绩效目标表</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十八、部门预算项目（政策）绩效目标表</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十九、部门管理专项资金预算表</w:t>
      </w:r>
    </w:p>
    <w:p w:rsidR="004818DE" w:rsidRDefault="002D2408">
      <w:pPr>
        <w:pStyle w:val="a3"/>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第四部分 </w:t>
      </w:r>
      <w:r w:rsidR="00172389">
        <w:rPr>
          <w:rFonts w:ascii="楷体" w:eastAsia="楷体" w:hAnsi="楷体" w:cs="楷体" w:hint="eastAsia"/>
          <w:b/>
          <w:bCs/>
          <w:color w:val="000000"/>
          <w:sz w:val="32"/>
          <w:szCs w:val="32"/>
          <w:shd w:val="clear" w:color="auto" w:fill="FFFFFF"/>
        </w:rPr>
        <w:t>2024</w:t>
      </w:r>
      <w:r>
        <w:rPr>
          <w:rFonts w:ascii="楷体" w:eastAsia="楷体" w:hAnsi="楷体" w:cs="楷体" w:hint="eastAsia"/>
          <w:b/>
          <w:bCs/>
          <w:color w:val="000000"/>
          <w:sz w:val="32"/>
          <w:szCs w:val="32"/>
          <w:shd w:val="clear" w:color="auto" w:fill="FFFFFF"/>
        </w:rPr>
        <w:t>年部门（单位）预算情况说明</w:t>
      </w:r>
      <w:r>
        <w:rPr>
          <w:rFonts w:ascii="楷体" w:eastAsia="楷体" w:hAnsi="楷体" w:cs="楷体" w:hint="eastAsia"/>
          <w:color w:val="000000"/>
          <w:sz w:val="32"/>
          <w:szCs w:val="32"/>
          <w:shd w:val="clear" w:color="auto" w:fill="FFFFFF"/>
        </w:rPr>
        <w:t> </w:t>
      </w:r>
    </w:p>
    <w:p w:rsidR="004818DE" w:rsidRDefault="002D2408">
      <w:pPr>
        <w:pStyle w:val="a3"/>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第五部分 名词解释</w:t>
      </w:r>
      <w:r>
        <w:rPr>
          <w:rFonts w:ascii="楷体" w:eastAsia="楷体" w:hAnsi="楷体" w:cs="楷体" w:hint="eastAsia"/>
          <w:color w:val="000000"/>
          <w:sz w:val="32"/>
          <w:szCs w:val="32"/>
          <w:shd w:val="clear" w:color="auto" w:fill="FFFFFF"/>
        </w:rPr>
        <w:t> </w:t>
      </w:r>
    </w:p>
    <w:p w:rsidR="004818DE" w:rsidRDefault="004818DE">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4818DE" w:rsidRDefault="004818DE">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4818DE" w:rsidRDefault="004818DE">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4818DE" w:rsidRDefault="004818DE">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4818DE" w:rsidRDefault="004818DE">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4818DE" w:rsidRDefault="004818DE">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4818DE" w:rsidRDefault="004818DE">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4818DE" w:rsidRDefault="004818DE">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4818DE" w:rsidRDefault="004818DE">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4818DE" w:rsidRDefault="004818DE">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4818DE" w:rsidRDefault="004818DE">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4818DE" w:rsidRDefault="004818DE">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4818DE" w:rsidRDefault="004818DE">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4818DE" w:rsidRDefault="004818DE">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4818DE" w:rsidRDefault="002D2408">
      <w:pPr>
        <w:pStyle w:val="a3"/>
        <w:widowControl/>
        <w:shd w:val="clear" w:color="auto" w:fill="FFFFFF"/>
        <w:spacing w:line="60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lastRenderedPageBreak/>
        <w:t>第一部分  部门预算公开管理文件</w:t>
      </w:r>
    </w:p>
    <w:p w:rsidR="004818DE" w:rsidRDefault="002D2408">
      <w:pPr>
        <w:pStyle w:val="a3"/>
        <w:widowControl/>
        <w:shd w:val="clear" w:color="auto" w:fill="FFFFFF"/>
        <w:spacing w:line="600" w:lineRule="atLeast"/>
        <w:jc w:val="center"/>
        <w:rPr>
          <w:rFonts w:ascii="微软雅黑" w:eastAsia="微软雅黑" w:hAnsi="微软雅黑" w:cs="微软雅黑"/>
          <w:color w:val="000000"/>
        </w:rPr>
      </w:pPr>
      <w:r>
        <w:rPr>
          <w:rFonts w:ascii="仿宋" w:eastAsia="仿宋" w:hAnsi="仿宋" w:cs="仿宋"/>
          <w:color w:val="333333"/>
          <w:sz w:val="32"/>
          <w:szCs w:val="32"/>
          <w:shd w:val="clear" w:color="auto" w:fill="FFFFFF"/>
        </w:rPr>
        <w:t xml:space="preserve">　鞍山市</w:t>
      </w:r>
      <w:r>
        <w:rPr>
          <w:rFonts w:ascii="仿宋" w:eastAsia="仿宋" w:hAnsi="仿宋" w:cs="仿宋" w:hint="eastAsia"/>
          <w:color w:val="333333"/>
          <w:sz w:val="32"/>
          <w:szCs w:val="32"/>
          <w:shd w:val="clear" w:color="auto" w:fill="FFFFFF"/>
        </w:rPr>
        <w:t>预决算信息公开管理暂行办法</w:t>
      </w:r>
    </w:p>
    <w:p w:rsidR="004818DE" w:rsidRDefault="002D2408">
      <w:pPr>
        <w:pStyle w:val="a3"/>
        <w:widowControl/>
        <w:shd w:val="clear" w:color="auto" w:fill="FFFFFF"/>
        <w:spacing w:line="600" w:lineRule="atLeast"/>
        <w:jc w:val="center"/>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（鞍财预〔2019〕</w:t>
      </w:r>
      <w:r w:rsidR="00E27D06">
        <w:rPr>
          <w:rFonts w:ascii="仿宋" w:eastAsia="仿宋" w:hAnsi="仿宋" w:cs="仿宋" w:hint="eastAsia"/>
          <w:color w:val="333333"/>
          <w:sz w:val="32"/>
          <w:szCs w:val="32"/>
          <w:shd w:val="clear" w:color="auto" w:fill="FFFFFF"/>
        </w:rPr>
        <w:t>38</w:t>
      </w:r>
      <w:r>
        <w:rPr>
          <w:rFonts w:ascii="仿宋" w:eastAsia="仿宋" w:hAnsi="仿宋" w:cs="仿宋" w:hint="eastAsia"/>
          <w:color w:val="333333"/>
          <w:sz w:val="32"/>
          <w:szCs w:val="32"/>
          <w:shd w:val="clear" w:color="auto" w:fill="FFFFFF"/>
        </w:rPr>
        <w:t>3号）</w:t>
      </w:r>
    </w:p>
    <w:p w:rsidR="004818DE" w:rsidRDefault="002D2408">
      <w:pPr>
        <w:pStyle w:val="a3"/>
        <w:widowControl/>
        <w:shd w:val="clear" w:color="auto" w:fill="FFFFFF"/>
        <w:spacing w:after="156" w:line="600" w:lineRule="atLeast"/>
        <w:jc w:val="center"/>
        <w:rPr>
          <w:rFonts w:ascii="微软雅黑" w:eastAsia="微软雅黑" w:hAnsi="微软雅黑" w:cs="微软雅黑"/>
          <w:color w:val="000000"/>
        </w:rPr>
      </w:pPr>
      <w:r>
        <w:rPr>
          <w:rFonts w:ascii="黑体" w:eastAsia="黑体" w:hAnsi="宋体" w:cs="黑体" w:hint="eastAsia"/>
          <w:color w:val="333333"/>
          <w:sz w:val="32"/>
          <w:szCs w:val="32"/>
          <w:shd w:val="clear" w:color="auto" w:fill="FFFFFF"/>
        </w:rPr>
        <w:t>第一章</w:t>
      </w:r>
      <w:r>
        <w:rPr>
          <w:rFonts w:ascii="黑体" w:eastAsia="黑体" w:hAnsi="宋体" w:cs="黑体" w:hint="eastAsia"/>
          <w:color w:val="333333"/>
          <w:sz w:val="32"/>
          <w:szCs w:val="32"/>
          <w:shd w:val="clear" w:color="auto" w:fill="FFFFFF"/>
        </w:rPr>
        <w:t>  </w:t>
      </w:r>
      <w:r>
        <w:rPr>
          <w:rFonts w:ascii="黑体" w:eastAsia="黑体" w:hAnsi="宋体" w:cs="黑体" w:hint="eastAsia"/>
          <w:color w:val="333333"/>
          <w:sz w:val="32"/>
          <w:szCs w:val="32"/>
          <w:shd w:val="clear" w:color="auto" w:fill="FFFFFF"/>
        </w:rPr>
        <w:t>公开原则</w:t>
      </w:r>
    </w:p>
    <w:p w:rsidR="004818DE" w:rsidRDefault="002D2408">
      <w:pPr>
        <w:pStyle w:val="a3"/>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rsidR="004818DE" w:rsidRDefault="002D2408">
      <w:pPr>
        <w:pStyle w:val="a3"/>
        <w:widowControl/>
        <w:shd w:val="clear" w:color="auto" w:fill="FFFFFF"/>
        <w:spacing w:line="600" w:lineRule="atLeast"/>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  第二条  预决算信息以公开为常态，不公开为例外，依法依规公开预决算信息。除涉及国家秘密外，不得少公开、不公开应当公开的事项，保证公开内容全面、真实、完整。</w:t>
      </w:r>
    </w:p>
    <w:p w:rsidR="004818DE" w:rsidRDefault="002D2408">
      <w:pPr>
        <w:pStyle w:val="a3"/>
        <w:widowControl/>
        <w:shd w:val="clear" w:color="auto" w:fill="FFFFFF"/>
        <w:spacing w:line="600" w:lineRule="atLeast"/>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  第三条  公开及时，内容准确，形式规范。方便社会监督，公开内容让公众找得着、看得懂、能监督。</w:t>
      </w:r>
    </w:p>
    <w:p w:rsidR="004818DE" w:rsidRDefault="002D2408">
      <w:pPr>
        <w:pStyle w:val="a3"/>
        <w:widowControl/>
        <w:shd w:val="clear" w:color="auto" w:fill="FFFFFF"/>
        <w:spacing w:after="156" w:line="600" w:lineRule="atLeast"/>
        <w:jc w:val="center"/>
        <w:rPr>
          <w:rFonts w:ascii="微软雅黑" w:eastAsia="微软雅黑" w:hAnsi="微软雅黑" w:cs="微软雅黑"/>
          <w:color w:val="000000"/>
        </w:rPr>
      </w:pPr>
      <w:r>
        <w:rPr>
          <w:rFonts w:ascii="Tahoma" w:eastAsia="Tahoma" w:hAnsi="Tahoma" w:cs="Tahoma"/>
          <w:color w:val="111111"/>
          <w:sz w:val="18"/>
          <w:szCs w:val="18"/>
          <w:shd w:val="clear" w:color="auto" w:fill="FFFFFF"/>
        </w:rPr>
        <w:t xml:space="preserve">　</w:t>
      </w:r>
      <w:r>
        <w:rPr>
          <w:rFonts w:ascii="黑体" w:eastAsia="黑体" w:hAnsi="宋体" w:cs="黑体" w:hint="eastAsia"/>
          <w:color w:val="333333"/>
          <w:sz w:val="32"/>
          <w:szCs w:val="32"/>
          <w:shd w:val="clear" w:color="auto" w:fill="FFFFFF"/>
        </w:rPr>
        <w:t>第二章</w:t>
      </w:r>
      <w:r>
        <w:rPr>
          <w:rFonts w:ascii="宋体" w:eastAsia="宋体" w:hAnsi="宋体" w:cs="宋体" w:hint="eastAsia"/>
          <w:color w:val="333333"/>
          <w:sz w:val="32"/>
          <w:szCs w:val="32"/>
          <w:shd w:val="clear" w:color="auto" w:fill="FFFFFF"/>
        </w:rPr>
        <w:t>  </w:t>
      </w:r>
      <w:r>
        <w:rPr>
          <w:rFonts w:ascii="黑体" w:eastAsia="黑体" w:hAnsi="宋体" w:cs="黑体" w:hint="eastAsia"/>
          <w:color w:val="333333"/>
          <w:sz w:val="32"/>
          <w:szCs w:val="32"/>
          <w:shd w:val="clear" w:color="auto" w:fill="FFFFFF"/>
        </w:rPr>
        <w:t>公开主体和职责</w:t>
      </w:r>
      <w:r>
        <w:rPr>
          <w:rFonts w:ascii="Tahoma" w:eastAsia="Tahoma" w:hAnsi="Tahoma" w:cs="Tahoma"/>
          <w:color w:val="111111"/>
          <w:sz w:val="18"/>
          <w:szCs w:val="18"/>
          <w:shd w:val="clear" w:color="auto" w:fill="FFFFFF"/>
        </w:rPr>
        <w:t> </w:t>
      </w:r>
    </w:p>
    <w:p w:rsidR="004818DE" w:rsidRDefault="002D2408">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第四条  部门负责本单位及所属单位的预决算信息公开工作，履行下列职责：</w:t>
      </w:r>
      <w:r>
        <w:rPr>
          <w:rFonts w:ascii="宋体" w:eastAsia="宋体" w:hAnsi="宋体" w:cs="宋体" w:hint="eastAsia"/>
          <w:color w:val="333333"/>
          <w:sz w:val="32"/>
          <w:szCs w:val="32"/>
          <w:shd w:val="clear" w:color="auto" w:fill="FFFFFF"/>
        </w:rPr>
        <w:t> </w:t>
      </w:r>
      <w:r>
        <w:rPr>
          <w:rFonts w:ascii="Tahoma" w:eastAsia="Tahoma" w:hAnsi="Tahoma" w:cs="Tahoma"/>
          <w:color w:val="111111"/>
          <w:sz w:val="18"/>
          <w:szCs w:val="18"/>
          <w:shd w:val="clear" w:color="auto" w:fill="FFFFFF"/>
        </w:rPr>
        <w:t> </w:t>
      </w:r>
    </w:p>
    <w:p w:rsidR="004818DE" w:rsidRDefault="002D2408">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（一）制定本单位及所属单位预决算信息公开的工作方案；</w:t>
      </w:r>
    </w:p>
    <w:p w:rsidR="004818DE" w:rsidRDefault="002D2408">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（二）按规定公开本单位及所属单位的预决算信息；</w:t>
      </w:r>
      <w:r>
        <w:rPr>
          <w:rFonts w:ascii="宋体" w:eastAsia="宋体" w:hAnsi="宋体" w:cs="宋体" w:hint="eastAsia"/>
          <w:color w:val="333333"/>
          <w:sz w:val="32"/>
          <w:szCs w:val="32"/>
          <w:shd w:val="clear" w:color="auto" w:fill="FFFFFF"/>
        </w:rPr>
        <w:t> </w:t>
      </w:r>
      <w:r>
        <w:rPr>
          <w:rFonts w:ascii="Tahoma" w:eastAsia="Tahoma" w:hAnsi="Tahoma" w:cs="Tahoma"/>
          <w:color w:val="111111"/>
          <w:sz w:val="18"/>
          <w:szCs w:val="18"/>
          <w:shd w:val="clear" w:color="auto" w:fill="FFFFFF"/>
        </w:rPr>
        <w:t> </w:t>
      </w:r>
    </w:p>
    <w:p w:rsidR="004818DE" w:rsidRDefault="002D2408">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（三）对所属单位预决算信息公开工作进行指导、监督和检查；</w:t>
      </w:r>
      <w:r>
        <w:rPr>
          <w:rFonts w:ascii="宋体" w:eastAsia="宋体" w:hAnsi="宋体" w:cs="宋体" w:hint="eastAsia"/>
          <w:color w:val="333333"/>
          <w:sz w:val="32"/>
          <w:szCs w:val="32"/>
          <w:shd w:val="clear" w:color="auto" w:fill="FFFFFF"/>
        </w:rPr>
        <w:t> </w:t>
      </w:r>
      <w:r>
        <w:rPr>
          <w:rFonts w:ascii="Tahoma" w:eastAsia="Tahoma" w:hAnsi="Tahoma" w:cs="Tahoma"/>
          <w:color w:val="111111"/>
          <w:sz w:val="18"/>
          <w:szCs w:val="18"/>
          <w:shd w:val="clear" w:color="auto" w:fill="FFFFFF"/>
        </w:rPr>
        <w:t> </w:t>
      </w:r>
    </w:p>
    <w:p w:rsidR="004818DE" w:rsidRDefault="002D2408">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lastRenderedPageBreak/>
        <w:t>（四）按规定做好本单位及所属单位预决算信息公开中的答复工作；</w:t>
      </w:r>
      <w:r>
        <w:rPr>
          <w:rFonts w:ascii="宋体" w:eastAsia="宋体" w:hAnsi="宋体" w:cs="宋体" w:hint="eastAsia"/>
          <w:color w:val="333333"/>
          <w:sz w:val="32"/>
          <w:szCs w:val="32"/>
          <w:shd w:val="clear" w:color="auto" w:fill="FFFFFF"/>
        </w:rPr>
        <w:t> </w:t>
      </w:r>
      <w:r>
        <w:rPr>
          <w:rFonts w:ascii="Tahoma" w:eastAsia="Tahoma" w:hAnsi="Tahoma" w:cs="Tahoma"/>
          <w:color w:val="111111"/>
          <w:sz w:val="18"/>
          <w:szCs w:val="18"/>
          <w:shd w:val="clear" w:color="auto" w:fill="FFFFFF"/>
        </w:rPr>
        <w:t> </w:t>
      </w:r>
    </w:p>
    <w:p w:rsidR="004818DE" w:rsidRDefault="002D2408">
      <w:pPr>
        <w:pStyle w:val="a3"/>
        <w:widowControl/>
        <w:shd w:val="clear" w:color="auto" w:fill="FFFFFF"/>
        <w:spacing w:line="600" w:lineRule="atLeast"/>
        <w:ind w:firstLine="640"/>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（五）法律、法规、规章规定的其他职责。</w:t>
      </w:r>
      <w:r>
        <w:rPr>
          <w:rFonts w:ascii="宋体" w:eastAsia="宋体" w:hAnsi="宋体" w:cs="宋体" w:hint="eastAsia"/>
          <w:color w:val="333333"/>
          <w:sz w:val="32"/>
          <w:szCs w:val="32"/>
          <w:shd w:val="clear" w:color="auto" w:fill="FFFFFF"/>
        </w:rPr>
        <w:t> </w:t>
      </w:r>
    </w:p>
    <w:p w:rsidR="004818DE" w:rsidRDefault="002D2408">
      <w:pPr>
        <w:pStyle w:val="a3"/>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333333"/>
          <w:sz w:val="32"/>
          <w:szCs w:val="32"/>
          <w:shd w:val="clear" w:color="auto" w:fill="FFFFFF"/>
        </w:rPr>
        <w:t>第三章</w:t>
      </w:r>
      <w:r>
        <w:rPr>
          <w:rFonts w:ascii="黑体" w:eastAsia="黑体" w:hAnsi="宋体" w:cs="黑体" w:hint="eastAsia"/>
          <w:color w:val="333333"/>
          <w:sz w:val="32"/>
          <w:szCs w:val="32"/>
          <w:shd w:val="clear" w:color="auto" w:fill="FFFFFF"/>
        </w:rPr>
        <w:t>  </w:t>
      </w:r>
      <w:r>
        <w:rPr>
          <w:rFonts w:ascii="黑体" w:eastAsia="黑体" w:hAnsi="宋体" w:cs="黑体" w:hint="eastAsia"/>
          <w:color w:val="333333"/>
          <w:sz w:val="32"/>
          <w:szCs w:val="32"/>
          <w:shd w:val="clear" w:color="auto" w:fill="FFFFFF"/>
        </w:rPr>
        <w:t>公开内容</w:t>
      </w:r>
    </w:p>
    <w:p w:rsidR="004818DE" w:rsidRDefault="002D2408">
      <w:pPr>
        <w:pStyle w:val="a3"/>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第五条  部门预算信息（涉密信息除外）公开内容包括：</w:t>
      </w:r>
    </w:p>
    <w:p w:rsidR="004818DE" w:rsidRDefault="002D2408">
      <w:pPr>
        <w:pStyle w:val="a3"/>
        <w:widowControl/>
        <w:shd w:val="clear" w:color="auto" w:fill="FFFFFF"/>
        <w:spacing w:line="600" w:lineRule="atLeast"/>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  （一）部门概况：主要包括部门主要职责、预算单位构成等。</w:t>
      </w:r>
    </w:p>
    <w:p w:rsidR="004818DE" w:rsidRDefault="002D2408">
      <w:pPr>
        <w:pStyle w:val="a3"/>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（二）部门预算表。主要包括</w:t>
      </w:r>
      <w:r>
        <w:rPr>
          <w:rFonts w:ascii="仿宋" w:eastAsia="仿宋" w:hAnsi="仿宋" w:cs="仿宋" w:hint="eastAsia"/>
          <w:color w:val="000000"/>
          <w:sz w:val="32"/>
          <w:szCs w:val="32"/>
          <w:shd w:val="clear" w:color="auto"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ascii="Tahoma" w:eastAsia="Tahoma" w:hAnsi="Tahoma" w:cs="Tahoma"/>
          <w:color w:val="000000"/>
          <w:sz w:val="18"/>
          <w:szCs w:val="18"/>
          <w:shd w:val="clear" w:color="auto" w:fill="FFFFFF"/>
        </w:rPr>
        <w:t> </w:t>
      </w:r>
    </w:p>
    <w:p w:rsidR="004818DE" w:rsidRDefault="002D2408">
      <w:pPr>
        <w:pStyle w:val="a3"/>
        <w:widowControl/>
        <w:shd w:val="clear" w:color="auto" w:fill="FFFFFF"/>
        <w:spacing w:line="600" w:lineRule="atLeast"/>
        <w:ind w:firstLine="66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（三）部门预算情况说明。主要包括</w:t>
      </w:r>
      <w:r>
        <w:rPr>
          <w:rFonts w:ascii="仿宋" w:eastAsia="仿宋" w:hAnsi="仿宋" w:cs="仿宋" w:hint="eastAsia"/>
          <w:color w:val="000000"/>
          <w:sz w:val="32"/>
          <w:szCs w:val="32"/>
          <w:shd w:val="clear" w:color="auto" w:fill="FFFFFF"/>
        </w:rPr>
        <w:t>部门预算收支增减变化情况说明、</w:t>
      </w:r>
      <w:r>
        <w:rPr>
          <w:rFonts w:ascii="仿宋" w:eastAsia="仿宋" w:hAnsi="仿宋" w:cs="仿宋" w:hint="eastAsia"/>
          <w:color w:val="333333"/>
          <w:sz w:val="32"/>
          <w:szCs w:val="32"/>
          <w:shd w:val="clear" w:color="auto" w:fill="FFFFFF"/>
        </w:rPr>
        <w:t>“三公经费”预算增减变化情况说明、</w:t>
      </w:r>
      <w:r>
        <w:rPr>
          <w:rFonts w:ascii="仿宋" w:eastAsia="仿宋" w:hAnsi="仿宋" w:cs="仿宋" w:hint="eastAsia"/>
          <w:color w:val="000000"/>
          <w:sz w:val="32"/>
          <w:szCs w:val="32"/>
          <w:shd w:val="clear" w:color="auto" w:fill="FFFFFF"/>
        </w:rPr>
        <w:t>机关运行经费安排情况说明、政府采购安排情况说明、国有资产占有使用情况说明、预算绩效目标情况说明等。</w:t>
      </w:r>
    </w:p>
    <w:p w:rsidR="004818DE" w:rsidRDefault="002D2408">
      <w:pPr>
        <w:pStyle w:val="a3"/>
        <w:widowControl/>
        <w:shd w:val="clear" w:color="auto" w:fill="FFFFFF"/>
        <w:spacing w:line="600" w:lineRule="atLeast"/>
        <w:ind w:firstLine="66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（四）名词解释。主要对涉及本部门预算公开表中的专业名词进行解释说明。</w:t>
      </w:r>
    </w:p>
    <w:p w:rsidR="004818DE" w:rsidRDefault="002D2408">
      <w:pPr>
        <w:pStyle w:val="a3"/>
        <w:widowControl/>
        <w:shd w:val="clear" w:color="auto" w:fill="FFFFFF"/>
        <w:spacing w:line="600" w:lineRule="atLeast"/>
        <w:ind w:firstLine="640"/>
        <w:jc w:val="left"/>
        <w:rPr>
          <w:rFonts w:ascii="微软雅黑" w:eastAsia="微软雅黑" w:hAnsi="微软雅黑" w:cs="微软雅黑"/>
          <w:color w:val="000000"/>
        </w:rPr>
      </w:pPr>
      <w:r>
        <w:rPr>
          <w:rFonts w:ascii="Tahoma" w:eastAsia="Tahoma" w:hAnsi="Tahoma" w:cs="Tahoma"/>
          <w:color w:val="000000"/>
          <w:sz w:val="18"/>
          <w:szCs w:val="18"/>
          <w:shd w:val="clear" w:color="auto" w:fill="FFFFFF"/>
        </w:rPr>
        <w:t xml:space="preserve">　</w:t>
      </w:r>
      <w:r>
        <w:rPr>
          <w:rFonts w:ascii="仿宋" w:eastAsia="仿宋" w:hAnsi="仿宋" w:cs="仿宋" w:hint="eastAsia"/>
          <w:color w:val="000000"/>
          <w:sz w:val="32"/>
          <w:szCs w:val="32"/>
          <w:shd w:val="clear" w:color="auto" w:fill="FFFFFF"/>
        </w:rPr>
        <w:t>第六条 部门决算信息（涉密信息除外）公开内容包括：</w:t>
      </w:r>
      <w:r>
        <w:rPr>
          <w:rFonts w:ascii="Tahoma" w:eastAsia="Tahoma" w:hAnsi="Tahoma" w:cs="Tahoma"/>
          <w:color w:val="000000"/>
          <w:sz w:val="18"/>
          <w:szCs w:val="18"/>
          <w:shd w:val="clear" w:color="auto" w:fill="FFFFFF"/>
        </w:rPr>
        <w:t> </w:t>
      </w:r>
    </w:p>
    <w:p w:rsidR="004818DE" w:rsidRDefault="002D2408">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（一）部门概况。主要包括部门主要职能、部门决算单位构成情况等。</w:t>
      </w:r>
      <w:r>
        <w:rPr>
          <w:rFonts w:ascii="Tahoma" w:eastAsia="Tahoma" w:hAnsi="Tahoma" w:cs="Tahoma"/>
          <w:color w:val="000000"/>
          <w:sz w:val="18"/>
          <w:szCs w:val="18"/>
          <w:shd w:val="clear" w:color="auto" w:fill="FFFFFF"/>
        </w:rPr>
        <w:t> </w:t>
      </w:r>
    </w:p>
    <w:p w:rsidR="004818DE" w:rsidRDefault="002D2408">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lastRenderedPageBreak/>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ascii="Tahoma" w:eastAsia="Tahoma" w:hAnsi="Tahoma" w:cs="Tahoma"/>
          <w:color w:val="000000"/>
          <w:sz w:val="18"/>
          <w:szCs w:val="18"/>
          <w:shd w:val="clear" w:color="auto" w:fill="FFFFFF"/>
        </w:rPr>
        <w:t> </w:t>
      </w:r>
    </w:p>
    <w:p w:rsidR="004818DE" w:rsidRDefault="002D2408">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ascii="Tahoma" w:eastAsia="Tahoma" w:hAnsi="Tahoma" w:cs="Tahoma"/>
          <w:color w:val="000000"/>
          <w:sz w:val="18"/>
          <w:szCs w:val="18"/>
          <w:shd w:val="clear" w:color="auto" w:fill="FFFFFF"/>
        </w:rPr>
        <w:t> </w:t>
      </w:r>
    </w:p>
    <w:p w:rsidR="004818DE" w:rsidRDefault="002D2408">
      <w:pPr>
        <w:pStyle w:val="a3"/>
        <w:widowControl/>
        <w:shd w:val="clear" w:color="auto" w:fill="FFFFFF"/>
        <w:spacing w:line="600" w:lineRule="atLeast"/>
        <w:ind w:firstLine="66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（四）名词解释。主要对涉及本部门决算公开表中的专业名称进行解释说明。</w:t>
      </w:r>
    </w:p>
    <w:p w:rsidR="004818DE" w:rsidRDefault="002D2408">
      <w:pPr>
        <w:pStyle w:val="a3"/>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000000"/>
          <w:sz w:val="32"/>
          <w:szCs w:val="32"/>
          <w:shd w:val="clear" w:color="auto" w:fill="FFFFFF"/>
        </w:rPr>
        <w:t>第四章</w:t>
      </w:r>
      <w:r>
        <w:rPr>
          <w:rFonts w:ascii="黑体" w:eastAsia="黑体" w:hAnsi="宋体" w:cs="黑体" w:hint="eastAsia"/>
          <w:color w:val="000000"/>
          <w:sz w:val="32"/>
          <w:szCs w:val="32"/>
          <w:shd w:val="clear" w:color="auto" w:fill="FFFFFF"/>
        </w:rPr>
        <w:t>  </w:t>
      </w:r>
      <w:r>
        <w:rPr>
          <w:rFonts w:ascii="黑体" w:eastAsia="黑体" w:hAnsi="宋体" w:cs="黑体" w:hint="eastAsia"/>
          <w:color w:val="000000"/>
          <w:sz w:val="32"/>
          <w:szCs w:val="32"/>
          <w:shd w:val="clear" w:color="auto" w:fill="FFFFFF"/>
        </w:rPr>
        <w:t>公开方式</w:t>
      </w:r>
    </w:p>
    <w:p w:rsidR="004818DE" w:rsidRDefault="002D2408">
      <w:pPr>
        <w:pStyle w:val="a3"/>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 第七条  预决算信息在本部门门户网站和市政府门户网站设立的“预决算公开”专栏进行公开，并保持长期公开状态，便于社会公众查阅和监督。</w:t>
      </w:r>
    </w:p>
    <w:p w:rsidR="004818DE" w:rsidRDefault="002D2408">
      <w:pPr>
        <w:pStyle w:val="a3"/>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000000"/>
          <w:sz w:val="32"/>
          <w:szCs w:val="32"/>
          <w:shd w:val="clear" w:color="auto" w:fill="FFFFFF"/>
        </w:rPr>
        <w:t>第五章</w:t>
      </w:r>
      <w:r>
        <w:rPr>
          <w:rFonts w:ascii="黑体" w:eastAsia="黑体" w:hAnsi="宋体" w:cs="黑体" w:hint="eastAsia"/>
          <w:color w:val="000000"/>
          <w:sz w:val="32"/>
          <w:szCs w:val="32"/>
          <w:shd w:val="clear" w:color="auto" w:fill="FFFFFF"/>
        </w:rPr>
        <w:t>  </w:t>
      </w:r>
      <w:r>
        <w:rPr>
          <w:rFonts w:ascii="黑体" w:eastAsia="黑体" w:hAnsi="宋体" w:cs="黑体" w:hint="eastAsia"/>
          <w:color w:val="000000"/>
          <w:sz w:val="32"/>
          <w:szCs w:val="32"/>
          <w:shd w:val="clear" w:color="auto" w:fill="FFFFFF"/>
        </w:rPr>
        <w:t>公开程序</w:t>
      </w:r>
    </w:p>
    <w:p w:rsidR="004818DE" w:rsidRDefault="002D2408">
      <w:pPr>
        <w:pStyle w:val="a3"/>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第八条  根据本级财政部门批复的部门预算、部门决算及报表，应当在批复后20日内由本部门公开预决算信息。</w:t>
      </w:r>
    </w:p>
    <w:p w:rsidR="004818DE" w:rsidRDefault="002D2408">
      <w:pPr>
        <w:pStyle w:val="a3"/>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000000"/>
          <w:sz w:val="32"/>
          <w:szCs w:val="32"/>
          <w:shd w:val="clear" w:color="auto" w:fill="FFFFFF"/>
        </w:rPr>
        <w:t>第六章</w:t>
      </w:r>
      <w:r>
        <w:rPr>
          <w:rFonts w:ascii="黑体" w:eastAsia="黑体" w:hAnsi="宋体" w:cs="黑体" w:hint="eastAsia"/>
          <w:color w:val="000000"/>
          <w:sz w:val="32"/>
          <w:szCs w:val="32"/>
          <w:shd w:val="clear" w:color="auto" w:fill="FFFFFF"/>
        </w:rPr>
        <w:t>  </w:t>
      </w:r>
      <w:r>
        <w:rPr>
          <w:rFonts w:ascii="黑体" w:eastAsia="黑体" w:hAnsi="宋体" w:cs="黑体" w:hint="eastAsia"/>
          <w:color w:val="000000"/>
          <w:sz w:val="32"/>
          <w:szCs w:val="32"/>
          <w:shd w:val="clear" w:color="auto" w:fill="FFFFFF"/>
        </w:rPr>
        <w:t>附</w:t>
      </w:r>
      <w:r>
        <w:rPr>
          <w:rFonts w:ascii="黑体" w:eastAsia="黑体" w:hAnsi="宋体" w:cs="黑体" w:hint="eastAsia"/>
          <w:color w:val="000000"/>
          <w:sz w:val="32"/>
          <w:szCs w:val="32"/>
          <w:shd w:val="clear" w:color="auto" w:fill="FFFFFF"/>
        </w:rPr>
        <w:t>  </w:t>
      </w:r>
      <w:r>
        <w:rPr>
          <w:rFonts w:ascii="黑体" w:eastAsia="黑体" w:hAnsi="宋体" w:cs="黑体" w:hint="eastAsia"/>
          <w:color w:val="000000"/>
          <w:sz w:val="32"/>
          <w:szCs w:val="32"/>
          <w:shd w:val="clear" w:color="auto" w:fill="FFFFFF"/>
        </w:rPr>
        <w:t>则</w:t>
      </w:r>
    </w:p>
    <w:p w:rsidR="004818DE" w:rsidRDefault="002D2408">
      <w:pPr>
        <w:pStyle w:val="a3"/>
        <w:widowControl/>
        <w:shd w:val="clear" w:color="auto" w:fill="FFFFFF"/>
        <w:spacing w:line="600" w:lineRule="atLeast"/>
        <w:ind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第九条  本办法自印发之日起实行。</w:t>
      </w:r>
    </w:p>
    <w:p w:rsidR="00E94D49" w:rsidRDefault="00E94D49">
      <w:pPr>
        <w:pStyle w:val="a3"/>
        <w:widowControl/>
        <w:shd w:val="clear" w:color="auto" w:fill="FFFFFF"/>
        <w:spacing w:line="600" w:lineRule="atLeast"/>
        <w:ind w:firstLine="640"/>
        <w:rPr>
          <w:rFonts w:ascii="微软雅黑" w:eastAsia="微软雅黑" w:hAnsi="微软雅黑" w:cs="微软雅黑"/>
          <w:color w:val="000000"/>
        </w:rPr>
      </w:pPr>
    </w:p>
    <w:p w:rsidR="004818DE" w:rsidRDefault="002D2408">
      <w:pPr>
        <w:pStyle w:val="a3"/>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lastRenderedPageBreak/>
        <w:t>第二部分  部门（单位）概况</w:t>
      </w:r>
    </w:p>
    <w:p w:rsidR="004818DE" w:rsidRDefault="002D2408" w:rsidP="00755DCF">
      <w:pPr>
        <w:pStyle w:val="a3"/>
        <w:widowControl/>
        <w:shd w:val="clear" w:color="auto" w:fill="FFFFFF"/>
        <w:spacing w:line="560" w:lineRule="atLeast"/>
        <w:jc w:val="left"/>
        <w:outlineLvl w:val="0"/>
        <w:rPr>
          <w:rFonts w:ascii="微软雅黑" w:eastAsia="微软雅黑" w:hAnsi="微软雅黑" w:cs="微软雅黑"/>
          <w:color w:val="000000"/>
        </w:rPr>
      </w:pPr>
      <w:r>
        <w:rPr>
          <w:rFonts w:ascii="仿宋_GB2312" w:eastAsia="仿宋_GB2312" w:hAnsi="微软雅黑" w:cs="仿宋_GB2312" w:hint="eastAsia"/>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 一、部门（单位）职责</w:t>
      </w:r>
      <w:r>
        <w:rPr>
          <w:rFonts w:ascii="仿宋_GB2312" w:eastAsia="仿宋_GB2312" w:hAnsi="微软雅黑" w:cs="仿宋_GB2312" w:hint="eastAsia"/>
          <w:color w:val="000000"/>
          <w:sz w:val="32"/>
          <w:szCs w:val="32"/>
          <w:shd w:val="clear" w:color="auto" w:fill="FFFFFF"/>
        </w:rPr>
        <w:t> </w:t>
      </w:r>
    </w:p>
    <w:p w:rsidR="004818DE" w:rsidRDefault="002D2408">
      <w:pPr>
        <w:pStyle w:val="a3"/>
        <w:widowControl/>
        <w:shd w:val="clear" w:color="auto" w:fill="FFFFFF"/>
        <w:ind w:firstLine="640"/>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（一）</w:t>
      </w:r>
      <w:r w:rsidR="00EC54C3">
        <w:rPr>
          <w:rFonts w:ascii="仿宋" w:eastAsia="仿宋" w:hAnsi="仿宋" w:cs="仿宋" w:hint="eastAsia"/>
          <w:color w:val="000000"/>
          <w:sz w:val="32"/>
          <w:szCs w:val="32"/>
          <w:shd w:val="clear" w:color="auto" w:fill="FFFFFF"/>
        </w:rPr>
        <w:t>统筹管理事业编制人员，协助镇党委、镇政府调配事业编制人员在综合办事机构的定岗定责等工作；</w:t>
      </w:r>
    </w:p>
    <w:p w:rsidR="004818DE" w:rsidRDefault="002D2408">
      <w:pPr>
        <w:pStyle w:val="a3"/>
        <w:widowControl/>
        <w:shd w:val="clear" w:color="auto" w:fill="FFFFFF"/>
        <w:ind w:firstLine="640"/>
        <w:rPr>
          <w:rFonts w:ascii="仿宋_GB2312" w:eastAsia="仿宋_GB2312" w:hAnsi="微软雅黑" w:cs="仿宋_GB2312"/>
          <w:color w:val="000000"/>
          <w:sz w:val="32"/>
          <w:szCs w:val="32"/>
          <w:shd w:val="clear" w:color="auto" w:fill="FFFFFF"/>
        </w:rPr>
      </w:pPr>
      <w:r>
        <w:rPr>
          <w:rFonts w:ascii="仿宋" w:eastAsia="仿宋" w:hAnsi="仿宋" w:cs="仿宋" w:hint="eastAsia"/>
          <w:color w:val="000000"/>
          <w:sz w:val="32"/>
          <w:szCs w:val="32"/>
          <w:shd w:val="clear" w:color="auto" w:fill="FFFFFF"/>
        </w:rPr>
        <w:t>（二）</w:t>
      </w:r>
      <w:r w:rsidR="00EC54C3">
        <w:rPr>
          <w:rFonts w:ascii="仿宋_GB2312" w:eastAsia="仿宋_GB2312" w:hAnsi="微软雅黑" w:cs="仿宋_GB2312" w:hint="eastAsia"/>
          <w:color w:val="000000"/>
          <w:sz w:val="32"/>
          <w:szCs w:val="32"/>
          <w:shd w:val="clear" w:color="auto" w:fill="FFFFFF"/>
        </w:rPr>
        <w:t>负责为乡镇综合办事机构提供服务保障工作；</w:t>
      </w:r>
    </w:p>
    <w:p w:rsidR="00EC54C3" w:rsidRDefault="00EC54C3">
      <w:pPr>
        <w:pStyle w:val="a3"/>
        <w:widowControl/>
        <w:shd w:val="clear" w:color="auto" w:fill="FFFFFF"/>
        <w:ind w:firstLine="640"/>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（三）负责乡镇退役军人服务保障工作；</w:t>
      </w:r>
    </w:p>
    <w:p w:rsidR="004818DE" w:rsidRDefault="00EC54C3" w:rsidP="00EC54C3">
      <w:pPr>
        <w:pStyle w:val="a3"/>
        <w:widowControl/>
        <w:shd w:val="clear" w:color="auto" w:fill="FFFFFF"/>
        <w:ind w:firstLine="640"/>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（四）负责完成镇党委、镇政府及上级业务部门交办的其他工作。</w:t>
      </w:r>
    </w:p>
    <w:p w:rsidR="004818DE" w:rsidRDefault="002D2408" w:rsidP="00755DCF">
      <w:pPr>
        <w:pStyle w:val="a3"/>
        <w:widowControl/>
        <w:shd w:val="clear" w:color="auto" w:fill="FFFFFF"/>
        <w:spacing w:line="560" w:lineRule="atLeast"/>
        <w:jc w:val="left"/>
        <w:outlineLvl w:val="0"/>
        <w:rPr>
          <w:rFonts w:ascii="微软雅黑" w:eastAsia="微软雅黑" w:hAnsi="微软雅黑" w:cs="微软雅黑"/>
          <w:color w:val="000000"/>
        </w:rPr>
      </w:pPr>
      <w:r>
        <w:rPr>
          <w:rFonts w:ascii="仿宋_GB2312" w:eastAsia="仿宋_GB2312" w:hAnsi="微软雅黑" w:cs="仿宋_GB2312" w:hint="eastAsia"/>
          <w:b/>
          <w:bCs/>
          <w:color w:val="000000"/>
          <w:sz w:val="32"/>
          <w:szCs w:val="32"/>
          <w:shd w:val="clear" w:color="auto" w:fill="FFFFFF"/>
        </w:rPr>
        <w:t>   </w:t>
      </w:r>
      <w:r w:rsidR="00E94D49">
        <w:rPr>
          <w:rFonts w:ascii="仿宋_GB2312" w:eastAsia="仿宋_GB2312" w:hAnsi="微软雅黑" w:cs="仿宋_GB2312" w:hint="eastAsia"/>
          <w:b/>
          <w:bCs/>
          <w:color w:val="000000"/>
          <w:sz w:val="32"/>
          <w:szCs w:val="32"/>
          <w:shd w:val="clear" w:color="auto" w:fill="FFFFFF"/>
        </w:rPr>
        <w:t xml:space="preserve">  </w:t>
      </w:r>
      <w:r>
        <w:rPr>
          <w:rFonts w:ascii="仿宋_GB2312" w:eastAsia="仿宋_GB2312" w:hAnsi="微软雅黑" w:cs="仿宋_GB2312" w:hint="eastAsia"/>
          <w:b/>
          <w:bCs/>
          <w:color w:val="000000"/>
          <w:sz w:val="32"/>
          <w:szCs w:val="32"/>
          <w:shd w:val="clear" w:color="auto" w:fill="FFFFFF"/>
        </w:rPr>
        <w:t> </w:t>
      </w:r>
      <w:r>
        <w:rPr>
          <w:rFonts w:ascii="仿宋_GB2312" w:eastAsia="仿宋_GB2312" w:hAnsi="微软雅黑" w:cs="仿宋_GB2312" w:hint="eastAsia"/>
          <w:b/>
          <w:bCs/>
          <w:color w:val="000000"/>
          <w:sz w:val="32"/>
          <w:szCs w:val="32"/>
          <w:shd w:val="clear" w:color="auto" w:fill="FFFFFF"/>
        </w:rPr>
        <w:t>二、机构设置</w:t>
      </w:r>
      <w:r>
        <w:rPr>
          <w:rFonts w:ascii="仿宋_GB2312" w:eastAsia="仿宋_GB2312" w:hAnsi="微软雅黑" w:cs="仿宋_GB2312" w:hint="eastAsia"/>
          <w:color w:val="000000"/>
          <w:sz w:val="32"/>
          <w:szCs w:val="32"/>
          <w:shd w:val="clear" w:color="auto" w:fill="FFFFFF"/>
        </w:rPr>
        <w:t> </w:t>
      </w:r>
    </w:p>
    <w:p w:rsidR="004818DE" w:rsidRDefault="00C029DA">
      <w:pPr>
        <w:pStyle w:val="a3"/>
        <w:widowControl/>
        <w:shd w:val="clear" w:color="auto" w:fill="FFFFFF"/>
        <w:spacing w:line="560" w:lineRule="atLeast"/>
        <w:ind w:firstLine="640"/>
        <w:jc w:val="left"/>
        <w:rPr>
          <w:rFonts w:ascii="微软雅黑" w:eastAsia="微软雅黑" w:hAnsi="微软雅黑" w:cs="微软雅黑"/>
          <w:color w:val="000000"/>
        </w:rPr>
      </w:pPr>
      <w:r w:rsidRPr="00C029DA">
        <w:rPr>
          <w:rFonts w:ascii="仿宋_GB2312" w:eastAsia="仿宋_GB2312" w:hAnsi="微软雅黑" w:cs="仿宋_GB2312" w:hint="eastAsia"/>
          <w:color w:val="000000"/>
          <w:sz w:val="32"/>
          <w:szCs w:val="32"/>
          <w:shd w:val="clear" w:color="auto" w:fill="FFFFFF"/>
        </w:rPr>
        <w:t>鞍山市千山区大屯镇综合事务服务中心</w:t>
      </w:r>
      <w:r w:rsidR="002D2408">
        <w:rPr>
          <w:rFonts w:ascii="仿宋_GB2312" w:eastAsia="仿宋_GB2312" w:hAnsi="微软雅黑" w:cs="仿宋_GB2312" w:hint="eastAsia"/>
          <w:color w:val="000000"/>
          <w:sz w:val="32"/>
          <w:szCs w:val="32"/>
          <w:shd w:val="clear" w:color="auto" w:fill="FFFFFF"/>
        </w:rPr>
        <w:t>（部门名称或单位名称）</w:t>
      </w:r>
      <w:r w:rsidR="00172389">
        <w:rPr>
          <w:rFonts w:ascii="仿宋_GB2312" w:eastAsia="仿宋_GB2312" w:hAnsi="微软雅黑" w:cs="仿宋_GB2312" w:hint="eastAsia"/>
          <w:color w:val="000000"/>
          <w:sz w:val="32"/>
          <w:szCs w:val="32"/>
          <w:shd w:val="clear" w:color="auto" w:fill="FFFFFF"/>
        </w:rPr>
        <w:t>2024</w:t>
      </w:r>
      <w:r w:rsidR="002D2408">
        <w:rPr>
          <w:rFonts w:ascii="仿宋_GB2312" w:eastAsia="仿宋_GB2312" w:hAnsi="微软雅黑" w:cs="仿宋_GB2312" w:hint="eastAsia"/>
          <w:color w:val="000000"/>
          <w:sz w:val="32"/>
          <w:szCs w:val="32"/>
          <w:shd w:val="clear" w:color="auto" w:fill="FFFFFF"/>
        </w:rPr>
        <w:t>年度部门（单位）预算仅包括</w:t>
      </w:r>
      <w:r>
        <w:rPr>
          <w:rFonts w:ascii="仿宋_GB2312" w:eastAsia="仿宋_GB2312" w:hAnsi="微软雅黑" w:cs="仿宋_GB2312" w:hint="eastAsia"/>
          <w:color w:val="000000"/>
          <w:sz w:val="32"/>
          <w:szCs w:val="32"/>
          <w:shd w:val="clear" w:color="auto" w:fill="FFFFFF"/>
        </w:rPr>
        <w:t>鞍山市千山区大屯镇综合事务服务中心</w:t>
      </w:r>
      <w:r w:rsidR="002D2408">
        <w:rPr>
          <w:rFonts w:ascii="仿宋_GB2312" w:eastAsia="仿宋_GB2312" w:hAnsi="微软雅黑" w:cs="仿宋_GB2312" w:hint="eastAsia"/>
          <w:color w:val="000000"/>
          <w:sz w:val="32"/>
          <w:szCs w:val="32"/>
          <w:shd w:val="clear" w:color="auto" w:fill="FFFFFF"/>
        </w:rPr>
        <w:t>本级预算，无其他下属单位预算。</w:t>
      </w:r>
    </w:p>
    <w:p w:rsidR="004818DE" w:rsidRDefault="002D2408">
      <w:pPr>
        <w:pStyle w:val="a3"/>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第三部分 部门（单位）预算表</w:t>
      </w:r>
      <w:r>
        <w:rPr>
          <w:rFonts w:ascii="楷体" w:eastAsia="楷体" w:hAnsi="楷体" w:cs="楷体" w:hint="eastAsia"/>
          <w:color w:val="000000"/>
          <w:sz w:val="32"/>
          <w:szCs w:val="32"/>
          <w:shd w:val="clear" w:color="auto" w:fill="FFFFFF"/>
        </w:rPr>
        <w:t> </w:t>
      </w:r>
    </w:p>
    <w:p w:rsidR="004818DE" w:rsidRDefault="00E94D49">
      <w:pPr>
        <w:pStyle w:val="a3"/>
        <w:widowControl/>
        <w:shd w:val="clear" w:color="auto" w:fill="FFFFFF"/>
        <w:spacing w:line="560" w:lineRule="atLeast"/>
        <w:jc w:val="center"/>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 xml:space="preserve">  </w:t>
      </w:r>
      <w:r w:rsidR="00172389">
        <w:rPr>
          <w:rFonts w:ascii="仿宋_GB2312" w:eastAsia="仿宋_GB2312" w:hAnsi="微软雅黑" w:cs="仿宋_GB2312" w:hint="eastAsia"/>
          <w:color w:val="000000"/>
          <w:sz w:val="32"/>
          <w:szCs w:val="32"/>
          <w:shd w:val="clear" w:color="auto" w:fill="FFFFFF"/>
        </w:rPr>
        <w:t>2024</w:t>
      </w:r>
      <w:r w:rsidR="002D2408">
        <w:rPr>
          <w:rFonts w:ascii="仿宋_GB2312" w:eastAsia="仿宋_GB2312" w:hAnsi="微软雅黑" w:cs="仿宋_GB2312" w:hint="eastAsia"/>
          <w:color w:val="000000"/>
          <w:sz w:val="32"/>
          <w:szCs w:val="32"/>
          <w:shd w:val="clear" w:color="auto" w:fill="FFFFFF"/>
        </w:rPr>
        <w:t>年部门（单位）预算表（具体明细见附表）</w:t>
      </w:r>
      <w:r w:rsidR="002D2408">
        <w:rPr>
          <w:rFonts w:ascii="仿宋_GB2312" w:eastAsia="仿宋_GB2312" w:hAnsi="微软雅黑" w:cs="仿宋_GB2312" w:hint="eastAsia"/>
          <w:color w:val="000000"/>
          <w:sz w:val="32"/>
          <w:szCs w:val="32"/>
          <w:shd w:val="clear" w:color="auto" w:fill="FFFFFF"/>
        </w:rPr>
        <w:t> </w:t>
      </w:r>
    </w:p>
    <w:p w:rsidR="004818DE" w:rsidRDefault="002D2408">
      <w:pPr>
        <w:pStyle w:val="a3"/>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第四部分</w:t>
      </w:r>
      <w:r>
        <w:rPr>
          <w:rFonts w:ascii="宋体" w:eastAsia="宋体" w:hAnsi="宋体" w:cs="宋体" w:hint="eastAsia"/>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部门（单位）预算情况说明</w:t>
      </w:r>
      <w:r>
        <w:rPr>
          <w:rFonts w:ascii="楷体" w:eastAsia="楷体" w:hAnsi="楷体" w:cs="楷体" w:hint="eastAsia"/>
          <w:color w:val="000000"/>
          <w:sz w:val="32"/>
          <w:szCs w:val="32"/>
          <w:shd w:val="clear" w:color="auto" w:fill="FFFFFF"/>
        </w:rPr>
        <w:t> </w:t>
      </w:r>
    </w:p>
    <w:p w:rsidR="004818DE" w:rsidRDefault="002D2408">
      <w:pPr>
        <w:pStyle w:val="a3"/>
        <w:widowControl/>
        <w:shd w:val="clear" w:color="auto" w:fill="FFFFFF"/>
        <w:spacing w:line="560" w:lineRule="atLeast"/>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  一、收支预算的总体说明</w:t>
      </w:r>
      <w:r>
        <w:rPr>
          <w:rFonts w:ascii="楷体" w:eastAsia="楷体" w:hAnsi="楷体" w:cs="楷体" w:hint="eastAsia"/>
          <w:color w:val="000000"/>
          <w:sz w:val="32"/>
          <w:szCs w:val="32"/>
          <w:shd w:val="clear" w:color="auto" w:fill="FFFFFF"/>
        </w:rPr>
        <w:t> </w:t>
      </w:r>
    </w:p>
    <w:p w:rsidR="004818DE" w:rsidRDefault="002D2408">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E94D49">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按照综合预算的原则，</w:t>
      </w:r>
      <w:r w:rsidR="00C029DA">
        <w:rPr>
          <w:rFonts w:ascii="仿宋_GB2312" w:eastAsia="仿宋_GB2312" w:hAnsi="微软雅黑" w:cs="仿宋_GB2312" w:hint="eastAsia"/>
          <w:color w:val="000000"/>
          <w:sz w:val="32"/>
          <w:szCs w:val="32"/>
          <w:shd w:val="clear" w:color="auto" w:fill="FFFFFF"/>
        </w:rPr>
        <w:t>鞍山市千山区大屯镇综合事务服务中心</w:t>
      </w:r>
      <w:r>
        <w:rPr>
          <w:rFonts w:ascii="仿宋_GB2312" w:eastAsia="仿宋_GB2312" w:hAnsi="微软雅黑" w:cs="仿宋_GB2312" w:hint="eastAsia"/>
          <w:color w:val="000000"/>
          <w:sz w:val="32"/>
          <w:szCs w:val="32"/>
          <w:shd w:val="clear" w:color="auto" w:fill="FFFFFF"/>
        </w:rPr>
        <w:t>部门及所属单位所有收入和支出均纳入部门预算管理，</w:t>
      </w:r>
      <w:r w:rsidR="00172389">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年收支总预算</w:t>
      </w:r>
      <w:r w:rsidR="00E27D06">
        <w:rPr>
          <w:rFonts w:ascii="仿宋_GB2312" w:eastAsia="仿宋_GB2312" w:hAnsi="微软雅黑" w:cs="仿宋_GB2312" w:hint="eastAsia"/>
          <w:color w:val="000000"/>
          <w:sz w:val="32"/>
          <w:szCs w:val="32"/>
          <w:shd w:val="clear" w:color="auto" w:fill="FFFFFF"/>
        </w:rPr>
        <w:t>760</w:t>
      </w:r>
      <w:r>
        <w:rPr>
          <w:rFonts w:ascii="仿宋_GB2312" w:eastAsia="仿宋_GB2312" w:hAnsi="微软雅黑" w:cs="仿宋_GB2312" w:hint="eastAsia"/>
          <w:color w:val="000000"/>
          <w:sz w:val="32"/>
          <w:szCs w:val="32"/>
          <w:shd w:val="clear" w:color="auto" w:fill="FFFFFF"/>
        </w:rPr>
        <w:t>万元。</w:t>
      </w:r>
    </w:p>
    <w:p w:rsidR="004818DE" w:rsidRDefault="002D2408">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E94D49">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（一）收入预算</w:t>
      </w:r>
      <w:r w:rsidR="00E27D06">
        <w:rPr>
          <w:rFonts w:ascii="仿宋_GB2312" w:eastAsia="仿宋_GB2312" w:hAnsi="微软雅黑" w:cs="仿宋_GB2312" w:hint="eastAsia"/>
          <w:color w:val="000000"/>
          <w:sz w:val="32"/>
          <w:szCs w:val="32"/>
          <w:shd w:val="clear" w:color="auto" w:fill="FFFFFF"/>
        </w:rPr>
        <w:t>760</w:t>
      </w:r>
      <w:r>
        <w:rPr>
          <w:rFonts w:ascii="仿宋_GB2312" w:eastAsia="仿宋_GB2312" w:hAnsi="微软雅黑" w:cs="仿宋_GB2312" w:hint="eastAsia"/>
          <w:color w:val="000000"/>
          <w:sz w:val="32"/>
          <w:szCs w:val="32"/>
          <w:shd w:val="clear" w:color="auto" w:fill="FFFFFF"/>
        </w:rPr>
        <w:t>万元，其中：</w:t>
      </w:r>
    </w:p>
    <w:p w:rsidR="004818DE" w:rsidRDefault="002D2408" w:rsidP="00755DCF">
      <w:pPr>
        <w:pStyle w:val="a3"/>
        <w:widowControl/>
        <w:shd w:val="clear" w:color="auto" w:fill="FFFFFF"/>
        <w:spacing w:line="560" w:lineRule="atLeast"/>
        <w:jc w:val="left"/>
        <w:outlineLvl w:val="0"/>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E94D49">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一般公共预算拨款收入</w:t>
      </w:r>
      <w:r w:rsidR="00E27D06">
        <w:rPr>
          <w:rFonts w:ascii="仿宋_GB2312" w:eastAsia="仿宋_GB2312" w:hAnsi="微软雅黑" w:cs="仿宋_GB2312" w:hint="eastAsia"/>
          <w:color w:val="000000"/>
          <w:sz w:val="32"/>
          <w:szCs w:val="32"/>
          <w:shd w:val="clear" w:color="auto" w:fill="FFFFFF"/>
        </w:rPr>
        <w:t>760</w:t>
      </w:r>
      <w:r>
        <w:rPr>
          <w:rFonts w:ascii="仿宋_GB2312" w:eastAsia="仿宋_GB2312" w:hAnsi="微软雅黑" w:cs="仿宋_GB2312" w:hint="eastAsia"/>
          <w:color w:val="000000"/>
          <w:sz w:val="32"/>
          <w:szCs w:val="32"/>
          <w:shd w:val="clear" w:color="auto" w:fill="FFFFFF"/>
        </w:rPr>
        <w:t>万元；</w:t>
      </w:r>
    </w:p>
    <w:p w:rsidR="004818DE" w:rsidRDefault="002D2408" w:rsidP="00755DCF">
      <w:pPr>
        <w:pStyle w:val="a3"/>
        <w:widowControl/>
        <w:shd w:val="clear" w:color="auto" w:fill="FFFFFF"/>
        <w:spacing w:line="560" w:lineRule="atLeast"/>
        <w:jc w:val="left"/>
        <w:outlineLvl w:val="0"/>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E94D49">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（二）支出预算</w:t>
      </w:r>
      <w:r w:rsidR="00E27D06">
        <w:rPr>
          <w:rFonts w:ascii="仿宋_GB2312" w:eastAsia="仿宋_GB2312" w:hAnsi="微软雅黑" w:cs="仿宋_GB2312" w:hint="eastAsia"/>
          <w:color w:val="000000"/>
          <w:sz w:val="32"/>
          <w:szCs w:val="32"/>
          <w:shd w:val="clear" w:color="auto" w:fill="FFFFFF"/>
        </w:rPr>
        <w:t>760</w:t>
      </w:r>
      <w:r>
        <w:rPr>
          <w:rFonts w:ascii="仿宋_GB2312" w:eastAsia="仿宋_GB2312" w:hAnsi="微软雅黑" w:cs="仿宋_GB2312" w:hint="eastAsia"/>
          <w:color w:val="000000"/>
          <w:sz w:val="32"/>
          <w:szCs w:val="32"/>
          <w:shd w:val="clear" w:color="auto" w:fill="FFFFFF"/>
        </w:rPr>
        <w:t>万元，其中：</w:t>
      </w:r>
    </w:p>
    <w:p w:rsidR="004818DE" w:rsidRDefault="002D2408">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    </w:t>
      </w:r>
      <w:r w:rsidR="00E94D49">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基本支出</w:t>
      </w:r>
      <w:r w:rsidR="00E27D06">
        <w:rPr>
          <w:rFonts w:ascii="仿宋_GB2312" w:eastAsia="仿宋_GB2312" w:hAnsi="微软雅黑" w:cs="仿宋_GB2312" w:hint="eastAsia"/>
          <w:color w:val="000000"/>
          <w:sz w:val="32"/>
          <w:szCs w:val="32"/>
          <w:shd w:val="clear" w:color="auto" w:fill="FFFFFF"/>
        </w:rPr>
        <w:t>760</w:t>
      </w:r>
      <w:r>
        <w:rPr>
          <w:rFonts w:ascii="仿宋_GB2312" w:eastAsia="仿宋_GB2312" w:hAnsi="微软雅黑" w:cs="仿宋_GB2312" w:hint="eastAsia"/>
          <w:color w:val="000000"/>
          <w:sz w:val="32"/>
          <w:szCs w:val="32"/>
          <w:shd w:val="clear" w:color="auto" w:fill="FFFFFF"/>
        </w:rPr>
        <w:t>万元；</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在支出预算中，其中一般公共服务支出</w:t>
      </w:r>
      <w:r w:rsidR="00E27D06">
        <w:rPr>
          <w:rFonts w:ascii="仿宋_GB2312" w:eastAsia="仿宋_GB2312" w:hAnsi="微软雅黑" w:cs="仿宋_GB2312" w:hint="eastAsia"/>
          <w:color w:val="000000"/>
          <w:sz w:val="32"/>
          <w:szCs w:val="32"/>
          <w:shd w:val="clear" w:color="auto" w:fill="FFFFFF"/>
        </w:rPr>
        <w:t>538</w:t>
      </w:r>
      <w:r>
        <w:rPr>
          <w:rFonts w:ascii="仿宋_GB2312" w:eastAsia="仿宋_GB2312" w:hAnsi="微软雅黑" w:cs="仿宋_GB2312" w:hint="eastAsia"/>
          <w:color w:val="000000"/>
          <w:sz w:val="32"/>
          <w:szCs w:val="32"/>
          <w:shd w:val="clear" w:color="auto" w:fill="FFFFFF"/>
        </w:rPr>
        <w:t>万元，社会保障和就业支出</w:t>
      </w:r>
      <w:r w:rsidR="00E27D06">
        <w:rPr>
          <w:rFonts w:ascii="仿宋_GB2312" w:eastAsia="仿宋_GB2312" w:hAnsi="微软雅黑" w:cs="仿宋_GB2312" w:hint="eastAsia"/>
          <w:color w:val="000000"/>
          <w:sz w:val="32"/>
          <w:szCs w:val="32"/>
          <w:shd w:val="clear" w:color="auto" w:fill="FFFFFF"/>
        </w:rPr>
        <w:t>124</w:t>
      </w:r>
      <w:r>
        <w:rPr>
          <w:rFonts w:ascii="仿宋_GB2312" w:eastAsia="仿宋_GB2312" w:hAnsi="微软雅黑" w:cs="仿宋_GB2312" w:hint="eastAsia"/>
          <w:color w:val="000000"/>
          <w:sz w:val="32"/>
          <w:szCs w:val="32"/>
          <w:shd w:val="clear" w:color="auto" w:fill="FFFFFF"/>
        </w:rPr>
        <w:t>万元，</w:t>
      </w:r>
      <w:r w:rsidR="008D177E" w:rsidRPr="008D177E">
        <w:rPr>
          <w:rFonts w:ascii="仿宋_GB2312" w:eastAsia="仿宋_GB2312" w:hAnsi="微软雅黑" w:cs="仿宋_GB2312" w:hint="eastAsia"/>
          <w:color w:val="000000"/>
          <w:sz w:val="32"/>
          <w:szCs w:val="32"/>
          <w:shd w:val="clear" w:color="auto" w:fill="FFFFFF"/>
        </w:rPr>
        <w:t>卫生健康支出</w:t>
      </w:r>
      <w:r w:rsidR="00E27D06">
        <w:rPr>
          <w:rFonts w:ascii="仿宋_GB2312" w:eastAsia="仿宋_GB2312" w:hAnsi="微软雅黑" w:cs="仿宋_GB2312" w:hint="eastAsia"/>
          <w:color w:val="000000"/>
          <w:sz w:val="32"/>
          <w:szCs w:val="32"/>
          <w:shd w:val="clear" w:color="auto" w:fill="FFFFFF"/>
        </w:rPr>
        <w:t>38</w:t>
      </w:r>
      <w:r w:rsidR="008D177E">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hint="eastAsia"/>
          <w:color w:val="000000"/>
          <w:sz w:val="32"/>
          <w:szCs w:val="32"/>
          <w:shd w:val="clear" w:color="auto" w:fill="FFFFFF"/>
        </w:rPr>
        <w:t>住房保障支出</w:t>
      </w:r>
      <w:r w:rsidR="00E27D06">
        <w:rPr>
          <w:rFonts w:ascii="仿宋_GB2312" w:eastAsia="仿宋_GB2312" w:hAnsi="微软雅黑" w:cs="仿宋_GB2312" w:hint="eastAsia"/>
          <w:color w:val="000000"/>
          <w:sz w:val="32"/>
          <w:szCs w:val="32"/>
          <w:shd w:val="clear" w:color="auto" w:fill="FFFFFF"/>
        </w:rPr>
        <w:t>60</w:t>
      </w:r>
      <w:r>
        <w:rPr>
          <w:rFonts w:ascii="仿宋_GB2312" w:eastAsia="仿宋_GB2312" w:hAnsi="微软雅黑" w:cs="仿宋_GB2312" w:hint="eastAsia"/>
          <w:color w:val="000000"/>
          <w:sz w:val="32"/>
          <w:szCs w:val="32"/>
          <w:shd w:val="clear" w:color="auto" w:fill="FFFFFF"/>
        </w:rPr>
        <w:t>万元。</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在支出预算中，其中机关运行经费支出</w:t>
      </w:r>
      <w:r w:rsidR="00E27D06">
        <w:rPr>
          <w:rFonts w:ascii="仿宋_GB2312" w:eastAsia="仿宋_GB2312" w:hAnsi="微软雅黑" w:cs="仿宋_GB2312" w:hint="eastAsia"/>
          <w:color w:val="000000"/>
          <w:sz w:val="32"/>
          <w:szCs w:val="32"/>
          <w:shd w:val="clear" w:color="auto" w:fill="FFFFFF"/>
        </w:rPr>
        <w:t>45</w:t>
      </w:r>
      <w:r>
        <w:rPr>
          <w:rFonts w:ascii="仿宋_GB2312" w:eastAsia="仿宋_GB2312" w:hAnsi="微软雅黑" w:cs="仿宋_GB2312" w:hint="eastAsia"/>
          <w:color w:val="000000"/>
          <w:sz w:val="32"/>
          <w:szCs w:val="32"/>
          <w:shd w:val="clear" w:color="auto" w:fill="FFFFFF"/>
        </w:rPr>
        <w:t>万元。</w:t>
      </w:r>
    </w:p>
    <w:p w:rsidR="004818DE" w:rsidRDefault="002D2408">
      <w:pPr>
        <w:pStyle w:val="a3"/>
        <w:widowControl/>
        <w:shd w:val="clear" w:color="auto" w:fill="FFFFFF"/>
        <w:spacing w:line="560" w:lineRule="atLeast"/>
        <w:ind w:firstLine="660"/>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收支预算增减情况。</w:t>
      </w:r>
      <w:r w:rsidR="00AF3352">
        <w:rPr>
          <w:rFonts w:ascii="仿宋_GB2312" w:eastAsia="仿宋_GB2312" w:hAnsi="微软雅黑" w:cs="仿宋_GB2312" w:hint="eastAsia"/>
          <w:color w:val="000000"/>
          <w:sz w:val="32"/>
          <w:szCs w:val="32"/>
          <w:shd w:val="clear" w:color="auto" w:fill="FFFFFF"/>
        </w:rPr>
        <w:t>2024年，鞍山市千山区大屯镇综合事务服务中心部门及所属单位部门财政拨款收支预算760万元，比上年</w:t>
      </w:r>
      <w:r w:rsidR="00F015FB">
        <w:rPr>
          <w:rFonts w:ascii="仿宋_GB2312" w:eastAsia="仿宋_GB2312" w:hAnsi="微软雅黑" w:cs="仿宋_GB2312" w:hint="eastAsia"/>
          <w:color w:val="000000"/>
          <w:sz w:val="32"/>
          <w:szCs w:val="32"/>
          <w:shd w:val="clear" w:color="auto" w:fill="FFFFFF"/>
        </w:rPr>
        <w:t>增加182</w:t>
      </w:r>
      <w:r w:rsidR="00AF3352">
        <w:rPr>
          <w:rFonts w:ascii="仿宋_GB2312" w:eastAsia="仿宋_GB2312" w:hAnsi="微软雅黑" w:cs="仿宋_GB2312" w:hint="eastAsia"/>
          <w:color w:val="000000"/>
          <w:sz w:val="32"/>
          <w:szCs w:val="32"/>
          <w:shd w:val="clear" w:color="auto" w:fill="FFFFFF"/>
        </w:rPr>
        <w:t>万元，降低</w:t>
      </w:r>
      <w:r w:rsidR="00F015FB">
        <w:rPr>
          <w:rFonts w:ascii="仿宋_GB2312" w:eastAsia="仿宋_GB2312" w:hAnsi="微软雅黑" w:cs="仿宋_GB2312" w:hint="eastAsia"/>
          <w:color w:val="000000"/>
          <w:sz w:val="32"/>
          <w:szCs w:val="32"/>
          <w:shd w:val="clear" w:color="auto" w:fill="FFFFFF"/>
        </w:rPr>
        <w:t>31.49</w:t>
      </w:r>
      <w:r w:rsidR="00AF3352">
        <w:rPr>
          <w:rFonts w:ascii="仿宋_GB2312" w:eastAsia="仿宋_GB2312" w:hAnsi="微软雅黑" w:cs="仿宋_GB2312" w:hint="eastAsia"/>
          <w:color w:val="000000"/>
          <w:sz w:val="32"/>
          <w:szCs w:val="32"/>
          <w:shd w:val="clear" w:color="auto" w:fill="FFFFFF"/>
        </w:rPr>
        <w:t>%，</w:t>
      </w:r>
      <w:r w:rsidR="00F015FB">
        <w:rPr>
          <w:rFonts w:ascii="仿宋_GB2312" w:eastAsia="仿宋_GB2312" w:hAnsi="微软雅黑" w:cs="仿宋_GB2312" w:hint="eastAsia"/>
          <w:color w:val="000000"/>
          <w:sz w:val="32"/>
          <w:szCs w:val="32"/>
          <w:shd w:val="clear" w:color="auto" w:fill="FFFFFF"/>
        </w:rPr>
        <w:t>增加</w:t>
      </w:r>
      <w:r w:rsidR="00AF3352">
        <w:rPr>
          <w:rFonts w:ascii="仿宋_GB2312" w:eastAsia="仿宋_GB2312" w:hAnsi="微软雅黑" w:cs="仿宋_GB2312" w:hint="eastAsia"/>
          <w:color w:val="000000"/>
          <w:sz w:val="32"/>
          <w:szCs w:val="32"/>
          <w:shd w:val="clear" w:color="auto" w:fill="FFFFFF"/>
        </w:rPr>
        <w:t>的主要原因：</w:t>
      </w:r>
      <w:r w:rsidR="00F015FB">
        <w:rPr>
          <w:rFonts w:ascii="仿宋_GB2312" w:eastAsia="仿宋_GB2312" w:hAnsi="微软雅黑" w:cs="仿宋_GB2312" w:hint="eastAsia"/>
          <w:color w:val="000000"/>
          <w:sz w:val="32"/>
          <w:szCs w:val="32"/>
          <w:shd w:val="clear" w:color="auto" w:fill="FFFFFF"/>
        </w:rPr>
        <w:t>三保支出增加，主要是职人数和工资增加。</w:t>
      </w:r>
    </w:p>
    <w:p w:rsidR="004818DE" w:rsidRDefault="002D2408">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楷体" w:eastAsia="楷体" w:hAnsi="楷体" w:cs="楷体" w:hint="eastAsia"/>
          <w:b/>
          <w:bCs/>
          <w:color w:val="000000"/>
          <w:sz w:val="32"/>
          <w:szCs w:val="32"/>
          <w:shd w:val="clear" w:color="auto" w:fill="FFFFFF"/>
        </w:rPr>
        <w:t> </w:t>
      </w:r>
      <w:r w:rsidR="00E94D49">
        <w:rPr>
          <w:rFonts w:ascii="楷体" w:eastAsia="楷体" w:hAnsi="楷体" w:cs="楷体" w:hint="eastAsia"/>
          <w:b/>
          <w:bCs/>
          <w:color w:val="000000"/>
          <w:sz w:val="32"/>
          <w:szCs w:val="32"/>
          <w:shd w:val="clear" w:color="auto" w:fill="FFFFFF"/>
        </w:rPr>
        <w:t xml:space="preserve"> </w:t>
      </w:r>
      <w:r>
        <w:rPr>
          <w:rFonts w:ascii="楷体" w:eastAsia="楷体" w:hAnsi="楷体" w:cs="楷体" w:hint="eastAsia"/>
          <w:b/>
          <w:bCs/>
          <w:color w:val="000000"/>
          <w:sz w:val="32"/>
          <w:szCs w:val="32"/>
          <w:shd w:val="clear" w:color="auto" w:fill="FFFFFF"/>
        </w:rPr>
        <w:t>二、财政拨款收支预算情况说明</w:t>
      </w:r>
      <w:r>
        <w:rPr>
          <w:rFonts w:ascii="楷体" w:eastAsia="楷体" w:hAnsi="楷体" w:cs="楷体" w:hint="eastAsia"/>
          <w:color w:val="000000"/>
          <w:sz w:val="32"/>
          <w:szCs w:val="32"/>
          <w:shd w:val="clear" w:color="auto" w:fill="FFFFFF"/>
        </w:rPr>
        <w:t> </w:t>
      </w:r>
    </w:p>
    <w:p w:rsidR="004818DE" w:rsidRDefault="002D2408">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E94D49">
        <w:rPr>
          <w:rFonts w:ascii="仿宋_GB2312" w:eastAsia="仿宋_GB2312" w:hAnsi="微软雅黑" w:cs="仿宋_GB2312" w:hint="eastAsia"/>
          <w:color w:val="000000"/>
          <w:sz w:val="32"/>
          <w:szCs w:val="32"/>
          <w:shd w:val="clear" w:color="auto" w:fill="FFFFFF"/>
        </w:rPr>
        <w:t xml:space="preserve">  </w:t>
      </w:r>
      <w:r w:rsidR="00C029DA">
        <w:rPr>
          <w:rFonts w:ascii="仿宋_GB2312" w:eastAsia="仿宋_GB2312" w:hAnsi="微软雅黑" w:cs="仿宋_GB2312" w:hint="eastAsia"/>
          <w:color w:val="000000"/>
          <w:sz w:val="32"/>
          <w:szCs w:val="32"/>
          <w:shd w:val="clear" w:color="auto" w:fill="FFFFFF"/>
        </w:rPr>
        <w:t>鞍山市千山区大屯镇综合事务服务中心</w:t>
      </w:r>
      <w:r>
        <w:rPr>
          <w:rFonts w:ascii="仿宋_GB2312" w:eastAsia="仿宋_GB2312" w:hAnsi="微软雅黑" w:cs="仿宋_GB2312" w:hint="eastAsia"/>
          <w:color w:val="000000"/>
          <w:sz w:val="32"/>
          <w:szCs w:val="32"/>
          <w:shd w:val="clear" w:color="auto" w:fill="FFFFFF"/>
        </w:rPr>
        <w:t>部门及所属单位</w:t>
      </w:r>
      <w:r w:rsidR="00172389">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年财政拨款收支总预算</w:t>
      </w:r>
      <w:r w:rsidR="00E27D06">
        <w:rPr>
          <w:rFonts w:ascii="仿宋_GB2312" w:eastAsia="仿宋_GB2312" w:hAnsi="微软雅黑" w:cs="仿宋_GB2312" w:hint="eastAsia"/>
          <w:color w:val="000000"/>
          <w:sz w:val="32"/>
          <w:szCs w:val="32"/>
          <w:shd w:val="clear" w:color="auto" w:fill="FFFFFF"/>
        </w:rPr>
        <w:t>760</w:t>
      </w:r>
      <w:r>
        <w:rPr>
          <w:rFonts w:ascii="仿宋_GB2312" w:eastAsia="仿宋_GB2312" w:hAnsi="微软雅黑" w:cs="仿宋_GB2312" w:hint="eastAsia"/>
          <w:color w:val="000000"/>
          <w:sz w:val="32"/>
          <w:szCs w:val="32"/>
          <w:shd w:val="clear" w:color="auto" w:fill="FFFFFF"/>
        </w:rPr>
        <w:t>万元。收入预算为一般公共预算拨款，无政府性基金预算拨款和国有资本经营预算拨款，包括：当年财政拨款收入</w:t>
      </w:r>
      <w:r w:rsidR="00E27D06">
        <w:rPr>
          <w:rFonts w:ascii="仿宋_GB2312" w:eastAsia="仿宋_GB2312" w:hAnsi="微软雅黑" w:cs="仿宋_GB2312" w:hint="eastAsia"/>
          <w:color w:val="000000"/>
          <w:sz w:val="32"/>
          <w:szCs w:val="32"/>
          <w:shd w:val="clear" w:color="auto" w:fill="FFFFFF"/>
        </w:rPr>
        <w:t>760</w:t>
      </w:r>
      <w:r>
        <w:rPr>
          <w:rFonts w:ascii="仿宋_GB2312" w:eastAsia="仿宋_GB2312" w:hAnsi="微软雅黑" w:cs="仿宋_GB2312" w:hint="eastAsia"/>
          <w:color w:val="000000"/>
          <w:sz w:val="32"/>
          <w:szCs w:val="32"/>
          <w:shd w:val="clear" w:color="auto" w:fill="FFFFFF"/>
        </w:rPr>
        <w:t>万元，；支出预算按功能支出包括：一般公共服务支出</w:t>
      </w:r>
      <w:r w:rsidR="00E27D06">
        <w:rPr>
          <w:rFonts w:ascii="仿宋_GB2312" w:eastAsia="仿宋_GB2312" w:hAnsi="微软雅黑" w:cs="仿宋_GB2312" w:hint="eastAsia"/>
          <w:color w:val="000000"/>
          <w:sz w:val="32"/>
          <w:szCs w:val="32"/>
          <w:shd w:val="clear" w:color="auto" w:fill="FFFFFF"/>
        </w:rPr>
        <w:t>538</w:t>
      </w:r>
      <w:r>
        <w:rPr>
          <w:rFonts w:ascii="仿宋_GB2312" w:eastAsia="仿宋_GB2312" w:hAnsi="微软雅黑" w:cs="仿宋_GB2312" w:hint="eastAsia"/>
          <w:color w:val="000000"/>
          <w:sz w:val="32"/>
          <w:szCs w:val="32"/>
          <w:shd w:val="clear" w:color="auto" w:fill="FFFFFF"/>
        </w:rPr>
        <w:t>万元</w:t>
      </w:r>
      <w:r w:rsidR="00581B44">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社会保障和就业支出</w:t>
      </w:r>
      <w:r w:rsidR="00E27D06">
        <w:rPr>
          <w:rFonts w:ascii="仿宋_GB2312" w:eastAsia="仿宋_GB2312" w:hAnsi="微软雅黑" w:cs="仿宋_GB2312" w:hint="eastAsia"/>
          <w:color w:val="000000"/>
          <w:sz w:val="32"/>
          <w:szCs w:val="32"/>
          <w:shd w:val="clear" w:color="auto" w:fill="FFFFFF"/>
        </w:rPr>
        <w:t>124</w:t>
      </w:r>
      <w:r>
        <w:rPr>
          <w:rFonts w:ascii="仿宋_GB2312" w:eastAsia="仿宋_GB2312" w:hAnsi="微软雅黑" w:cs="仿宋_GB2312" w:hint="eastAsia"/>
          <w:color w:val="000000"/>
          <w:sz w:val="32"/>
          <w:szCs w:val="32"/>
          <w:shd w:val="clear" w:color="auto" w:fill="FFFFFF"/>
        </w:rPr>
        <w:t>万元、</w:t>
      </w:r>
      <w:r w:rsidR="00303760">
        <w:rPr>
          <w:rFonts w:ascii="仿宋_GB2312" w:eastAsia="仿宋_GB2312" w:hAnsi="微软雅黑" w:cs="仿宋_GB2312" w:hint="eastAsia"/>
          <w:color w:val="000000"/>
          <w:sz w:val="32"/>
          <w:szCs w:val="32"/>
          <w:shd w:val="clear" w:color="auto" w:fill="FFFFFF"/>
        </w:rPr>
        <w:t>卫生健康支出</w:t>
      </w:r>
      <w:r w:rsidR="00E27D06">
        <w:rPr>
          <w:rFonts w:ascii="仿宋_GB2312" w:eastAsia="仿宋_GB2312" w:hAnsi="微软雅黑" w:cs="仿宋_GB2312" w:hint="eastAsia"/>
          <w:color w:val="000000"/>
          <w:sz w:val="32"/>
          <w:szCs w:val="32"/>
          <w:shd w:val="clear" w:color="auto" w:fill="FFFFFF"/>
        </w:rPr>
        <w:t>38</w:t>
      </w:r>
      <w:r w:rsidR="00303760">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hint="eastAsia"/>
          <w:color w:val="000000"/>
          <w:sz w:val="32"/>
          <w:szCs w:val="32"/>
          <w:shd w:val="clear" w:color="auto" w:fill="FFFFFF"/>
        </w:rPr>
        <w:t>住房保障支出</w:t>
      </w:r>
      <w:r w:rsidR="00E27D06">
        <w:rPr>
          <w:rFonts w:ascii="仿宋_GB2312" w:eastAsia="仿宋_GB2312" w:hAnsi="微软雅黑" w:cs="仿宋_GB2312" w:hint="eastAsia"/>
          <w:color w:val="000000"/>
          <w:sz w:val="32"/>
          <w:szCs w:val="32"/>
          <w:shd w:val="clear" w:color="auto" w:fill="FFFFFF"/>
        </w:rPr>
        <w:t>60</w:t>
      </w:r>
      <w:r>
        <w:rPr>
          <w:rFonts w:ascii="仿宋_GB2312" w:eastAsia="仿宋_GB2312" w:hAnsi="微软雅黑" w:cs="仿宋_GB2312" w:hint="eastAsia"/>
          <w:color w:val="000000"/>
          <w:sz w:val="32"/>
          <w:szCs w:val="32"/>
          <w:shd w:val="clear" w:color="auto" w:fill="FFFFFF"/>
        </w:rPr>
        <w:t>万元；按经济支出包括:工资福利支出</w:t>
      </w:r>
      <w:r w:rsidR="00080746">
        <w:rPr>
          <w:rFonts w:ascii="仿宋_GB2312" w:eastAsia="仿宋_GB2312" w:hAnsi="微软雅黑" w:cs="仿宋_GB2312" w:hint="eastAsia"/>
          <w:color w:val="000000"/>
          <w:sz w:val="32"/>
          <w:szCs w:val="32"/>
          <w:shd w:val="clear" w:color="auto" w:fill="FFFFFF"/>
        </w:rPr>
        <w:t>712</w:t>
      </w:r>
      <w:r>
        <w:rPr>
          <w:rFonts w:ascii="仿宋_GB2312" w:eastAsia="仿宋_GB2312" w:hAnsi="微软雅黑" w:cs="仿宋_GB2312" w:hint="eastAsia"/>
          <w:color w:val="000000"/>
          <w:sz w:val="32"/>
          <w:szCs w:val="32"/>
          <w:shd w:val="clear" w:color="auto" w:fill="FFFFFF"/>
        </w:rPr>
        <w:t>万元，商品和服务支出</w:t>
      </w:r>
      <w:r w:rsidR="00080746">
        <w:rPr>
          <w:rFonts w:ascii="仿宋_GB2312" w:eastAsia="仿宋_GB2312" w:hAnsi="微软雅黑" w:cs="仿宋_GB2312" w:hint="eastAsia"/>
          <w:color w:val="000000"/>
          <w:sz w:val="32"/>
          <w:szCs w:val="32"/>
          <w:shd w:val="clear" w:color="auto" w:fill="FFFFFF"/>
        </w:rPr>
        <w:t>45</w:t>
      </w:r>
      <w:r>
        <w:rPr>
          <w:rFonts w:ascii="仿宋_GB2312" w:eastAsia="仿宋_GB2312" w:hAnsi="微软雅黑" w:cs="仿宋_GB2312" w:hint="eastAsia"/>
          <w:color w:val="000000"/>
          <w:sz w:val="32"/>
          <w:szCs w:val="32"/>
          <w:shd w:val="clear" w:color="auto" w:fill="FFFFFF"/>
        </w:rPr>
        <w:t>万元，对个人和家庭的补助</w:t>
      </w:r>
      <w:r w:rsidR="00080746">
        <w:rPr>
          <w:rFonts w:ascii="仿宋_GB2312" w:eastAsia="仿宋_GB2312" w:hAnsi="微软雅黑" w:cs="仿宋_GB2312" w:hint="eastAsia"/>
          <w:color w:val="000000"/>
          <w:sz w:val="32"/>
          <w:szCs w:val="32"/>
          <w:shd w:val="clear" w:color="auto" w:fill="FFFFFF"/>
        </w:rPr>
        <w:t>3</w:t>
      </w:r>
      <w:r>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hint="eastAsia"/>
          <w:color w:val="000000"/>
          <w:sz w:val="32"/>
          <w:szCs w:val="32"/>
          <w:shd w:val="clear" w:color="auto" w:fill="FFFFFF"/>
        </w:rPr>
        <w:t> </w:t>
      </w:r>
    </w:p>
    <w:p w:rsidR="00B65B9F" w:rsidRDefault="002D2408">
      <w:pPr>
        <w:pStyle w:val="a3"/>
        <w:widowControl/>
        <w:shd w:val="clear" w:color="auto" w:fill="FFFFFF"/>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   </w:t>
      </w:r>
      <w:r w:rsidR="00B65B9F">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财政拨款收支预算增减情况。</w:t>
      </w:r>
      <w:r w:rsidR="00172389">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w:t>
      </w:r>
      <w:r w:rsidR="00C029DA">
        <w:rPr>
          <w:rFonts w:ascii="仿宋_GB2312" w:eastAsia="仿宋_GB2312" w:hAnsi="微软雅黑" w:cs="仿宋_GB2312" w:hint="eastAsia"/>
          <w:color w:val="000000"/>
          <w:sz w:val="32"/>
          <w:szCs w:val="32"/>
          <w:shd w:val="clear" w:color="auto" w:fill="FFFFFF"/>
        </w:rPr>
        <w:t>鞍山市千山区大屯镇综合事务服务中心</w:t>
      </w:r>
      <w:r>
        <w:rPr>
          <w:rFonts w:ascii="仿宋_GB2312" w:eastAsia="仿宋_GB2312" w:hAnsi="微软雅黑" w:cs="仿宋_GB2312" w:hint="eastAsia"/>
          <w:color w:val="000000"/>
          <w:sz w:val="32"/>
          <w:szCs w:val="32"/>
          <w:shd w:val="clear" w:color="auto" w:fill="FFFFFF"/>
        </w:rPr>
        <w:t>部门及所属单位部门财政拨款收支预算</w:t>
      </w:r>
      <w:r w:rsidR="00E27D06">
        <w:rPr>
          <w:rFonts w:ascii="仿宋_GB2312" w:eastAsia="仿宋_GB2312" w:hAnsi="微软雅黑" w:cs="仿宋_GB2312" w:hint="eastAsia"/>
          <w:color w:val="000000"/>
          <w:sz w:val="32"/>
          <w:szCs w:val="32"/>
          <w:shd w:val="clear" w:color="auto" w:fill="FFFFFF"/>
        </w:rPr>
        <w:t>760</w:t>
      </w:r>
      <w:r>
        <w:rPr>
          <w:rFonts w:ascii="仿宋_GB2312" w:eastAsia="仿宋_GB2312" w:hAnsi="微软雅黑" w:cs="仿宋_GB2312" w:hint="eastAsia"/>
          <w:color w:val="000000"/>
          <w:sz w:val="32"/>
          <w:szCs w:val="32"/>
          <w:shd w:val="clear" w:color="auto" w:fill="FFFFFF"/>
        </w:rPr>
        <w:t>万元，</w:t>
      </w:r>
      <w:r w:rsidR="00F015FB">
        <w:rPr>
          <w:rFonts w:ascii="仿宋_GB2312" w:eastAsia="仿宋_GB2312" w:hAnsi="微软雅黑" w:cs="仿宋_GB2312" w:hint="eastAsia"/>
          <w:color w:val="000000"/>
          <w:sz w:val="32"/>
          <w:szCs w:val="32"/>
          <w:shd w:val="clear" w:color="auto" w:fill="FFFFFF"/>
        </w:rPr>
        <w:t>比上年增加182万元，降低31.49%，增加的主要原因：三保支出增加，主要是职人数和工资增加。</w:t>
      </w:r>
    </w:p>
    <w:p w:rsidR="004818DE" w:rsidRDefault="002D2408">
      <w:pPr>
        <w:pStyle w:val="a3"/>
        <w:widowControl/>
        <w:shd w:val="clear" w:color="auto" w:fill="FFFFFF"/>
        <w:rPr>
          <w:rFonts w:ascii="微软雅黑" w:eastAsia="微软雅黑" w:hAnsi="微软雅黑" w:cs="微软雅黑"/>
          <w:color w:val="000000"/>
        </w:rPr>
      </w:pPr>
      <w:r>
        <w:rPr>
          <w:rFonts w:ascii="楷体" w:eastAsia="楷体" w:hAnsi="楷体" w:cs="楷体" w:hint="eastAsia"/>
          <w:color w:val="000000"/>
          <w:sz w:val="32"/>
          <w:szCs w:val="32"/>
          <w:shd w:val="clear" w:color="auto" w:fill="FFFFFF"/>
        </w:rPr>
        <w:lastRenderedPageBreak/>
        <w:t>  三、</w:t>
      </w:r>
      <w:r>
        <w:rPr>
          <w:rFonts w:ascii="楷体" w:eastAsia="楷体" w:hAnsi="楷体" w:cs="楷体" w:hint="eastAsia"/>
          <w:b/>
          <w:bCs/>
          <w:color w:val="000000"/>
          <w:sz w:val="32"/>
          <w:szCs w:val="32"/>
          <w:shd w:val="clear" w:color="auto" w:fill="FFFFFF"/>
        </w:rPr>
        <w:t>一般公共预算基本支出情况说明</w:t>
      </w:r>
    </w:p>
    <w:p w:rsidR="004818DE" w:rsidRDefault="002D2408">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b/>
          <w:bCs/>
          <w:color w:val="000000"/>
          <w:sz w:val="32"/>
          <w:szCs w:val="32"/>
          <w:shd w:val="clear" w:color="auto" w:fill="FFFFFF"/>
        </w:rPr>
        <w:t>    </w:t>
      </w:r>
      <w:r w:rsidR="00B65B9F">
        <w:rPr>
          <w:rFonts w:ascii="仿宋_GB2312" w:eastAsia="仿宋_GB2312" w:hAnsi="微软雅黑" w:cs="仿宋_GB2312" w:hint="eastAsia"/>
          <w:b/>
          <w:bCs/>
          <w:color w:val="000000"/>
          <w:sz w:val="32"/>
          <w:szCs w:val="32"/>
          <w:shd w:val="clear" w:color="auto" w:fill="FFFFFF"/>
        </w:rPr>
        <w:t xml:space="preserve">  </w:t>
      </w:r>
      <w:r w:rsidR="00C029DA">
        <w:rPr>
          <w:rFonts w:ascii="仿宋_GB2312" w:eastAsia="仿宋_GB2312" w:hAnsi="微软雅黑" w:cs="仿宋_GB2312" w:hint="eastAsia"/>
          <w:color w:val="000000"/>
          <w:sz w:val="32"/>
          <w:szCs w:val="32"/>
          <w:shd w:val="clear" w:color="auto" w:fill="FFFFFF"/>
        </w:rPr>
        <w:t>鞍山市千山区大屯镇综合事务服务中心</w:t>
      </w:r>
      <w:r>
        <w:rPr>
          <w:rFonts w:ascii="仿宋_GB2312" w:eastAsia="仿宋_GB2312" w:hAnsi="微软雅黑" w:cs="仿宋_GB2312" w:hint="eastAsia"/>
          <w:color w:val="000000"/>
          <w:sz w:val="32"/>
          <w:szCs w:val="32"/>
          <w:shd w:val="clear" w:color="auto" w:fill="FFFFFF"/>
        </w:rPr>
        <w:t>部门及所属单位</w:t>
      </w:r>
      <w:r w:rsidR="00172389">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年一般公共预算基本支出</w:t>
      </w:r>
      <w:r w:rsidR="00E27D06">
        <w:rPr>
          <w:rFonts w:ascii="仿宋_GB2312" w:eastAsia="仿宋_GB2312" w:hAnsi="微软雅黑" w:cs="仿宋_GB2312" w:hint="eastAsia"/>
          <w:color w:val="000000"/>
          <w:sz w:val="32"/>
          <w:szCs w:val="32"/>
          <w:shd w:val="clear" w:color="auto" w:fill="FFFFFF"/>
        </w:rPr>
        <w:t>760</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万元，其中工资福利支出</w:t>
      </w:r>
      <w:r w:rsidR="00080746">
        <w:rPr>
          <w:rFonts w:ascii="仿宋_GB2312" w:eastAsia="仿宋_GB2312" w:hAnsi="微软雅黑" w:cs="仿宋_GB2312" w:hint="eastAsia"/>
          <w:color w:val="000000"/>
          <w:sz w:val="32"/>
          <w:szCs w:val="32"/>
          <w:shd w:val="clear" w:color="auto" w:fill="FFFFFF"/>
        </w:rPr>
        <w:t>712</w:t>
      </w:r>
      <w:r>
        <w:rPr>
          <w:rFonts w:ascii="仿宋_GB2312" w:eastAsia="仿宋_GB2312" w:hAnsi="微软雅黑" w:cs="仿宋_GB2312" w:hint="eastAsia"/>
          <w:color w:val="000000"/>
          <w:sz w:val="32"/>
          <w:szCs w:val="32"/>
          <w:shd w:val="clear" w:color="auto" w:fill="FFFFFF"/>
        </w:rPr>
        <w:t>万元，商品和服务支出</w:t>
      </w:r>
      <w:r w:rsidR="00080746">
        <w:rPr>
          <w:rFonts w:ascii="仿宋_GB2312" w:eastAsia="仿宋_GB2312" w:hAnsi="微软雅黑" w:cs="仿宋_GB2312" w:hint="eastAsia"/>
          <w:color w:val="000000"/>
          <w:sz w:val="32"/>
          <w:szCs w:val="32"/>
          <w:shd w:val="clear" w:color="auto" w:fill="FFFFFF"/>
        </w:rPr>
        <w:t>45</w:t>
      </w:r>
      <w:r>
        <w:rPr>
          <w:rFonts w:ascii="仿宋_GB2312" w:eastAsia="仿宋_GB2312" w:hAnsi="微软雅黑" w:cs="仿宋_GB2312" w:hint="eastAsia"/>
          <w:color w:val="000000"/>
          <w:sz w:val="32"/>
          <w:szCs w:val="32"/>
          <w:shd w:val="clear" w:color="auto" w:fill="FFFFFF"/>
        </w:rPr>
        <w:t>万元，对个人和家庭补助支出</w:t>
      </w:r>
      <w:r w:rsidR="00080746">
        <w:rPr>
          <w:rFonts w:ascii="仿宋_GB2312" w:eastAsia="仿宋_GB2312" w:hAnsi="微软雅黑" w:cs="仿宋_GB2312" w:hint="eastAsia"/>
          <w:color w:val="000000"/>
          <w:sz w:val="32"/>
          <w:szCs w:val="32"/>
          <w:shd w:val="clear" w:color="auto" w:fill="FFFFFF"/>
        </w:rPr>
        <w:t>3</w:t>
      </w:r>
      <w:r>
        <w:rPr>
          <w:rFonts w:ascii="仿宋_GB2312" w:eastAsia="仿宋_GB2312" w:hAnsi="微软雅黑" w:cs="仿宋_GB2312" w:hint="eastAsia"/>
          <w:color w:val="000000"/>
          <w:sz w:val="32"/>
          <w:szCs w:val="32"/>
          <w:shd w:val="clear" w:color="auto" w:fill="FFFFFF"/>
        </w:rPr>
        <w:t>万元。</w:t>
      </w:r>
    </w:p>
    <w:p w:rsidR="004818DE" w:rsidRDefault="002D2408">
      <w:pPr>
        <w:pStyle w:val="a3"/>
        <w:widowControl/>
        <w:shd w:val="clear" w:color="auto" w:fill="FFFFFF"/>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人员经费（即工资福利支出与对个人和家庭补助支出之和）</w:t>
      </w:r>
      <w:r w:rsidR="00080746">
        <w:rPr>
          <w:rFonts w:ascii="仿宋_GB2312" w:eastAsia="仿宋_GB2312" w:hAnsi="微软雅黑" w:cs="仿宋_GB2312" w:hint="eastAsia"/>
          <w:color w:val="000000"/>
          <w:sz w:val="32"/>
          <w:szCs w:val="32"/>
          <w:shd w:val="clear" w:color="auto" w:fill="FFFFFF"/>
        </w:rPr>
        <w:t>715</w:t>
      </w:r>
      <w:r>
        <w:rPr>
          <w:rFonts w:ascii="仿宋_GB2312" w:eastAsia="仿宋_GB2312" w:hAnsi="微软雅黑" w:cs="仿宋_GB2312" w:hint="eastAsia"/>
          <w:color w:val="000000"/>
          <w:sz w:val="32"/>
          <w:szCs w:val="32"/>
          <w:shd w:val="clear" w:color="auto"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ascii="仿宋_GB2312" w:eastAsia="仿宋_GB2312" w:hAnsi="微软雅黑" w:cs="仿宋_GB2312" w:hint="eastAsia"/>
          <w:color w:val="000000"/>
          <w:sz w:val="31"/>
          <w:szCs w:val="31"/>
          <w:shd w:val="clear" w:color="auto" w:fill="FFFFFF"/>
        </w:rPr>
        <w:t>离休费、退休费、抚恤金、生活补助、医疗费补助、奖励金、其他对个人和家庭的补助支出。</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公用经费（即商品和服务支出）</w:t>
      </w:r>
      <w:r w:rsidR="00080746">
        <w:rPr>
          <w:rFonts w:ascii="仿宋_GB2312" w:eastAsia="仿宋_GB2312" w:hAnsi="微软雅黑" w:cs="仿宋_GB2312" w:hint="eastAsia"/>
          <w:color w:val="000000"/>
          <w:sz w:val="32"/>
          <w:szCs w:val="32"/>
          <w:shd w:val="clear" w:color="auto" w:fill="FFFFFF"/>
        </w:rPr>
        <w:t>45</w:t>
      </w:r>
      <w:r>
        <w:rPr>
          <w:rFonts w:ascii="仿宋_GB2312" w:eastAsia="仿宋_GB2312" w:hAnsi="微软雅黑" w:cs="仿宋_GB2312" w:hint="eastAsia"/>
          <w:color w:val="000000"/>
          <w:sz w:val="32"/>
          <w:szCs w:val="32"/>
          <w:shd w:val="clear" w:color="auto" w:fill="FFFFFF"/>
        </w:rPr>
        <w:t>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四、“三公”经费预算情况说明（请注意增减原因要与数字逻辑关系相符）</w:t>
      </w:r>
      <w:r>
        <w:rPr>
          <w:rFonts w:ascii="楷体" w:eastAsia="楷体" w:hAnsi="楷体" w:cs="楷体" w:hint="eastAsia"/>
          <w:color w:val="000000"/>
          <w:sz w:val="32"/>
          <w:szCs w:val="32"/>
          <w:shd w:val="clear" w:color="auto" w:fill="FFFFFF"/>
        </w:rPr>
        <w:t> </w:t>
      </w:r>
    </w:p>
    <w:p w:rsidR="004818DE" w:rsidRDefault="002D2408" w:rsidP="00CD412F">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    </w:t>
      </w:r>
      <w:r w:rsidR="00F015FB">
        <w:rPr>
          <w:rFonts w:ascii="仿宋_GB2312" w:eastAsia="仿宋_GB2312" w:hAnsi="微软雅黑" w:cs="仿宋_GB2312" w:hint="eastAsia"/>
          <w:color w:val="000000"/>
          <w:sz w:val="32"/>
          <w:szCs w:val="32"/>
          <w:shd w:val="clear" w:color="auto" w:fill="FFFFFF"/>
        </w:rPr>
        <w:t xml:space="preserve">  </w:t>
      </w:r>
      <w:r w:rsidR="00172389">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年财政拨款预算安排的“三公”经费预算数</w:t>
      </w:r>
      <w:r w:rsidR="00CD412F">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万元，比上年预算数减少</w:t>
      </w:r>
      <w:r w:rsidR="00CD412F">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万元，下降</w:t>
      </w:r>
      <w:r w:rsidR="00CD412F">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w:t>
      </w:r>
    </w:p>
    <w:p w:rsidR="004818DE" w:rsidRDefault="002D2408">
      <w:pPr>
        <w:pStyle w:val="a3"/>
        <w:widowControl/>
        <w:shd w:val="clear" w:color="auto" w:fill="FFFFFF"/>
        <w:spacing w:line="560" w:lineRule="atLeast"/>
        <w:ind w:firstLine="64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五、其他重要事项情况说明</w:t>
      </w:r>
      <w:r>
        <w:rPr>
          <w:rFonts w:ascii="楷体" w:eastAsia="楷体" w:hAnsi="楷体" w:cs="楷体" w:hint="eastAsia"/>
          <w:color w:val="000000"/>
          <w:sz w:val="32"/>
          <w:szCs w:val="32"/>
          <w:shd w:val="clear" w:color="auto" w:fill="FFFFFF"/>
        </w:rPr>
        <w:t> </w:t>
      </w:r>
    </w:p>
    <w:p w:rsidR="004818DE" w:rsidRDefault="00F015FB" w:rsidP="00F015FB">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xml:space="preserve">    </w:t>
      </w:r>
      <w:r w:rsidR="002D2408">
        <w:rPr>
          <w:rFonts w:ascii="仿宋_GB2312" w:eastAsia="仿宋_GB2312" w:hAnsi="微软雅黑" w:cs="仿宋_GB2312" w:hint="eastAsia"/>
          <w:color w:val="000000"/>
          <w:sz w:val="32"/>
          <w:szCs w:val="32"/>
          <w:shd w:val="clear" w:color="auto" w:fill="FFFFFF"/>
        </w:rPr>
        <w:t>（一）机关（事业）运行经费安排情况</w:t>
      </w:r>
      <w:r w:rsidR="002D2408">
        <w:rPr>
          <w:rFonts w:ascii="仿宋_GB2312" w:eastAsia="仿宋_GB2312" w:hAnsi="微软雅黑" w:cs="仿宋_GB2312" w:hint="eastAsia"/>
          <w:color w:val="000000"/>
          <w:sz w:val="32"/>
          <w:szCs w:val="32"/>
          <w:shd w:val="clear" w:color="auto" w:fill="FFFFFF"/>
        </w:rPr>
        <w:t> </w:t>
      </w:r>
    </w:p>
    <w:p w:rsidR="004818DE" w:rsidRDefault="002D2408">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F015FB">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 </w:t>
      </w:r>
      <w:r w:rsidR="00E94D49">
        <w:rPr>
          <w:rFonts w:ascii="仿宋_GB2312" w:eastAsia="仿宋_GB2312" w:hAnsi="微软雅黑" w:cs="仿宋_GB2312" w:hint="eastAsia"/>
          <w:color w:val="000000"/>
          <w:sz w:val="32"/>
          <w:szCs w:val="32"/>
          <w:shd w:val="clear" w:color="auto" w:fill="FFFFFF"/>
        </w:rPr>
        <w:t xml:space="preserve"> </w:t>
      </w:r>
      <w:r w:rsidR="00172389">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年机关（事业）运行经费预算为</w:t>
      </w:r>
      <w:r w:rsidR="00E27D06">
        <w:rPr>
          <w:rFonts w:ascii="仿宋_GB2312" w:eastAsia="仿宋_GB2312" w:hAnsi="微软雅黑" w:cs="仿宋_GB2312" w:hint="eastAsia"/>
          <w:color w:val="000000"/>
          <w:sz w:val="32"/>
          <w:szCs w:val="32"/>
          <w:shd w:val="clear" w:color="auto" w:fill="FFFFFF"/>
        </w:rPr>
        <w:t>45</w:t>
      </w:r>
      <w:r>
        <w:rPr>
          <w:rFonts w:ascii="仿宋_GB2312" w:eastAsia="仿宋_GB2312" w:hAnsi="微软雅黑" w:cs="仿宋_GB2312" w:hint="eastAsia"/>
          <w:color w:val="000000"/>
          <w:sz w:val="32"/>
          <w:szCs w:val="32"/>
          <w:shd w:val="clear" w:color="auto" w:fill="FFFFFF"/>
        </w:rPr>
        <w:t>万元，主要包括本部门的办公及印刷费、邮电费、差旅费、会议费、福利费、日常维修费、专用材料及一般设备购置费、办公用房水电费、办公用房取暖费、办公用房物业管理费、公务用车运行维护费以及其他费用。</w:t>
      </w:r>
    </w:p>
    <w:p w:rsidR="004818DE" w:rsidRDefault="002D2408">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E94D49">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（二）</w:t>
      </w:r>
      <w:bookmarkStart w:id="0" w:name="OLE_LINK6"/>
      <w:bookmarkStart w:id="1" w:name="OLE_LINK7"/>
      <w:r>
        <w:rPr>
          <w:rFonts w:ascii="仿宋_GB2312" w:eastAsia="仿宋_GB2312" w:hAnsi="微软雅黑" w:cs="仿宋_GB2312" w:hint="eastAsia"/>
          <w:color w:val="000000"/>
          <w:sz w:val="32"/>
          <w:szCs w:val="32"/>
          <w:shd w:val="clear" w:color="auto" w:fill="FFFFFF"/>
        </w:rPr>
        <w:t>政府采购预算安排情况</w:t>
      </w:r>
      <w:bookmarkEnd w:id="0"/>
      <w:bookmarkEnd w:id="1"/>
      <w:r>
        <w:rPr>
          <w:rFonts w:ascii="仿宋_GB2312" w:eastAsia="仿宋_GB2312" w:hAnsi="微软雅黑" w:cs="仿宋_GB2312" w:hint="eastAsia"/>
          <w:color w:val="000000"/>
          <w:sz w:val="32"/>
          <w:szCs w:val="32"/>
          <w:shd w:val="clear" w:color="auto" w:fill="FFFFFF"/>
        </w:rPr>
        <w:t> </w:t>
      </w:r>
    </w:p>
    <w:p w:rsidR="004818DE" w:rsidRDefault="002D2408">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E94D49">
        <w:rPr>
          <w:rFonts w:ascii="仿宋_GB2312" w:eastAsia="仿宋_GB2312" w:hAnsi="微软雅黑" w:cs="仿宋_GB2312" w:hint="eastAsia"/>
          <w:color w:val="000000"/>
          <w:sz w:val="32"/>
          <w:szCs w:val="32"/>
          <w:shd w:val="clear" w:color="auto" w:fill="FFFFFF"/>
        </w:rPr>
        <w:t xml:space="preserve">  </w:t>
      </w:r>
      <w:r w:rsidR="00172389">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年政府采购预算</w:t>
      </w:r>
      <w:r w:rsidR="00CD412F">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万元，其中：货物采购</w:t>
      </w:r>
      <w:r w:rsidR="00CD412F">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万元，工程采购</w:t>
      </w:r>
      <w:r w:rsidR="00CD412F">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万元，服务采购</w:t>
      </w:r>
      <w:r w:rsidR="00CD412F">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rsidR="004818DE" w:rsidRDefault="002D2408">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E94D49">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（三）政府购买服务预算安排情况</w:t>
      </w:r>
      <w:r>
        <w:rPr>
          <w:rFonts w:ascii="仿宋_GB2312" w:eastAsia="仿宋_GB2312" w:hAnsi="微软雅黑" w:cs="仿宋_GB2312" w:hint="eastAsia"/>
          <w:color w:val="000000"/>
          <w:sz w:val="32"/>
          <w:szCs w:val="32"/>
          <w:shd w:val="clear" w:color="auto" w:fill="FFFFFF"/>
        </w:rPr>
        <w:t> </w:t>
      </w:r>
    </w:p>
    <w:p w:rsidR="004818DE" w:rsidRDefault="002D2408">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E94D49">
        <w:rPr>
          <w:rFonts w:ascii="仿宋_GB2312" w:eastAsia="仿宋_GB2312" w:hAnsi="微软雅黑" w:cs="仿宋_GB2312" w:hint="eastAsia"/>
          <w:color w:val="000000"/>
          <w:sz w:val="32"/>
          <w:szCs w:val="32"/>
          <w:shd w:val="clear" w:color="auto" w:fill="FFFFFF"/>
        </w:rPr>
        <w:t xml:space="preserve">  </w:t>
      </w:r>
      <w:r w:rsidR="00172389">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年政府购买服务预算</w:t>
      </w:r>
      <w:r w:rsidR="00CD412F">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 </w:t>
      </w:r>
    </w:p>
    <w:p w:rsidR="004818DE" w:rsidRDefault="002D2408">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E94D49">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（四）国有资产占有使用情况</w:t>
      </w:r>
      <w:r>
        <w:rPr>
          <w:rFonts w:ascii="仿宋_GB2312" w:eastAsia="仿宋_GB2312" w:hAnsi="微软雅黑" w:cs="仿宋_GB2312" w:hint="eastAsia"/>
          <w:color w:val="000000"/>
          <w:sz w:val="32"/>
          <w:szCs w:val="32"/>
          <w:shd w:val="clear" w:color="auto" w:fill="FFFFFF"/>
        </w:rPr>
        <w:t> </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E94D49">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截至2024年12月，</w:t>
      </w:r>
      <w:r w:rsidR="00C029DA">
        <w:rPr>
          <w:rFonts w:ascii="仿宋_GB2312" w:eastAsia="仿宋_GB2312" w:hAnsi="微软雅黑" w:cs="仿宋_GB2312" w:hint="eastAsia"/>
          <w:color w:val="000000"/>
          <w:sz w:val="32"/>
          <w:szCs w:val="32"/>
          <w:shd w:val="clear" w:color="auto" w:fill="FFFFFF"/>
        </w:rPr>
        <w:t>鞍山市千山区大屯镇综合事务服务中心</w:t>
      </w:r>
      <w:r>
        <w:rPr>
          <w:rFonts w:ascii="仿宋_GB2312" w:eastAsia="仿宋_GB2312" w:hAnsi="微软雅黑" w:cs="仿宋_GB2312" w:hint="eastAsia"/>
          <w:color w:val="000000"/>
          <w:sz w:val="32"/>
          <w:szCs w:val="32"/>
          <w:shd w:val="clear" w:color="auto" w:fill="FFFFFF"/>
        </w:rPr>
        <w:t>及所属单位共有车辆</w:t>
      </w:r>
      <w:r w:rsidR="00CD412F">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辆。</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单位价值50万元以上有通用设备</w:t>
      </w:r>
      <w:r w:rsidR="00CD412F">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台（套），单位价值100万元以上专业设备</w:t>
      </w:r>
      <w:r w:rsidR="00CD412F">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台（套）。</w:t>
      </w:r>
      <w:r>
        <w:rPr>
          <w:rFonts w:ascii="仿宋_GB2312" w:eastAsia="仿宋_GB2312" w:hAnsi="微软雅黑" w:cs="仿宋_GB2312" w:hint="eastAsia"/>
          <w:color w:val="000000"/>
          <w:sz w:val="32"/>
          <w:szCs w:val="32"/>
          <w:shd w:val="clear" w:color="auto" w:fill="FFFFFF"/>
        </w:rPr>
        <w:t> </w:t>
      </w:r>
    </w:p>
    <w:p w:rsidR="004818DE" w:rsidRDefault="006225BC">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xml:space="preserve"> </w:t>
      </w:r>
      <w:r w:rsidR="00172389">
        <w:rPr>
          <w:rFonts w:ascii="仿宋_GB2312" w:eastAsia="仿宋_GB2312" w:hAnsi="微软雅黑" w:cs="仿宋_GB2312" w:hint="eastAsia"/>
          <w:color w:val="000000"/>
          <w:sz w:val="32"/>
          <w:szCs w:val="32"/>
          <w:shd w:val="clear" w:color="auto" w:fill="FFFFFF"/>
        </w:rPr>
        <w:t>2024</w:t>
      </w:r>
      <w:r w:rsidR="002D2408">
        <w:rPr>
          <w:rFonts w:ascii="仿宋_GB2312" w:eastAsia="仿宋_GB2312" w:hAnsi="微软雅黑" w:cs="仿宋_GB2312" w:hint="eastAsia"/>
          <w:color w:val="000000"/>
          <w:sz w:val="32"/>
          <w:szCs w:val="32"/>
          <w:shd w:val="clear" w:color="auto" w:fill="FFFFFF"/>
        </w:rPr>
        <w:t>年年初预算购置车辆</w:t>
      </w:r>
      <w:r w:rsidR="00CD412F">
        <w:rPr>
          <w:rFonts w:ascii="仿宋_GB2312" w:eastAsia="仿宋_GB2312" w:hAnsi="微软雅黑" w:cs="仿宋_GB2312" w:hint="eastAsia"/>
          <w:color w:val="000000"/>
          <w:sz w:val="32"/>
          <w:szCs w:val="32"/>
          <w:shd w:val="clear" w:color="auto" w:fill="FFFFFF"/>
        </w:rPr>
        <w:t>0</w:t>
      </w:r>
      <w:r w:rsidR="002D2408">
        <w:rPr>
          <w:rFonts w:ascii="仿宋_GB2312" w:eastAsia="仿宋_GB2312" w:hAnsi="微软雅黑" w:cs="仿宋_GB2312" w:hint="eastAsia"/>
          <w:color w:val="000000"/>
          <w:sz w:val="32"/>
          <w:szCs w:val="32"/>
          <w:shd w:val="clear" w:color="auto" w:fill="FFFFFF"/>
        </w:rPr>
        <w:t>台，金额</w:t>
      </w:r>
      <w:r w:rsidR="00CD412F">
        <w:rPr>
          <w:rFonts w:ascii="仿宋_GB2312" w:eastAsia="仿宋_GB2312" w:hAnsi="微软雅黑" w:cs="仿宋_GB2312" w:hint="eastAsia"/>
          <w:color w:val="000000"/>
          <w:sz w:val="32"/>
          <w:szCs w:val="32"/>
          <w:shd w:val="clear" w:color="auto" w:fill="FFFFFF"/>
        </w:rPr>
        <w:t>0</w:t>
      </w:r>
      <w:r w:rsidR="002D2408">
        <w:rPr>
          <w:rFonts w:ascii="仿宋_GB2312" w:eastAsia="仿宋_GB2312" w:hAnsi="微软雅黑" w:cs="仿宋_GB2312" w:hint="eastAsia"/>
          <w:color w:val="000000"/>
          <w:sz w:val="32"/>
          <w:szCs w:val="32"/>
          <w:shd w:val="clear" w:color="auto" w:fill="FFFFFF"/>
        </w:rPr>
        <w:t>万元。</w:t>
      </w:r>
    </w:p>
    <w:p w:rsidR="004818DE" w:rsidRDefault="002D2408" w:rsidP="00755DCF">
      <w:pPr>
        <w:pStyle w:val="a3"/>
        <w:widowControl/>
        <w:shd w:val="clear" w:color="auto" w:fill="FFFFFF"/>
        <w:spacing w:line="560" w:lineRule="atLeast"/>
        <w:ind w:firstLine="420"/>
        <w:jc w:val="left"/>
        <w:outlineLvl w:val="0"/>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（五）预算资金绩效目标情况</w:t>
      </w:r>
      <w:r>
        <w:rPr>
          <w:rFonts w:ascii="仿宋_GB2312" w:eastAsia="仿宋_GB2312" w:hAnsi="微软雅黑" w:cs="仿宋_GB2312" w:hint="eastAsia"/>
          <w:color w:val="000000"/>
          <w:sz w:val="32"/>
          <w:szCs w:val="32"/>
          <w:shd w:val="clear" w:color="auto" w:fill="FFFFFF"/>
        </w:rPr>
        <w:t> </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 </w:t>
      </w:r>
      <w:r>
        <w:rPr>
          <w:rFonts w:ascii="仿宋_GB2312" w:eastAsia="仿宋_GB2312" w:hAnsi="微软雅黑" w:cs="仿宋_GB2312" w:hint="eastAsia"/>
          <w:color w:val="000000"/>
          <w:sz w:val="32"/>
          <w:szCs w:val="32"/>
          <w:shd w:val="clear" w:color="auto" w:fill="FFFFFF"/>
        </w:rPr>
        <w:t>根据预算绩效管理要求，</w:t>
      </w:r>
      <w:r w:rsidR="00172389">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年应编制部门（单位）整体绩效目标共</w:t>
      </w:r>
      <w:r w:rsidR="00FF657D">
        <w:rPr>
          <w:rFonts w:ascii="仿宋_GB2312" w:eastAsia="仿宋_GB2312" w:hAnsi="微软雅黑" w:cs="仿宋_GB2312" w:hint="eastAsia"/>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个，实际编制部门（单位）整体绩效目标共</w:t>
      </w:r>
      <w:r w:rsidR="00FF657D">
        <w:rPr>
          <w:rFonts w:ascii="仿宋_GB2312" w:eastAsia="仿宋_GB2312" w:hAnsi="微软雅黑" w:cs="仿宋_GB2312" w:hint="eastAsia"/>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个，编制覆盖率（实际编制部门（单位）整体绩效目标/应编制部门（单位）整体绩效目标为</w:t>
      </w:r>
      <w:r w:rsidR="00FF657D">
        <w:rPr>
          <w:rFonts w:ascii="仿宋_GB2312" w:eastAsia="仿宋_GB2312" w:hAnsi="微软雅黑" w:cs="仿宋_GB2312" w:hint="eastAsia"/>
          <w:color w:val="000000"/>
          <w:sz w:val="32"/>
          <w:szCs w:val="32"/>
          <w:shd w:val="clear" w:color="auto" w:fill="FFFFFF"/>
        </w:rPr>
        <w:t>100</w:t>
      </w:r>
      <w:r>
        <w:rPr>
          <w:rFonts w:ascii="仿宋_GB2312" w:eastAsia="仿宋_GB2312" w:hAnsi="微软雅黑" w:cs="仿宋_GB2312" w:hint="eastAsia"/>
          <w:color w:val="000000"/>
          <w:sz w:val="32"/>
          <w:szCs w:val="32"/>
          <w:shd w:val="clear" w:color="auto" w:fill="FFFFFF"/>
        </w:rPr>
        <w:t>%。</w:t>
      </w:r>
    </w:p>
    <w:p w:rsidR="004818DE" w:rsidRDefault="00172389">
      <w:pPr>
        <w:pStyle w:val="a3"/>
        <w:widowControl/>
        <w:shd w:val="clear" w:color="auto" w:fill="FFFFFF"/>
        <w:ind w:firstLine="620"/>
        <w:jc w:val="left"/>
        <w:rPr>
          <w:rFonts w:ascii="微软雅黑" w:eastAsia="微软雅黑" w:hAnsi="微软雅黑" w:cs="微软雅黑"/>
          <w:color w:val="000000"/>
        </w:rPr>
      </w:pPr>
      <w:r>
        <w:rPr>
          <w:rFonts w:ascii="仿宋_GB2312" w:eastAsia="仿宋_GB2312" w:hAnsi="微软雅黑" w:cs="仿宋_GB2312" w:hint="eastAsia"/>
          <w:color w:val="000000"/>
          <w:sz w:val="31"/>
          <w:szCs w:val="31"/>
          <w:shd w:val="clear" w:color="auto" w:fill="FFFFFF"/>
        </w:rPr>
        <w:t>2024</w:t>
      </w:r>
      <w:r w:rsidR="002D2408">
        <w:rPr>
          <w:rFonts w:ascii="仿宋_GB2312" w:eastAsia="仿宋_GB2312" w:hAnsi="微软雅黑" w:cs="仿宋_GB2312" w:hint="eastAsia"/>
          <w:color w:val="000000"/>
          <w:sz w:val="31"/>
          <w:szCs w:val="31"/>
          <w:shd w:val="clear" w:color="auto" w:fill="FFFFFF"/>
        </w:rPr>
        <w:t>年应编制项目绩效目标（包括特定目标类和其他运转类）</w:t>
      </w:r>
      <w:r w:rsidR="00EE609A">
        <w:rPr>
          <w:rFonts w:ascii="仿宋_GB2312" w:eastAsia="仿宋_GB2312" w:hAnsi="微软雅黑" w:cs="仿宋_GB2312"/>
          <w:color w:val="000000"/>
          <w:sz w:val="32"/>
          <w:szCs w:val="32"/>
          <w:shd w:val="clear" w:color="auto" w:fill="FFFFFF"/>
        </w:rPr>
        <w:t>0</w:t>
      </w:r>
      <w:r w:rsidR="002D2408">
        <w:rPr>
          <w:rFonts w:ascii="仿宋_GB2312" w:eastAsia="仿宋_GB2312" w:hAnsi="微软雅黑" w:cs="仿宋_GB2312" w:hint="eastAsia"/>
          <w:color w:val="000000"/>
          <w:sz w:val="31"/>
          <w:szCs w:val="31"/>
          <w:shd w:val="clear" w:color="auto" w:fill="FFFFFF"/>
        </w:rPr>
        <w:t>个，实际编制项目绩效目标</w:t>
      </w:r>
      <w:r w:rsidR="00EE609A">
        <w:rPr>
          <w:rFonts w:ascii="仿宋_GB2312" w:eastAsia="仿宋_GB2312" w:hAnsi="微软雅黑" w:cs="仿宋_GB2312"/>
          <w:color w:val="000000"/>
          <w:sz w:val="32"/>
          <w:szCs w:val="32"/>
          <w:shd w:val="clear" w:color="auto" w:fill="FFFFFF"/>
        </w:rPr>
        <w:t>0</w:t>
      </w:r>
      <w:r w:rsidR="002D2408">
        <w:rPr>
          <w:rFonts w:ascii="仿宋_GB2312" w:eastAsia="仿宋_GB2312" w:hAnsi="微软雅黑" w:cs="仿宋_GB2312" w:hint="eastAsia"/>
          <w:color w:val="000000"/>
          <w:sz w:val="31"/>
          <w:szCs w:val="31"/>
          <w:shd w:val="clear" w:color="auto" w:fill="FFFFFF"/>
        </w:rPr>
        <w:t>个，涉及资金</w:t>
      </w:r>
      <w:r w:rsidR="00EE609A">
        <w:rPr>
          <w:rFonts w:ascii="仿宋_GB2312" w:eastAsia="仿宋_GB2312" w:hAnsi="微软雅黑" w:cs="仿宋_GB2312"/>
          <w:color w:val="000000"/>
          <w:sz w:val="32"/>
          <w:szCs w:val="32"/>
          <w:shd w:val="clear" w:color="auto" w:fill="FFFFFF"/>
        </w:rPr>
        <w:t>0</w:t>
      </w:r>
      <w:r w:rsidR="002D2408">
        <w:rPr>
          <w:rFonts w:ascii="仿宋_GB2312" w:eastAsia="仿宋_GB2312" w:hAnsi="微软雅黑" w:cs="仿宋_GB2312" w:hint="eastAsia"/>
          <w:color w:val="000000"/>
          <w:sz w:val="31"/>
          <w:szCs w:val="31"/>
          <w:shd w:val="clear" w:color="auto" w:fill="FFFFFF"/>
        </w:rPr>
        <w:t>万元，编制项目绩效目标的项目覆盖率（实际编制绩效目标的数量/应编制绩效目标的数量）为</w:t>
      </w:r>
      <w:r w:rsidR="002E622A">
        <w:rPr>
          <w:rFonts w:ascii="仿宋_GB2312" w:eastAsia="仿宋_GB2312" w:hAnsi="微软雅黑" w:cs="仿宋_GB2312"/>
          <w:color w:val="000000"/>
          <w:sz w:val="31"/>
          <w:szCs w:val="31"/>
          <w:shd w:val="clear" w:color="auto" w:fill="FFFFFF"/>
        </w:rPr>
        <w:t>0</w:t>
      </w:r>
      <w:r w:rsidR="002D2408">
        <w:rPr>
          <w:rFonts w:ascii="仿宋_GB2312" w:eastAsia="仿宋_GB2312" w:hAnsi="微软雅黑" w:cs="仿宋_GB2312" w:hint="eastAsia"/>
          <w:color w:val="000000"/>
          <w:sz w:val="31"/>
          <w:szCs w:val="31"/>
          <w:shd w:val="clear" w:color="auto" w:fill="FFFFFF"/>
        </w:rPr>
        <w:t>%。</w:t>
      </w:r>
    </w:p>
    <w:p w:rsidR="004818DE" w:rsidRDefault="006225BC" w:rsidP="00755DCF">
      <w:pPr>
        <w:pStyle w:val="a3"/>
        <w:widowControl/>
        <w:shd w:val="clear" w:color="auto" w:fill="FFFFFF"/>
        <w:spacing w:line="560" w:lineRule="atLeast"/>
        <w:ind w:firstLine="420"/>
        <w:jc w:val="left"/>
        <w:outlineLvl w:val="0"/>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xml:space="preserve"> </w:t>
      </w:r>
      <w:r w:rsidR="002D2408">
        <w:rPr>
          <w:rFonts w:ascii="仿宋_GB2312" w:eastAsia="仿宋_GB2312" w:hAnsi="微软雅黑" w:cs="仿宋_GB2312" w:hint="eastAsia"/>
          <w:color w:val="000000"/>
          <w:sz w:val="32"/>
          <w:szCs w:val="32"/>
          <w:shd w:val="clear" w:color="auto" w:fill="FFFFFF"/>
        </w:rPr>
        <w:t>（六）预算公开表数据中没有数据的情况说明</w:t>
      </w:r>
      <w:r w:rsidR="002D2408">
        <w:rPr>
          <w:rFonts w:ascii="仿宋_GB2312" w:eastAsia="仿宋_GB2312" w:hAnsi="微软雅黑" w:cs="仿宋_GB2312" w:hint="eastAsia"/>
          <w:color w:val="000000"/>
          <w:sz w:val="32"/>
          <w:szCs w:val="32"/>
          <w:shd w:val="clear" w:color="auto" w:fill="FFFFFF"/>
        </w:rPr>
        <w:t> </w:t>
      </w:r>
    </w:p>
    <w:p w:rsidR="004818DE" w:rsidRDefault="002D240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6225BC">
        <w:rPr>
          <w:rFonts w:ascii="仿宋_GB2312" w:eastAsia="仿宋_GB2312" w:hAnsi="微软雅黑" w:cs="仿宋_GB2312" w:hint="eastAsia"/>
          <w:color w:val="000000"/>
          <w:sz w:val="32"/>
          <w:szCs w:val="32"/>
          <w:shd w:val="clear" w:color="auto" w:fill="FFFFFF"/>
        </w:rPr>
        <w:t xml:space="preserve"> </w:t>
      </w:r>
      <w:r w:rsidR="00172389">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年预算中</w:t>
      </w:r>
      <w:r w:rsidR="00DD5F94">
        <w:rPr>
          <w:rFonts w:ascii="仿宋_GB2312" w:eastAsia="仿宋_GB2312" w:hAnsi="微软雅黑" w:cs="仿宋_GB2312" w:hint="eastAsia"/>
          <w:color w:val="000000"/>
          <w:sz w:val="32"/>
          <w:szCs w:val="32"/>
          <w:shd w:val="clear" w:color="auto" w:fill="FFFFFF"/>
        </w:rPr>
        <w:t>无“</w:t>
      </w:r>
      <w:r w:rsidR="00DD5F94" w:rsidRPr="00DD5F94">
        <w:rPr>
          <w:rFonts w:ascii="仿宋_GB2312" w:eastAsia="仿宋_GB2312" w:hAnsi="微软雅黑" w:cs="仿宋_GB2312" w:hint="eastAsia"/>
          <w:color w:val="000000"/>
          <w:sz w:val="32"/>
          <w:szCs w:val="32"/>
          <w:shd w:val="clear" w:color="auto" w:fill="FFFFFF"/>
        </w:rPr>
        <w:t>三公</w:t>
      </w:r>
      <w:r w:rsidR="00DD5F94">
        <w:rPr>
          <w:rFonts w:ascii="仿宋_GB2312" w:eastAsia="仿宋_GB2312" w:hAnsi="微软雅黑" w:cs="仿宋_GB2312" w:hint="eastAsia"/>
          <w:color w:val="000000"/>
          <w:sz w:val="32"/>
          <w:szCs w:val="32"/>
          <w:shd w:val="clear" w:color="auto" w:fill="FFFFFF"/>
        </w:rPr>
        <w:t>”</w:t>
      </w:r>
      <w:r w:rsidR="00DD5F94" w:rsidRPr="00DD5F94">
        <w:rPr>
          <w:rFonts w:ascii="仿宋_GB2312" w:eastAsia="仿宋_GB2312" w:hAnsi="微软雅黑" w:cs="仿宋_GB2312" w:hint="eastAsia"/>
          <w:color w:val="000000"/>
          <w:sz w:val="32"/>
          <w:szCs w:val="32"/>
          <w:shd w:val="clear" w:color="auto" w:fill="FFFFFF"/>
        </w:rPr>
        <w:t>经费支出</w:t>
      </w:r>
      <w:r w:rsidR="00DD5F94">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无政府性基金预算拨款支出，</w:t>
      </w:r>
      <w:r w:rsidR="00DD5F94">
        <w:rPr>
          <w:rFonts w:ascii="仿宋_GB2312" w:eastAsia="仿宋_GB2312" w:hAnsi="微软雅黑" w:cs="仿宋_GB2312" w:hint="eastAsia"/>
          <w:color w:val="000000"/>
          <w:sz w:val="32"/>
          <w:szCs w:val="32"/>
          <w:shd w:val="clear" w:color="auto" w:fill="FFFFFF"/>
        </w:rPr>
        <w:t>无国有资本经营预算支出</w:t>
      </w:r>
      <w:r w:rsidR="00DD5F94">
        <w:rPr>
          <w:rFonts w:ascii="仿宋_GB2312" w:eastAsia="仿宋_GB2312" w:hAnsi="微软雅黑" w:cs="仿宋_GB2312" w:hint="eastAsia"/>
          <w:color w:val="000000"/>
          <w:sz w:val="32"/>
          <w:szCs w:val="32"/>
          <w:shd w:val="clear" w:color="auto" w:fill="FFFFFF"/>
        </w:rPr>
        <w:t>，无项目支出，</w:t>
      </w:r>
      <w:r>
        <w:rPr>
          <w:rFonts w:ascii="仿宋_GB2312" w:eastAsia="仿宋_GB2312" w:hAnsi="微软雅黑" w:cs="仿宋_GB2312" w:hint="eastAsia"/>
          <w:color w:val="000000"/>
          <w:sz w:val="32"/>
          <w:szCs w:val="32"/>
          <w:shd w:val="clear" w:color="auto" w:fill="FFFFFF"/>
        </w:rPr>
        <w:t>无债务支出预算，</w:t>
      </w:r>
      <w:r w:rsidR="00DD5F94">
        <w:rPr>
          <w:rFonts w:ascii="仿宋_GB2312" w:eastAsia="仿宋_GB2312" w:hAnsi="微软雅黑" w:cs="仿宋_GB2312" w:hint="eastAsia"/>
          <w:color w:val="000000"/>
          <w:sz w:val="32"/>
          <w:szCs w:val="32"/>
          <w:shd w:val="clear" w:color="auto" w:fill="FFFFFF"/>
        </w:rPr>
        <w:t>无政府采购支出，</w:t>
      </w:r>
      <w:r>
        <w:rPr>
          <w:rFonts w:ascii="仿宋_GB2312" w:eastAsia="仿宋_GB2312" w:hAnsi="微软雅黑" w:cs="仿宋_GB2312" w:hint="eastAsia"/>
          <w:color w:val="000000"/>
          <w:sz w:val="32"/>
          <w:szCs w:val="32"/>
          <w:shd w:val="clear" w:color="auto" w:fill="FFFFFF"/>
        </w:rPr>
        <w:t>无购买服务预算</w:t>
      </w:r>
      <w:r w:rsidR="00DD5F94">
        <w:rPr>
          <w:rFonts w:ascii="仿宋_GB2312" w:eastAsia="仿宋_GB2312" w:hAnsi="微软雅黑" w:cs="仿宋_GB2312" w:hint="eastAsia"/>
          <w:color w:val="000000"/>
          <w:sz w:val="32"/>
          <w:szCs w:val="32"/>
          <w:shd w:val="clear" w:color="auto" w:fill="FFFFFF"/>
        </w:rPr>
        <w:t>，无整体绩效目标支出，无</w:t>
      </w:r>
      <w:r w:rsidR="00DD5F94">
        <w:rPr>
          <w:rFonts w:ascii="仿宋_GB2312" w:eastAsia="仿宋_GB2312" w:hAnsi="微软雅黑" w:cs="仿宋_GB2312" w:hint="eastAsia"/>
          <w:color w:val="000000"/>
          <w:sz w:val="32"/>
          <w:szCs w:val="32"/>
          <w:shd w:val="clear" w:color="auto" w:fill="FFFFFF"/>
        </w:rPr>
        <w:t>项目（政策）绩效目标</w:t>
      </w:r>
      <w:r>
        <w:rPr>
          <w:rFonts w:ascii="仿宋_GB2312" w:eastAsia="仿宋_GB2312" w:hAnsi="微软雅黑" w:cs="仿宋_GB2312" w:hint="eastAsia"/>
          <w:color w:val="000000"/>
          <w:sz w:val="32"/>
          <w:szCs w:val="32"/>
          <w:shd w:val="clear" w:color="auto" w:fill="FFFFFF"/>
        </w:rPr>
        <w:t>，</w:t>
      </w:r>
      <w:r w:rsidR="00DD5F94">
        <w:rPr>
          <w:rFonts w:ascii="仿宋_GB2312" w:eastAsia="仿宋_GB2312" w:hAnsi="微软雅黑" w:cs="仿宋_GB2312" w:hint="eastAsia"/>
          <w:color w:val="000000"/>
          <w:sz w:val="32"/>
          <w:szCs w:val="32"/>
          <w:shd w:val="clear" w:color="auto" w:fill="FFFFFF"/>
        </w:rPr>
        <w:t>无</w:t>
      </w:r>
      <w:r w:rsidR="00DD5F94" w:rsidRPr="00DD5F94">
        <w:rPr>
          <w:rFonts w:ascii="仿宋_GB2312" w:eastAsia="仿宋_GB2312" w:hAnsi="微软雅黑" w:cs="仿宋_GB2312" w:hint="eastAsia"/>
          <w:color w:val="000000"/>
          <w:sz w:val="32"/>
          <w:szCs w:val="32"/>
          <w:shd w:val="clear" w:color="auto" w:fill="FFFFFF"/>
        </w:rPr>
        <w:t>专项资金预算</w:t>
      </w:r>
      <w:r w:rsidR="00DD5F94">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因此</w:t>
      </w:r>
      <w:r w:rsidR="00DD5F94">
        <w:rPr>
          <w:rFonts w:ascii="仿宋_GB2312" w:eastAsia="仿宋_GB2312" w:hAnsi="微软雅黑" w:cs="仿宋_GB2312" w:hint="eastAsia"/>
          <w:color w:val="000000"/>
          <w:sz w:val="32"/>
          <w:szCs w:val="32"/>
          <w:shd w:val="clear" w:color="auto" w:fill="FFFFFF"/>
        </w:rPr>
        <w:t>“三公经费支出表”、</w:t>
      </w:r>
      <w:r>
        <w:rPr>
          <w:rFonts w:ascii="仿宋_GB2312" w:eastAsia="仿宋_GB2312" w:hAnsi="微软雅黑" w:cs="仿宋_GB2312" w:hint="eastAsia"/>
          <w:color w:val="000000"/>
          <w:sz w:val="32"/>
          <w:szCs w:val="32"/>
          <w:shd w:val="clear" w:color="auto" w:fill="FFFFFF"/>
        </w:rPr>
        <w:t>“政府性基金预算支出</w:t>
      </w:r>
      <w:r w:rsidR="00FF657D">
        <w:rPr>
          <w:rFonts w:ascii="仿宋_GB2312" w:eastAsia="仿宋_GB2312" w:hAnsi="微软雅黑" w:cs="仿宋_GB2312" w:hint="eastAsia"/>
          <w:color w:val="000000"/>
          <w:sz w:val="32"/>
          <w:szCs w:val="32"/>
          <w:shd w:val="clear" w:color="auto" w:fill="FFFFFF"/>
        </w:rPr>
        <w:t>表”、</w:t>
      </w:r>
      <w:r w:rsidR="00DD5F94" w:rsidRPr="00DD5F94">
        <w:rPr>
          <w:rFonts w:hint="eastAsia"/>
        </w:rPr>
        <w:t xml:space="preserve"> </w:t>
      </w:r>
      <w:r w:rsidR="00DD5F94" w:rsidRPr="00DD5F94">
        <w:rPr>
          <w:rFonts w:ascii="仿宋_GB2312" w:eastAsia="仿宋_GB2312" w:hAnsi="微软雅黑" w:cs="仿宋_GB2312" w:hint="eastAsia"/>
          <w:color w:val="000000"/>
          <w:sz w:val="32"/>
          <w:szCs w:val="32"/>
          <w:shd w:val="clear" w:color="auto" w:fill="FFFFFF"/>
        </w:rPr>
        <w:t>“国有资本经营预算支出表”</w:t>
      </w:r>
      <w:r w:rsidR="00DD5F94">
        <w:rPr>
          <w:rFonts w:ascii="仿宋_GB2312" w:eastAsia="仿宋_GB2312" w:hAnsi="微软雅黑" w:cs="仿宋_GB2312" w:hint="eastAsia"/>
          <w:color w:val="000000"/>
          <w:sz w:val="32"/>
          <w:szCs w:val="32"/>
          <w:shd w:val="clear" w:color="auto" w:fill="FFFFFF"/>
        </w:rPr>
        <w:t>、“</w:t>
      </w:r>
      <w:r w:rsidR="00DD5F94" w:rsidRPr="00DD5F94">
        <w:rPr>
          <w:rFonts w:hint="eastAsia"/>
        </w:rPr>
        <w:t xml:space="preserve"> </w:t>
      </w:r>
      <w:r w:rsidR="00DD5F94" w:rsidRPr="00DD5F94">
        <w:rPr>
          <w:rFonts w:ascii="仿宋_GB2312" w:eastAsia="仿宋_GB2312" w:hAnsi="微软雅黑" w:cs="仿宋_GB2312" w:hint="eastAsia"/>
          <w:color w:val="000000"/>
          <w:sz w:val="32"/>
          <w:szCs w:val="32"/>
          <w:shd w:val="clear" w:color="auto" w:fill="FFFFFF"/>
        </w:rPr>
        <w:t>项目支出预算表</w:t>
      </w:r>
      <w:r w:rsidR="00DD5F94">
        <w:rPr>
          <w:rFonts w:ascii="仿宋_GB2312" w:eastAsia="仿宋_GB2312" w:hAnsi="微软雅黑" w:cs="仿宋_GB2312" w:hint="eastAsia"/>
          <w:color w:val="000000"/>
          <w:sz w:val="32"/>
          <w:szCs w:val="32"/>
          <w:shd w:val="clear" w:color="auto" w:fill="FFFFFF"/>
        </w:rPr>
        <w:t>”、</w:t>
      </w:r>
      <w:r w:rsidR="00DD5F94" w:rsidRPr="00DD5F94">
        <w:rPr>
          <w:rFonts w:ascii="仿宋_GB2312" w:eastAsia="仿宋_GB2312" w:hAnsi="微软雅黑" w:cs="仿宋_GB2312" w:hint="eastAsia"/>
          <w:color w:val="000000"/>
          <w:sz w:val="32"/>
          <w:szCs w:val="32"/>
          <w:shd w:val="clear" w:color="auto" w:fill="FFFFFF"/>
        </w:rPr>
        <w:t xml:space="preserve"> </w:t>
      </w:r>
      <w:r w:rsidR="00DD5F94">
        <w:rPr>
          <w:rFonts w:ascii="仿宋_GB2312" w:eastAsia="仿宋_GB2312" w:hAnsi="微软雅黑" w:cs="仿宋_GB2312" w:hint="eastAsia"/>
          <w:color w:val="000000"/>
          <w:sz w:val="32"/>
          <w:szCs w:val="32"/>
          <w:shd w:val="clear" w:color="auto" w:fill="FFFFFF"/>
        </w:rPr>
        <w:t>“债务支出预算表”</w:t>
      </w:r>
      <w:r w:rsidR="00DD5F94">
        <w:rPr>
          <w:rFonts w:ascii="仿宋_GB2312" w:eastAsia="仿宋_GB2312" w:hAnsi="微软雅黑" w:cs="仿宋_GB2312" w:hint="eastAsia"/>
          <w:color w:val="000000"/>
          <w:sz w:val="32"/>
          <w:szCs w:val="32"/>
          <w:shd w:val="clear" w:color="auto" w:fill="FFFFFF"/>
        </w:rPr>
        <w:t>、</w:t>
      </w:r>
      <w:r w:rsidR="00DD5F94" w:rsidRPr="00DD5F94">
        <w:rPr>
          <w:rFonts w:ascii="仿宋_GB2312" w:eastAsia="仿宋_GB2312" w:hAnsi="微软雅黑" w:cs="仿宋_GB2312" w:hint="eastAsia"/>
          <w:color w:val="000000"/>
          <w:sz w:val="32"/>
          <w:szCs w:val="32"/>
          <w:shd w:val="clear" w:color="auto" w:fill="FFFFFF"/>
        </w:rPr>
        <w:t xml:space="preserve"> </w:t>
      </w:r>
      <w:r w:rsidR="00DD5F94">
        <w:rPr>
          <w:rFonts w:ascii="仿宋_GB2312" w:eastAsia="仿宋_GB2312" w:hAnsi="微软雅黑" w:cs="仿宋_GB2312" w:hint="eastAsia"/>
          <w:color w:val="000000"/>
          <w:sz w:val="32"/>
          <w:szCs w:val="32"/>
          <w:shd w:val="clear" w:color="auto" w:fill="FFFFFF"/>
        </w:rPr>
        <w:t>“政府采购预算安排预算表”</w:t>
      </w:r>
      <w:r w:rsidR="00DD5F94">
        <w:rPr>
          <w:rFonts w:ascii="仿宋_GB2312" w:eastAsia="仿宋_GB2312" w:hAnsi="微软雅黑" w:cs="仿宋_GB2312" w:hint="eastAsia"/>
          <w:color w:val="000000"/>
          <w:sz w:val="32"/>
          <w:szCs w:val="32"/>
          <w:shd w:val="clear" w:color="auto" w:fill="FFFFFF"/>
        </w:rPr>
        <w:t>、</w:t>
      </w:r>
      <w:r w:rsidR="00DD5F94" w:rsidRPr="00DD5F94">
        <w:rPr>
          <w:rFonts w:ascii="仿宋_GB2312" w:eastAsia="仿宋_GB2312" w:hAnsi="微软雅黑" w:cs="仿宋_GB2312" w:hint="eastAsia"/>
          <w:color w:val="000000"/>
          <w:sz w:val="32"/>
          <w:szCs w:val="32"/>
          <w:shd w:val="clear" w:color="auto" w:fill="FFFFFF"/>
        </w:rPr>
        <w:t xml:space="preserve"> </w:t>
      </w:r>
      <w:r w:rsidR="00DD5F94">
        <w:rPr>
          <w:rFonts w:ascii="仿宋_GB2312" w:eastAsia="仿宋_GB2312" w:hAnsi="微软雅黑" w:cs="仿宋_GB2312" w:hint="eastAsia"/>
          <w:color w:val="000000"/>
          <w:sz w:val="32"/>
          <w:szCs w:val="32"/>
          <w:shd w:val="clear" w:color="auto" w:fill="FFFFFF"/>
        </w:rPr>
        <w:t>“政府购买服务支出预算表”</w:t>
      </w:r>
      <w:r w:rsidR="00DD5F94">
        <w:rPr>
          <w:rFonts w:ascii="仿宋_GB2312" w:eastAsia="仿宋_GB2312" w:hAnsi="微软雅黑" w:cs="仿宋_GB2312" w:hint="eastAsia"/>
          <w:color w:val="000000"/>
          <w:sz w:val="32"/>
          <w:szCs w:val="32"/>
          <w:shd w:val="clear" w:color="auto" w:fill="FFFFFF"/>
        </w:rPr>
        <w:t>、“</w:t>
      </w:r>
      <w:r w:rsidR="00DD5F94" w:rsidRPr="00DD5F94">
        <w:rPr>
          <w:rFonts w:hint="eastAsia"/>
        </w:rPr>
        <w:t xml:space="preserve"> </w:t>
      </w:r>
      <w:r w:rsidR="00DD5F94" w:rsidRPr="00DD5F94">
        <w:rPr>
          <w:rFonts w:ascii="仿宋_GB2312" w:eastAsia="仿宋_GB2312" w:hAnsi="微软雅黑" w:cs="仿宋_GB2312" w:hint="eastAsia"/>
          <w:color w:val="000000"/>
          <w:sz w:val="32"/>
          <w:szCs w:val="32"/>
          <w:shd w:val="clear" w:color="auto" w:fill="FFFFFF"/>
        </w:rPr>
        <w:t>部门（单位）整体绩效目标表</w:t>
      </w:r>
      <w:r w:rsidR="00DD5F94">
        <w:rPr>
          <w:rFonts w:ascii="仿宋_GB2312" w:eastAsia="仿宋_GB2312" w:hAnsi="微软雅黑" w:cs="仿宋_GB2312" w:hint="eastAsia"/>
          <w:color w:val="000000"/>
          <w:sz w:val="32"/>
          <w:szCs w:val="32"/>
          <w:shd w:val="clear" w:color="auto" w:fill="FFFFFF"/>
        </w:rPr>
        <w:t>”、</w:t>
      </w:r>
      <w:r w:rsidR="00FF657D">
        <w:rPr>
          <w:rFonts w:ascii="仿宋_GB2312" w:eastAsia="仿宋_GB2312" w:hAnsi="微软雅黑" w:cs="仿宋_GB2312" w:hint="eastAsia"/>
          <w:color w:val="000000"/>
          <w:sz w:val="32"/>
          <w:szCs w:val="32"/>
          <w:shd w:val="clear" w:color="auto" w:fill="FFFFFF"/>
        </w:rPr>
        <w:t>“部门预算项目（政策）绩效目标表”、</w:t>
      </w:r>
      <w:r w:rsidR="00DD5F94">
        <w:rPr>
          <w:rFonts w:ascii="仿宋_GB2312" w:eastAsia="仿宋_GB2312" w:hAnsi="微软雅黑" w:cs="仿宋_GB2312" w:hint="eastAsia"/>
          <w:color w:val="000000"/>
          <w:sz w:val="32"/>
          <w:szCs w:val="32"/>
          <w:shd w:val="clear" w:color="auto" w:fill="FFFFFF"/>
        </w:rPr>
        <w:t>“</w:t>
      </w:r>
      <w:r w:rsidR="00DD5F94" w:rsidRPr="00DD5F94">
        <w:rPr>
          <w:rFonts w:hint="eastAsia"/>
        </w:rPr>
        <w:t xml:space="preserve"> </w:t>
      </w:r>
      <w:r w:rsidR="00DD5F94" w:rsidRPr="00DD5F94">
        <w:rPr>
          <w:rFonts w:ascii="仿宋_GB2312" w:eastAsia="仿宋_GB2312" w:hAnsi="微软雅黑" w:cs="仿宋_GB2312" w:hint="eastAsia"/>
          <w:color w:val="000000"/>
          <w:sz w:val="32"/>
          <w:szCs w:val="32"/>
          <w:shd w:val="clear" w:color="auto" w:fill="FFFFFF"/>
        </w:rPr>
        <w:t>部门管理专项资金预算表</w:t>
      </w:r>
      <w:r w:rsidR="00DD5F94">
        <w:rPr>
          <w:rFonts w:ascii="仿宋_GB2312" w:eastAsia="仿宋_GB2312" w:hAnsi="微软雅黑" w:cs="仿宋_GB2312" w:hint="eastAsia"/>
          <w:color w:val="000000"/>
          <w:sz w:val="32"/>
          <w:szCs w:val="32"/>
          <w:shd w:val="clear" w:color="auto" w:fill="FFFFFF"/>
        </w:rPr>
        <w:t>”</w:t>
      </w:r>
      <w:r w:rsidR="00DD5F94">
        <w:rPr>
          <w:rFonts w:ascii="仿宋_GB2312" w:eastAsia="仿宋_GB2312" w:hAnsi="微软雅黑" w:cs="仿宋_GB2312"/>
          <w:color w:val="000000"/>
          <w:sz w:val="32"/>
          <w:szCs w:val="32"/>
          <w:shd w:val="clear" w:color="auto" w:fill="FFFFFF"/>
        </w:rPr>
        <w:t>10</w:t>
      </w:r>
      <w:r>
        <w:rPr>
          <w:rFonts w:ascii="仿宋_GB2312" w:eastAsia="仿宋_GB2312" w:hAnsi="微软雅黑" w:cs="仿宋_GB2312" w:hint="eastAsia"/>
          <w:color w:val="000000"/>
          <w:sz w:val="32"/>
          <w:szCs w:val="32"/>
          <w:shd w:val="clear" w:color="auto" w:fill="FFFFFF"/>
        </w:rPr>
        <w:t>张表中没有数据。</w:t>
      </w:r>
    </w:p>
    <w:p w:rsidR="004818DE" w:rsidRDefault="002D2408">
      <w:pPr>
        <w:pStyle w:val="a3"/>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第五部分 名词解释</w:t>
      </w:r>
      <w:r>
        <w:rPr>
          <w:rFonts w:ascii="楷体" w:eastAsia="楷体" w:hAnsi="楷体" w:cs="楷体" w:hint="eastAsia"/>
          <w:color w:val="000000"/>
          <w:sz w:val="32"/>
          <w:szCs w:val="32"/>
          <w:shd w:val="clear" w:color="auto" w:fill="FFFFFF"/>
        </w:rPr>
        <w:t> </w:t>
      </w:r>
    </w:p>
    <w:p w:rsidR="004818DE" w:rsidRDefault="002D2408">
      <w:pPr>
        <w:pStyle w:val="a3"/>
        <w:widowControl/>
        <w:shd w:val="clear" w:color="auto" w:fill="FFFFFF"/>
        <w:spacing w:line="560" w:lineRule="atLeast"/>
        <w:jc w:val="center"/>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（以下内容各部门根据使用科目进行说明）</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1.一般公共预算拨款收入：指市级财政当年拨付的资金。</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2.政府性基金收入：反映各级政府及其所属部门根据法律、行政法规规定并经国务院或财政部批准，向公民、法人和其他组织征收的政府性基金，以及参照政府性基金管理或纳入基金预算、具有特定用途的财政资金。</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3.财政专户管理的资金收入：反映缴入财政专户、实行专项管理的教育收费收入。</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4.单位资金收入：包括事业收入、上级补助收入、附属单位上缴收入、事业单位经营收入及其他收入。</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事业收入：是指事业单位开展专业业务活动及其辅助活动取得的收入，不包括教育收费。</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上级补助收入：是指从主管部门或上级单位取得的财政拨款以外的其他补助收入。</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附属单位上缴收入：是指本单位所属下级单位上缴给本单位的全部收入（包括下级事业单位上缴的事业收入、其他收入和下级企业单位上缴的利润等）。</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事业单位经营收入：是指事业单位在专业业务活动及辅助活动之外开展非独立核算经营活动取得的收入。</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其他收入：债务收入（不含政府债券、政府向外国政府贷款和国际组织贷款）、投资收益等收入。</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5.上年结转：反映以前年度安排尚未使用完毕，结转到本年仍按原规定用途继续使用的资金。</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6.基本支出：指保障机构正常运转、完成日常工作任务而发生的人员支出和公用支出。</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7.项目支出：指在基本支出之外为完成特定行政任务和事业发展目标所发生的支出。</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9.“三公”经费：指用一般预算拨款安排的因公出国（境）费、公务用车购置及运行费和公务接待费。其中，因公出国（境）费反映单位公务出国（境）的国际旅费、国外城市间交通费、</w:t>
      </w:r>
      <w:r>
        <w:rPr>
          <w:rFonts w:ascii="仿宋_GB2312" w:eastAsia="仿宋_GB2312" w:hAnsi="微软雅黑" w:cs="仿宋_GB2312" w:hint="eastAsia"/>
          <w:color w:val="000000"/>
          <w:sz w:val="31"/>
          <w:szCs w:val="31"/>
          <w:shd w:val="clear" w:color="auto" w:fill="FFFFFF"/>
        </w:rPr>
        <w:t>住宿费、伙食费</w:t>
      </w:r>
      <w:r>
        <w:rPr>
          <w:rFonts w:ascii="仿宋_GB2312" w:eastAsia="仿宋_GB2312" w:hAnsi="微软雅黑" w:cs="仿宋_GB2312" w:hint="eastAsia"/>
          <w:color w:val="000000"/>
          <w:sz w:val="32"/>
          <w:szCs w:val="32"/>
          <w:shd w:val="clear" w:color="auto"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r>
        <w:rPr>
          <w:rFonts w:ascii="仿宋_GB2312" w:eastAsia="仿宋_GB2312" w:hAnsi="微软雅黑" w:cs="仿宋_GB2312" w:hint="eastAsia"/>
          <w:color w:val="000000"/>
          <w:sz w:val="32"/>
          <w:szCs w:val="32"/>
          <w:shd w:val="clear" w:color="auto" w:fill="FFFFFF"/>
        </w:rPr>
        <w:t> </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10.部门管理专项资金：包括由部门主导分配的市本级项目和市对下转移支付项目。</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11.社会保障和就业（类）行政事业单位养老支出（款）行政单位离退休（项）：反映行政单位（包括实行公务员管理的事业单位）开支的离退休经费。</w:t>
      </w:r>
      <w:r>
        <w:rPr>
          <w:rFonts w:ascii="仿宋_GB2312" w:eastAsia="仿宋_GB2312" w:hAnsi="微软雅黑" w:cs="仿宋_GB2312" w:hint="eastAsia"/>
          <w:color w:val="000000"/>
          <w:sz w:val="32"/>
          <w:szCs w:val="32"/>
          <w:shd w:val="clear" w:color="auto" w:fill="FFFFFF"/>
        </w:rPr>
        <w:t> </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12.社会保障和就业（类）行政事业单位养老支出（款）事业单位离退休（项）：反映事业单位开支的离退休经费。</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13.社会保障和就业（类）行政事业单位养老支出（款）机关事业单位基本养老保险缴费支出（项）：反映机关事业单位实施养老保险制度由单位缴纳的基本养老保险费支出。</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14.社会保障和就业（类）行政事业单位养老支出（款）机关事业单位职业年金缴费支出（项）：反映机关事业单位实施养老保险制度由单位实际缴纳的职业年金支出。</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17.卫生健康支出（类）行政事业单位医疗（款）其他行政事业单位医疗支出（项）：反映其他用于行政事业单位医疗方面的支出。</w:t>
      </w:r>
    </w:p>
    <w:p w:rsidR="004818DE" w:rsidRDefault="002D2408">
      <w:pPr>
        <w:pStyle w:val="a3"/>
        <w:widowControl/>
        <w:shd w:val="clear" w:color="auto" w:fill="FFFFFF"/>
        <w:spacing w:line="560" w:lineRule="atLeast"/>
        <w:ind w:firstLine="640"/>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18.住房保障（类）住房改革（款）住房公积金（项）：反映行政事业单位按人力资源和社会保障部、财政部规定的</w:t>
      </w:r>
      <w:r>
        <w:rPr>
          <w:rFonts w:ascii="仿宋_GB2312" w:eastAsia="仿宋_GB2312" w:hAnsi="微软雅黑" w:cs="仿宋_GB2312" w:hint="eastAsia"/>
          <w:color w:val="000000"/>
          <w:sz w:val="32"/>
          <w:szCs w:val="32"/>
          <w:shd w:val="clear" w:color="auto" w:fill="FFFFFF"/>
        </w:rPr>
        <w:lastRenderedPageBreak/>
        <w:t>基本工资和津贴补贴以及规定比例为职工缴纳的住房公积金。</w:t>
      </w:r>
      <w:r>
        <w:rPr>
          <w:rFonts w:ascii="仿宋_GB2312" w:eastAsia="仿宋_GB2312" w:hAnsi="微软雅黑" w:cs="仿宋_GB2312" w:hint="eastAsia"/>
          <w:color w:val="000000"/>
          <w:sz w:val="32"/>
          <w:szCs w:val="32"/>
          <w:shd w:val="clear" w:color="auto" w:fill="FFFFFF"/>
        </w:rPr>
        <w:t> </w:t>
      </w:r>
    </w:p>
    <w:p w:rsidR="004818DE" w:rsidRDefault="002D2408">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19.住房保障（类）住房改革（款）购房补贴（项）：反映按房改政策规定，行政事业单位向符合条件职工（含离退休人员）、军队（含武警）向转役复员离退休人员发放的用于购买住房的补贴。</w:t>
      </w:r>
    </w:p>
    <w:p w:rsidR="004818DE" w:rsidRDefault="004818DE">
      <w:bookmarkStart w:id="2" w:name="_GoBack"/>
      <w:bookmarkEnd w:id="2"/>
    </w:p>
    <w:sectPr w:rsidR="004818DE" w:rsidSect="004818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747" w:rsidRDefault="00640747" w:rsidP="00755DCF">
      <w:r>
        <w:separator/>
      </w:r>
    </w:p>
  </w:endnote>
  <w:endnote w:type="continuationSeparator" w:id="0">
    <w:p w:rsidR="00640747" w:rsidRDefault="00640747" w:rsidP="0075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747" w:rsidRDefault="00640747" w:rsidP="00755DCF">
      <w:r>
        <w:separator/>
      </w:r>
    </w:p>
  </w:footnote>
  <w:footnote w:type="continuationSeparator" w:id="0">
    <w:p w:rsidR="00640747" w:rsidRDefault="00640747" w:rsidP="00755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818DE"/>
    <w:rsid w:val="00052B01"/>
    <w:rsid w:val="00075C0A"/>
    <w:rsid w:val="00080746"/>
    <w:rsid w:val="00111476"/>
    <w:rsid w:val="001246C7"/>
    <w:rsid w:val="00172389"/>
    <w:rsid w:val="00175420"/>
    <w:rsid w:val="0018731D"/>
    <w:rsid w:val="001B3D7D"/>
    <w:rsid w:val="00291490"/>
    <w:rsid w:val="00297F31"/>
    <w:rsid w:val="002D2408"/>
    <w:rsid w:val="002E622A"/>
    <w:rsid w:val="00303760"/>
    <w:rsid w:val="00407C99"/>
    <w:rsid w:val="004818DE"/>
    <w:rsid w:val="004B3576"/>
    <w:rsid w:val="00566998"/>
    <w:rsid w:val="00581B44"/>
    <w:rsid w:val="005C2E6E"/>
    <w:rsid w:val="005C415E"/>
    <w:rsid w:val="006225BC"/>
    <w:rsid w:val="00640747"/>
    <w:rsid w:val="0066617C"/>
    <w:rsid w:val="00667BEA"/>
    <w:rsid w:val="006A7A0D"/>
    <w:rsid w:val="00755DCF"/>
    <w:rsid w:val="007713E2"/>
    <w:rsid w:val="008073D8"/>
    <w:rsid w:val="00850E05"/>
    <w:rsid w:val="00883301"/>
    <w:rsid w:val="008B4BD4"/>
    <w:rsid w:val="008D177E"/>
    <w:rsid w:val="008E1BC8"/>
    <w:rsid w:val="00902118"/>
    <w:rsid w:val="00923296"/>
    <w:rsid w:val="0095569B"/>
    <w:rsid w:val="009734D9"/>
    <w:rsid w:val="00990E3D"/>
    <w:rsid w:val="009B0CD9"/>
    <w:rsid w:val="00AE1999"/>
    <w:rsid w:val="00AE4738"/>
    <w:rsid w:val="00AF3352"/>
    <w:rsid w:val="00B65B9F"/>
    <w:rsid w:val="00BA1100"/>
    <w:rsid w:val="00C029DA"/>
    <w:rsid w:val="00CD412F"/>
    <w:rsid w:val="00CF5274"/>
    <w:rsid w:val="00D839EE"/>
    <w:rsid w:val="00DD5F94"/>
    <w:rsid w:val="00DF03C8"/>
    <w:rsid w:val="00E27D06"/>
    <w:rsid w:val="00E94D49"/>
    <w:rsid w:val="00EB59A4"/>
    <w:rsid w:val="00EC54C3"/>
    <w:rsid w:val="00EE0815"/>
    <w:rsid w:val="00EE609A"/>
    <w:rsid w:val="00F015FB"/>
    <w:rsid w:val="00F75F9D"/>
    <w:rsid w:val="00FE1942"/>
    <w:rsid w:val="00FF657D"/>
    <w:rsid w:val="25E22D30"/>
    <w:rsid w:val="44492AFD"/>
    <w:rsid w:val="4D952D2E"/>
    <w:rsid w:val="586C6306"/>
    <w:rsid w:val="60B27518"/>
    <w:rsid w:val="69790883"/>
    <w:rsid w:val="757A1C0A"/>
    <w:rsid w:val="77A254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3FE581"/>
  <w15:docId w15:val="{8AB9005D-DF39-4D3F-9BE4-6A4B5683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8D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818DE"/>
    <w:rPr>
      <w:sz w:val="24"/>
    </w:rPr>
  </w:style>
  <w:style w:type="paragraph" w:styleId="a4">
    <w:name w:val="header"/>
    <w:basedOn w:val="a"/>
    <w:link w:val="a5"/>
    <w:rsid w:val="00755DC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55DCF"/>
    <w:rPr>
      <w:rFonts w:asciiTheme="minorHAnsi" w:eastAsiaTheme="minorEastAsia" w:hAnsiTheme="minorHAnsi" w:cstheme="minorBidi"/>
      <w:kern w:val="2"/>
      <w:sz w:val="18"/>
      <w:szCs w:val="18"/>
    </w:rPr>
  </w:style>
  <w:style w:type="paragraph" w:styleId="a6">
    <w:name w:val="footer"/>
    <w:basedOn w:val="a"/>
    <w:link w:val="a7"/>
    <w:rsid w:val="00755DCF"/>
    <w:pPr>
      <w:tabs>
        <w:tab w:val="center" w:pos="4153"/>
        <w:tab w:val="right" w:pos="8306"/>
      </w:tabs>
      <w:snapToGrid w:val="0"/>
      <w:jc w:val="left"/>
    </w:pPr>
    <w:rPr>
      <w:sz w:val="18"/>
      <w:szCs w:val="18"/>
    </w:rPr>
  </w:style>
  <w:style w:type="character" w:customStyle="1" w:styleId="a7">
    <w:name w:val="页脚 字符"/>
    <w:basedOn w:val="a0"/>
    <w:link w:val="a6"/>
    <w:rsid w:val="00755DCF"/>
    <w:rPr>
      <w:rFonts w:asciiTheme="minorHAnsi" w:eastAsiaTheme="minorEastAsia" w:hAnsiTheme="minorHAnsi" w:cstheme="minorBidi"/>
      <w:kern w:val="2"/>
      <w:sz w:val="18"/>
      <w:szCs w:val="18"/>
    </w:rPr>
  </w:style>
  <w:style w:type="paragraph" w:styleId="a8">
    <w:name w:val="Document Map"/>
    <w:basedOn w:val="a"/>
    <w:link w:val="a9"/>
    <w:rsid w:val="00755DCF"/>
    <w:rPr>
      <w:rFonts w:ascii="宋体" w:eastAsia="宋体"/>
      <w:sz w:val="18"/>
      <w:szCs w:val="18"/>
    </w:rPr>
  </w:style>
  <w:style w:type="character" w:customStyle="1" w:styleId="a9">
    <w:name w:val="文档结构图 字符"/>
    <w:basedOn w:val="a0"/>
    <w:link w:val="a8"/>
    <w:rsid w:val="00755DCF"/>
    <w:rPr>
      <w:rFonts w:ascii="宋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14</Pages>
  <Words>874</Words>
  <Characters>4988</Characters>
  <Application>Microsoft Office Word</Application>
  <DocSecurity>0</DocSecurity>
  <Lines>41</Lines>
  <Paragraphs>11</Paragraphs>
  <ScaleCrop>false</ScaleCrop>
  <Company>微软中国</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86136</dc:creator>
  <cp:lastModifiedBy>Administrator</cp:lastModifiedBy>
  <cp:revision>42</cp:revision>
  <dcterms:created xsi:type="dcterms:W3CDTF">2025-01-07T06:03:00Z</dcterms:created>
  <dcterms:modified xsi:type="dcterms:W3CDTF">2025-05-16T07:37:00Z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B8C5117FB8014E44A865199339766739_12</vt:lpwstr>
  </property>
</Properties>
</file>