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66" w:rsidRDefault="00E95202">
      <w:pPr>
        <w:spacing w:line="540" w:lineRule="exact"/>
        <w:jc w:val="lef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p>
    <w:p w:rsidR="00292D66" w:rsidRDefault="00292D66">
      <w:pPr>
        <w:spacing w:line="540" w:lineRule="exact"/>
        <w:jc w:val="left"/>
        <w:rPr>
          <w:rFonts w:ascii="黑体" w:eastAsia="黑体" w:hAnsi="黑体" w:cs="黑体"/>
          <w:sz w:val="28"/>
          <w:szCs w:val="28"/>
        </w:rPr>
      </w:pPr>
    </w:p>
    <w:p w:rsidR="00292D66" w:rsidRDefault="00292D66">
      <w:pPr>
        <w:spacing w:line="540" w:lineRule="exact"/>
        <w:jc w:val="left"/>
        <w:rPr>
          <w:rFonts w:ascii="黑体" w:eastAsia="黑体" w:hAnsi="黑体" w:cs="黑体"/>
          <w:sz w:val="28"/>
          <w:szCs w:val="28"/>
        </w:rPr>
      </w:pPr>
    </w:p>
    <w:p w:rsidR="00292D66" w:rsidRDefault="00292D66">
      <w:pPr>
        <w:spacing w:line="540" w:lineRule="exact"/>
        <w:jc w:val="left"/>
        <w:rPr>
          <w:rFonts w:ascii="黑体" w:eastAsia="黑体" w:hAnsi="黑体" w:cs="黑体"/>
          <w:sz w:val="28"/>
          <w:szCs w:val="28"/>
        </w:rPr>
      </w:pPr>
    </w:p>
    <w:p w:rsidR="00292D66" w:rsidRDefault="00292D66">
      <w:pPr>
        <w:spacing w:line="540" w:lineRule="exact"/>
        <w:jc w:val="left"/>
        <w:rPr>
          <w:rFonts w:ascii="黑体" w:eastAsia="黑体" w:hAnsi="黑体" w:cs="黑体"/>
          <w:sz w:val="28"/>
          <w:szCs w:val="28"/>
        </w:rPr>
      </w:pPr>
    </w:p>
    <w:p w:rsidR="00292D66" w:rsidRDefault="00292D66">
      <w:pPr>
        <w:spacing w:line="540" w:lineRule="exact"/>
        <w:jc w:val="left"/>
        <w:rPr>
          <w:rFonts w:ascii="黑体" w:eastAsia="黑体" w:hAnsi="黑体" w:cs="黑体"/>
          <w:sz w:val="28"/>
          <w:szCs w:val="28"/>
        </w:rPr>
      </w:pPr>
    </w:p>
    <w:p w:rsidR="00292D66" w:rsidRDefault="00292D66">
      <w:pPr>
        <w:spacing w:line="540" w:lineRule="exact"/>
        <w:rPr>
          <w:rFonts w:ascii="仿宋_GB2312" w:eastAsia="仿宋_GB2312" w:hAnsi="仿宋_GB2312" w:cs="仿宋_GB2312"/>
          <w:sz w:val="32"/>
          <w:szCs w:val="32"/>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rPr>
          <w:b/>
          <w:sz w:val="44"/>
          <w:szCs w:val="44"/>
          <w:u w:val="single"/>
        </w:rPr>
      </w:pPr>
    </w:p>
    <w:p w:rsidR="00292D66" w:rsidRDefault="00E95202">
      <w:pPr>
        <w:spacing w:line="360" w:lineRule="auto"/>
        <w:jc w:val="center"/>
        <w:rPr>
          <w:rFonts w:ascii="宋体" w:hAnsi="宋体"/>
          <w:b/>
          <w:sz w:val="48"/>
          <w:szCs w:val="48"/>
        </w:rPr>
      </w:pPr>
      <w:r>
        <w:rPr>
          <w:rFonts w:ascii="宋体" w:hAnsi="宋体" w:hint="eastAsia"/>
          <w:b/>
          <w:sz w:val="48"/>
          <w:szCs w:val="48"/>
        </w:rPr>
        <w:t>鞍山市千山区甘泉学校</w:t>
      </w:r>
    </w:p>
    <w:p w:rsidR="00292D66" w:rsidRDefault="00E95202">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p>
    <w:p w:rsidR="00292D66" w:rsidRDefault="00292D66">
      <w:pPr>
        <w:spacing w:line="540" w:lineRule="exact"/>
        <w:jc w:val="center"/>
        <w:rPr>
          <w:rFonts w:ascii="宋体" w:hAnsi="宋体"/>
          <w:b/>
          <w:sz w:val="52"/>
          <w:szCs w:val="52"/>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u w:val="single"/>
        </w:rPr>
      </w:pPr>
    </w:p>
    <w:p w:rsidR="00292D66" w:rsidRDefault="00292D66">
      <w:pPr>
        <w:spacing w:line="540" w:lineRule="exact"/>
        <w:jc w:val="center"/>
        <w:rPr>
          <w:b/>
          <w:sz w:val="44"/>
          <w:szCs w:val="44"/>
        </w:rPr>
      </w:pPr>
    </w:p>
    <w:p w:rsidR="00292D66" w:rsidRDefault="00292D66">
      <w:pPr>
        <w:spacing w:line="540" w:lineRule="exact"/>
        <w:jc w:val="center"/>
        <w:rPr>
          <w:b/>
          <w:sz w:val="44"/>
          <w:szCs w:val="44"/>
        </w:rPr>
        <w:sectPr w:rsidR="00292D66">
          <w:footerReference w:type="even" r:id="rId7"/>
          <w:pgSz w:w="11906" w:h="16838"/>
          <w:pgMar w:top="1701" w:right="1417" w:bottom="1701" w:left="1417" w:header="851" w:footer="992" w:gutter="0"/>
          <w:cols w:space="720"/>
          <w:docGrid w:type="lines" w:linePitch="312"/>
        </w:sectPr>
      </w:pPr>
    </w:p>
    <w:p w:rsidR="00292D66" w:rsidRDefault="00E95202">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292D66" w:rsidRDefault="00292D66">
      <w:pPr>
        <w:spacing w:line="540" w:lineRule="exact"/>
        <w:rPr>
          <w:b/>
          <w:sz w:val="44"/>
          <w:szCs w:val="44"/>
          <w:u w:val="single"/>
        </w:rPr>
      </w:pPr>
    </w:p>
    <w:p w:rsidR="00292D66" w:rsidRDefault="00E95202">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w:t>
      </w:r>
      <w:r>
        <w:rPr>
          <w:rFonts w:ascii="黑体" w:eastAsia="黑体" w:hAnsi="黑体" w:hint="eastAsia"/>
          <w:sz w:val="32"/>
          <w:szCs w:val="32"/>
        </w:rPr>
        <w:t>概况</w:t>
      </w:r>
    </w:p>
    <w:p w:rsidR="00292D66" w:rsidRDefault="00E9520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292D66" w:rsidRDefault="00E9520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292D66" w:rsidRDefault="00E95202">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年度部门决算情况说明</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292D66" w:rsidRDefault="00E95202">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292D66" w:rsidRDefault="00E95202">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年度部门决算表</w:t>
      </w:r>
    </w:p>
    <w:p w:rsidR="00292D66" w:rsidRDefault="00E9520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292D66" w:rsidRDefault="00E95202">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292D66" w:rsidRDefault="00E95202">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292D66" w:rsidRDefault="00E95202">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292D66" w:rsidRDefault="00E95202">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292D66" w:rsidRDefault="00E95202">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292D66" w:rsidRDefault="00292D66">
      <w:pPr>
        <w:spacing w:line="540" w:lineRule="exact"/>
        <w:ind w:leftChars="304" w:left="638"/>
        <w:rPr>
          <w:rFonts w:ascii="仿宋_GB2312" w:eastAsia="仿宋_GB2312"/>
          <w:sz w:val="32"/>
          <w:szCs w:val="32"/>
        </w:rPr>
      </w:pPr>
    </w:p>
    <w:p w:rsidR="00292D66" w:rsidRDefault="00E95202">
      <w:pPr>
        <w:spacing w:line="540" w:lineRule="exact"/>
        <w:jc w:val="center"/>
        <w:rPr>
          <w:rFonts w:ascii="宋体" w:hAnsi="宋体"/>
          <w:b/>
          <w:sz w:val="36"/>
          <w:szCs w:val="36"/>
        </w:rPr>
      </w:pPr>
      <w:r>
        <w:br w:type="page"/>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部门</w:t>
      </w:r>
      <w:r>
        <w:rPr>
          <w:rFonts w:ascii="宋体" w:hAnsi="宋体" w:hint="eastAsia"/>
          <w:b/>
          <w:sz w:val="36"/>
          <w:szCs w:val="36"/>
        </w:rPr>
        <w:t>概况</w:t>
      </w:r>
    </w:p>
    <w:p w:rsidR="00292D66" w:rsidRDefault="00292D66">
      <w:pPr>
        <w:spacing w:line="540" w:lineRule="exact"/>
        <w:ind w:firstLineChars="200" w:firstLine="640"/>
        <w:jc w:val="left"/>
        <w:rPr>
          <w:rFonts w:ascii="黑体" w:eastAsia="黑体"/>
          <w:sz w:val="32"/>
          <w:szCs w:val="32"/>
        </w:rPr>
      </w:pPr>
    </w:p>
    <w:p w:rsidR="00292D66" w:rsidRDefault="00E95202">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292D66" w:rsidRDefault="00E9520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负责甘泉学校的教育教学工作</w:t>
      </w:r>
    </w:p>
    <w:p w:rsidR="00292D66" w:rsidRDefault="00E95202">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292D66" w:rsidRDefault="00E95202">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纳入</w:t>
      </w:r>
      <w:r>
        <w:rPr>
          <w:rFonts w:ascii="仿宋_GB2312" w:eastAsia="仿宋_GB2312" w:hint="eastAsia"/>
          <w:b/>
          <w:sz w:val="32"/>
          <w:szCs w:val="32"/>
        </w:rPr>
        <w:t>鞍山市千山区甘泉学校</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r>
        <w:rPr>
          <w:rFonts w:ascii="仿宋_GB2312" w:eastAsia="仿宋_GB2312" w:hint="eastAsia"/>
          <w:sz w:val="32"/>
          <w:szCs w:val="32"/>
        </w:rPr>
        <w:t>鞍山市千山区甘泉学校</w:t>
      </w:r>
      <w:r>
        <w:rPr>
          <w:rFonts w:ascii="仿宋_GB2312" w:eastAsia="仿宋_GB2312" w:hint="eastAsia"/>
          <w:sz w:val="32"/>
          <w:szCs w:val="32"/>
        </w:rPr>
        <w:t>本级</w:t>
      </w:r>
    </w:p>
    <w:p w:rsidR="00292D66" w:rsidRDefault="00E95202">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rsidR="00292D66" w:rsidRDefault="00292D66">
      <w:pPr>
        <w:spacing w:line="540" w:lineRule="exact"/>
        <w:rPr>
          <w:rFonts w:ascii="宋体" w:hAnsi="宋体"/>
          <w:b/>
          <w:sz w:val="36"/>
          <w:szCs w:val="36"/>
        </w:rPr>
      </w:pPr>
    </w:p>
    <w:p w:rsidR="00292D66" w:rsidRDefault="00E95202">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r>
        <w:rPr>
          <w:rFonts w:ascii="黑体" w:eastAsia="黑体" w:hAnsi="黑体" w:hint="eastAsia"/>
          <w:sz w:val="32"/>
          <w:szCs w:val="32"/>
        </w:rPr>
        <w:t>说明</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2120.75</w:t>
      </w:r>
      <w:r>
        <w:rPr>
          <w:rFonts w:ascii="楷体_GB2312" w:eastAsia="楷体_GB2312" w:hAnsi="宋体" w:hint="eastAsia"/>
          <w:b/>
          <w:sz w:val="32"/>
          <w:szCs w:val="32"/>
        </w:rPr>
        <w:t>万元，包括：</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2120.75</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w:t>
      </w:r>
      <w:r>
        <w:rPr>
          <w:rFonts w:ascii="仿宋_GB2312" w:eastAsia="仿宋_GB2312" w:hAnsi="宋体" w:hint="eastAsia"/>
          <w:sz w:val="32"/>
          <w:szCs w:val="32"/>
        </w:rPr>
        <w:t>一般</w:t>
      </w:r>
      <w:r>
        <w:rPr>
          <w:rFonts w:ascii="仿宋_GB2312" w:eastAsia="仿宋_GB2312" w:hAnsi="宋体" w:hint="eastAsia"/>
          <w:sz w:val="32"/>
          <w:szCs w:val="32"/>
        </w:rPr>
        <w:t>公共预算财政拨款收入</w:t>
      </w:r>
      <w:r>
        <w:rPr>
          <w:rFonts w:ascii="仿宋_GB2312" w:eastAsia="仿宋_GB2312" w:hAnsi="宋体" w:hint="eastAsia"/>
          <w:sz w:val="32"/>
          <w:szCs w:val="32"/>
        </w:rPr>
        <w:t>2120.75</w:t>
      </w:r>
      <w:r>
        <w:rPr>
          <w:rFonts w:ascii="仿宋_GB2312" w:eastAsia="仿宋_GB2312" w:hAnsi="宋体" w:hint="eastAsia"/>
          <w:sz w:val="32"/>
          <w:szCs w:val="32"/>
        </w:rPr>
        <w:t>万元，政府性基金</w:t>
      </w:r>
      <w:r>
        <w:rPr>
          <w:rFonts w:ascii="仿宋_GB2312" w:eastAsia="仿宋_GB2312" w:hAnsi="宋体" w:hint="eastAsia"/>
          <w:sz w:val="32"/>
          <w:szCs w:val="32"/>
        </w:rPr>
        <w:t>预算财政拨款</w:t>
      </w:r>
      <w:r>
        <w:rPr>
          <w:rFonts w:ascii="仿宋_GB2312" w:eastAsia="仿宋_GB2312" w:hAnsi="宋体" w:hint="eastAsia"/>
          <w:sz w:val="32"/>
          <w:szCs w:val="32"/>
        </w:rPr>
        <w:t>收入</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53.54</w:t>
      </w:r>
      <w:r>
        <w:rPr>
          <w:rFonts w:ascii="仿宋_GB2312" w:eastAsia="仿宋_GB2312" w:hAnsi="宋体" w:hint="eastAsia"/>
          <w:sz w:val="32"/>
          <w:szCs w:val="32"/>
        </w:rPr>
        <w:t>万元，增长</w:t>
      </w:r>
      <w:r>
        <w:rPr>
          <w:rFonts w:ascii="仿宋_GB2312" w:eastAsia="仿宋_GB2312" w:hAnsi="宋体" w:hint="eastAsia"/>
          <w:sz w:val="32"/>
          <w:szCs w:val="32"/>
        </w:rPr>
        <w:t>2.59</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本年度招聘新教师，导致预算增加</w:t>
      </w:r>
      <w:r>
        <w:rPr>
          <w:rFonts w:ascii="仿宋_GB2312" w:eastAsia="仿宋_GB2312" w:hAnsi="宋体" w:hint="eastAsia"/>
          <w:sz w:val="32"/>
          <w:szCs w:val="32"/>
        </w:rPr>
        <w:t>。</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2120.75</w:t>
      </w:r>
      <w:r>
        <w:rPr>
          <w:rFonts w:ascii="楷体_GB2312" w:eastAsia="楷体_GB2312" w:hAnsi="宋体" w:hint="eastAsia"/>
          <w:b/>
          <w:sz w:val="32"/>
          <w:szCs w:val="32"/>
        </w:rPr>
        <w:t>万元，包括：</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2111.86</w:t>
      </w:r>
      <w:r>
        <w:rPr>
          <w:rFonts w:ascii="仿宋_GB2312" w:eastAsia="仿宋_GB2312" w:hAnsi="宋体" w:hint="eastAsia"/>
          <w:sz w:val="32"/>
          <w:szCs w:val="32"/>
        </w:rPr>
        <w:t>万元，占支出总计的</w:t>
      </w:r>
      <w:r>
        <w:rPr>
          <w:rFonts w:ascii="仿宋_GB2312" w:eastAsia="仿宋_GB2312" w:hAnsi="宋体" w:hint="eastAsia"/>
          <w:sz w:val="32"/>
          <w:szCs w:val="32"/>
        </w:rPr>
        <w:t>99.58</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1825.12</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121.85</w:t>
      </w:r>
      <w:r>
        <w:rPr>
          <w:rFonts w:ascii="仿宋_GB2312" w:eastAsia="仿宋_GB2312" w:hAnsi="宋体" w:hint="eastAsia"/>
          <w:sz w:val="32"/>
          <w:szCs w:val="32"/>
        </w:rPr>
        <w:t>万元，商品和服务支出</w:t>
      </w:r>
      <w:r>
        <w:rPr>
          <w:rFonts w:ascii="仿宋_GB2312" w:eastAsia="仿宋_GB2312" w:hAnsi="宋体" w:hint="eastAsia"/>
          <w:sz w:val="32"/>
          <w:szCs w:val="32"/>
        </w:rPr>
        <w:t>173.78</w:t>
      </w:r>
      <w:r>
        <w:rPr>
          <w:rFonts w:ascii="仿宋_GB2312" w:eastAsia="仿宋_GB2312" w:hAnsi="宋体" w:hint="eastAsia"/>
          <w:sz w:val="32"/>
          <w:szCs w:val="32"/>
        </w:rPr>
        <w:t>万元。</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8.89</w:t>
      </w:r>
      <w:r>
        <w:rPr>
          <w:rFonts w:ascii="仿宋_GB2312" w:eastAsia="仿宋_GB2312" w:hAnsi="宋体" w:hint="eastAsia"/>
          <w:sz w:val="32"/>
          <w:szCs w:val="32"/>
        </w:rPr>
        <w:t>万元，占支出总计的</w:t>
      </w:r>
      <w:r>
        <w:rPr>
          <w:rFonts w:ascii="仿宋_GB2312" w:eastAsia="仿宋_GB2312" w:hAnsi="宋体" w:hint="eastAsia"/>
          <w:sz w:val="32"/>
          <w:szCs w:val="32"/>
        </w:rPr>
        <w:t>0.42</w:t>
      </w:r>
      <w:r>
        <w:rPr>
          <w:rFonts w:ascii="仿宋_GB2312" w:eastAsia="仿宋_GB2312" w:hAnsi="宋体" w:hint="eastAsia"/>
          <w:sz w:val="32"/>
          <w:szCs w:val="32"/>
        </w:rPr>
        <w:t>%</w:t>
      </w:r>
      <w:r>
        <w:rPr>
          <w:rFonts w:ascii="仿宋_GB2312" w:eastAsia="仿宋_GB2312" w:hAnsi="宋体" w:hint="eastAsia"/>
          <w:sz w:val="32"/>
          <w:szCs w:val="32"/>
        </w:rPr>
        <w:t>。主要包括</w:t>
      </w:r>
      <w:r>
        <w:rPr>
          <w:rFonts w:ascii="仿宋_GB2312" w:eastAsia="仿宋_GB2312" w:hAnsi="宋体" w:hint="eastAsia"/>
          <w:sz w:val="32"/>
          <w:szCs w:val="32"/>
        </w:rPr>
        <w:t>幼儿园</w:t>
      </w:r>
      <w:r>
        <w:rPr>
          <w:rFonts w:ascii="仿宋_GB2312" w:eastAsia="仿宋_GB2312" w:hAnsi="宋体" w:hint="eastAsia"/>
          <w:sz w:val="32"/>
          <w:szCs w:val="32"/>
        </w:rPr>
        <w:t>办公经费</w:t>
      </w:r>
      <w:r>
        <w:rPr>
          <w:rFonts w:ascii="仿宋_GB2312" w:eastAsia="仿宋_GB2312" w:hAnsi="宋体" w:hint="eastAsia"/>
          <w:sz w:val="32"/>
          <w:szCs w:val="32"/>
        </w:rPr>
        <w:t>等业务支出。</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53.54</w:t>
      </w:r>
      <w:r>
        <w:rPr>
          <w:rFonts w:ascii="仿宋_GB2312" w:eastAsia="仿宋_GB2312" w:hAnsi="宋体" w:hint="eastAsia"/>
          <w:sz w:val="32"/>
          <w:szCs w:val="32"/>
        </w:rPr>
        <w:t>万元，增长</w:t>
      </w:r>
      <w:r>
        <w:rPr>
          <w:rFonts w:ascii="仿宋_GB2312" w:eastAsia="仿宋_GB2312" w:hAnsi="宋体" w:hint="eastAsia"/>
          <w:sz w:val="32"/>
          <w:szCs w:val="32"/>
        </w:rPr>
        <w:t>0.42</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本年度招聘新教师，导致预算增加</w:t>
      </w:r>
      <w:r>
        <w:rPr>
          <w:rFonts w:ascii="仿宋_GB2312" w:eastAsia="仿宋_GB2312" w:hAnsi="宋体" w:hint="eastAsia"/>
          <w:sz w:val="32"/>
          <w:szCs w:val="32"/>
        </w:rPr>
        <w:t>。</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292D66" w:rsidRDefault="00E95202">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w:t>
      </w:r>
      <w:r>
        <w:rPr>
          <w:rFonts w:ascii="黑体" w:eastAsia="黑体" w:hAnsi="黑体" w:hint="eastAsia"/>
          <w:sz w:val="32"/>
          <w:szCs w:val="32"/>
        </w:rPr>
        <w:t>说明</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年度财政拨款支出</w:t>
      </w:r>
      <w:r>
        <w:rPr>
          <w:rFonts w:ascii="仿宋_GB2312" w:eastAsia="仿宋_GB2312" w:hAnsi="宋体" w:hint="eastAsia"/>
          <w:sz w:val="32"/>
          <w:szCs w:val="32"/>
        </w:rPr>
        <w:t>2120.75</w:t>
      </w:r>
      <w:r>
        <w:rPr>
          <w:rFonts w:ascii="仿宋_GB2312" w:eastAsia="仿宋_GB2312" w:hAnsi="宋体" w:hint="eastAsia"/>
          <w:sz w:val="32"/>
          <w:szCs w:val="32"/>
        </w:rPr>
        <w:t>万元，其中：基本支出</w:t>
      </w:r>
      <w:r>
        <w:rPr>
          <w:rFonts w:ascii="仿宋_GB2312" w:eastAsia="仿宋_GB2312" w:hAnsi="宋体" w:hint="eastAsia"/>
          <w:sz w:val="32"/>
          <w:szCs w:val="32"/>
        </w:rPr>
        <w:t>2111.86</w:t>
      </w:r>
      <w:r>
        <w:rPr>
          <w:rFonts w:ascii="仿宋_GB2312" w:eastAsia="仿宋_GB2312" w:hAnsi="宋体" w:hint="eastAsia"/>
          <w:sz w:val="32"/>
          <w:szCs w:val="32"/>
        </w:rPr>
        <w:t>万元，项目支出</w:t>
      </w:r>
      <w:r>
        <w:rPr>
          <w:rFonts w:ascii="仿宋_GB2312" w:eastAsia="仿宋_GB2312" w:hAnsi="宋体" w:hint="eastAsia"/>
          <w:sz w:val="32"/>
          <w:szCs w:val="32"/>
        </w:rPr>
        <w:t>8.89</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53.54</w:t>
      </w:r>
      <w:r>
        <w:rPr>
          <w:rFonts w:ascii="仿宋_GB2312" w:eastAsia="仿宋_GB2312" w:hAnsi="宋体" w:hint="eastAsia"/>
          <w:sz w:val="32"/>
          <w:szCs w:val="32"/>
        </w:rPr>
        <w:t>万元，增长</w:t>
      </w:r>
      <w:r>
        <w:rPr>
          <w:rFonts w:ascii="仿宋_GB2312" w:eastAsia="仿宋_GB2312" w:hAnsi="宋体" w:hint="eastAsia"/>
          <w:sz w:val="32"/>
          <w:szCs w:val="32"/>
        </w:rPr>
        <w:t>0.42</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本年度招聘新教师，导致预算增加</w:t>
      </w:r>
      <w:r>
        <w:rPr>
          <w:rFonts w:ascii="仿宋_GB2312" w:eastAsia="仿宋_GB2312" w:hAnsi="宋体" w:hint="eastAsia"/>
          <w:sz w:val="32"/>
          <w:szCs w:val="32"/>
        </w:rPr>
        <w:t>。与年初预算相比，</w:t>
      </w:r>
      <w:r>
        <w:rPr>
          <w:rFonts w:ascii="仿宋_GB2312" w:eastAsia="仿宋_GB2312" w:hAnsi="宋体"/>
          <w:sz w:val="32"/>
          <w:szCs w:val="32"/>
          <w:lang w:val="en"/>
        </w:rPr>
        <w:t>2023</w:t>
      </w:r>
      <w:r>
        <w:rPr>
          <w:rFonts w:ascii="仿宋_GB2312" w:eastAsia="仿宋_GB2312" w:hAnsi="宋体" w:hint="eastAsia"/>
          <w:sz w:val="32"/>
          <w:szCs w:val="32"/>
        </w:rPr>
        <w:t>年度</w:t>
      </w:r>
      <w:r>
        <w:rPr>
          <w:rFonts w:ascii="仿宋_GB2312" w:eastAsia="仿宋_GB2312" w:hAnsi="宋体" w:hint="eastAsia"/>
          <w:sz w:val="32"/>
          <w:szCs w:val="32"/>
        </w:rPr>
        <w:t>财政拨款支出完成年初预算的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，项目</w:t>
      </w:r>
      <w:r>
        <w:rPr>
          <w:rFonts w:ascii="仿宋_GB2312" w:eastAsia="仿宋_GB2312" w:hAnsi="宋体" w:hint="eastAsia"/>
          <w:sz w:val="32"/>
          <w:szCs w:val="32"/>
        </w:rPr>
        <w:t>支出</w:t>
      </w:r>
      <w:r>
        <w:rPr>
          <w:rFonts w:ascii="仿宋_GB2312" w:eastAsia="仿宋_GB2312" w:hAnsi="宋体" w:hint="eastAsia"/>
          <w:sz w:val="32"/>
          <w:szCs w:val="32"/>
        </w:rPr>
        <w:t>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w:t>
      </w:r>
      <w:r>
        <w:rPr>
          <w:rFonts w:ascii="楷体_GB2312" w:eastAsia="楷体_GB2312" w:hAnsi="宋体" w:hint="eastAsia"/>
          <w:b/>
          <w:sz w:val="32"/>
          <w:szCs w:val="32"/>
        </w:rPr>
        <w:t>一般公共预算财政拨款支出</w:t>
      </w:r>
      <w:r>
        <w:rPr>
          <w:rFonts w:ascii="楷体_GB2312" w:eastAsia="楷体_GB2312" w:hAnsi="宋体" w:hint="eastAsia"/>
          <w:b/>
          <w:sz w:val="32"/>
          <w:szCs w:val="32"/>
        </w:rPr>
        <w:t>情况。</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2120.75</w:t>
      </w:r>
      <w:r>
        <w:rPr>
          <w:rFonts w:ascii="仿宋_GB2312" w:eastAsia="仿宋_GB2312" w:hAnsi="宋体" w:hint="eastAsia"/>
          <w:sz w:val="32"/>
          <w:szCs w:val="32"/>
        </w:rPr>
        <w:t>万元，按支出功能分类科目分，包括：一般公共服务支出</w:t>
      </w:r>
      <w:r>
        <w:rPr>
          <w:rFonts w:ascii="仿宋_GB2312" w:eastAsia="仿宋_GB2312" w:hAnsi="宋体" w:hint="eastAsia"/>
          <w:sz w:val="32"/>
          <w:szCs w:val="32"/>
        </w:rPr>
        <w:t>1597.24</w:t>
      </w:r>
      <w:r>
        <w:rPr>
          <w:rFonts w:ascii="仿宋_GB2312" w:eastAsia="仿宋_GB2312" w:hAnsi="宋体" w:hint="eastAsia"/>
          <w:sz w:val="32"/>
          <w:szCs w:val="32"/>
        </w:rPr>
        <w:t>万元，占</w:t>
      </w:r>
      <w:r>
        <w:rPr>
          <w:rFonts w:ascii="仿宋_GB2312" w:eastAsia="仿宋_GB2312" w:hAnsi="宋体" w:hint="eastAsia"/>
          <w:sz w:val="32"/>
          <w:szCs w:val="32"/>
        </w:rPr>
        <w:t>75.31</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311.19</w:t>
      </w:r>
      <w:r>
        <w:rPr>
          <w:rFonts w:ascii="仿宋_GB2312" w:eastAsia="仿宋_GB2312" w:hAnsi="宋体" w:hint="eastAsia"/>
          <w:sz w:val="32"/>
          <w:szCs w:val="32"/>
        </w:rPr>
        <w:t>万元，占</w:t>
      </w:r>
      <w:r>
        <w:rPr>
          <w:rFonts w:ascii="仿宋_GB2312" w:eastAsia="仿宋_GB2312" w:hAnsi="宋体" w:hint="eastAsia"/>
          <w:sz w:val="32"/>
          <w:szCs w:val="32"/>
        </w:rPr>
        <w:t>14.67%</w:t>
      </w:r>
      <w:r>
        <w:rPr>
          <w:rFonts w:ascii="仿宋_GB2312" w:eastAsia="仿宋_GB2312" w:hAnsi="宋体" w:hint="eastAsia"/>
          <w:sz w:val="32"/>
          <w:szCs w:val="32"/>
        </w:rPr>
        <w:t>；住房保障支出</w:t>
      </w:r>
      <w:r>
        <w:rPr>
          <w:rFonts w:ascii="仿宋_GB2312" w:eastAsia="仿宋_GB2312" w:hAnsi="宋体" w:hint="eastAsia"/>
          <w:sz w:val="32"/>
          <w:szCs w:val="32"/>
        </w:rPr>
        <w:t>130.07</w:t>
      </w:r>
      <w:r>
        <w:rPr>
          <w:rFonts w:ascii="仿宋_GB2312" w:eastAsia="仿宋_GB2312" w:hAnsi="宋体" w:hint="eastAsia"/>
          <w:sz w:val="32"/>
          <w:szCs w:val="32"/>
        </w:rPr>
        <w:t>万元，占</w:t>
      </w:r>
      <w:r>
        <w:rPr>
          <w:rFonts w:ascii="仿宋_GB2312" w:eastAsia="仿宋_GB2312" w:hAnsi="宋体" w:hint="eastAsia"/>
          <w:sz w:val="32"/>
          <w:szCs w:val="32"/>
        </w:rPr>
        <w:t>6.14%</w:t>
      </w:r>
      <w:r>
        <w:rPr>
          <w:rFonts w:ascii="仿宋_GB2312" w:eastAsia="仿宋_GB2312" w:hAnsi="宋体" w:hint="eastAsia"/>
          <w:sz w:val="32"/>
          <w:szCs w:val="32"/>
        </w:rPr>
        <w:t>；卫生健康支出</w:t>
      </w:r>
      <w:r>
        <w:rPr>
          <w:rFonts w:ascii="仿宋_GB2312" w:eastAsia="仿宋_GB2312" w:hAnsi="宋体" w:hint="eastAsia"/>
          <w:sz w:val="32"/>
          <w:szCs w:val="32"/>
        </w:rPr>
        <w:t>82.25</w:t>
      </w:r>
      <w:r>
        <w:rPr>
          <w:rFonts w:ascii="仿宋_GB2312" w:eastAsia="仿宋_GB2312" w:hAnsi="宋体" w:hint="eastAsia"/>
          <w:sz w:val="32"/>
          <w:szCs w:val="32"/>
        </w:rPr>
        <w:t>万元，占</w:t>
      </w:r>
      <w:r>
        <w:rPr>
          <w:rFonts w:ascii="仿宋_GB2312" w:eastAsia="仿宋_GB2312" w:hAnsi="宋体" w:hint="eastAsia"/>
          <w:sz w:val="32"/>
          <w:szCs w:val="32"/>
        </w:rPr>
        <w:t>3.88%</w:t>
      </w:r>
      <w:r>
        <w:rPr>
          <w:rFonts w:ascii="仿宋_GB2312" w:eastAsia="仿宋_GB2312" w:hAnsi="宋体" w:hint="eastAsia"/>
          <w:sz w:val="32"/>
          <w:szCs w:val="32"/>
        </w:rPr>
        <w:t>。</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一般公共服务支出</w:t>
      </w:r>
      <w:r>
        <w:rPr>
          <w:rFonts w:ascii="仿宋_GB2312" w:eastAsia="仿宋_GB2312" w:hAnsi="宋体" w:hint="eastAsia"/>
          <w:sz w:val="32"/>
          <w:szCs w:val="32"/>
        </w:rPr>
        <w:t>1597.24</w:t>
      </w:r>
      <w:r>
        <w:rPr>
          <w:rFonts w:ascii="仿宋_GB2312" w:eastAsia="仿宋_GB2312" w:hAnsi="宋体" w:hint="eastAsia"/>
          <w:sz w:val="32"/>
          <w:szCs w:val="32"/>
        </w:rPr>
        <w:t>万元，具体包括：</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一般公共服务支出</w:t>
      </w:r>
      <w:r>
        <w:rPr>
          <w:rFonts w:ascii="仿宋_GB2312" w:eastAsia="仿宋_GB2312" w:hAnsi="宋体" w:hint="eastAsia"/>
          <w:sz w:val="32"/>
          <w:szCs w:val="32"/>
        </w:rPr>
        <w:t>（</w:t>
      </w:r>
      <w:r>
        <w:rPr>
          <w:rFonts w:ascii="仿宋_GB2312" w:eastAsia="仿宋_GB2312" w:hAnsi="宋体" w:hint="eastAsia"/>
          <w:sz w:val="32"/>
          <w:szCs w:val="32"/>
        </w:rPr>
        <w:t>类）财政事务（款）</w:t>
      </w:r>
      <w:r>
        <w:rPr>
          <w:rFonts w:ascii="仿宋_GB2312" w:eastAsia="仿宋_GB2312" w:hAnsi="宋体" w:hint="eastAsia"/>
          <w:sz w:val="32"/>
          <w:szCs w:val="32"/>
        </w:rPr>
        <w:t>行政运行</w:t>
      </w:r>
      <w:r>
        <w:rPr>
          <w:rFonts w:ascii="仿宋_GB2312" w:eastAsia="仿宋_GB2312" w:hAnsi="宋体" w:hint="eastAsia"/>
          <w:sz w:val="32"/>
          <w:szCs w:val="32"/>
        </w:rPr>
        <w:t>（</w:t>
      </w:r>
      <w:r>
        <w:rPr>
          <w:rFonts w:ascii="仿宋_GB2312" w:eastAsia="仿宋_GB2312" w:hAnsi="宋体" w:hint="eastAsia"/>
          <w:sz w:val="32"/>
          <w:szCs w:val="32"/>
        </w:rPr>
        <w:t>项）</w:t>
      </w:r>
      <w:r>
        <w:rPr>
          <w:rFonts w:ascii="仿宋_GB2312" w:eastAsia="仿宋_GB2312" w:hAnsi="宋体" w:hint="eastAsia"/>
          <w:sz w:val="32"/>
          <w:szCs w:val="32"/>
        </w:rPr>
        <w:t>1597.24</w:t>
      </w:r>
      <w:r>
        <w:rPr>
          <w:rFonts w:ascii="仿宋_GB2312" w:eastAsia="仿宋_GB2312" w:hAnsi="宋体" w:hint="eastAsia"/>
          <w:sz w:val="32"/>
          <w:szCs w:val="32"/>
        </w:rPr>
        <w:t>万元，主要</w:t>
      </w:r>
      <w:r>
        <w:rPr>
          <w:rFonts w:ascii="仿宋_GB2312" w:eastAsia="仿宋_GB2312" w:hAnsi="宋体" w:hint="eastAsia"/>
          <w:sz w:val="32"/>
          <w:szCs w:val="32"/>
        </w:rPr>
        <w:t>是</w:t>
      </w:r>
      <w:r>
        <w:rPr>
          <w:rFonts w:ascii="仿宋_GB2312" w:eastAsia="仿宋_GB2312" w:hAnsi="宋体" w:hint="eastAsia"/>
          <w:sz w:val="32"/>
          <w:szCs w:val="32"/>
        </w:rPr>
        <w:t>小学教育</w:t>
      </w:r>
      <w:r>
        <w:rPr>
          <w:rFonts w:ascii="仿宋_GB2312" w:eastAsia="仿宋_GB2312" w:hAnsi="宋体" w:hint="eastAsia"/>
          <w:sz w:val="32"/>
          <w:szCs w:val="32"/>
        </w:rPr>
        <w:t>26.56</w:t>
      </w:r>
      <w:r>
        <w:rPr>
          <w:rFonts w:ascii="仿宋_GB2312" w:eastAsia="仿宋_GB2312" w:hAnsi="宋体" w:hint="eastAsia"/>
          <w:sz w:val="32"/>
          <w:szCs w:val="32"/>
        </w:rPr>
        <w:t>万元，初中教育</w:t>
      </w:r>
      <w:r>
        <w:rPr>
          <w:rFonts w:ascii="仿宋_GB2312" w:eastAsia="仿宋_GB2312" w:hAnsi="宋体" w:hint="eastAsia"/>
          <w:sz w:val="32"/>
          <w:szCs w:val="32"/>
        </w:rPr>
        <w:t>1490.49</w:t>
      </w:r>
      <w:r>
        <w:rPr>
          <w:rFonts w:ascii="仿宋_GB2312" w:eastAsia="仿宋_GB2312" w:hAnsi="宋体" w:hint="eastAsia"/>
          <w:sz w:val="32"/>
          <w:szCs w:val="32"/>
        </w:rPr>
        <w:t>万元，学前教育</w:t>
      </w:r>
      <w:r>
        <w:rPr>
          <w:rFonts w:ascii="仿宋_GB2312" w:eastAsia="仿宋_GB2312" w:hAnsi="宋体" w:hint="eastAsia"/>
          <w:sz w:val="32"/>
          <w:szCs w:val="32"/>
        </w:rPr>
        <w:t>80.19</w:t>
      </w:r>
      <w:r>
        <w:rPr>
          <w:rFonts w:ascii="仿宋_GB2312" w:eastAsia="仿宋_GB2312" w:hAnsi="宋体" w:hint="eastAsia"/>
          <w:sz w:val="32"/>
          <w:szCs w:val="32"/>
        </w:rPr>
        <w:t>万元</w:t>
      </w:r>
      <w:r>
        <w:rPr>
          <w:rFonts w:ascii="仿宋_GB2312" w:eastAsia="仿宋_GB2312" w:hAnsi="宋体" w:hint="eastAsia"/>
          <w:sz w:val="32"/>
          <w:szCs w:val="32"/>
        </w:rPr>
        <w:t>支</w:t>
      </w:r>
      <w:r>
        <w:rPr>
          <w:rFonts w:ascii="仿宋_GB2312" w:eastAsia="仿宋_GB2312" w:hAnsi="宋体" w:hint="eastAsia"/>
          <w:sz w:val="32"/>
          <w:szCs w:val="32"/>
        </w:rPr>
        <w:t>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，决算数小于年初预算数的原因主要是</w:t>
      </w:r>
      <w:r>
        <w:rPr>
          <w:rFonts w:ascii="仿宋_GB2312" w:eastAsia="仿宋_GB2312" w:hint="eastAsia"/>
          <w:color w:val="000000"/>
          <w:sz w:val="32"/>
          <w:szCs w:val="32"/>
        </w:rPr>
        <w:t>一是</w:t>
      </w:r>
      <w:r>
        <w:rPr>
          <w:rFonts w:ascii="仿宋_GB2312" w:eastAsia="仿宋_GB2312" w:cs="仿宋_GB2312" w:hint="eastAsia"/>
          <w:color w:val="000000"/>
          <w:sz w:val="32"/>
          <w:szCs w:val="32"/>
        </w:rPr>
        <w:t>继续贯彻落实中央“八项规定”和党政</w:t>
      </w:r>
      <w:r>
        <w:rPr>
          <w:rFonts w:ascii="仿宋_GB2312" w:eastAsia="仿宋_GB2312" w:cs="仿宋_GB2312" w:hint="eastAsia"/>
          <w:color w:val="000000"/>
          <w:sz w:val="32"/>
          <w:szCs w:val="32"/>
        </w:rPr>
        <w:lastRenderedPageBreak/>
        <w:t>机关厉行节约有关要求，坚持精打细算、厉行节约，压减一般性支出</w:t>
      </w:r>
      <w:r>
        <w:rPr>
          <w:rFonts w:ascii="仿宋_GB2312" w:eastAsia="仿宋_GB2312" w:hint="eastAsia"/>
          <w:color w:val="000000"/>
          <w:sz w:val="32"/>
          <w:szCs w:val="32"/>
        </w:rPr>
        <w:t>；二是</w:t>
      </w:r>
      <w:r>
        <w:rPr>
          <w:rFonts w:ascii="仿宋_GB2312" w:eastAsia="仿宋_GB2312" w:cs="仿宋_GB2312" w:hint="eastAsia"/>
          <w:color w:val="000000"/>
          <w:sz w:val="32"/>
          <w:szCs w:val="32"/>
        </w:rPr>
        <w:t>非急需、非刚性支出不予安排</w:t>
      </w:r>
      <w:r>
        <w:rPr>
          <w:rFonts w:ascii="仿宋_GB2312" w:eastAsia="仿宋_GB2312" w:hAnsi="宋体" w:hint="eastAsia"/>
          <w:sz w:val="32"/>
          <w:szCs w:val="32"/>
        </w:rPr>
        <w:t>。</w:t>
      </w:r>
    </w:p>
    <w:p w:rsidR="00292D66" w:rsidRDefault="00E95202">
      <w:pPr>
        <w:numPr>
          <w:ilvl w:val="0"/>
          <w:numId w:val="1"/>
        </w:numPr>
        <w:spacing w:line="560" w:lineRule="exact"/>
        <w:ind w:firstLine="660"/>
        <w:rPr>
          <w:rFonts w:ascii="仿宋_GB2312" w:eastAsia="仿宋_GB2312" w:hAnsi="宋体"/>
          <w:sz w:val="32"/>
          <w:szCs w:val="32"/>
        </w:rPr>
      </w:pPr>
      <w:r>
        <w:rPr>
          <w:rFonts w:ascii="仿宋_GB2312" w:eastAsia="仿宋_GB2312" w:hAnsi="宋体" w:hint="eastAsia"/>
          <w:sz w:val="32"/>
          <w:szCs w:val="32"/>
        </w:rPr>
        <w:t>社会保障和就业支出</w:t>
      </w:r>
      <w:r>
        <w:rPr>
          <w:rFonts w:ascii="仿宋_GB2312" w:eastAsia="仿宋_GB2312" w:hAnsi="宋体" w:hint="eastAsia"/>
          <w:sz w:val="32"/>
          <w:szCs w:val="32"/>
        </w:rPr>
        <w:t>311.19</w:t>
      </w:r>
      <w:r>
        <w:rPr>
          <w:rFonts w:ascii="仿宋_GB2312" w:eastAsia="仿宋_GB2312" w:hAnsi="宋体" w:hint="eastAsia"/>
          <w:sz w:val="32"/>
          <w:szCs w:val="32"/>
        </w:rPr>
        <w:t>万元，具体包括：</w:t>
      </w:r>
    </w:p>
    <w:p w:rsidR="00292D66" w:rsidRDefault="00E95202">
      <w:pPr>
        <w:numPr>
          <w:ilvl w:val="0"/>
          <w:numId w:val="2"/>
        </w:numPr>
        <w:spacing w:line="560" w:lineRule="exact"/>
        <w:rPr>
          <w:rFonts w:ascii="仿宋_GB2312" w:eastAsia="仿宋_GB2312" w:hAnsi="宋体"/>
          <w:sz w:val="32"/>
          <w:szCs w:val="32"/>
        </w:rPr>
      </w:pPr>
      <w:r>
        <w:rPr>
          <w:rFonts w:ascii="仿宋_GB2312" w:eastAsia="仿宋_GB2312" w:hAnsi="宋体" w:hint="eastAsia"/>
          <w:sz w:val="32"/>
          <w:szCs w:val="32"/>
        </w:rPr>
        <w:t>事业单位养老保险缴费支出</w:t>
      </w:r>
      <w:r>
        <w:rPr>
          <w:rFonts w:ascii="仿宋_GB2312" w:eastAsia="仿宋_GB2312" w:hAnsi="宋体" w:hint="eastAsia"/>
          <w:sz w:val="32"/>
          <w:szCs w:val="32"/>
        </w:rPr>
        <w:t>181.33</w:t>
      </w:r>
      <w:r>
        <w:rPr>
          <w:rFonts w:ascii="仿宋_GB2312" w:eastAsia="仿宋_GB2312" w:hAnsi="宋体" w:hint="eastAsia"/>
          <w:sz w:val="32"/>
          <w:szCs w:val="32"/>
        </w:rPr>
        <w:t>万元。</w:t>
      </w:r>
    </w:p>
    <w:p w:rsidR="00292D66" w:rsidRDefault="00E95202">
      <w:pPr>
        <w:numPr>
          <w:ilvl w:val="0"/>
          <w:numId w:val="2"/>
        </w:numPr>
        <w:spacing w:line="560" w:lineRule="exact"/>
        <w:rPr>
          <w:rFonts w:ascii="仿宋_GB2312" w:eastAsia="仿宋_GB2312" w:hAnsi="宋体"/>
          <w:sz w:val="32"/>
          <w:szCs w:val="32"/>
        </w:rPr>
      </w:pPr>
      <w:r>
        <w:rPr>
          <w:rFonts w:ascii="仿宋_GB2312" w:eastAsia="仿宋_GB2312" w:hAnsi="宋体" w:hint="eastAsia"/>
          <w:sz w:val="32"/>
          <w:szCs w:val="32"/>
        </w:rPr>
        <w:t>机关事业单位职业年金缴费支出</w:t>
      </w:r>
      <w:r>
        <w:rPr>
          <w:rFonts w:ascii="仿宋_GB2312" w:eastAsia="仿宋_GB2312" w:hAnsi="宋体" w:hint="eastAsia"/>
          <w:sz w:val="32"/>
          <w:szCs w:val="32"/>
        </w:rPr>
        <w:t>57.53</w:t>
      </w:r>
      <w:r>
        <w:rPr>
          <w:rFonts w:ascii="仿宋_GB2312" w:eastAsia="仿宋_GB2312" w:hAnsi="宋体" w:hint="eastAsia"/>
          <w:sz w:val="32"/>
          <w:szCs w:val="32"/>
        </w:rPr>
        <w:t>万元。</w:t>
      </w:r>
    </w:p>
    <w:p w:rsidR="00292D66" w:rsidRDefault="00E95202">
      <w:pPr>
        <w:numPr>
          <w:ilvl w:val="0"/>
          <w:numId w:val="2"/>
        </w:numPr>
        <w:spacing w:line="560" w:lineRule="exact"/>
        <w:rPr>
          <w:rFonts w:ascii="仿宋_GB2312" w:eastAsia="仿宋_GB2312" w:hAnsi="宋体"/>
          <w:sz w:val="32"/>
          <w:szCs w:val="32"/>
        </w:rPr>
      </w:pPr>
      <w:r>
        <w:rPr>
          <w:rFonts w:ascii="仿宋_GB2312" w:eastAsia="仿宋_GB2312" w:hAnsi="宋体" w:hint="eastAsia"/>
          <w:sz w:val="32"/>
          <w:szCs w:val="32"/>
        </w:rPr>
        <w:t>死亡抚恤金</w:t>
      </w:r>
      <w:r>
        <w:rPr>
          <w:rFonts w:ascii="仿宋_GB2312" w:eastAsia="仿宋_GB2312" w:hAnsi="宋体" w:hint="eastAsia"/>
          <w:sz w:val="32"/>
          <w:szCs w:val="32"/>
        </w:rPr>
        <w:t>41.88</w:t>
      </w:r>
      <w:r>
        <w:rPr>
          <w:rFonts w:ascii="仿宋_GB2312" w:eastAsia="仿宋_GB2312" w:hAnsi="宋体" w:hint="eastAsia"/>
          <w:sz w:val="32"/>
          <w:szCs w:val="32"/>
        </w:rPr>
        <w:t>万元。</w:t>
      </w:r>
    </w:p>
    <w:p w:rsidR="00292D66" w:rsidRDefault="00E95202">
      <w:pPr>
        <w:numPr>
          <w:ilvl w:val="0"/>
          <w:numId w:val="2"/>
        </w:numPr>
        <w:spacing w:line="560" w:lineRule="exact"/>
        <w:rPr>
          <w:rFonts w:ascii="仿宋_GB2312" w:eastAsia="仿宋_GB2312" w:hAnsi="宋体"/>
          <w:sz w:val="32"/>
          <w:szCs w:val="32"/>
        </w:rPr>
      </w:pPr>
      <w:r>
        <w:rPr>
          <w:rFonts w:ascii="仿宋_GB2312" w:eastAsia="仿宋_GB2312" w:hAnsi="宋体" w:hint="eastAsia"/>
          <w:sz w:val="32"/>
          <w:szCs w:val="32"/>
        </w:rPr>
        <w:t>事业单位退休费</w:t>
      </w:r>
      <w:r>
        <w:rPr>
          <w:rFonts w:ascii="仿宋_GB2312" w:eastAsia="仿宋_GB2312" w:hAnsi="宋体" w:hint="eastAsia"/>
          <w:sz w:val="32"/>
          <w:szCs w:val="32"/>
        </w:rPr>
        <w:t>30.45</w:t>
      </w:r>
      <w:r>
        <w:rPr>
          <w:rFonts w:ascii="仿宋_GB2312" w:eastAsia="仿宋_GB2312" w:hAnsi="宋体" w:hint="eastAsia"/>
          <w:sz w:val="32"/>
          <w:szCs w:val="32"/>
        </w:rPr>
        <w:t>万元。</w:t>
      </w:r>
    </w:p>
    <w:p w:rsidR="00292D66" w:rsidRDefault="00E95202">
      <w:pPr>
        <w:numPr>
          <w:ilvl w:val="0"/>
          <w:numId w:val="1"/>
        </w:numPr>
        <w:spacing w:line="560" w:lineRule="exact"/>
        <w:ind w:firstLine="660"/>
        <w:rPr>
          <w:rFonts w:ascii="仿宋_GB2312" w:eastAsia="仿宋_GB2312" w:hAnsi="宋体"/>
          <w:sz w:val="32"/>
          <w:szCs w:val="32"/>
        </w:rPr>
      </w:pPr>
      <w:r>
        <w:rPr>
          <w:rFonts w:ascii="仿宋_GB2312" w:eastAsia="仿宋_GB2312" w:hAnsi="宋体" w:hint="eastAsia"/>
          <w:sz w:val="32"/>
          <w:szCs w:val="32"/>
        </w:rPr>
        <w:t>住房保障支出</w:t>
      </w:r>
      <w:r>
        <w:rPr>
          <w:rFonts w:ascii="仿宋_GB2312" w:eastAsia="仿宋_GB2312" w:hAnsi="宋体" w:hint="eastAsia"/>
          <w:sz w:val="32"/>
          <w:szCs w:val="32"/>
        </w:rPr>
        <w:t>130.07</w:t>
      </w:r>
      <w:r>
        <w:rPr>
          <w:rFonts w:ascii="仿宋_GB2312" w:eastAsia="仿宋_GB2312" w:hAnsi="宋体" w:hint="eastAsia"/>
          <w:sz w:val="32"/>
          <w:szCs w:val="32"/>
        </w:rPr>
        <w:t>万元，具体包括的是甘泉学校教师的住房公积金。</w:t>
      </w:r>
    </w:p>
    <w:p w:rsidR="00292D66" w:rsidRDefault="00E95202">
      <w:pPr>
        <w:numPr>
          <w:ilvl w:val="0"/>
          <w:numId w:val="1"/>
        </w:numPr>
        <w:spacing w:line="560" w:lineRule="exact"/>
        <w:ind w:firstLine="660"/>
        <w:rPr>
          <w:rFonts w:ascii="仿宋_GB2312" w:eastAsia="仿宋_GB2312" w:hAnsi="宋体"/>
          <w:sz w:val="32"/>
          <w:szCs w:val="32"/>
        </w:rPr>
      </w:pPr>
      <w:r>
        <w:rPr>
          <w:rFonts w:ascii="仿宋_GB2312" w:eastAsia="仿宋_GB2312" w:hAnsi="宋体" w:hint="eastAsia"/>
          <w:sz w:val="32"/>
          <w:szCs w:val="32"/>
        </w:rPr>
        <w:t>卫生健康支出</w:t>
      </w:r>
      <w:r>
        <w:rPr>
          <w:rFonts w:ascii="仿宋_GB2312" w:eastAsia="仿宋_GB2312" w:hAnsi="宋体" w:hint="eastAsia"/>
          <w:sz w:val="32"/>
          <w:szCs w:val="32"/>
        </w:rPr>
        <w:t>82.25</w:t>
      </w:r>
      <w:r>
        <w:rPr>
          <w:rFonts w:ascii="仿宋_GB2312" w:eastAsia="仿宋_GB2312" w:hAnsi="宋体" w:hint="eastAsia"/>
          <w:sz w:val="32"/>
          <w:szCs w:val="32"/>
        </w:rPr>
        <w:t>万元，具体包括甘泉学校事业单位医疗保险。</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hint="eastAsia"/>
          <w:sz w:val="32"/>
          <w:szCs w:val="32"/>
        </w:rPr>
        <w:t xml:space="preserve"> </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w:t>
      </w:r>
      <w:r>
        <w:rPr>
          <w:rFonts w:ascii="楷体_GB2312" w:eastAsia="楷体_GB2312" w:hAnsi="宋体" w:hint="eastAsia"/>
          <w:b/>
          <w:sz w:val="32"/>
          <w:szCs w:val="32"/>
        </w:rPr>
        <w:t>三</w:t>
      </w:r>
      <w:r>
        <w:rPr>
          <w:rFonts w:ascii="楷体_GB2312" w:eastAsia="楷体_GB2312" w:hAnsi="宋体" w:hint="eastAsia"/>
          <w:b/>
          <w:sz w:val="32"/>
          <w:szCs w:val="32"/>
        </w:rPr>
        <w:t>）</w:t>
      </w:r>
      <w:r>
        <w:rPr>
          <w:rFonts w:ascii="楷体_GB2312" w:eastAsia="楷体_GB2312" w:hAnsi="宋体" w:hint="eastAsia"/>
          <w:b/>
          <w:sz w:val="32"/>
          <w:szCs w:val="32"/>
        </w:rPr>
        <w:t>政府性基金预算财政拨款支出</w:t>
      </w:r>
      <w:r>
        <w:rPr>
          <w:rFonts w:ascii="楷体_GB2312" w:eastAsia="楷体_GB2312" w:hAnsi="宋体" w:hint="eastAsia"/>
          <w:b/>
          <w:sz w:val="32"/>
          <w:szCs w:val="32"/>
        </w:rPr>
        <w:t>情况。</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年度政府性基金预算财政拨款支出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p>
    <w:p w:rsidR="00292D66" w:rsidRDefault="00E9520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w:t>
      </w:r>
      <w:r>
        <w:rPr>
          <w:rFonts w:ascii="楷体_GB2312" w:eastAsia="楷体_GB2312" w:hAnsi="宋体" w:hint="eastAsia"/>
          <w:b/>
          <w:sz w:val="32"/>
          <w:szCs w:val="32"/>
        </w:rPr>
        <w:t>四</w:t>
      </w:r>
      <w:r>
        <w:rPr>
          <w:rFonts w:ascii="楷体_GB2312" w:eastAsia="楷体_GB2312" w:hAnsi="宋体" w:hint="eastAsia"/>
          <w:b/>
          <w:sz w:val="32"/>
          <w:szCs w:val="32"/>
        </w:rPr>
        <w:t>）</w:t>
      </w:r>
      <w:r>
        <w:rPr>
          <w:rFonts w:ascii="楷体_GB2312" w:eastAsia="楷体_GB2312" w:hAnsi="宋体" w:hint="eastAsia"/>
          <w:b/>
          <w:sz w:val="32"/>
          <w:szCs w:val="32"/>
        </w:rPr>
        <w:t>国有资本经营预算财政拨款支出</w:t>
      </w:r>
      <w:r>
        <w:rPr>
          <w:rFonts w:ascii="楷体_GB2312" w:eastAsia="楷体_GB2312" w:hAnsi="宋体" w:hint="eastAsia"/>
          <w:b/>
          <w:sz w:val="32"/>
          <w:szCs w:val="32"/>
        </w:rPr>
        <w:t>情况。</w:t>
      </w:r>
    </w:p>
    <w:p w:rsidR="00292D66" w:rsidRDefault="00E95202">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年度国有资本经营预算财政拨款支出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p>
    <w:p w:rsidR="00292D66" w:rsidRDefault="00E95202">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w:t>
      </w:r>
      <w:r>
        <w:rPr>
          <w:rFonts w:ascii="黑体" w:eastAsia="黑体" w:hAnsi="黑体" w:hint="eastAsia"/>
          <w:sz w:val="32"/>
          <w:szCs w:val="32"/>
        </w:rPr>
        <w:t>说明</w:t>
      </w:r>
    </w:p>
    <w:p w:rsidR="00292D66" w:rsidRDefault="00E95202">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年度财政拨款安排的“三公”经费支出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p>
    <w:p w:rsidR="00292D66" w:rsidRDefault="00E95202">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292D66" w:rsidRDefault="00E95202">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w:t>
      </w:r>
      <w:r>
        <w:rPr>
          <w:rFonts w:ascii="仿宋_GB2312" w:eastAsia="仿宋_GB2312" w:hAnsi="宋体" w:hint="eastAsia"/>
          <w:sz w:val="32"/>
          <w:szCs w:val="32"/>
        </w:rPr>
        <w:t>算财政拨款基本支出</w:t>
      </w:r>
      <w:r>
        <w:rPr>
          <w:rFonts w:ascii="仿宋_GB2312" w:eastAsia="仿宋_GB2312" w:hAnsi="宋体" w:hint="eastAsia"/>
          <w:sz w:val="32"/>
          <w:szCs w:val="32"/>
        </w:rPr>
        <w:t>2111.86</w:t>
      </w:r>
      <w:r>
        <w:rPr>
          <w:rFonts w:ascii="仿宋_GB2312" w:eastAsia="仿宋_GB2312" w:hAnsi="宋体" w:hint="eastAsia"/>
          <w:sz w:val="32"/>
          <w:szCs w:val="32"/>
        </w:rPr>
        <w:t>万元，其中：人员经费</w:t>
      </w:r>
      <w:r>
        <w:rPr>
          <w:rFonts w:ascii="仿宋_GB2312" w:eastAsia="仿宋_GB2312" w:hAnsi="宋体" w:hint="eastAsia"/>
          <w:sz w:val="32"/>
          <w:szCs w:val="32"/>
        </w:rPr>
        <w:t>1946.97</w:t>
      </w:r>
      <w:r>
        <w:rPr>
          <w:rFonts w:ascii="仿宋_GB2312" w:eastAsia="仿宋_GB2312" w:hAnsi="宋体" w:hint="eastAsia"/>
          <w:sz w:val="32"/>
          <w:szCs w:val="32"/>
        </w:rPr>
        <w:t>万元，主要包括基本工资、津贴补贴</w:t>
      </w:r>
      <w:r>
        <w:rPr>
          <w:rFonts w:ascii="仿宋_GB2312" w:eastAsia="仿宋_GB2312" w:hAnsi="宋体" w:hint="eastAsia"/>
          <w:sz w:val="32"/>
          <w:szCs w:val="32"/>
        </w:rPr>
        <w:t>等</w:t>
      </w:r>
      <w:r>
        <w:rPr>
          <w:rFonts w:ascii="仿宋_GB2312" w:eastAsia="仿宋_GB2312" w:hAnsi="宋体" w:hint="eastAsia"/>
          <w:sz w:val="32"/>
          <w:szCs w:val="32"/>
        </w:rPr>
        <w:t>；公用经费</w:t>
      </w:r>
      <w:r>
        <w:rPr>
          <w:rFonts w:ascii="仿宋_GB2312" w:eastAsia="仿宋_GB2312" w:hAnsi="宋体" w:hint="eastAsia"/>
          <w:sz w:val="32"/>
          <w:szCs w:val="32"/>
        </w:rPr>
        <w:t>164.89</w:t>
      </w:r>
      <w:r>
        <w:rPr>
          <w:rFonts w:ascii="仿宋_GB2312" w:eastAsia="仿宋_GB2312" w:hAnsi="宋体" w:hint="eastAsia"/>
          <w:sz w:val="32"/>
          <w:szCs w:val="32"/>
        </w:rPr>
        <w:t>万元，主要包括办公费、印刷费、</w:t>
      </w:r>
      <w:r>
        <w:rPr>
          <w:rFonts w:ascii="仿宋_GB2312" w:eastAsia="仿宋_GB2312" w:hAnsi="宋体" w:hint="eastAsia"/>
          <w:sz w:val="32"/>
          <w:szCs w:val="32"/>
        </w:rPr>
        <w:t>等</w:t>
      </w:r>
      <w:r>
        <w:rPr>
          <w:rFonts w:ascii="仿宋_GB2312" w:eastAsia="仿宋_GB2312" w:hAnsi="宋体" w:hint="eastAsia"/>
          <w:sz w:val="32"/>
          <w:szCs w:val="32"/>
        </w:rPr>
        <w:t>。</w:t>
      </w:r>
    </w:p>
    <w:p w:rsidR="00292D66" w:rsidRDefault="00E95202">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292D66" w:rsidRDefault="00E9520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（一）机关运行经费支出情况。</w:t>
      </w:r>
    </w:p>
    <w:p w:rsidR="00292D66" w:rsidRDefault="00E95202">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年机关运行经费支出</w:t>
      </w:r>
      <w:r>
        <w:rPr>
          <w:rFonts w:ascii="仿宋_GB2312" w:eastAsia="仿宋_GB2312" w:hAnsi="黑体" w:hint="eastAsia"/>
          <w:sz w:val="32"/>
          <w:szCs w:val="32"/>
        </w:rPr>
        <w:t>173.78</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黑体" w:hint="eastAsia"/>
          <w:sz w:val="32"/>
          <w:szCs w:val="32"/>
        </w:rPr>
        <w:t>比上年（减少）</w:t>
      </w:r>
      <w:r>
        <w:rPr>
          <w:rFonts w:ascii="仿宋_GB2312" w:eastAsia="仿宋_GB2312" w:hAnsi="黑体" w:hint="eastAsia"/>
          <w:sz w:val="32"/>
          <w:szCs w:val="32"/>
        </w:rPr>
        <w:t>3.8</w:t>
      </w:r>
      <w:r>
        <w:rPr>
          <w:rFonts w:ascii="仿宋_GB2312" w:eastAsia="仿宋_GB2312" w:hAnsi="黑体" w:hint="eastAsia"/>
          <w:sz w:val="32"/>
          <w:szCs w:val="32"/>
        </w:rPr>
        <w:t>万元，（降低）</w:t>
      </w:r>
      <w:r>
        <w:rPr>
          <w:rFonts w:ascii="仿宋_GB2312" w:eastAsia="仿宋_GB2312" w:hAnsi="黑体" w:hint="eastAsia"/>
          <w:sz w:val="32"/>
          <w:szCs w:val="32"/>
        </w:rPr>
        <w:t>2.14</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办公设施设备购置经费减少）</w:t>
      </w:r>
      <w:r>
        <w:rPr>
          <w:rFonts w:ascii="仿宋_GB2312" w:eastAsia="仿宋_GB2312" w:hAnsi="黑体" w:hint="eastAsia"/>
          <w:sz w:val="32"/>
          <w:szCs w:val="32"/>
        </w:rPr>
        <w:t>/</w:t>
      </w:r>
      <w:r>
        <w:rPr>
          <w:rFonts w:ascii="仿宋_GB2312" w:eastAsia="仿宋_GB2312" w:hAnsi="黑体" w:hint="eastAsia"/>
          <w:sz w:val="32"/>
          <w:szCs w:val="32"/>
        </w:rPr>
        <w:t>资产运行维护支出减少</w:t>
      </w:r>
      <w:r>
        <w:rPr>
          <w:rFonts w:ascii="仿宋_GB2312" w:eastAsia="仿宋_GB2312" w:hAnsi="黑体" w:hint="eastAsia"/>
          <w:sz w:val="32"/>
          <w:szCs w:val="32"/>
        </w:rPr>
        <w:t>/</w:t>
      </w:r>
      <w:r>
        <w:rPr>
          <w:rFonts w:ascii="仿宋_GB2312" w:eastAsia="仿宋_GB2312" w:hAnsi="黑体" w:hint="eastAsia"/>
          <w:sz w:val="32"/>
          <w:szCs w:val="32"/>
        </w:rPr>
        <w:t>信息系统运行维护支出减少人减少</w:t>
      </w:r>
      <w:r>
        <w:rPr>
          <w:rFonts w:ascii="仿宋_GB2312" w:eastAsia="仿宋_GB2312" w:hAnsi="黑体" w:hint="eastAsia"/>
          <w:sz w:val="32"/>
          <w:szCs w:val="32"/>
        </w:rPr>
        <w:t>/</w:t>
      </w:r>
      <w:r>
        <w:rPr>
          <w:rFonts w:ascii="仿宋_GB2312" w:eastAsia="仿宋_GB2312" w:hAnsi="黑体" w:hint="eastAsia"/>
          <w:sz w:val="32"/>
          <w:szCs w:val="32"/>
        </w:rPr>
        <w:t>落实过紧日子要求压减不必要支出</w:t>
      </w:r>
      <w:r>
        <w:rPr>
          <w:rFonts w:ascii="仿宋_GB2312" w:eastAsia="仿宋_GB2312" w:hAnsi="黑体" w:hint="eastAsia"/>
          <w:sz w:val="32"/>
          <w:szCs w:val="32"/>
        </w:rPr>
        <w:t>/</w:t>
      </w:r>
      <w:r>
        <w:rPr>
          <w:rFonts w:ascii="仿宋_GB2312" w:eastAsia="仿宋_GB2312" w:hAnsi="黑体" w:hint="eastAsia"/>
          <w:sz w:val="32"/>
          <w:szCs w:val="32"/>
        </w:rPr>
        <w:t>等。</w:t>
      </w:r>
    </w:p>
    <w:p w:rsidR="00292D66" w:rsidRDefault="00E9520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292D66" w:rsidRDefault="00E95202">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w:t>
      </w:r>
    </w:p>
    <w:p w:rsidR="00292D66" w:rsidRDefault="00E9520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292D66" w:rsidRDefault="00E9520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lang w:val="en"/>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日，共有车辆</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hint="eastAsia"/>
          <w:sz w:val="32"/>
          <w:szCs w:val="32"/>
        </w:rPr>
        <w:t>。</w:t>
      </w:r>
    </w:p>
    <w:p w:rsidR="00292D66" w:rsidRDefault="00E95202">
      <w:pPr>
        <w:widowControl/>
        <w:spacing w:line="560" w:lineRule="exact"/>
        <w:ind w:firstLineChars="200" w:firstLine="643"/>
        <w:jc w:val="left"/>
      </w:pPr>
      <w:r>
        <w:rPr>
          <w:rFonts w:ascii="楷体_GB2312" w:eastAsia="楷体_GB2312" w:hAnsi="宋体" w:cs="楷体_GB2312"/>
          <w:b/>
          <w:sz w:val="32"/>
          <w:szCs w:val="32"/>
          <w:lang w:bidi="ar"/>
        </w:rPr>
        <w:t>（四）预算绩效情</w:t>
      </w:r>
      <w:bookmarkStart w:id="0" w:name="_GoBack"/>
      <w:bookmarkEnd w:id="0"/>
      <w:r>
        <w:rPr>
          <w:rFonts w:ascii="楷体_GB2312" w:eastAsia="楷体_GB2312" w:hAnsi="宋体" w:cs="楷体_GB2312"/>
          <w:b/>
          <w:sz w:val="32"/>
          <w:szCs w:val="32"/>
          <w:lang w:bidi="ar"/>
        </w:rPr>
        <w:t>况。</w:t>
      </w:r>
    </w:p>
    <w:p w:rsidR="00292D66" w:rsidRDefault="00E95202">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bidi="ar"/>
        </w:rPr>
        <w:t>1.</w:t>
      </w:r>
      <w:r>
        <w:rPr>
          <w:rFonts w:ascii="仿宋_GB2312" w:eastAsia="仿宋_GB2312" w:hAnsi="仿宋_GB2312" w:cs="仿宋_GB2312" w:hint="eastAsia"/>
          <w:b/>
          <w:sz w:val="32"/>
          <w:szCs w:val="32"/>
          <w:lang w:bidi="ar"/>
        </w:rPr>
        <w:t>绩效评价工作开展情况。</w:t>
      </w:r>
    </w:p>
    <w:p w:rsidR="00292D66" w:rsidRDefault="00E95202">
      <w:pPr>
        <w:widowControl/>
        <w:spacing w:line="560" w:lineRule="exact"/>
        <w:jc w:val="left"/>
        <w:rPr>
          <w:rFonts w:eastAsia="仿宋_GB2312" w:hAnsi="宋体" w:cs="仿宋_GB2312"/>
          <w:sz w:val="32"/>
          <w:szCs w:val="32"/>
          <w:lang w:val="en" w:bidi="ar"/>
        </w:rPr>
      </w:pPr>
      <w:bookmarkStart w:id="1" w:name="OLE_LINK1"/>
      <w:bookmarkStart w:id="2" w:name="OLE_LINK2"/>
      <w:r>
        <w:rPr>
          <w:rFonts w:ascii="仿宋_GB2312" w:eastAsia="仿宋_GB2312" w:hAnsi="宋体" w:cs="仿宋_GB2312" w:hint="eastAsia"/>
          <w:sz w:val="32"/>
          <w:szCs w:val="32"/>
          <w:lang w:bidi="ar"/>
        </w:rPr>
        <w:t>因为</w:t>
      </w:r>
      <w:r>
        <w:rPr>
          <w:rFonts w:ascii="仿宋_GB2312" w:eastAsia="仿宋_GB2312" w:hAnsi="宋体" w:cs="仿宋_GB2312" w:hint="eastAsia"/>
          <w:sz w:val="32"/>
          <w:szCs w:val="32"/>
          <w:lang w:bidi="ar"/>
        </w:rPr>
        <w:t>2023</w:t>
      </w:r>
      <w:r>
        <w:rPr>
          <w:rFonts w:ascii="仿宋_GB2312" w:eastAsia="仿宋_GB2312" w:hAnsi="宋体" w:cs="仿宋_GB2312" w:hint="eastAsia"/>
          <w:sz w:val="32"/>
          <w:szCs w:val="32"/>
          <w:lang w:bidi="ar"/>
        </w:rPr>
        <w:t>年甘泉学校未纳入绩效管理，所以本年度没有绩效管理。</w:t>
      </w:r>
    </w:p>
    <w:bookmarkEnd w:id="1"/>
    <w:bookmarkEnd w:id="2"/>
    <w:p w:rsidR="00292D66" w:rsidRDefault="00E95202">
      <w:pPr>
        <w:widowControl/>
        <w:numPr>
          <w:ilvl w:val="0"/>
          <w:numId w:val="3"/>
        </w:numPr>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项目绩效自评结果。</w:t>
      </w:r>
    </w:p>
    <w:p w:rsidR="00292D66" w:rsidRDefault="00E95202">
      <w:pPr>
        <w:widowControl/>
        <w:spacing w:line="560" w:lineRule="exact"/>
        <w:ind w:leftChars="200" w:left="420"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2023</w:t>
      </w:r>
      <w:r>
        <w:rPr>
          <w:rFonts w:ascii="仿宋_GB2312" w:eastAsia="仿宋_GB2312" w:hAnsi="宋体" w:cs="仿宋_GB2312" w:hint="eastAsia"/>
          <w:b/>
          <w:bCs/>
          <w:sz w:val="32"/>
          <w:szCs w:val="32"/>
          <w:lang w:bidi="ar"/>
        </w:rPr>
        <w:t>年甘泉学校无项目绩效。</w:t>
      </w:r>
    </w:p>
    <w:p w:rsidR="00292D66" w:rsidRDefault="00E95202">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292D66" w:rsidRDefault="00292D66">
      <w:pPr>
        <w:spacing w:line="560" w:lineRule="exact"/>
        <w:jc w:val="center"/>
        <w:rPr>
          <w:rFonts w:ascii="宋体" w:hAnsi="宋体"/>
          <w:b/>
          <w:sz w:val="36"/>
          <w:szCs w:val="36"/>
        </w:rPr>
      </w:pP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b/>
          <w:sz w:val="32"/>
          <w:szCs w:val="32"/>
        </w:rPr>
        <w:t>：</w:t>
      </w:r>
      <w:r>
        <w:rPr>
          <w:rFonts w:ascii="仿宋_GB2312" w:eastAsia="仿宋_GB2312" w:hint="eastAsia"/>
          <w:sz w:val="32"/>
          <w:szCs w:val="32"/>
        </w:rPr>
        <w:t>指事业单位</w:t>
      </w:r>
      <w:r>
        <w:rPr>
          <w:rFonts w:ascii="仿宋_GB2312" w:eastAsia="仿宋_GB2312" w:hint="eastAsia"/>
          <w:sz w:val="32"/>
          <w:szCs w:val="32"/>
        </w:rPr>
        <w:t>按照预算管理要求使用非财政拨款结余弥补收支差额的金额</w:t>
      </w:r>
      <w:r>
        <w:rPr>
          <w:rFonts w:ascii="仿宋_GB2312" w:eastAsia="仿宋_GB2312" w:hint="eastAsia"/>
          <w:sz w:val="32"/>
          <w:szCs w:val="32"/>
        </w:rPr>
        <w:t>。</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w:t>
      </w:r>
      <w:r>
        <w:rPr>
          <w:rFonts w:ascii="仿宋_GB2312" w:eastAsia="仿宋_GB2312" w:hint="eastAsia"/>
          <w:sz w:val="32"/>
          <w:szCs w:val="32"/>
        </w:rPr>
        <w:t>单位在专业活动及辅助活动之外开展非独立核算经营活动发生的支出。</w:t>
      </w:r>
    </w:p>
    <w:p w:rsidR="00292D66" w:rsidRDefault="00E95202">
      <w:pPr>
        <w:spacing w:line="56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w:t>
      </w:r>
      <w:r>
        <w:rPr>
          <w:rFonts w:ascii="仿宋_GB2312" w:eastAsia="仿宋_GB2312" w:hint="eastAsia"/>
          <w:sz w:val="32"/>
          <w:szCs w:val="32"/>
        </w:rPr>
        <w:t>一般公共预算</w:t>
      </w:r>
      <w:r>
        <w:rPr>
          <w:rFonts w:ascii="仿宋_GB2312" w:eastAsia="仿宋_GB2312" w:hint="eastAsia"/>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292D66" w:rsidRDefault="00E9520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92D66" w:rsidRDefault="00E95202">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6</w:t>
      </w:r>
      <w:r>
        <w:rPr>
          <w:rFonts w:ascii="仿宋_GB2312" w:eastAsia="仿宋_GB2312" w:hint="eastAsia"/>
          <w:b/>
          <w:sz w:val="32"/>
          <w:szCs w:val="32"/>
        </w:rPr>
        <w:t>.</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292D66" w:rsidRDefault="00E95202">
      <w:pPr>
        <w:spacing w:line="56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292D66" w:rsidRDefault="00292D66">
      <w:pPr>
        <w:spacing w:line="560" w:lineRule="exact"/>
        <w:rPr>
          <w:sz w:val="32"/>
          <w:szCs w:val="32"/>
        </w:rPr>
        <w:sectPr w:rsidR="00292D66">
          <w:footerReference w:type="even" r:id="rId8"/>
          <w:pgSz w:w="11906" w:h="16838"/>
          <w:pgMar w:top="1701" w:right="1417" w:bottom="1701" w:left="1417" w:header="851" w:footer="992" w:gutter="0"/>
          <w:cols w:space="720"/>
          <w:docGrid w:type="lines" w:linePitch="312"/>
        </w:sectPr>
      </w:pPr>
    </w:p>
    <w:p w:rsidR="00292D66" w:rsidRDefault="00292D66">
      <w:pPr>
        <w:rPr>
          <w:rFonts w:ascii="仿宋_GB2312" w:eastAsia="仿宋_GB2312"/>
          <w:i/>
          <w:sz w:val="32"/>
          <w:szCs w:val="32"/>
          <w:u w:val="single"/>
        </w:rPr>
      </w:pPr>
    </w:p>
    <w:p w:rsidR="00292D66" w:rsidRDefault="00292D66">
      <w:pPr>
        <w:spacing w:line="540" w:lineRule="exact"/>
        <w:ind w:firstLineChars="200" w:firstLine="640"/>
        <w:jc w:val="left"/>
        <w:rPr>
          <w:rFonts w:ascii="仿宋_GB2312" w:eastAsia="仿宋_GB2312"/>
          <w:i/>
          <w:sz w:val="32"/>
          <w:szCs w:val="32"/>
          <w:u w:val="single"/>
        </w:rPr>
      </w:pPr>
    </w:p>
    <w:p w:rsidR="00292D66" w:rsidRDefault="00292D66">
      <w:pPr>
        <w:spacing w:line="540" w:lineRule="exact"/>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44"/>
          <w:szCs w:val="44"/>
        </w:rPr>
      </w:pPr>
    </w:p>
    <w:p w:rsidR="00292D66" w:rsidRDefault="00E95202">
      <w:pPr>
        <w:spacing w:line="540" w:lineRule="exact"/>
        <w:jc w:val="center"/>
        <w:rPr>
          <w:rFonts w:ascii="宋体" w:hAnsi="宋体"/>
          <w:b/>
          <w:sz w:val="36"/>
          <w:szCs w:val="36"/>
        </w:rPr>
        <w:sectPr w:rsidR="00292D66">
          <w:footerReference w:type="default" r:id="rId9"/>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292D66" w:rsidRDefault="00E9520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292D66">
        <w:trPr>
          <w:trHeight w:hRule="exact" w:val="352"/>
          <w:jc w:val="center"/>
        </w:trPr>
        <w:tc>
          <w:tcPr>
            <w:tcW w:w="3260" w:type="dxa"/>
            <w:gridSpan w:val="3"/>
            <w:vAlign w:val="center"/>
          </w:tcPr>
          <w:p w:rsidR="00292D66" w:rsidRDefault="00E95202">
            <w:pPr>
              <w:jc w:val="center"/>
            </w:pPr>
            <w:r>
              <w:rPr>
                <w:rFonts w:ascii="宋体" w:hAnsi="宋体" w:cs="宋体"/>
                <w:color w:val="000000"/>
                <w:sz w:val="18"/>
              </w:rPr>
              <w:t>收入</w:t>
            </w:r>
          </w:p>
        </w:tc>
        <w:tc>
          <w:tcPr>
            <w:tcW w:w="3260" w:type="dxa"/>
            <w:gridSpan w:val="3"/>
            <w:vAlign w:val="center"/>
          </w:tcPr>
          <w:p w:rsidR="00292D66" w:rsidRDefault="00E95202">
            <w:pPr>
              <w:jc w:val="center"/>
            </w:pPr>
            <w:r>
              <w:rPr>
                <w:rFonts w:ascii="宋体" w:hAnsi="宋体" w:cs="宋体"/>
                <w:color w:val="000000"/>
                <w:sz w:val="18"/>
              </w:rPr>
              <w:t>支出</w:t>
            </w:r>
          </w:p>
        </w:tc>
      </w:tr>
      <w:tr w:rsidR="00292D66">
        <w:trPr>
          <w:trHeight w:hRule="exact" w:val="352"/>
          <w:jc w:val="center"/>
        </w:trPr>
        <w:tc>
          <w:tcPr>
            <w:tcW w:w="3260" w:type="dxa"/>
            <w:vAlign w:val="center"/>
          </w:tcPr>
          <w:p w:rsidR="00292D66" w:rsidRDefault="00E95202">
            <w:pPr>
              <w:jc w:val="center"/>
            </w:pPr>
            <w:r>
              <w:rPr>
                <w:rFonts w:ascii="宋体" w:hAnsi="宋体" w:cs="宋体"/>
                <w:color w:val="000000"/>
                <w:sz w:val="18"/>
              </w:rPr>
              <w:t>项目</w:t>
            </w:r>
          </w:p>
        </w:tc>
        <w:tc>
          <w:tcPr>
            <w:tcW w:w="500" w:type="dxa"/>
            <w:vAlign w:val="center"/>
          </w:tcPr>
          <w:p w:rsidR="00292D66" w:rsidRDefault="00E95202">
            <w:pPr>
              <w:jc w:val="center"/>
            </w:pPr>
            <w:r>
              <w:rPr>
                <w:rFonts w:ascii="宋体" w:hAnsi="宋体" w:cs="宋体"/>
                <w:color w:val="000000"/>
                <w:sz w:val="18"/>
              </w:rPr>
              <w:t>行次</w:t>
            </w:r>
          </w:p>
        </w:tc>
        <w:tc>
          <w:tcPr>
            <w:tcW w:w="1640" w:type="dxa"/>
            <w:vAlign w:val="center"/>
          </w:tcPr>
          <w:p w:rsidR="00292D66" w:rsidRDefault="00E95202">
            <w:pPr>
              <w:jc w:val="center"/>
            </w:pPr>
            <w:r>
              <w:rPr>
                <w:rFonts w:ascii="宋体" w:hAnsi="宋体" w:cs="宋体"/>
                <w:color w:val="000000"/>
                <w:sz w:val="18"/>
              </w:rPr>
              <w:t>金额</w:t>
            </w:r>
          </w:p>
        </w:tc>
        <w:tc>
          <w:tcPr>
            <w:tcW w:w="3260" w:type="dxa"/>
            <w:vAlign w:val="center"/>
          </w:tcPr>
          <w:p w:rsidR="00292D66" w:rsidRDefault="00E95202">
            <w:pPr>
              <w:jc w:val="center"/>
            </w:pPr>
            <w:r>
              <w:rPr>
                <w:rFonts w:ascii="宋体" w:hAnsi="宋体" w:cs="宋体"/>
                <w:color w:val="000000"/>
                <w:sz w:val="18"/>
              </w:rPr>
              <w:t>项目</w:t>
            </w:r>
          </w:p>
        </w:tc>
        <w:tc>
          <w:tcPr>
            <w:tcW w:w="500" w:type="dxa"/>
            <w:vAlign w:val="center"/>
          </w:tcPr>
          <w:p w:rsidR="00292D66" w:rsidRDefault="00E95202">
            <w:pPr>
              <w:jc w:val="center"/>
            </w:pPr>
            <w:r>
              <w:rPr>
                <w:rFonts w:ascii="宋体" w:hAnsi="宋体" w:cs="宋体"/>
                <w:color w:val="000000"/>
                <w:sz w:val="18"/>
              </w:rPr>
              <w:t>行次</w:t>
            </w:r>
          </w:p>
        </w:tc>
        <w:tc>
          <w:tcPr>
            <w:tcW w:w="1612" w:type="dxa"/>
            <w:vAlign w:val="center"/>
          </w:tcPr>
          <w:p w:rsidR="00292D66" w:rsidRDefault="00E95202">
            <w:pPr>
              <w:jc w:val="center"/>
            </w:pPr>
            <w:r>
              <w:rPr>
                <w:rFonts w:ascii="宋体" w:hAnsi="宋体" w:cs="宋体"/>
                <w:color w:val="000000"/>
                <w:sz w:val="18"/>
              </w:rPr>
              <w:t>金额</w:t>
            </w:r>
          </w:p>
        </w:tc>
      </w:tr>
      <w:tr w:rsidR="00292D66">
        <w:trPr>
          <w:trHeight w:hRule="exact" w:val="352"/>
          <w:jc w:val="center"/>
        </w:trPr>
        <w:tc>
          <w:tcPr>
            <w:tcW w:w="3260" w:type="dxa"/>
            <w:vAlign w:val="center"/>
          </w:tcPr>
          <w:p w:rsidR="00292D66" w:rsidRDefault="00E95202">
            <w:pPr>
              <w:jc w:val="center"/>
            </w:pPr>
            <w:r>
              <w:rPr>
                <w:rFonts w:ascii="宋体" w:hAnsi="宋体" w:cs="宋体"/>
                <w:color w:val="000000"/>
                <w:sz w:val="18"/>
              </w:rPr>
              <w:t>栏次</w:t>
            </w:r>
          </w:p>
        </w:tc>
        <w:tc>
          <w:tcPr>
            <w:tcW w:w="500" w:type="dxa"/>
            <w:vAlign w:val="center"/>
          </w:tcPr>
          <w:p w:rsidR="00292D66" w:rsidRDefault="00292D66"/>
        </w:tc>
        <w:tc>
          <w:tcPr>
            <w:tcW w:w="1640" w:type="dxa"/>
            <w:vAlign w:val="center"/>
          </w:tcPr>
          <w:p w:rsidR="00292D66" w:rsidRDefault="00E95202">
            <w:pPr>
              <w:jc w:val="center"/>
            </w:pPr>
            <w:r>
              <w:rPr>
                <w:rFonts w:ascii="宋体" w:hAnsi="宋体" w:cs="宋体"/>
                <w:color w:val="000000"/>
                <w:sz w:val="18"/>
              </w:rPr>
              <w:t>1</w:t>
            </w:r>
          </w:p>
        </w:tc>
        <w:tc>
          <w:tcPr>
            <w:tcW w:w="3260" w:type="dxa"/>
            <w:vAlign w:val="center"/>
          </w:tcPr>
          <w:p w:rsidR="00292D66" w:rsidRDefault="00E95202">
            <w:pPr>
              <w:jc w:val="center"/>
            </w:pPr>
            <w:r>
              <w:rPr>
                <w:rFonts w:ascii="宋体" w:hAnsi="宋体" w:cs="宋体"/>
                <w:color w:val="000000"/>
                <w:sz w:val="18"/>
              </w:rPr>
              <w:t>栏次</w:t>
            </w:r>
          </w:p>
        </w:tc>
        <w:tc>
          <w:tcPr>
            <w:tcW w:w="500" w:type="dxa"/>
            <w:vAlign w:val="center"/>
          </w:tcPr>
          <w:p w:rsidR="00292D66" w:rsidRDefault="00292D66"/>
        </w:tc>
        <w:tc>
          <w:tcPr>
            <w:tcW w:w="1612" w:type="dxa"/>
            <w:vAlign w:val="center"/>
          </w:tcPr>
          <w:p w:rsidR="00292D66" w:rsidRDefault="00E95202">
            <w:pPr>
              <w:jc w:val="center"/>
            </w:pPr>
            <w:r>
              <w:rPr>
                <w:rFonts w:ascii="宋体" w:hAnsi="宋体" w:cs="宋体"/>
                <w:color w:val="000000"/>
                <w:sz w:val="18"/>
              </w:rPr>
              <w:t>2</w:t>
            </w:r>
          </w:p>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一、一般公共预算财政拨款收入</w:t>
            </w:r>
          </w:p>
        </w:tc>
        <w:tc>
          <w:tcPr>
            <w:tcW w:w="500" w:type="dxa"/>
            <w:vAlign w:val="center"/>
          </w:tcPr>
          <w:p w:rsidR="00292D66" w:rsidRDefault="00E95202">
            <w:pPr>
              <w:jc w:val="center"/>
            </w:pPr>
            <w:r>
              <w:rPr>
                <w:rFonts w:ascii="宋体" w:hAnsi="宋体" w:cs="宋体"/>
                <w:color w:val="000000"/>
                <w:sz w:val="18"/>
              </w:rPr>
              <w:t>1</w:t>
            </w:r>
          </w:p>
        </w:tc>
        <w:tc>
          <w:tcPr>
            <w:tcW w:w="1640" w:type="dxa"/>
            <w:vAlign w:val="center"/>
          </w:tcPr>
          <w:p w:rsidR="00292D66" w:rsidRDefault="00E95202">
            <w:pPr>
              <w:jc w:val="center"/>
            </w:pPr>
            <w:r>
              <w:rPr>
                <w:rFonts w:hint="eastAsia"/>
              </w:rPr>
              <w:t>2120.75</w:t>
            </w:r>
          </w:p>
        </w:tc>
        <w:tc>
          <w:tcPr>
            <w:tcW w:w="3260" w:type="dxa"/>
            <w:vAlign w:val="center"/>
          </w:tcPr>
          <w:p w:rsidR="00292D66" w:rsidRDefault="00E95202">
            <w:pPr>
              <w:jc w:val="left"/>
            </w:pPr>
            <w:r>
              <w:rPr>
                <w:rFonts w:ascii="宋体" w:hAnsi="宋体" w:cs="宋体"/>
                <w:color w:val="000000"/>
                <w:sz w:val="18"/>
              </w:rPr>
              <w:t>一、一般公共服务支出</w:t>
            </w:r>
          </w:p>
        </w:tc>
        <w:tc>
          <w:tcPr>
            <w:tcW w:w="500" w:type="dxa"/>
            <w:vAlign w:val="center"/>
          </w:tcPr>
          <w:p w:rsidR="00292D66" w:rsidRDefault="00E95202">
            <w:pPr>
              <w:jc w:val="center"/>
            </w:pPr>
            <w:r>
              <w:rPr>
                <w:rFonts w:ascii="宋体" w:hAnsi="宋体" w:cs="宋体"/>
                <w:color w:val="000000"/>
                <w:sz w:val="18"/>
              </w:rPr>
              <w:t>32</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二、政府性基金预算财政拨款收入</w:t>
            </w:r>
          </w:p>
        </w:tc>
        <w:tc>
          <w:tcPr>
            <w:tcW w:w="500" w:type="dxa"/>
            <w:vAlign w:val="center"/>
          </w:tcPr>
          <w:p w:rsidR="00292D66" w:rsidRDefault="00E95202">
            <w:pPr>
              <w:jc w:val="center"/>
            </w:pPr>
            <w:r>
              <w:rPr>
                <w:rFonts w:ascii="宋体" w:hAnsi="宋体" w:cs="宋体"/>
                <w:color w:val="000000"/>
                <w:sz w:val="18"/>
              </w:rPr>
              <w:t>2</w:t>
            </w:r>
          </w:p>
        </w:tc>
        <w:tc>
          <w:tcPr>
            <w:tcW w:w="1640" w:type="dxa"/>
            <w:vAlign w:val="center"/>
          </w:tcPr>
          <w:p w:rsidR="00292D66" w:rsidRDefault="00292D66">
            <w:pPr>
              <w:jc w:val="right"/>
            </w:pPr>
          </w:p>
        </w:tc>
        <w:tc>
          <w:tcPr>
            <w:tcW w:w="3260" w:type="dxa"/>
            <w:vAlign w:val="center"/>
          </w:tcPr>
          <w:p w:rsidR="00292D66" w:rsidRDefault="00E95202">
            <w:pPr>
              <w:jc w:val="left"/>
            </w:pPr>
            <w:r>
              <w:rPr>
                <w:rFonts w:ascii="宋体" w:hAnsi="宋体" w:cs="宋体"/>
                <w:color w:val="000000"/>
                <w:sz w:val="18"/>
              </w:rPr>
              <w:t>二、外交支出</w:t>
            </w:r>
          </w:p>
        </w:tc>
        <w:tc>
          <w:tcPr>
            <w:tcW w:w="500" w:type="dxa"/>
            <w:vAlign w:val="center"/>
          </w:tcPr>
          <w:p w:rsidR="00292D66" w:rsidRDefault="00E95202">
            <w:pPr>
              <w:jc w:val="center"/>
            </w:pPr>
            <w:r>
              <w:rPr>
                <w:rFonts w:ascii="宋体" w:hAnsi="宋体" w:cs="宋体"/>
                <w:color w:val="000000"/>
                <w:sz w:val="18"/>
              </w:rPr>
              <w:t>33</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三、国有资本经营预算财政拨款收入</w:t>
            </w:r>
          </w:p>
        </w:tc>
        <w:tc>
          <w:tcPr>
            <w:tcW w:w="500" w:type="dxa"/>
            <w:vAlign w:val="center"/>
          </w:tcPr>
          <w:p w:rsidR="00292D66" w:rsidRDefault="00E95202">
            <w:pPr>
              <w:jc w:val="center"/>
            </w:pPr>
            <w:r>
              <w:rPr>
                <w:rFonts w:ascii="宋体" w:hAnsi="宋体" w:cs="宋体"/>
                <w:color w:val="000000"/>
                <w:sz w:val="18"/>
              </w:rPr>
              <w:t>3</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三、国防支出</w:t>
            </w:r>
          </w:p>
        </w:tc>
        <w:tc>
          <w:tcPr>
            <w:tcW w:w="500" w:type="dxa"/>
            <w:vAlign w:val="center"/>
          </w:tcPr>
          <w:p w:rsidR="00292D66" w:rsidRDefault="00E95202">
            <w:pPr>
              <w:jc w:val="center"/>
            </w:pPr>
            <w:r>
              <w:rPr>
                <w:rFonts w:ascii="宋体" w:hAnsi="宋体" w:cs="宋体"/>
                <w:color w:val="000000"/>
                <w:sz w:val="18"/>
              </w:rPr>
              <w:t>34</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四、上级补助收入</w:t>
            </w:r>
          </w:p>
        </w:tc>
        <w:tc>
          <w:tcPr>
            <w:tcW w:w="500" w:type="dxa"/>
            <w:vAlign w:val="center"/>
          </w:tcPr>
          <w:p w:rsidR="00292D66" w:rsidRDefault="00E95202">
            <w:pPr>
              <w:jc w:val="center"/>
            </w:pPr>
            <w:r>
              <w:rPr>
                <w:rFonts w:ascii="宋体" w:hAnsi="宋体" w:cs="宋体"/>
                <w:color w:val="000000"/>
                <w:sz w:val="18"/>
              </w:rPr>
              <w:t>4</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四、公共安全支出</w:t>
            </w:r>
          </w:p>
        </w:tc>
        <w:tc>
          <w:tcPr>
            <w:tcW w:w="500" w:type="dxa"/>
            <w:vAlign w:val="center"/>
          </w:tcPr>
          <w:p w:rsidR="00292D66" w:rsidRDefault="00E95202">
            <w:pPr>
              <w:jc w:val="center"/>
            </w:pPr>
            <w:r>
              <w:rPr>
                <w:rFonts w:ascii="宋体" w:hAnsi="宋体" w:cs="宋体"/>
                <w:color w:val="000000"/>
                <w:sz w:val="18"/>
              </w:rPr>
              <w:t>35</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五、事业收入</w:t>
            </w:r>
          </w:p>
        </w:tc>
        <w:tc>
          <w:tcPr>
            <w:tcW w:w="500" w:type="dxa"/>
            <w:vAlign w:val="center"/>
          </w:tcPr>
          <w:p w:rsidR="00292D66" w:rsidRDefault="00E95202">
            <w:pPr>
              <w:jc w:val="center"/>
            </w:pPr>
            <w:r>
              <w:rPr>
                <w:rFonts w:ascii="宋体" w:hAnsi="宋体" w:cs="宋体"/>
                <w:color w:val="000000"/>
                <w:sz w:val="18"/>
              </w:rPr>
              <w:t>5</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五、教育支出</w:t>
            </w:r>
          </w:p>
        </w:tc>
        <w:tc>
          <w:tcPr>
            <w:tcW w:w="500" w:type="dxa"/>
            <w:vAlign w:val="center"/>
          </w:tcPr>
          <w:p w:rsidR="00292D66" w:rsidRDefault="00E95202">
            <w:pPr>
              <w:jc w:val="center"/>
            </w:pPr>
            <w:r>
              <w:rPr>
                <w:rFonts w:ascii="宋体" w:hAnsi="宋体" w:cs="宋体"/>
                <w:color w:val="000000"/>
                <w:sz w:val="18"/>
              </w:rPr>
              <w:t>36</w:t>
            </w:r>
          </w:p>
        </w:tc>
        <w:tc>
          <w:tcPr>
            <w:tcW w:w="1612" w:type="dxa"/>
            <w:vAlign w:val="center"/>
          </w:tcPr>
          <w:p w:rsidR="00292D66" w:rsidRDefault="00E95202">
            <w:r>
              <w:rPr>
                <w:rFonts w:hint="eastAsia"/>
              </w:rPr>
              <w:t>1597.24</w:t>
            </w:r>
          </w:p>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六、经营收入</w:t>
            </w:r>
          </w:p>
        </w:tc>
        <w:tc>
          <w:tcPr>
            <w:tcW w:w="500" w:type="dxa"/>
            <w:vAlign w:val="center"/>
          </w:tcPr>
          <w:p w:rsidR="00292D66" w:rsidRDefault="00E95202">
            <w:pPr>
              <w:jc w:val="center"/>
            </w:pPr>
            <w:r>
              <w:rPr>
                <w:rFonts w:ascii="宋体" w:hAnsi="宋体" w:cs="宋体"/>
                <w:color w:val="000000"/>
                <w:sz w:val="18"/>
              </w:rPr>
              <w:t>6</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六、科学技术支出</w:t>
            </w:r>
          </w:p>
        </w:tc>
        <w:tc>
          <w:tcPr>
            <w:tcW w:w="500" w:type="dxa"/>
            <w:vAlign w:val="center"/>
          </w:tcPr>
          <w:p w:rsidR="00292D66" w:rsidRDefault="00E95202">
            <w:pPr>
              <w:jc w:val="center"/>
            </w:pPr>
            <w:r>
              <w:rPr>
                <w:rFonts w:ascii="宋体" w:hAnsi="宋体" w:cs="宋体"/>
                <w:color w:val="000000"/>
                <w:sz w:val="18"/>
              </w:rPr>
              <w:t>37</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七、附属单位上缴收入</w:t>
            </w:r>
          </w:p>
        </w:tc>
        <w:tc>
          <w:tcPr>
            <w:tcW w:w="500" w:type="dxa"/>
            <w:vAlign w:val="center"/>
          </w:tcPr>
          <w:p w:rsidR="00292D66" w:rsidRDefault="00E95202">
            <w:pPr>
              <w:jc w:val="center"/>
            </w:pPr>
            <w:r>
              <w:rPr>
                <w:rFonts w:ascii="宋体" w:hAnsi="宋体" w:cs="宋体"/>
                <w:color w:val="000000"/>
                <w:sz w:val="18"/>
              </w:rPr>
              <w:t>7</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七、文化旅游体育与传媒支出</w:t>
            </w:r>
          </w:p>
        </w:tc>
        <w:tc>
          <w:tcPr>
            <w:tcW w:w="500" w:type="dxa"/>
            <w:vAlign w:val="center"/>
          </w:tcPr>
          <w:p w:rsidR="00292D66" w:rsidRDefault="00E95202">
            <w:pPr>
              <w:jc w:val="center"/>
            </w:pPr>
            <w:r>
              <w:rPr>
                <w:rFonts w:ascii="宋体" w:hAnsi="宋体" w:cs="宋体"/>
                <w:color w:val="000000"/>
                <w:sz w:val="18"/>
              </w:rPr>
              <w:t>38</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八、其他收入</w:t>
            </w:r>
          </w:p>
        </w:tc>
        <w:tc>
          <w:tcPr>
            <w:tcW w:w="500" w:type="dxa"/>
            <w:vAlign w:val="center"/>
          </w:tcPr>
          <w:p w:rsidR="00292D66" w:rsidRDefault="00E95202">
            <w:pPr>
              <w:jc w:val="center"/>
            </w:pPr>
            <w:r>
              <w:rPr>
                <w:rFonts w:ascii="宋体" w:hAnsi="宋体" w:cs="宋体"/>
                <w:color w:val="000000"/>
                <w:sz w:val="18"/>
              </w:rPr>
              <w:t>8</w:t>
            </w:r>
          </w:p>
        </w:tc>
        <w:tc>
          <w:tcPr>
            <w:tcW w:w="1640" w:type="dxa"/>
            <w:vAlign w:val="center"/>
          </w:tcPr>
          <w:p w:rsidR="00292D66" w:rsidRDefault="00292D66">
            <w:pPr>
              <w:jc w:val="right"/>
            </w:pPr>
          </w:p>
        </w:tc>
        <w:tc>
          <w:tcPr>
            <w:tcW w:w="3260" w:type="dxa"/>
            <w:vAlign w:val="center"/>
          </w:tcPr>
          <w:p w:rsidR="00292D66" w:rsidRDefault="00E95202">
            <w:pPr>
              <w:jc w:val="left"/>
            </w:pPr>
            <w:r>
              <w:rPr>
                <w:rFonts w:ascii="宋体" w:hAnsi="宋体" w:cs="宋体"/>
                <w:color w:val="000000"/>
                <w:sz w:val="18"/>
              </w:rPr>
              <w:t>八、社会保障和就业支出</w:t>
            </w:r>
          </w:p>
        </w:tc>
        <w:tc>
          <w:tcPr>
            <w:tcW w:w="500" w:type="dxa"/>
            <w:vAlign w:val="center"/>
          </w:tcPr>
          <w:p w:rsidR="00292D66" w:rsidRDefault="00E95202">
            <w:pPr>
              <w:jc w:val="center"/>
            </w:pPr>
            <w:r>
              <w:rPr>
                <w:rFonts w:ascii="宋体" w:hAnsi="宋体" w:cs="宋体"/>
                <w:color w:val="000000"/>
                <w:sz w:val="18"/>
              </w:rPr>
              <w:t>39</w:t>
            </w:r>
          </w:p>
        </w:tc>
        <w:tc>
          <w:tcPr>
            <w:tcW w:w="1612" w:type="dxa"/>
            <w:vAlign w:val="center"/>
          </w:tcPr>
          <w:p w:rsidR="00292D66" w:rsidRDefault="00E95202">
            <w:r>
              <w:rPr>
                <w:rFonts w:hint="eastAsia"/>
              </w:rPr>
              <w:t>311.19</w:t>
            </w:r>
          </w:p>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9</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九、卫生健康支出</w:t>
            </w:r>
          </w:p>
        </w:tc>
        <w:tc>
          <w:tcPr>
            <w:tcW w:w="500" w:type="dxa"/>
            <w:vAlign w:val="center"/>
          </w:tcPr>
          <w:p w:rsidR="00292D66" w:rsidRDefault="00E95202">
            <w:pPr>
              <w:jc w:val="center"/>
            </w:pPr>
            <w:r>
              <w:rPr>
                <w:rFonts w:ascii="宋体" w:hAnsi="宋体" w:cs="宋体"/>
                <w:color w:val="000000"/>
                <w:sz w:val="18"/>
              </w:rPr>
              <w:t>40</w:t>
            </w:r>
          </w:p>
        </w:tc>
        <w:tc>
          <w:tcPr>
            <w:tcW w:w="1612" w:type="dxa"/>
            <w:vAlign w:val="center"/>
          </w:tcPr>
          <w:p w:rsidR="00292D66" w:rsidRDefault="00E95202">
            <w:r>
              <w:rPr>
                <w:rFonts w:hint="eastAsia"/>
              </w:rPr>
              <w:t>82.25</w:t>
            </w:r>
          </w:p>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10</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十、节能环保支出</w:t>
            </w:r>
          </w:p>
        </w:tc>
        <w:tc>
          <w:tcPr>
            <w:tcW w:w="500" w:type="dxa"/>
            <w:vAlign w:val="center"/>
          </w:tcPr>
          <w:p w:rsidR="00292D66" w:rsidRDefault="00E95202">
            <w:pPr>
              <w:jc w:val="center"/>
            </w:pPr>
            <w:r>
              <w:rPr>
                <w:rFonts w:ascii="宋体" w:hAnsi="宋体" w:cs="宋体"/>
                <w:color w:val="000000"/>
                <w:sz w:val="18"/>
              </w:rPr>
              <w:t>41</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11</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十一、城乡社区支出</w:t>
            </w:r>
          </w:p>
        </w:tc>
        <w:tc>
          <w:tcPr>
            <w:tcW w:w="500" w:type="dxa"/>
            <w:vAlign w:val="center"/>
          </w:tcPr>
          <w:p w:rsidR="00292D66" w:rsidRDefault="00E95202">
            <w:pPr>
              <w:jc w:val="center"/>
            </w:pPr>
            <w:r>
              <w:rPr>
                <w:rFonts w:ascii="宋体" w:hAnsi="宋体" w:cs="宋体"/>
                <w:color w:val="000000"/>
                <w:sz w:val="18"/>
              </w:rPr>
              <w:t>42</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12</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十二、农林水支出</w:t>
            </w:r>
          </w:p>
        </w:tc>
        <w:tc>
          <w:tcPr>
            <w:tcW w:w="500" w:type="dxa"/>
            <w:vAlign w:val="center"/>
          </w:tcPr>
          <w:p w:rsidR="00292D66" w:rsidRDefault="00E95202">
            <w:pPr>
              <w:jc w:val="center"/>
            </w:pPr>
            <w:r>
              <w:rPr>
                <w:rFonts w:ascii="宋体" w:hAnsi="宋体" w:cs="宋体"/>
                <w:color w:val="000000"/>
                <w:sz w:val="18"/>
              </w:rPr>
              <w:t>43</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13</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十三、交通运输支出</w:t>
            </w:r>
          </w:p>
        </w:tc>
        <w:tc>
          <w:tcPr>
            <w:tcW w:w="500" w:type="dxa"/>
            <w:vAlign w:val="center"/>
          </w:tcPr>
          <w:p w:rsidR="00292D66" w:rsidRDefault="00E95202">
            <w:pPr>
              <w:jc w:val="center"/>
            </w:pPr>
            <w:r>
              <w:rPr>
                <w:rFonts w:ascii="宋体" w:hAnsi="宋体" w:cs="宋体"/>
                <w:color w:val="000000"/>
                <w:sz w:val="18"/>
              </w:rPr>
              <w:t>44</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14</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十四、资源勘探工业信息等支出</w:t>
            </w:r>
          </w:p>
        </w:tc>
        <w:tc>
          <w:tcPr>
            <w:tcW w:w="500" w:type="dxa"/>
            <w:vAlign w:val="center"/>
          </w:tcPr>
          <w:p w:rsidR="00292D66" w:rsidRDefault="00E95202">
            <w:pPr>
              <w:jc w:val="center"/>
            </w:pPr>
            <w:r>
              <w:rPr>
                <w:rFonts w:ascii="宋体" w:hAnsi="宋体" w:cs="宋体"/>
                <w:color w:val="000000"/>
                <w:sz w:val="18"/>
              </w:rPr>
              <w:t>45</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15</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十五、商业服务业等支出</w:t>
            </w:r>
          </w:p>
        </w:tc>
        <w:tc>
          <w:tcPr>
            <w:tcW w:w="500" w:type="dxa"/>
            <w:vAlign w:val="center"/>
          </w:tcPr>
          <w:p w:rsidR="00292D66" w:rsidRDefault="00E95202">
            <w:pPr>
              <w:jc w:val="center"/>
            </w:pPr>
            <w:r>
              <w:rPr>
                <w:rFonts w:ascii="宋体" w:hAnsi="宋体" w:cs="宋体"/>
                <w:color w:val="000000"/>
                <w:sz w:val="18"/>
              </w:rPr>
              <w:t>46</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16</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十六、金融支出</w:t>
            </w:r>
          </w:p>
        </w:tc>
        <w:tc>
          <w:tcPr>
            <w:tcW w:w="500" w:type="dxa"/>
            <w:vAlign w:val="center"/>
          </w:tcPr>
          <w:p w:rsidR="00292D66" w:rsidRDefault="00E95202">
            <w:pPr>
              <w:jc w:val="center"/>
            </w:pPr>
            <w:r>
              <w:rPr>
                <w:rFonts w:ascii="宋体" w:hAnsi="宋体" w:cs="宋体"/>
                <w:color w:val="000000"/>
                <w:sz w:val="18"/>
              </w:rPr>
              <w:t>47</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17</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十七、援助其他地区支出</w:t>
            </w:r>
          </w:p>
        </w:tc>
        <w:tc>
          <w:tcPr>
            <w:tcW w:w="500" w:type="dxa"/>
            <w:vAlign w:val="center"/>
          </w:tcPr>
          <w:p w:rsidR="00292D66" w:rsidRDefault="00E95202">
            <w:pPr>
              <w:jc w:val="center"/>
            </w:pPr>
            <w:r>
              <w:rPr>
                <w:rFonts w:ascii="宋体" w:hAnsi="宋体" w:cs="宋体"/>
                <w:color w:val="000000"/>
                <w:sz w:val="18"/>
              </w:rPr>
              <w:t>48</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18</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十八、自然资源海洋气象等支出</w:t>
            </w:r>
          </w:p>
        </w:tc>
        <w:tc>
          <w:tcPr>
            <w:tcW w:w="500" w:type="dxa"/>
            <w:vAlign w:val="center"/>
          </w:tcPr>
          <w:p w:rsidR="00292D66" w:rsidRDefault="00E95202">
            <w:pPr>
              <w:jc w:val="center"/>
            </w:pPr>
            <w:r>
              <w:rPr>
                <w:rFonts w:ascii="宋体" w:hAnsi="宋体" w:cs="宋体"/>
                <w:color w:val="000000"/>
                <w:sz w:val="18"/>
              </w:rPr>
              <w:t>49</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19</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十九、住房保障支出</w:t>
            </w:r>
          </w:p>
        </w:tc>
        <w:tc>
          <w:tcPr>
            <w:tcW w:w="500" w:type="dxa"/>
            <w:vAlign w:val="center"/>
          </w:tcPr>
          <w:p w:rsidR="00292D66" w:rsidRDefault="00E95202">
            <w:pPr>
              <w:jc w:val="center"/>
            </w:pPr>
            <w:r>
              <w:rPr>
                <w:rFonts w:ascii="宋体" w:hAnsi="宋体" w:cs="宋体"/>
                <w:color w:val="000000"/>
                <w:sz w:val="18"/>
              </w:rPr>
              <w:t>50</w:t>
            </w:r>
          </w:p>
        </w:tc>
        <w:tc>
          <w:tcPr>
            <w:tcW w:w="1612" w:type="dxa"/>
            <w:vAlign w:val="center"/>
          </w:tcPr>
          <w:p w:rsidR="00292D66" w:rsidRDefault="00E95202">
            <w:r>
              <w:rPr>
                <w:rFonts w:hint="eastAsia"/>
              </w:rPr>
              <w:t>130.07</w:t>
            </w:r>
          </w:p>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20</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二十、粮油物资储备支出</w:t>
            </w:r>
          </w:p>
        </w:tc>
        <w:tc>
          <w:tcPr>
            <w:tcW w:w="500" w:type="dxa"/>
            <w:vAlign w:val="center"/>
          </w:tcPr>
          <w:p w:rsidR="00292D66" w:rsidRDefault="00E95202">
            <w:pPr>
              <w:jc w:val="center"/>
            </w:pPr>
            <w:r>
              <w:rPr>
                <w:rFonts w:ascii="宋体" w:hAnsi="宋体" w:cs="宋体"/>
                <w:color w:val="000000"/>
                <w:sz w:val="18"/>
              </w:rPr>
              <w:t>51</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21</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二十一、国有资本经营预算支出</w:t>
            </w:r>
          </w:p>
        </w:tc>
        <w:tc>
          <w:tcPr>
            <w:tcW w:w="500" w:type="dxa"/>
            <w:vAlign w:val="center"/>
          </w:tcPr>
          <w:p w:rsidR="00292D66" w:rsidRDefault="00E95202">
            <w:pPr>
              <w:jc w:val="center"/>
            </w:pPr>
            <w:r>
              <w:rPr>
                <w:rFonts w:ascii="宋体" w:hAnsi="宋体" w:cs="宋体"/>
                <w:color w:val="000000"/>
                <w:sz w:val="18"/>
              </w:rPr>
              <w:t>52</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22</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二十二、灾害防治及应急管理支出</w:t>
            </w:r>
          </w:p>
        </w:tc>
        <w:tc>
          <w:tcPr>
            <w:tcW w:w="500" w:type="dxa"/>
            <w:vAlign w:val="center"/>
          </w:tcPr>
          <w:p w:rsidR="00292D66" w:rsidRDefault="00E95202">
            <w:pPr>
              <w:jc w:val="center"/>
            </w:pPr>
            <w:r>
              <w:rPr>
                <w:rFonts w:ascii="宋体" w:hAnsi="宋体" w:cs="宋体"/>
                <w:color w:val="000000"/>
                <w:sz w:val="18"/>
              </w:rPr>
              <w:t>53</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23</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二十三、其他支出</w:t>
            </w:r>
          </w:p>
        </w:tc>
        <w:tc>
          <w:tcPr>
            <w:tcW w:w="500" w:type="dxa"/>
            <w:vAlign w:val="center"/>
          </w:tcPr>
          <w:p w:rsidR="00292D66" w:rsidRDefault="00E95202">
            <w:pPr>
              <w:jc w:val="center"/>
            </w:pPr>
            <w:r>
              <w:rPr>
                <w:rFonts w:ascii="宋体" w:hAnsi="宋体" w:cs="宋体"/>
                <w:color w:val="000000"/>
                <w:sz w:val="18"/>
              </w:rPr>
              <w:t>54</w:t>
            </w:r>
          </w:p>
        </w:tc>
        <w:tc>
          <w:tcPr>
            <w:tcW w:w="1612" w:type="dxa"/>
            <w:vAlign w:val="center"/>
          </w:tcPr>
          <w:p w:rsidR="00292D66" w:rsidRDefault="00292D66">
            <w:pPr>
              <w:jc w:val="right"/>
            </w:pPr>
          </w:p>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7"/>
              </w:rPr>
              <w:t>24</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二十四、债务还本支出</w:t>
            </w:r>
          </w:p>
        </w:tc>
        <w:tc>
          <w:tcPr>
            <w:tcW w:w="500" w:type="dxa"/>
            <w:vAlign w:val="center"/>
          </w:tcPr>
          <w:p w:rsidR="00292D66" w:rsidRDefault="00E95202">
            <w:pPr>
              <w:jc w:val="center"/>
            </w:pPr>
            <w:r>
              <w:rPr>
                <w:rFonts w:ascii="宋体" w:hAnsi="宋体" w:cs="宋体"/>
                <w:color w:val="000000"/>
                <w:sz w:val="18"/>
              </w:rPr>
              <w:t>55</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7"/>
              </w:rPr>
              <w:t>25</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二十五、债务付息支出</w:t>
            </w:r>
          </w:p>
        </w:tc>
        <w:tc>
          <w:tcPr>
            <w:tcW w:w="500" w:type="dxa"/>
            <w:vAlign w:val="center"/>
          </w:tcPr>
          <w:p w:rsidR="00292D66" w:rsidRDefault="00E95202">
            <w:pPr>
              <w:jc w:val="center"/>
            </w:pPr>
            <w:r>
              <w:rPr>
                <w:rFonts w:ascii="宋体" w:hAnsi="宋体" w:cs="宋体"/>
                <w:color w:val="000000"/>
                <w:sz w:val="18"/>
              </w:rPr>
              <w:t>56</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7"/>
              </w:rPr>
              <w:t>26</w:t>
            </w:r>
          </w:p>
        </w:tc>
        <w:tc>
          <w:tcPr>
            <w:tcW w:w="1640" w:type="dxa"/>
            <w:vAlign w:val="center"/>
          </w:tcPr>
          <w:p w:rsidR="00292D66" w:rsidRDefault="00292D66"/>
        </w:tc>
        <w:tc>
          <w:tcPr>
            <w:tcW w:w="3260" w:type="dxa"/>
            <w:vAlign w:val="center"/>
          </w:tcPr>
          <w:p w:rsidR="00292D66" w:rsidRDefault="00E95202">
            <w:pPr>
              <w:jc w:val="left"/>
            </w:pPr>
            <w:r>
              <w:rPr>
                <w:rFonts w:ascii="宋体" w:hAnsi="宋体" w:cs="宋体"/>
                <w:color w:val="000000"/>
                <w:sz w:val="18"/>
              </w:rPr>
              <w:t>二十六、抗疫特别国债安排的支出</w:t>
            </w:r>
          </w:p>
        </w:tc>
        <w:tc>
          <w:tcPr>
            <w:tcW w:w="500" w:type="dxa"/>
            <w:vAlign w:val="center"/>
          </w:tcPr>
          <w:p w:rsidR="00292D66" w:rsidRDefault="00E95202">
            <w:pPr>
              <w:jc w:val="center"/>
            </w:pPr>
            <w:r>
              <w:rPr>
                <w:rFonts w:ascii="宋体" w:hAnsi="宋体" w:cs="宋体"/>
                <w:color w:val="000000"/>
                <w:sz w:val="18"/>
              </w:rPr>
              <w:t>57</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center"/>
            </w:pPr>
            <w:r>
              <w:rPr>
                <w:rFonts w:ascii="宋体" w:hAnsi="宋体" w:cs="宋体"/>
                <w:b/>
                <w:color w:val="000000"/>
                <w:sz w:val="18"/>
              </w:rPr>
              <w:t>本年收入合计</w:t>
            </w:r>
          </w:p>
        </w:tc>
        <w:tc>
          <w:tcPr>
            <w:tcW w:w="500" w:type="dxa"/>
            <w:vAlign w:val="center"/>
          </w:tcPr>
          <w:p w:rsidR="00292D66" w:rsidRDefault="00E95202">
            <w:pPr>
              <w:jc w:val="center"/>
            </w:pPr>
            <w:r>
              <w:rPr>
                <w:rFonts w:ascii="宋体" w:hAnsi="宋体" w:cs="宋体"/>
                <w:color w:val="000000"/>
                <w:sz w:val="18"/>
              </w:rPr>
              <w:t>27</w:t>
            </w:r>
          </w:p>
        </w:tc>
        <w:tc>
          <w:tcPr>
            <w:tcW w:w="1640" w:type="dxa"/>
            <w:vAlign w:val="center"/>
          </w:tcPr>
          <w:p w:rsidR="00292D66" w:rsidRDefault="00292D66">
            <w:pPr>
              <w:jc w:val="right"/>
            </w:pPr>
          </w:p>
        </w:tc>
        <w:tc>
          <w:tcPr>
            <w:tcW w:w="3260" w:type="dxa"/>
            <w:vAlign w:val="center"/>
          </w:tcPr>
          <w:p w:rsidR="00292D66" w:rsidRDefault="00E95202">
            <w:pPr>
              <w:jc w:val="center"/>
            </w:pPr>
            <w:r>
              <w:rPr>
                <w:rFonts w:ascii="宋体" w:hAnsi="宋体" w:cs="宋体"/>
                <w:b/>
                <w:color w:val="000000"/>
                <w:sz w:val="18"/>
              </w:rPr>
              <w:t>本年支出合计</w:t>
            </w:r>
          </w:p>
        </w:tc>
        <w:tc>
          <w:tcPr>
            <w:tcW w:w="500" w:type="dxa"/>
            <w:vAlign w:val="center"/>
          </w:tcPr>
          <w:p w:rsidR="00292D66" w:rsidRDefault="00E95202">
            <w:pPr>
              <w:jc w:val="center"/>
            </w:pPr>
            <w:r>
              <w:rPr>
                <w:rFonts w:ascii="宋体" w:hAnsi="宋体" w:cs="宋体"/>
                <w:color w:val="000000"/>
                <w:sz w:val="18"/>
              </w:rPr>
              <w:t>58</w:t>
            </w:r>
          </w:p>
        </w:tc>
        <w:tc>
          <w:tcPr>
            <w:tcW w:w="1612" w:type="dxa"/>
            <w:vAlign w:val="center"/>
          </w:tcPr>
          <w:p w:rsidR="00292D66" w:rsidRDefault="00292D66">
            <w:pPr>
              <w:jc w:val="right"/>
            </w:pPr>
          </w:p>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292D66" w:rsidRDefault="00E95202">
            <w:pPr>
              <w:jc w:val="center"/>
            </w:pPr>
            <w:r>
              <w:rPr>
                <w:rFonts w:ascii="宋体" w:hAnsi="宋体" w:cs="宋体"/>
                <w:color w:val="000000"/>
                <w:sz w:val="18"/>
              </w:rPr>
              <w:t>28</w:t>
            </w:r>
          </w:p>
        </w:tc>
        <w:tc>
          <w:tcPr>
            <w:tcW w:w="1640" w:type="dxa"/>
            <w:vAlign w:val="center"/>
          </w:tcPr>
          <w:p w:rsidR="00292D66" w:rsidRDefault="00292D66">
            <w:pPr>
              <w:jc w:val="right"/>
            </w:pPr>
          </w:p>
        </w:tc>
        <w:tc>
          <w:tcPr>
            <w:tcW w:w="3260" w:type="dxa"/>
            <w:vAlign w:val="center"/>
          </w:tcPr>
          <w:p w:rsidR="00292D66" w:rsidRDefault="00E95202">
            <w:pPr>
              <w:jc w:val="left"/>
            </w:pPr>
            <w:r>
              <w:rPr>
                <w:rFonts w:ascii="宋体" w:hAnsi="宋体" w:cs="宋体"/>
                <w:color w:val="000000"/>
                <w:sz w:val="18"/>
              </w:rPr>
              <w:t>结余分配</w:t>
            </w:r>
          </w:p>
        </w:tc>
        <w:tc>
          <w:tcPr>
            <w:tcW w:w="500" w:type="dxa"/>
            <w:vAlign w:val="center"/>
          </w:tcPr>
          <w:p w:rsidR="00292D66" w:rsidRDefault="00E95202">
            <w:pPr>
              <w:jc w:val="center"/>
            </w:pPr>
            <w:r>
              <w:rPr>
                <w:rFonts w:ascii="宋体" w:hAnsi="宋体" w:cs="宋体"/>
                <w:color w:val="000000"/>
                <w:sz w:val="18"/>
              </w:rPr>
              <w:t>59</w:t>
            </w:r>
          </w:p>
        </w:tc>
        <w:tc>
          <w:tcPr>
            <w:tcW w:w="1612" w:type="dxa"/>
            <w:vAlign w:val="center"/>
          </w:tcPr>
          <w:p w:rsidR="00292D66" w:rsidRDefault="00292D66">
            <w:pPr>
              <w:jc w:val="right"/>
            </w:pPr>
          </w:p>
        </w:tc>
      </w:tr>
      <w:tr w:rsidR="00292D66">
        <w:trPr>
          <w:trHeight w:hRule="exact" w:val="352"/>
          <w:jc w:val="center"/>
        </w:trPr>
        <w:tc>
          <w:tcPr>
            <w:tcW w:w="3260" w:type="dxa"/>
            <w:vAlign w:val="center"/>
          </w:tcPr>
          <w:p w:rsidR="00292D66" w:rsidRDefault="00E95202">
            <w:pPr>
              <w:jc w:val="left"/>
            </w:pPr>
            <w:r>
              <w:rPr>
                <w:rFonts w:ascii="宋体" w:hAnsi="宋体" w:cs="宋体"/>
                <w:color w:val="000000"/>
                <w:sz w:val="18"/>
              </w:rPr>
              <w:t>年初结转和结余</w:t>
            </w:r>
          </w:p>
        </w:tc>
        <w:tc>
          <w:tcPr>
            <w:tcW w:w="500" w:type="dxa"/>
            <w:vAlign w:val="center"/>
          </w:tcPr>
          <w:p w:rsidR="00292D66" w:rsidRDefault="00E95202">
            <w:pPr>
              <w:jc w:val="center"/>
            </w:pPr>
            <w:r>
              <w:rPr>
                <w:rFonts w:ascii="宋体" w:hAnsi="宋体" w:cs="宋体"/>
                <w:color w:val="000000"/>
                <w:sz w:val="18"/>
              </w:rPr>
              <w:t>29</w:t>
            </w:r>
          </w:p>
        </w:tc>
        <w:tc>
          <w:tcPr>
            <w:tcW w:w="1640" w:type="dxa"/>
            <w:vAlign w:val="center"/>
          </w:tcPr>
          <w:p w:rsidR="00292D66" w:rsidRDefault="00292D66">
            <w:pPr>
              <w:jc w:val="right"/>
            </w:pPr>
          </w:p>
        </w:tc>
        <w:tc>
          <w:tcPr>
            <w:tcW w:w="3260" w:type="dxa"/>
            <w:vAlign w:val="center"/>
          </w:tcPr>
          <w:p w:rsidR="00292D66" w:rsidRDefault="00E95202">
            <w:pPr>
              <w:jc w:val="left"/>
            </w:pPr>
            <w:r>
              <w:rPr>
                <w:rFonts w:ascii="宋体" w:hAnsi="宋体" w:cs="宋体"/>
                <w:color w:val="000000"/>
                <w:sz w:val="18"/>
              </w:rPr>
              <w:t>年末结转和结余</w:t>
            </w:r>
          </w:p>
        </w:tc>
        <w:tc>
          <w:tcPr>
            <w:tcW w:w="500" w:type="dxa"/>
            <w:vAlign w:val="center"/>
          </w:tcPr>
          <w:p w:rsidR="00292D66" w:rsidRDefault="00E95202">
            <w:pPr>
              <w:jc w:val="center"/>
            </w:pPr>
            <w:r>
              <w:rPr>
                <w:rFonts w:ascii="宋体" w:hAnsi="宋体" w:cs="宋体"/>
                <w:color w:val="000000"/>
                <w:sz w:val="18"/>
              </w:rPr>
              <w:t>60</w:t>
            </w:r>
          </w:p>
        </w:tc>
        <w:tc>
          <w:tcPr>
            <w:tcW w:w="1612" w:type="dxa"/>
            <w:vAlign w:val="center"/>
          </w:tcPr>
          <w:p w:rsidR="00292D66" w:rsidRDefault="00292D66">
            <w:pPr>
              <w:jc w:val="right"/>
            </w:pPr>
          </w:p>
        </w:tc>
      </w:tr>
      <w:tr w:rsidR="00292D66">
        <w:trPr>
          <w:trHeight w:hRule="exact" w:val="352"/>
          <w:jc w:val="center"/>
        </w:trPr>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30</w:t>
            </w:r>
          </w:p>
        </w:tc>
        <w:tc>
          <w:tcPr>
            <w:tcW w:w="1640" w:type="dxa"/>
            <w:vAlign w:val="center"/>
          </w:tcPr>
          <w:p w:rsidR="00292D66" w:rsidRDefault="00292D66"/>
        </w:tc>
        <w:tc>
          <w:tcPr>
            <w:tcW w:w="3260" w:type="dxa"/>
            <w:vAlign w:val="center"/>
          </w:tcPr>
          <w:p w:rsidR="00292D66" w:rsidRDefault="00292D66"/>
        </w:tc>
        <w:tc>
          <w:tcPr>
            <w:tcW w:w="500" w:type="dxa"/>
            <w:vAlign w:val="center"/>
          </w:tcPr>
          <w:p w:rsidR="00292D66" w:rsidRDefault="00E95202">
            <w:pPr>
              <w:jc w:val="center"/>
            </w:pPr>
            <w:r>
              <w:rPr>
                <w:rFonts w:ascii="宋体" w:hAnsi="宋体" w:cs="宋体"/>
                <w:color w:val="000000"/>
                <w:sz w:val="18"/>
              </w:rPr>
              <w:t>61</w:t>
            </w:r>
          </w:p>
        </w:tc>
        <w:tc>
          <w:tcPr>
            <w:tcW w:w="1612" w:type="dxa"/>
            <w:vAlign w:val="center"/>
          </w:tcPr>
          <w:p w:rsidR="00292D66" w:rsidRDefault="00292D66"/>
        </w:tc>
      </w:tr>
      <w:tr w:rsidR="00292D66">
        <w:trPr>
          <w:trHeight w:hRule="exact" w:val="352"/>
          <w:jc w:val="center"/>
        </w:trPr>
        <w:tc>
          <w:tcPr>
            <w:tcW w:w="3260" w:type="dxa"/>
            <w:vAlign w:val="center"/>
          </w:tcPr>
          <w:p w:rsidR="00292D66" w:rsidRDefault="00E95202">
            <w:pPr>
              <w:jc w:val="center"/>
            </w:pPr>
            <w:r>
              <w:rPr>
                <w:rFonts w:ascii="宋体" w:hAnsi="宋体" w:cs="宋体"/>
                <w:b/>
                <w:color w:val="000000"/>
                <w:sz w:val="18"/>
              </w:rPr>
              <w:t>总计</w:t>
            </w:r>
          </w:p>
        </w:tc>
        <w:tc>
          <w:tcPr>
            <w:tcW w:w="500" w:type="dxa"/>
            <w:vAlign w:val="center"/>
          </w:tcPr>
          <w:p w:rsidR="00292D66" w:rsidRDefault="00E95202">
            <w:pPr>
              <w:jc w:val="center"/>
            </w:pPr>
            <w:r>
              <w:rPr>
                <w:rFonts w:ascii="宋体" w:hAnsi="宋体" w:cs="宋体"/>
                <w:color w:val="000000"/>
                <w:sz w:val="18"/>
              </w:rPr>
              <w:t>31</w:t>
            </w:r>
          </w:p>
        </w:tc>
        <w:tc>
          <w:tcPr>
            <w:tcW w:w="1640" w:type="dxa"/>
            <w:vAlign w:val="center"/>
          </w:tcPr>
          <w:p w:rsidR="00292D66" w:rsidRDefault="00292D66">
            <w:pPr>
              <w:jc w:val="right"/>
            </w:pPr>
          </w:p>
        </w:tc>
        <w:tc>
          <w:tcPr>
            <w:tcW w:w="3260" w:type="dxa"/>
            <w:vAlign w:val="center"/>
          </w:tcPr>
          <w:p w:rsidR="00292D66" w:rsidRDefault="00E95202">
            <w:pPr>
              <w:jc w:val="center"/>
            </w:pPr>
            <w:r>
              <w:rPr>
                <w:rFonts w:ascii="宋体" w:hAnsi="宋体" w:cs="宋体"/>
                <w:b/>
                <w:color w:val="000000"/>
                <w:sz w:val="18"/>
              </w:rPr>
              <w:t>总计</w:t>
            </w:r>
          </w:p>
        </w:tc>
        <w:tc>
          <w:tcPr>
            <w:tcW w:w="500" w:type="dxa"/>
            <w:vAlign w:val="center"/>
          </w:tcPr>
          <w:p w:rsidR="00292D66" w:rsidRDefault="00E95202">
            <w:pPr>
              <w:jc w:val="center"/>
            </w:pPr>
            <w:r>
              <w:rPr>
                <w:rFonts w:ascii="宋体" w:hAnsi="宋体" w:cs="宋体"/>
                <w:color w:val="000000"/>
                <w:sz w:val="18"/>
              </w:rPr>
              <w:t>62</w:t>
            </w:r>
          </w:p>
        </w:tc>
        <w:tc>
          <w:tcPr>
            <w:tcW w:w="1612" w:type="dxa"/>
            <w:vAlign w:val="center"/>
          </w:tcPr>
          <w:p w:rsidR="00292D66" w:rsidRDefault="00292D66">
            <w:pPr>
              <w:jc w:val="right"/>
            </w:pPr>
          </w:p>
        </w:tc>
      </w:tr>
      <w:tr w:rsidR="00292D66">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8"/>
              </w:rPr>
              <w:t>注：本表反映部门本年度的总收支和年末结转结余情况。本套报表金额单位转换万元时可能存在尾数误差。</w:t>
            </w:r>
          </w:p>
        </w:tc>
      </w:tr>
      <w:tr w:rsidR="00292D66">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8"/>
              </w:rPr>
              <w:t xml:space="preserve">    </w:t>
            </w:r>
            <w:r>
              <w:rPr>
                <w:rFonts w:ascii="宋体" w:hAnsi="宋体" w:cs="宋体"/>
                <w:color w:val="000000"/>
                <w:sz w:val="18"/>
              </w:rPr>
              <w:t>如本表为空，则我部门本年度无此类资金收支余。</w:t>
            </w:r>
          </w:p>
        </w:tc>
      </w:tr>
    </w:tbl>
    <w:p w:rsidR="00292D66" w:rsidRDefault="00E95202">
      <w:pPr>
        <w:snapToGrid w:val="0"/>
        <w:spacing w:before="200" w:after="200" w:line="200" w:lineRule="auto"/>
      </w:pPr>
      <w:r>
        <w:rPr>
          <w:sz w:val="8"/>
        </w:rPr>
        <w:t xml:space="preserve"> </w:t>
      </w:r>
    </w:p>
    <w:p w:rsidR="00292D66" w:rsidRDefault="00292D66">
      <w:pPr>
        <w:spacing w:line="540" w:lineRule="exact"/>
        <w:rPr>
          <w:rFonts w:ascii="宋体" w:hAnsi="宋体"/>
          <w:b/>
          <w:sz w:val="52"/>
          <w:szCs w:val="52"/>
        </w:rPr>
        <w:sectPr w:rsidR="00292D66">
          <w:pgSz w:w="11906" w:h="16838"/>
          <w:pgMar w:top="567" w:right="567" w:bottom="0" w:left="567" w:header="851" w:footer="992" w:gutter="0"/>
          <w:cols w:space="720"/>
          <w:docGrid w:type="lines" w:linePitch="312"/>
        </w:sectPr>
      </w:pP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292D66">
        <w:trPr>
          <w:trHeight w:hRule="exact" w:val="293"/>
          <w:jc w:val="center"/>
        </w:trPr>
        <w:tc>
          <w:tcPr>
            <w:tcW w:w="220" w:type="dxa"/>
            <w:gridSpan w:val="2"/>
            <w:vAlign w:val="center"/>
          </w:tcPr>
          <w:p w:rsidR="00292D66" w:rsidRDefault="00E95202">
            <w:pPr>
              <w:jc w:val="center"/>
            </w:pPr>
            <w:r>
              <w:rPr>
                <w:rFonts w:ascii="宋体" w:hAnsi="宋体" w:cs="宋体"/>
                <w:color w:val="000000"/>
                <w:sz w:val="14"/>
              </w:rPr>
              <w:t>项目</w:t>
            </w:r>
          </w:p>
        </w:tc>
        <w:tc>
          <w:tcPr>
            <w:tcW w:w="1160" w:type="dxa"/>
            <w:vMerge w:val="restart"/>
            <w:vAlign w:val="center"/>
          </w:tcPr>
          <w:p w:rsidR="00292D66" w:rsidRDefault="00E95202">
            <w:pPr>
              <w:jc w:val="center"/>
            </w:pPr>
            <w:r>
              <w:rPr>
                <w:rFonts w:ascii="宋体" w:hAnsi="宋体" w:cs="宋体"/>
                <w:color w:val="000000"/>
                <w:sz w:val="14"/>
              </w:rPr>
              <w:t>本年收入合计</w:t>
            </w:r>
          </w:p>
        </w:tc>
        <w:tc>
          <w:tcPr>
            <w:tcW w:w="1160" w:type="dxa"/>
            <w:vMerge w:val="restart"/>
            <w:vAlign w:val="center"/>
          </w:tcPr>
          <w:p w:rsidR="00292D66" w:rsidRDefault="00E95202">
            <w:pPr>
              <w:jc w:val="center"/>
            </w:pPr>
            <w:r>
              <w:rPr>
                <w:rFonts w:ascii="宋体" w:hAnsi="宋体" w:cs="宋体"/>
                <w:color w:val="000000"/>
                <w:sz w:val="14"/>
              </w:rPr>
              <w:t>财政拨款收入</w:t>
            </w:r>
          </w:p>
        </w:tc>
        <w:tc>
          <w:tcPr>
            <w:tcW w:w="1160" w:type="dxa"/>
            <w:vMerge w:val="restart"/>
            <w:vAlign w:val="center"/>
          </w:tcPr>
          <w:p w:rsidR="00292D66" w:rsidRDefault="00E95202">
            <w:pPr>
              <w:jc w:val="center"/>
            </w:pPr>
            <w:r>
              <w:rPr>
                <w:rFonts w:ascii="宋体" w:hAnsi="宋体" w:cs="宋体"/>
                <w:color w:val="000000"/>
                <w:sz w:val="14"/>
              </w:rPr>
              <w:t>上级补助收入</w:t>
            </w:r>
          </w:p>
        </w:tc>
        <w:tc>
          <w:tcPr>
            <w:tcW w:w="1160" w:type="dxa"/>
            <w:vMerge w:val="restart"/>
            <w:vAlign w:val="center"/>
          </w:tcPr>
          <w:p w:rsidR="00292D66" w:rsidRDefault="00E95202">
            <w:pPr>
              <w:jc w:val="center"/>
            </w:pPr>
            <w:r>
              <w:rPr>
                <w:rFonts w:ascii="宋体" w:hAnsi="宋体" w:cs="宋体"/>
                <w:color w:val="000000"/>
                <w:sz w:val="14"/>
              </w:rPr>
              <w:t>事业收入</w:t>
            </w:r>
          </w:p>
        </w:tc>
        <w:tc>
          <w:tcPr>
            <w:tcW w:w="1160" w:type="dxa"/>
            <w:vMerge w:val="restart"/>
            <w:vAlign w:val="center"/>
          </w:tcPr>
          <w:p w:rsidR="00292D66" w:rsidRDefault="00E95202">
            <w:pPr>
              <w:jc w:val="center"/>
            </w:pPr>
            <w:r>
              <w:rPr>
                <w:rFonts w:ascii="宋体" w:hAnsi="宋体" w:cs="宋体"/>
                <w:color w:val="000000"/>
                <w:sz w:val="14"/>
              </w:rPr>
              <w:t>经营收入</w:t>
            </w:r>
          </w:p>
        </w:tc>
        <w:tc>
          <w:tcPr>
            <w:tcW w:w="1160" w:type="dxa"/>
            <w:vMerge w:val="restart"/>
            <w:vAlign w:val="center"/>
          </w:tcPr>
          <w:p w:rsidR="00292D66" w:rsidRDefault="00E95202">
            <w:pPr>
              <w:jc w:val="center"/>
            </w:pPr>
            <w:r>
              <w:rPr>
                <w:rFonts w:ascii="宋体" w:hAnsi="宋体" w:cs="宋体"/>
                <w:color w:val="000000"/>
                <w:sz w:val="14"/>
              </w:rPr>
              <w:t>附属单位上缴收入</w:t>
            </w:r>
          </w:p>
        </w:tc>
        <w:tc>
          <w:tcPr>
            <w:tcW w:w="1092" w:type="dxa"/>
            <w:vMerge w:val="restart"/>
            <w:vAlign w:val="center"/>
          </w:tcPr>
          <w:p w:rsidR="00292D66" w:rsidRDefault="00E95202">
            <w:pPr>
              <w:jc w:val="center"/>
            </w:pPr>
            <w:r>
              <w:rPr>
                <w:rFonts w:ascii="宋体" w:hAnsi="宋体" w:cs="宋体"/>
                <w:color w:val="000000"/>
                <w:sz w:val="14"/>
              </w:rPr>
              <w:t>其他收入</w:t>
            </w:r>
          </w:p>
        </w:tc>
      </w:tr>
      <w:tr w:rsidR="00292D66">
        <w:trPr>
          <w:trHeight w:hRule="exact" w:val="293"/>
          <w:jc w:val="center"/>
        </w:trPr>
        <w:tc>
          <w:tcPr>
            <w:tcW w:w="220" w:type="dxa"/>
            <w:vMerge w:val="restart"/>
            <w:vAlign w:val="center"/>
          </w:tcPr>
          <w:p w:rsidR="00292D66" w:rsidRDefault="00E95202">
            <w:pPr>
              <w:jc w:val="center"/>
            </w:pPr>
            <w:r>
              <w:rPr>
                <w:rFonts w:ascii="宋体" w:hAnsi="宋体" w:cs="宋体"/>
                <w:color w:val="000000"/>
                <w:sz w:val="14"/>
              </w:rPr>
              <w:t>功能分类科目编码</w:t>
            </w:r>
          </w:p>
        </w:tc>
        <w:tc>
          <w:tcPr>
            <w:tcW w:w="2060" w:type="dxa"/>
            <w:vMerge w:val="restart"/>
            <w:vAlign w:val="center"/>
          </w:tcPr>
          <w:p w:rsidR="00292D66" w:rsidRDefault="00E95202">
            <w:pPr>
              <w:jc w:val="center"/>
            </w:pPr>
            <w:r>
              <w:rPr>
                <w:rFonts w:ascii="宋体" w:hAnsi="宋体" w:cs="宋体"/>
                <w:color w:val="000000"/>
                <w:sz w:val="14"/>
              </w:rPr>
              <w:t>科目名称</w:t>
            </w:r>
          </w:p>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092" w:type="dxa"/>
            <w:vMerge/>
            <w:vAlign w:val="center"/>
          </w:tcPr>
          <w:p w:rsidR="00292D66" w:rsidRDefault="00292D66"/>
        </w:tc>
      </w:tr>
      <w:tr w:rsidR="00292D66">
        <w:trPr>
          <w:trHeight w:hRule="exact" w:val="293"/>
          <w:jc w:val="center"/>
        </w:trPr>
        <w:tc>
          <w:tcPr>
            <w:tcW w:w="220" w:type="dxa"/>
            <w:vMerge/>
            <w:vAlign w:val="center"/>
          </w:tcPr>
          <w:p w:rsidR="00292D66" w:rsidRDefault="00292D66"/>
        </w:tc>
        <w:tc>
          <w:tcPr>
            <w:tcW w:w="20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092" w:type="dxa"/>
            <w:vMerge/>
            <w:vAlign w:val="center"/>
          </w:tcPr>
          <w:p w:rsidR="00292D66" w:rsidRDefault="00292D66"/>
        </w:tc>
      </w:tr>
      <w:tr w:rsidR="00292D66">
        <w:trPr>
          <w:trHeight w:hRule="exact" w:val="293"/>
          <w:jc w:val="center"/>
        </w:trPr>
        <w:tc>
          <w:tcPr>
            <w:tcW w:w="220" w:type="dxa"/>
            <w:vMerge/>
            <w:vAlign w:val="center"/>
          </w:tcPr>
          <w:p w:rsidR="00292D66" w:rsidRDefault="00292D66"/>
        </w:tc>
        <w:tc>
          <w:tcPr>
            <w:tcW w:w="20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160" w:type="dxa"/>
            <w:vMerge/>
            <w:vAlign w:val="center"/>
          </w:tcPr>
          <w:p w:rsidR="00292D66" w:rsidRDefault="00292D66"/>
        </w:tc>
        <w:tc>
          <w:tcPr>
            <w:tcW w:w="1092" w:type="dxa"/>
            <w:vMerge/>
            <w:vAlign w:val="center"/>
          </w:tcPr>
          <w:p w:rsidR="00292D66" w:rsidRDefault="00292D66"/>
        </w:tc>
      </w:tr>
      <w:tr w:rsidR="00292D66">
        <w:trPr>
          <w:trHeight w:hRule="exact" w:val="381"/>
          <w:jc w:val="center"/>
        </w:trPr>
        <w:tc>
          <w:tcPr>
            <w:tcW w:w="220" w:type="dxa"/>
            <w:gridSpan w:val="2"/>
            <w:vAlign w:val="center"/>
          </w:tcPr>
          <w:p w:rsidR="00292D66" w:rsidRDefault="00E95202">
            <w:pPr>
              <w:jc w:val="center"/>
            </w:pPr>
            <w:r>
              <w:rPr>
                <w:rFonts w:ascii="宋体" w:hAnsi="宋体" w:cs="宋体"/>
                <w:color w:val="000000"/>
                <w:sz w:val="14"/>
              </w:rPr>
              <w:t>栏次</w:t>
            </w:r>
          </w:p>
        </w:tc>
        <w:tc>
          <w:tcPr>
            <w:tcW w:w="1160" w:type="dxa"/>
            <w:vAlign w:val="center"/>
          </w:tcPr>
          <w:p w:rsidR="00292D66" w:rsidRDefault="00E95202">
            <w:pPr>
              <w:jc w:val="center"/>
            </w:pPr>
            <w:r>
              <w:rPr>
                <w:rFonts w:ascii="宋体" w:hAnsi="宋体" w:cs="宋体"/>
                <w:color w:val="000000"/>
                <w:sz w:val="14"/>
              </w:rPr>
              <w:t>1</w:t>
            </w:r>
          </w:p>
        </w:tc>
        <w:tc>
          <w:tcPr>
            <w:tcW w:w="1160" w:type="dxa"/>
            <w:vAlign w:val="center"/>
          </w:tcPr>
          <w:p w:rsidR="00292D66" w:rsidRDefault="00E95202">
            <w:pPr>
              <w:jc w:val="center"/>
            </w:pPr>
            <w:r>
              <w:rPr>
                <w:rFonts w:ascii="宋体" w:hAnsi="宋体" w:cs="宋体"/>
                <w:color w:val="000000"/>
                <w:sz w:val="14"/>
              </w:rPr>
              <w:t>2</w:t>
            </w:r>
          </w:p>
        </w:tc>
        <w:tc>
          <w:tcPr>
            <w:tcW w:w="1160" w:type="dxa"/>
            <w:vAlign w:val="center"/>
          </w:tcPr>
          <w:p w:rsidR="00292D66" w:rsidRDefault="00E95202">
            <w:pPr>
              <w:jc w:val="center"/>
            </w:pPr>
            <w:r>
              <w:rPr>
                <w:rFonts w:ascii="宋体" w:hAnsi="宋体" w:cs="宋体"/>
                <w:color w:val="000000"/>
                <w:sz w:val="14"/>
              </w:rPr>
              <w:t>3</w:t>
            </w:r>
          </w:p>
        </w:tc>
        <w:tc>
          <w:tcPr>
            <w:tcW w:w="1160" w:type="dxa"/>
            <w:vAlign w:val="center"/>
          </w:tcPr>
          <w:p w:rsidR="00292D66" w:rsidRDefault="00E95202">
            <w:pPr>
              <w:jc w:val="center"/>
            </w:pPr>
            <w:r>
              <w:rPr>
                <w:rFonts w:ascii="宋体" w:hAnsi="宋体" w:cs="宋体"/>
                <w:color w:val="000000"/>
                <w:sz w:val="14"/>
              </w:rPr>
              <w:t>4</w:t>
            </w:r>
          </w:p>
        </w:tc>
        <w:tc>
          <w:tcPr>
            <w:tcW w:w="1160" w:type="dxa"/>
            <w:vAlign w:val="center"/>
          </w:tcPr>
          <w:p w:rsidR="00292D66" w:rsidRDefault="00E95202">
            <w:pPr>
              <w:jc w:val="center"/>
            </w:pPr>
            <w:r>
              <w:rPr>
                <w:rFonts w:ascii="宋体" w:hAnsi="宋体" w:cs="宋体"/>
                <w:color w:val="000000"/>
                <w:sz w:val="14"/>
              </w:rPr>
              <w:t>5</w:t>
            </w:r>
          </w:p>
        </w:tc>
        <w:tc>
          <w:tcPr>
            <w:tcW w:w="1160" w:type="dxa"/>
            <w:vAlign w:val="center"/>
          </w:tcPr>
          <w:p w:rsidR="00292D66" w:rsidRDefault="00E95202">
            <w:pPr>
              <w:jc w:val="center"/>
            </w:pPr>
            <w:r>
              <w:rPr>
                <w:rFonts w:ascii="宋体" w:hAnsi="宋体" w:cs="宋体"/>
                <w:color w:val="000000"/>
                <w:sz w:val="14"/>
              </w:rPr>
              <w:t>6</w:t>
            </w:r>
          </w:p>
        </w:tc>
        <w:tc>
          <w:tcPr>
            <w:tcW w:w="1092" w:type="dxa"/>
            <w:vAlign w:val="center"/>
          </w:tcPr>
          <w:p w:rsidR="00292D66" w:rsidRDefault="00E95202">
            <w:pPr>
              <w:jc w:val="center"/>
            </w:pPr>
            <w:r>
              <w:rPr>
                <w:rFonts w:ascii="宋体" w:hAnsi="宋体" w:cs="宋体"/>
                <w:color w:val="000000"/>
                <w:sz w:val="14"/>
              </w:rPr>
              <w:t>7</w:t>
            </w:r>
          </w:p>
        </w:tc>
      </w:tr>
      <w:tr w:rsidR="00292D66">
        <w:trPr>
          <w:trHeight w:hRule="exact" w:val="381"/>
          <w:jc w:val="center"/>
        </w:trPr>
        <w:tc>
          <w:tcPr>
            <w:tcW w:w="220" w:type="dxa"/>
            <w:gridSpan w:val="2"/>
            <w:vAlign w:val="center"/>
          </w:tcPr>
          <w:p w:rsidR="00292D66" w:rsidRDefault="00E95202">
            <w:pPr>
              <w:jc w:val="center"/>
            </w:pPr>
            <w:r>
              <w:rPr>
                <w:rFonts w:ascii="宋体" w:hAnsi="宋体" w:cs="宋体"/>
                <w:color w:val="000000"/>
                <w:sz w:val="14"/>
              </w:rPr>
              <w:t>合计</w:t>
            </w:r>
          </w:p>
        </w:tc>
        <w:tc>
          <w:tcPr>
            <w:tcW w:w="1160" w:type="dxa"/>
            <w:vAlign w:val="center"/>
          </w:tcPr>
          <w:p w:rsidR="00292D66" w:rsidRDefault="00E95202">
            <w:pPr>
              <w:jc w:val="right"/>
            </w:pPr>
            <w:r>
              <w:rPr>
                <w:rFonts w:hint="eastAsia"/>
              </w:rPr>
              <w:t>2120.75</w:t>
            </w:r>
          </w:p>
        </w:tc>
        <w:tc>
          <w:tcPr>
            <w:tcW w:w="1160" w:type="dxa"/>
            <w:vAlign w:val="center"/>
          </w:tcPr>
          <w:p w:rsidR="00292D66" w:rsidRDefault="00E95202">
            <w:pPr>
              <w:jc w:val="right"/>
            </w:pPr>
            <w:r>
              <w:rPr>
                <w:rFonts w:hint="eastAsia"/>
              </w:rPr>
              <w:t>2120.75</w:t>
            </w:r>
          </w:p>
        </w:tc>
        <w:tc>
          <w:tcPr>
            <w:tcW w:w="1160" w:type="dxa"/>
            <w:vAlign w:val="center"/>
          </w:tcPr>
          <w:p w:rsidR="00292D66" w:rsidRDefault="00E95202">
            <w:r>
              <w:rPr>
                <w:rFonts w:hint="eastAsia"/>
              </w:rPr>
              <w:t>0</w:t>
            </w:r>
          </w:p>
        </w:tc>
        <w:tc>
          <w:tcPr>
            <w:tcW w:w="1160" w:type="dxa"/>
            <w:vAlign w:val="center"/>
          </w:tcPr>
          <w:p w:rsidR="00292D66" w:rsidRDefault="00E95202">
            <w:r>
              <w:rPr>
                <w:rFonts w:hint="eastAsia"/>
              </w:rPr>
              <w:t>0</w:t>
            </w:r>
          </w:p>
        </w:tc>
        <w:tc>
          <w:tcPr>
            <w:tcW w:w="1160" w:type="dxa"/>
            <w:vAlign w:val="center"/>
          </w:tcPr>
          <w:p w:rsidR="00292D66" w:rsidRDefault="00E95202">
            <w:r>
              <w:rPr>
                <w:rFonts w:hint="eastAsia"/>
              </w:rPr>
              <w:t>0</w:t>
            </w:r>
          </w:p>
        </w:tc>
        <w:tc>
          <w:tcPr>
            <w:tcW w:w="1160" w:type="dxa"/>
            <w:vAlign w:val="center"/>
          </w:tcPr>
          <w:p w:rsidR="00292D66" w:rsidRDefault="00E95202">
            <w:r>
              <w:rPr>
                <w:rFonts w:hint="eastAsia"/>
              </w:rPr>
              <w:t>0</w:t>
            </w:r>
          </w:p>
        </w:tc>
        <w:tc>
          <w:tcPr>
            <w:tcW w:w="1092" w:type="dxa"/>
            <w:vAlign w:val="center"/>
          </w:tcPr>
          <w:p w:rsidR="00292D66" w:rsidRDefault="00E95202">
            <w:pPr>
              <w:jc w:val="right"/>
            </w:pPr>
            <w:r>
              <w:rPr>
                <w:rFonts w:hint="eastAsia"/>
              </w:rPr>
              <w:t>0</w:t>
            </w:r>
          </w:p>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pPr>
              <w:jc w:val="right"/>
            </w:pPr>
          </w:p>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pPr>
              <w:jc w:val="right"/>
            </w:pPr>
          </w:p>
        </w:tc>
      </w:tr>
      <w:tr w:rsidR="00292D66">
        <w:trPr>
          <w:trHeight w:hRule="exact" w:val="381"/>
          <w:jc w:val="center"/>
        </w:trPr>
        <w:tc>
          <w:tcPr>
            <w:tcW w:w="220" w:type="dxa"/>
            <w:vAlign w:val="center"/>
          </w:tcPr>
          <w:p w:rsidR="00292D66" w:rsidRDefault="00292D66">
            <w:pPr>
              <w:jc w:val="left"/>
            </w:pPr>
          </w:p>
        </w:tc>
        <w:tc>
          <w:tcPr>
            <w:tcW w:w="2060" w:type="dxa"/>
            <w:vAlign w:val="center"/>
          </w:tcPr>
          <w:p w:rsidR="00292D66" w:rsidRDefault="00292D66">
            <w:pPr>
              <w:jc w:val="left"/>
            </w:pPr>
          </w:p>
        </w:tc>
        <w:tc>
          <w:tcPr>
            <w:tcW w:w="1160" w:type="dxa"/>
            <w:vAlign w:val="center"/>
          </w:tcPr>
          <w:p w:rsidR="00292D66" w:rsidRDefault="00292D66">
            <w:pPr>
              <w:jc w:val="right"/>
            </w:pPr>
          </w:p>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160" w:type="dxa"/>
            <w:vAlign w:val="center"/>
          </w:tcPr>
          <w:p w:rsidR="00292D66" w:rsidRDefault="00292D66"/>
        </w:tc>
        <w:tc>
          <w:tcPr>
            <w:tcW w:w="1092" w:type="dxa"/>
            <w:vAlign w:val="center"/>
          </w:tcPr>
          <w:p w:rsidR="00292D66" w:rsidRDefault="00292D66">
            <w:pPr>
              <w:jc w:val="right"/>
            </w:pPr>
          </w:p>
        </w:tc>
      </w:tr>
      <w:tr w:rsidR="00292D66">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注：本表反映部门本年度取得的各项收入情况。</w:t>
            </w:r>
          </w:p>
        </w:tc>
      </w:tr>
      <w:tr w:rsidR="00292D6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r>
      <w:tr w:rsidR="00292D66">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r>
    </w:tbl>
    <w:p w:rsidR="00292D66" w:rsidRDefault="00E95202">
      <w:pPr>
        <w:snapToGrid w:val="0"/>
        <w:spacing w:before="200" w:after="200" w:line="200" w:lineRule="auto"/>
        <w:sectPr w:rsidR="00292D66">
          <w:pgSz w:w="11906" w:h="16838"/>
          <w:pgMar w:top="567" w:right="567" w:bottom="567" w:left="567" w:header="851" w:footer="992" w:gutter="0"/>
          <w:cols w:space="720"/>
          <w:docGrid w:type="lines" w:linePitch="312"/>
        </w:sectPr>
      </w:pPr>
      <w:r>
        <w:rPr>
          <w:sz w:val="8"/>
        </w:rPr>
        <w:t xml:space="preserve"> </w:t>
      </w: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292D66">
        <w:trPr>
          <w:trHeight w:hRule="exact" w:val="335"/>
          <w:jc w:val="center"/>
        </w:trPr>
        <w:tc>
          <w:tcPr>
            <w:tcW w:w="240" w:type="dxa"/>
            <w:gridSpan w:val="2"/>
            <w:vAlign w:val="center"/>
          </w:tcPr>
          <w:p w:rsidR="00292D66" w:rsidRDefault="00E95202">
            <w:pPr>
              <w:jc w:val="center"/>
            </w:pPr>
            <w:r>
              <w:rPr>
                <w:rFonts w:ascii="宋体" w:hAnsi="宋体" w:cs="宋体"/>
                <w:color w:val="000000"/>
                <w:sz w:val="16"/>
              </w:rPr>
              <w:t>项目</w:t>
            </w:r>
          </w:p>
        </w:tc>
        <w:tc>
          <w:tcPr>
            <w:tcW w:w="1120" w:type="dxa"/>
            <w:vMerge w:val="restart"/>
            <w:vAlign w:val="center"/>
          </w:tcPr>
          <w:p w:rsidR="00292D66" w:rsidRDefault="00E95202">
            <w:pPr>
              <w:jc w:val="center"/>
            </w:pPr>
            <w:r>
              <w:rPr>
                <w:rFonts w:ascii="宋体" w:hAnsi="宋体" w:cs="宋体"/>
                <w:color w:val="000000"/>
                <w:sz w:val="16"/>
              </w:rPr>
              <w:t>本年支出合计</w:t>
            </w:r>
          </w:p>
        </w:tc>
        <w:tc>
          <w:tcPr>
            <w:tcW w:w="1120" w:type="dxa"/>
            <w:vMerge w:val="restart"/>
            <w:vAlign w:val="center"/>
          </w:tcPr>
          <w:p w:rsidR="00292D66" w:rsidRDefault="00E95202">
            <w:pPr>
              <w:jc w:val="center"/>
            </w:pPr>
            <w:r>
              <w:rPr>
                <w:rFonts w:ascii="宋体" w:hAnsi="宋体" w:cs="宋体"/>
                <w:color w:val="000000"/>
                <w:sz w:val="16"/>
              </w:rPr>
              <w:t>基本支出</w:t>
            </w:r>
          </w:p>
        </w:tc>
        <w:tc>
          <w:tcPr>
            <w:tcW w:w="1120" w:type="dxa"/>
            <w:vMerge w:val="restart"/>
            <w:vAlign w:val="center"/>
          </w:tcPr>
          <w:p w:rsidR="00292D66" w:rsidRDefault="00E95202">
            <w:pPr>
              <w:jc w:val="center"/>
            </w:pPr>
            <w:r>
              <w:rPr>
                <w:rFonts w:ascii="宋体" w:hAnsi="宋体" w:cs="宋体"/>
                <w:color w:val="000000"/>
                <w:sz w:val="16"/>
              </w:rPr>
              <w:t>项目支出</w:t>
            </w:r>
          </w:p>
        </w:tc>
        <w:tc>
          <w:tcPr>
            <w:tcW w:w="1120" w:type="dxa"/>
            <w:vMerge w:val="restart"/>
            <w:vAlign w:val="center"/>
          </w:tcPr>
          <w:p w:rsidR="00292D66" w:rsidRDefault="00E95202">
            <w:pPr>
              <w:jc w:val="center"/>
            </w:pPr>
            <w:r>
              <w:rPr>
                <w:rFonts w:ascii="宋体" w:hAnsi="宋体" w:cs="宋体"/>
                <w:color w:val="000000"/>
                <w:sz w:val="16"/>
              </w:rPr>
              <w:t>上缴上级支出</w:t>
            </w:r>
          </w:p>
        </w:tc>
        <w:tc>
          <w:tcPr>
            <w:tcW w:w="1120" w:type="dxa"/>
            <w:vMerge w:val="restart"/>
            <w:vAlign w:val="center"/>
          </w:tcPr>
          <w:p w:rsidR="00292D66" w:rsidRDefault="00E95202">
            <w:pPr>
              <w:jc w:val="center"/>
            </w:pPr>
            <w:r>
              <w:rPr>
                <w:rFonts w:ascii="宋体" w:hAnsi="宋体" w:cs="宋体"/>
                <w:color w:val="000000"/>
                <w:sz w:val="16"/>
              </w:rPr>
              <w:t>经营支出</w:t>
            </w:r>
          </w:p>
        </w:tc>
        <w:tc>
          <w:tcPr>
            <w:tcW w:w="1112" w:type="dxa"/>
            <w:vMerge w:val="restart"/>
            <w:vAlign w:val="center"/>
          </w:tcPr>
          <w:p w:rsidR="00292D66" w:rsidRDefault="00E95202">
            <w:pPr>
              <w:jc w:val="center"/>
            </w:pPr>
            <w:r>
              <w:rPr>
                <w:rFonts w:ascii="宋体" w:hAnsi="宋体" w:cs="宋体"/>
                <w:color w:val="000000"/>
                <w:sz w:val="16"/>
              </w:rPr>
              <w:t>对附属单位补助支出</w:t>
            </w:r>
          </w:p>
        </w:tc>
      </w:tr>
      <w:tr w:rsidR="00292D66">
        <w:trPr>
          <w:trHeight w:hRule="exact" w:val="335"/>
          <w:jc w:val="center"/>
        </w:trPr>
        <w:tc>
          <w:tcPr>
            <w:tcW w:w="240" w:type="dxa"/>
            <w:vMerge w:val="restart"/>
            <w:vAlign w:val="center"/>
          </w:tcPr>
          <w:p w:rsidR="00292D66" w:rsidRDefault="00E95202">
            <w:pPr>
              <w:jc w:val="center"/>
            </w:pPr>
            <w:r>
              <w:rPr>
                <w:rFonts w:ascii="宋体" w:hAnsi="宋体" w:cs="宋体"/>
                <w:color w:val="000000"/>
                <w:sz w:val="16"/>
              </w:rPr>
              <w:t>功能分类科目编码</w:t>
            </w:r>
          </w:p>
        </w:tc>
        <w:tc>
          <w:tcPr>
            <w:tcW w:w="3340" w:type="dxa"/>
            <w:vMerge w:val="restart"/>
            <w:vAlign w:val="center"/>
          </w:tcPr>
          <w:p w:rsidR="00292D66" w:rsidRDefault="00E95202">
            <w:pPr>
              <w:jc w:val="center"/>
            </w:pPr>
            <w:r>
              <w:rPr>
                <w:rFonts w:ascii="宋体" w:hAnsi="宋体" w:cs="宋体"/>
                <w:color w:val="000000"/>
                <w:sz w:val="16"/>
              </w:rPr>
              <w:t>科目名称</w:t>
            </w:r>
          </w:p>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12" w:type="dxa"/>
            <w:vMerge/>
            <w:vAlign w:val="center"/>
          </w:tcPr>
          <w:p w:rsidR="00292D66" w:rsidRDefault="00292D66"/>
        </w:tc>
      </w:tr>
      <w:tr w:rsidR="00292D66">
        <w:trPr>
          <w:trHeight w:hRule="exact" w:val="335"/>
          <w:jc w:val="center"/>
        </w:trPr>
        <w:tc>
          <w:tcPr>
            <w:tcW w:w="240" w:type="dxa"/>
            <w:vMerge/>
            <w:vAlign w:val="center"/>
          </w:tcPr>
          <w:p w:rsidR="00292D66" w:rsidRDefault="00292D66"/>
        </w:tc>
        <w:tc>
          <w:tcPr>
            <w:tcW w:w="334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12" w:type="dxa"/>
            <w:vMerge/>
            <w:vAlign w:val="center"/>
          </w:tcPr>
          <w:p w:rsidR="00292D66" w:rsidRDefault="00292D66"/>
        </w:tc>
      </w:tr>
      <w:tr w:rsidR="00292D66">
        <w:trPr>
          <w:trHeight w:hRule="exact" w:val="335"/>
          <w:jc w:val="center"/>
        </w:trPr>
        <w:tc>
          <w:tcPr>
            <w:tcW w:w="240" w:type="dxa"/>
            <w:vMerge/>
            <w:vAlign w:val="center"/>
          </w:tcPr>
          <w:p w:rsidR="00292D66" w:rsidRDefault="00292D66"/>
        </w:tc>
        <w:tc>
          <w:tcPr>
            <w:tcW w:w="334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12" w:type="dxa"/>
            <w:vMerge/>
            <w:vAlign w:val="center"/>
          </w:tcPr>
          <w:p w:rsidR="00292D66" w:rsidRDefault="00292D66"/>
        </w:tc>
      </w:tr>
      <w:tr w:rsidR="00292D66">
        <w:trPr>
          <w:trHeight w:hRule="exact" w:val="401"/>
          <w:jc w:val="center"/>
        </w:trPr>
        <w:tc>
          <w:tcPr>
            <w:tcW w:w="240" w:type="dxa"/>
            <w:gridSpan w:val="2"/>
            <w:vAlign w:val="center"/>
          </w:tcPr>
          <w:p w:rsidR="00292D66" w:rsidRDefault="00E95202">
            <w:pPr>
              <w:jc w:val="center"/>
            </w:pPr>
            <w:r>
              <w:rPr>
                <w:rFonts w:ascii="宋体" w:hAnsi="宋体" w:cs="宋体"/>
                <w:color w:val="000000"/>
                <w:sz w:val="16"/>
              </w:rPr>
              <w:t>栏次</w:t>
            </w:r>
          </w:p>
        </w:tc>
        <w:tc>
          <w:tcPr>
            <w:tcW w:w="1120" w:type="dxa"/>
            <w:vAlign w:val="center"/>
          </w:tcPr>
          <w:p w:rsidR="00292D66" w:rsidRDefault="00E95202">
            <w:pPr>
              <w:jc w:val="center"/>
            </w:pPr>
            <w:r>
              <w:rPr>
                <w:rFonts w:ascii="宋体" w:hAnsi="宋体" w:cs="宋体"/>
                <w:color w:val="000000"/>
                <w:sz w:val="16"/>
              </w:rPr>
              <w:t>1</w:t>
            </w:r>
          </w:p>
        </w:tc>
        <w:tc>
          <w:tcPr>
            <w:tcW w:w="1120" w:type="dxa"/>
            <w:vAlign w:val="center"/>
          </w:tcPr>
          <w:p w:rsidR="00292D66" w:rsidRDefault="00E95202">
            <w:pPr>
              <w:jc w:val="center"/>
            </w:pPr>
            <w:r>
              <w:rPr>
                <w:rFonts w:ascii="宋体" w:hAnsi="宋体" w:cs="宋体"/>
                <w:color w:val="000000"/>
                <w:sz w:val="16"/>
              </w:rPr>
              <w:t>2</w:t>
            </w:r>
          </w:p>
        </w:tc>
        <w:tc>
          <w:tcPr>
            <w:tcW w:w="1120" w:type="dxa"/>
            <w:vAlign w:val="center"/>
          </w:tcPr>
          <w:p w:rsidR="00292D66" w:rsidRDefault="00E95202">
            <w:pPr>
              <w:jc w:val="center"/>
            </w:pPr>
            <w:r>
              <w:rPr>
                <w:rFonts w:ascii="宋体" w:hAnsi="宋体" w:cs="宋体"/>
                <w:color w:val="000000"/>
                <w:sz w:val="16"/>
              </w:rPr>
              <w:t>3</w:t>
            </w:r>
          </w:p>
        </w:tc>
        <w:tc>
          <w:tcPr>
            <w:tcW w:w="1120" w:type="dxa"/>
            <w:vAlign w:val="center"/>
          </w:tcPr>
          <w:p w:rsidR="00292D66" w:rsidRDefault="00E95202">
            <w:pPr>
              <w:jc w:val="center"/>
            </w:pPr>
            <w:r>
              <w:rPr>
                <w:rFonts w:ascii="宋体" w:hAnsi="宋体" w:cs="宋体"/>
                <w:color w:val="000000"/>
                <w:sz w:val="16"/>
              </w:rPr>
              <w:t>4</w:t>
            </w:r>
          </w:p>
        </w:tc>
        <w:tc>
          <w:tcPr>
            <w:tcW w:w="1120" w:type="dxa"/>
            <w:vAlign w:val="center"/>
          </w:tcPr>
          <w:p w:rsidR="00292D66" w:rsidRDefault="00E95202">
            <w:pPr>
              <w:jc w:val="center"/>
            </w:pPr>
            <w:r>
              <w:rPr>
                <w:rFonts w:ascii="宋体" w:hAnsi="宋体" w:cs="宋体"/>
                <w:color w:val="000000"/>
                <w:sz w:val="16"/>
              </w:rPr>
              <w:t>5</w:t>
            </w:r>
          </w:p>
        </w:tc>
        <w:tc>
          <w:tcPr>
            <w:tcW w:w="1112" w:type="dxa"/>
            <w:vAlign w:val="center"/>
          </w:tcPr>
          <w:p w:rsidR="00292D66" w:rsidRDefault="00E95202">
            <w:pPr>
              <w:jc w:val="center"/>
            </w:pPr>
            <w:r>
              <w:rPr>
                <w:rFonts w:ascii="宋体" w:hAnsi="宋体" w:cs="宋体"/>
                <w:color w:val="000000"/>
                <w:sz w:val="16"/>
              </w:rPr>
              <w:t>6</w:t>
            </w:r>
          </w:p>
        </w:tc>
      </w:tr>
      <w:tr w:rsidR="00292D66">
        <w:trPr>
          <w:trHeight w:hRule="exact" w:val="401"/>
          <w:jc w:val="center"/>
        </w:trPr>
        <w:tc>
          <w:tcPr>
            <w:tcW w:w="240" w:type="dxa"/>
            <w:gridSpan w:val="2"/>
            <w:vAlign w:val="center"/>
          </w:tcPr>
          <w:p w:rsidR="00292D66" w:rsidRDefault="00E95202">
            <w:pPr>
              <w:jc w:val="center"/>
            </w:pPr>
            <w:r>
              <w:rPr>
                <w:rFonts w:ascii="宋体" w:hAnsi="宋体" w:cs="宋体"/>
                <w:color w:val="000000"/>
                <w:sz w:val="16"/>
              </w:rPr>
              <w:t>合计</w:t>
            </w:r>
          </w:p>
        </w:tc>
        <w:tc>
          <w:tcPr>
            <w:tcW w:w="1120" w:type="dxa"/>
            <w:vAlign w:val="center"/>
          </w:tcPr>
          <w:p w:rsidR="00292D66" w:rsidRDefault="00E95202">
            <w:pPr>
              <w:jc w:val="right"/>
            </w:pPr>
            <w:r>
              <w:rPr>
                <w:rFonts w:hint="eastAsia"/>
              </w:rPr>
              <w:t>2120.75</w:t>
            </w:r>
          </w:p>
        </w:tc>
        <w:tc>
          <w:tcPr>
            <w:tcW w:w="1120" w:type="dxa"/>
            <w:vAlign w:val="center"/>
          </w:tcPr>
          <w:p w:rsidR="00292D66" w:rsidRDefault="00E95202">
            <w:pPr>
              <w:jc w:val="right"/>
            </w:pPr>
            <w:r>
              <w:rPr>
                <w:rFonts w:hint="eastAsia"/>
              </w:rPr>
              <w:t>2111.86</w:t>
            </w:r>
          </w:p>
        </w:tc>
        <w:tc>
          <w:tcPr>
            <w:tcW w:w="1120" w:type="dxa"/>
            <w:vAlign w:val="center"/>
          </w:tcPr>
          <w:p w:rsidR="00292D66" w:rsidRDefault="00E95202">
            <w:pPr>
              <w:jc w:val="right"/>
            </w:pPr>
            <w:r>
              <w:rPr>
                <w:rFonts w:hint="eastAsia"/>
              </w:rPr>
              <w:t>8.89</w:t>
            </w:r>
          </w:p>
        </w:tc>
        <w:tc>
          <w:tcPr>
            <w:tcW w:w="1120" w:type="dxa"/>
            <w:vAlign w:val="center"/>
          </w:tcPr>
          <w:p w:rsidR="00292D66" w:rsidRDefault="00E95202">
            <w:r>
              <w:rPr>
                <w:rFonts w:hint="eastAsia"/>
              </w:rPr>
              <w:t>0</w:t>
            </w:r>
          </w:p>
        </w:tc>
        <w:tc>
          <w:tcPr>
            <w:tcW w:w="1120" w:type="dxa"/>
            <w:vAlign w:val="center"/>
          </w:tcPr>
          <w:p w:rsidR="00292D66" w:rsidRDefault="00E95202">
            <w:r>
              <w:rPr>
                <w:rFonts w:hint="eastAsia"/>
              </w:rPr>
              <w:t>0</w:t>
            </w:r>
          </w:p>
        </w:tc>
        <w:tc>
          <w:tcPr>
            <w:tcW w:w="1112" w:type="dxa"/>
            <w:vAlign w:val="center"/>
          </w:tcPr>
          <w:p w:rsidR="00292D66" w:rsidRDefault="00E95202">
            <w:r>
              <w:rPr>
                <w:rFonts w:hint="eastAsia"/>
              </w:rPr>
              <w:t>0</w:t>
            </w:r>
          </w:p>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401"/>
          <w:jc w:val="center"/>
        </w:trPr>
        <w:tc>
          <w:tcPr>
            <w:tcW w:w="24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tc>
        <w:tc>
          <w:tcPr>
            <w:tcW w:w="1112" w:type="dxa"/>
            <w:vAlign w:val="center"/>
          </w:tcPr>
          <w:p w:rsidR="00292D66" w:rsidRDefault="00292D66"/>
        </w:tc>
      </w:tr>
      <w:tr w:rsidR="00292D66">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注：本表反映部门本年度各项支出情况。</w:t>
            </w:r>
          </w:p>
        </w:tc>
      </w:tr>
      <w:tr w:rsidR="00292D6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292D66">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292D66" w:rsidRDefault="00E95202">
      <w:pPr>
        <w:snapToGrid w:val="0"/>
        <w:spacing w:before="200" w:after="200" w:line="200" w:lineRule="auto"/>
      </w:pPr>
      <w:r>
        <w:rPr>
          <w:sz w:val="8"/>
        </w:rPr>
        <w:t xml:space="preserve"> </w:t>
      </w:r>
    </w:p>
    <w:p w:rsidR="00292D66" w:rsidRDefault="00292D66">
      <w:pPr>
        <w:spacing w:line="540" w:lineRule="exact"/>
        <w:jc w:val="left"/>
        <w:rPr>
          <w:rFonts w:ascii="黑体" w:eastAsia="黑体" w:hAnsi="宋体" w:cs="黑体"/>
          <w:sz w:val="32"/>
          <w:szCs w:val="32"/>
        </w:rPr>
        <w:sectPr w:rsidR="00292D66">
          <w:pgSz w:w="11906" w:h="16838"/>
          <w:pgMar w:top="567" w:right="567" w:bottom="567" w:left="567" w:header="851" w:footer="992" w:gutter="0"/>
          <w:cols w:space="720"/>
          <w:docGrid w:type="lines" w:linePitch="312"/>
        </w:sectPr>
      </w:pP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292D66">
        <w:trPr>
          <w:trHeight w:hRule="exact" w:val="365"/>
          <w:jc w:val="center"/>
        </w:trPr>
        <w:tc>
          <w:tcPr>
            <w:tcW w:w="2120" w:type="dxa"/>
            <w:gridSpan w:val="3"/>
            <w:vAlign w:val="center"/>
          </w:tcPr>
          <w:p w:rsidR="00292D66" w:rsidRDefault="00E95202">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292D66" w:rsidRDefault="00E95202">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292D66">
        <w:trPr>
          <w:trHeight w:hRule="exact" w:val="365"/>
          <w:jc w:val="center"/>
        </w:trPr>
        <w:tc>
          <w:tcPr>
            <w:tcW w:w="2120" w:type="dxa"/>
            <w:vMerge w:val="restart"/>
            <w:vAlign w:val="center"/>
          </w:tcPr>
          <w:p w:rsidR="00292D66" w:rsidRDefault="00E95202">
            <w:pPr>
              <w:jc w:val="center"/>
            </w:pPr>
            <w:r>
              <w:rPr>
                <w:rFonts w:ascii="宋体" w:hAnsi="宋体" w:cs="宋体"/>
                <w:color w:val="000000"/>
                <w:sz w:val="14"/>
              </w:rPr>
              <w:t>项目</w:t>
            </w:r>
          </w:p>
        </w:tc>
        <w:tc>
          <w:tcPr>
            <w:tcW w:w="380" w:type="dxa"/>
            <w:vMerge w:val="restart"/>
            <w:vAlign w:val="center"/>
          </w:tcPr>
          <w:p w:rsidR="00292D66" w:rsidRDefault="00E95202">
            <w:pPr>
              <w:jc w:val="center"/>
            </w:pPr>
            <w:r>
              <w:rPr>
                <w:rFonts w:ascii="宋体" w:hAnsi="宋体" w:cs="宋体"/>
                <w:color w:val="000000"/>
                <w:sz w:val="14"/>
              </w:rPr>
              <w:t>行次</w:t>
            </w:r>
          </w:p>
        </w:tc>
        <w:tc>
          <w:tcPr>
            <w:tcW w:w="1100" w:type="dxa"/>
            <w:vMerge w:val="restart"/>
            <w:vAlign w:val="center"/>
          </w:tcPr>
          <w:p w:rsidR="00292D66" w:rsidRDefault="00E95202">
            <w:pPr>
              <w:jc w:val="center"/>
            </w:pPr>
            <w:r>
              <w:rPr>
                <w:rFonts w:ascii="宋体" w:hAnsi="宋体" w:cs="宋体"/>
                <w:color w:val="000000"/>
                <w:sz w:val="14"/>
              </w:rPr>
              <w:t>金额</w:t>
            </w:r>
          </w:p>
        </w:tc>
        <w:tc>
          <w:tcPr>
            <w:tcW w:w="2380" w:type="dxa"/>
            <w:vMerge w:val="restart"/>
            <w:vAlign w:val="center"/>
          </w:tcPr>
          <w:p w:rsidR="00292D66" w:rsidRDefault="00E95202">
            <w:pPr>
              <w:jc w:val="center"/>
            </w:pPr>
            <w:r>
              <w:rPr>
                <w:rFonts w:ascii="宋体" w:hAnsi="宋体" w:cs="宋体"/>
                <w:color w:val="000000"/>
                <w:sz w:val="14"/>
              </w:rPr>
              <w:t>项目</w:t>
            </w:r>
          </w:p>
        </w:tc>
        <w:tc>
          <w:tcPr>
            <w:tcW w:w="380" w:type="dxa"/>
            <w:vMerge w:val="restart"/>
            <w:vAlign w:val="center"/>
          </w:tcPr>
          <w:p w:rsidR="00292D66" w:rsidRDefault="00E95202">
            <w:pPr>
              <w:jc w:val="center"/>
            </w:pPr>
            <w:r>
              <w:rPr>
                <w:rFonts w:ascii="宋体" w:hAnsi="宋体" w:cs="宋体"/>
                <w:color w:val="000000"/>
                <w:sz w:val="14"/>
              </w:rPr>
              <w:t>行次</w:t>
            </w:r>
          </w:p>
        </w:tc>
        <w:tc>
          <w:tcPr>
            <w:tcW w:w="1100" w:type="dxa"/>
            <w:vMerge w:val="restart"/>
            <w:vAlign w:val="center"/>
          </w:tcPr>
          <w:p w:rsidR="00292D66" w:rsidRDefault="00E95202">
            <w:pPr>
              <w:jc w:val="center"/>
            </w:pPr>
            <w:r>
              <w:rPr>
                <w:rFonts w:ascii="宋体" w:hAnsi="宋体" w:cs="宋体"/>
                <w:color w:val="000000"/>
                <w:sz w:val="14"/>
              </w:rPr>
              <w:t>合计</w:t>
            </w:r>
          </w:p>
        </w:tc>
        <w:tc>
          <w:tcPr>
            <w:tcW w:w="1100" w:type="dxa"/>
            <w:vMerge w:val="restart"/>
            <w:vAlign w:val="center"/>
          </w:tcPr>
          <w:p w:rsidR="00292D66" w:rsidRDefault="00E95202">
            <w:pPr>
              <w:jc w:val="center"/>
            </w:pPr>
            <w:r>
              <w:rPr>
                <w:rFonts w:ascii="宋体" w:hAnsi="宋体" w:cs="宋体"/>
                <w:color w:val="000000"/>
                <w:sz w:val="14"/>
              </w:rPr>
              <w:t>一般公共预算财政拨款</w:t>
            </w:r>
          </w:p>
        </w:tc>
        <w:tc>
          <w:tcPr>
            <w:tcW w:w="1100" w:type="dxa"/>
            <w:vMerge w:val="restart"/>
            <w:vAlign w:val="center"/>
          </w:tcPr>
          <w:p w:rsidR="00292D66" w:rsidRDefault="00E95202">
            <w:pPr>
              <w:jc w:val="center"/>
            </w:pPr>
            <w:r>
              <w:rPr>
                <w:rFonts w:ascii="宋体" w:hAnsi="宋体" w:cs="宋体"/>
                <w:color w:val="000000"/>
                <w:sz w:val="14"/>
              </w:rPr>
              <w:t>政府性基金预算财政拨款</w:t>
            </w:r>
          </w:p>
        </w:tc>
        <w:tc>
          <w:tcPr>
            <w:tcW w:w="1112" w:type="dxa"/>
            <w:vMerge w:val="restart"/>
            <w:vAlign w:val="center"/>
          </w:tcPr>
          <w:p w:rsidR="00292D66" w:rsidRDefault="00E95202">
            <w:pPr>
              <w:jc w:val="center"/>
            </w:pPr>
            <w:r>
              <w:rPr>
                <w:rFonts w:ascii="宋体" w:hAnsi="宋体" w:cs="宋体"/>
                <w:color w:val="000000"/>
                <w:sz w:val="14"/>
              </w:rPr>
              <w:t>国有资本经营预算财政拨款</w:t>
            </w:r>
          </w:p>
        </w:tc>
      </w:tr>
      <w:tr w:rsidR="00292D66">
        <w:trPr>
          <w:trHeight w:hRule="exact" w:val="365"/>
          <w:jc w:val="center"/>
        </w:trPr>
        <w:tc>
          <w:tcPr>
            <w:tcW w:w="2120" w:type="dxa"/>
            <w:vMerge/>
            <w:vAlign w:val="center"/>
          </w:tcPr>
          <w:p w:rsidR="00292D66" w:rsidRDefault="00292D66"/>
        </w:tc>
        <w:tc>
          <w:tcPr>
            <w:tcW w:w="380" w:type="dxa"/>
            <w:vMerge/>
            <w:vAlign w:val="center"/>
          </w:tcPr>
          <w:p w:rsidR="00292D66" w:rsidRDefault="00292D66"/>
        </w:tc>
        <w:tc>
          <w:tcPr>
            <w:tcW w:w="1100" w:type="dxa"/>
            <w:vMerge/>
            <w:vAlign w:val="center"/>
          </w:tcPr>
          <w:p w:rsidR="00292D66" w:rsidRDefault="00292D66"/>
        </w:tc>
        <w:tc>
          <w:tcPr>
            <w:tcW w:w="2380" w:type="dxa"/>
            <w:vMerge/>
            <w:vAlign w:val="center"/>
          </w:tcPr>
          <w:p w:rsidR="00292D66" w:rsidRDefault="00292D66"/>
        </w:tc>
        <w:tc>
          <w:tcPr>
            <w:tcW w:w="380" w:type="dxa"/>
            <w:vMerge/>
            <w:vAlign w:val="center"/>
          </w:tcPr>
          <w:p w:rsidR="00292D66" w:rsidRDefault="00292D66"/>
        </w:tc>
        <w:tc>
          <w:tcPr>
            <w:tcW w:w="1100" w:type="dxa"/>
            <w:vMerge/>
            <w:vAlign w:val="center"/>
          </w:tcPr>
          <w:p w:rsidR="00292D66" w:rsidRDefault="00292D66"/>
        </w:tc>
        <w:tc>
          <w:tcPr>
            <w:tcW w:w="1100" w:type="dxa"/>
            <w:vMerge/>
            <w:vAlign w:val="center"/>
          </w:tcPr>
          <w:p w:rsidR="00292D66" w:rsidRDefault="00292D66"/>
        </w:tc>
        <w:tc>
          <w:tcPr>
            <w:tcW w:w="1100" w:type="dxa"/>
            <w:vMerge/>
            <w:vAlign w:val="center"/>
          </w:tcPr>
          <w:p w:rsidR="00292D66" w:rsidRDefault="00292D66"/>
        </w:tc>
        <w:tc>
          <w:tcPr>
            <w:tcW w:w="1112" w:type="dxa"/>
            <w:vMerge/>
            <w:vAlign w:val="center"/>
          </w:tcPr>
          <w:p w:rsidR="00292D66" w:rsidRDefault="00292D66"/>
        </w:tc>
      </w:tr>
      <w:tr w:rsidR="00292D66">
        <w:trPr>
          <w:trHeight w:hRule="exact" w:val="365"/>
          <w:jc w:val="center"/>
        </w:trPr>
        <w:tc>
          <w:tcPr>
            <w:tcW w:w="2120" w:type="dxa"/>
            <w:vAlign w:val="center"/>
          </w:tcPr>
          <w:p w:rsidR="00292D66" w:rsidRDefault="00E95202">
            <w:pPr>
              <w:jc w:val="center"/>
            </w:pPr>
            <w:r>
              <w:rPr>
                <w:rFonts w:ascii="宋体" w:hAnsi="宋体" w:cs="宋体"/>
                <w:color w:val="000000"/>
                <w:sz w:val="14"/>
              </w:rPr>
              <w:t>栏次</w:t>
            </w:r>
          </w:p>
        </w:tc>
        <w:tc>
          <w:tcPr>
            <w:tcW w:w="380" w:type="dxa"/>
            <w:vAlign w:val="center"/>
          </w:tcPr>
          <w:p w:rsidR="00292D66" w:rsidRDefault="00292D66"/>
        </w:tc>
        <w:tc>
          <w:tcPr>
            <w:tcW w:w="1100" w:type="dxa"/>
            <w:vAlign w:val="center"/>
          </w:tcPr>
          <w:p w:rsidR="00292D66" w:rsidRDefault="00E95202">
            <w:pPr>
              <w:jc w:val="center"/>
            </w:pPr>
            <w:r>
              <w:rPr>
                <w:rFonts w:ascii="宋体" w:hAnsi="宋体" w:cs="宋体"/>
                <w:color w:val="000000"/>
                <w:sz w:val="14"/>
              </w:rPr>
              <w:t>1</w:t>
            </w:r>
          </w:p>
        </w:tc>
        <w:tc>
          <w:tcPr>
            <w:tcW w:w="2380" w:type="dxa"/>
            <w:vAlign w:val="center"/>
          </w:tcPr>
          <w:p w:rsidR="00292D66" w:rsidRDefault="00E95202">
            <w:pPr>
              <w:jc w:val="center"/>
            </w:pPr>
            <w:r>
              <w:rPr>
                <w:rFonts w:ascii="宋体" w:hAnsi="宋体" w:cs="宋体"/>
                <w:color w:val="000000"/>
                <w:sz w:val="14"/>
              </w:rPr>
              <w:t>栏次</w:t>
            </w:r>
          </w:p>
        </w:tc>
        <w:tc>
          <w:tcPr>
            <w:tcW w:w="380" w:type="dxa"/>
            <w:vAlign w:val="center"/>
          </w:tcPr>
          <w:p w:rsidR="00292D66" w:rsidRDefault="00292D66"/>
        </w:tc>
        <w:tc>
          <w:tcPr>
            <w:tcW w:w="1100" w:type="dxa"/>
            <w:vAlign w:val="center"/>
          </w:tcPr>
          <w:p w:rsidR="00292D66" w:rsidRDefault="00E95202">
            <w:pPr>
              <w:jc w:val="center"/>
            </w:pPr>
            <w:r>
              <w:rPr>
                <w:rFonts w:ascii="宋体" w:hAnsi="宋体" w:cs="宋体"/>
                <w:color w:val="000000"/>
                <w:sz w:val="14"/>
              </w:rPr>
              <w:t>2</w:t>
            </w:r>
          </w:p>
        </w:tc>
        <w:tc>
          <w:tcPr>
            <w:tcW w:w="1100" w:type="dxa"/>
            <w:vAlign w:val="center"/>
          </w:tcPr>
          <w:p w:rsidR="00292D66" w:rsidRDefault="00E95202">
            <w:pPr>
              <w:jc w:val="center"/>
            </w:pPr>
            <w:r>
              <w:rPr>
                <w:rFonts w:ascii="宋体" w:hAnsi="宋体" w:cs="宋体"/>
                <w:color w:val="000000"/>
                <w:sz w:val="14"/>
              </w:rPr>
              <w:t>3</w:t>
            </w:r>
          </w:p>
        </w:tc>
        <w:tc>
          <w:tcPr>
            <w:tcW w:w="1100" w:type="dxa"/>
            <w:vAlign w:val="center"/>
          </w:tcPr>
          <w:p w:rsidR="00292D66" w:rsidRDefault="00E95202">
            <w:pPr>
              <w:jc w:val="center"/>
            </w:pPr>
            <w:r>
              <w:rPr>
                <w:rFonts w:ascii="宋体" w:hAnsi="宋体" w:cs="宋体"/>
                <w:color w:val="000000"/>
                <w:sz w:val="14"/>
              </w:rPr>
              <w:t>4</w:t>
            </w:r>
          </w:p>
        </w:tc>
        <w:tc>
          <w:tcPr>
            <w:tcW w:w="1112" w:type="dxa"/>
            <w:vAlign w:val="center"/>
          </w:tcPr>
          <w:p w:rsidR="00292D66" w:rsidRDefault="00E95202">
            <w:pPr>
              <w:jc w:val="center"/>
            </w:pPr>
            <w:r>
              <w:rPr>
                <w:rFonts w:ascii="宋体" w:hAnsi="宋体" w:cs="宋体"/>
                <w:color w:val="000000"/>
                <w:sz w:val="14"/>
              </w:rPr>
              <w:t>5</w:t>
            </w:r>
          </w:p>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一、一般公共预算财政拨款</w:t>
            </w:r>
          </w:p>
        </w:tc>
        <w:tc>
          <w:tcPr>
            <w:tcW w:w="380" w:type="dxa"/>
            <w:vAlign w:val="center"/>
          </w:tcPr>
          <w:p w:rsidR="00292D66" w:rsidRDefault="00E95202">
            <w:pPr>
              <w:jc w:val="center"/>
            </w:pPr>
            <w:r>
              <w:rPr>
                <w:rFonts w:ascii="宋体" w:hAnsi="宋体" w:cs="宋体"/>
                <w:color w:val="000000"/>
                <w:sz w:val="14"/>
              </w:rPr>
              <w:t>1</w:t>
            </w:r>
          </w:p>
        </w:tc>
        <w:tc>
          <w:tcPr>
            <w:tcW w:w="1100" w:type="dxa"/>
            <w:vAlign w:val="center"/>
          </w:tcPr>
          <w:p w:rsidR="00292D66" w:rsidRDefault="00E95202">
            <w:r>
              <w:rPr>
                <w:rFonts w:hint="eastAsia"/>
              </w:rPr>
              <w:t>2120.75</w:t>
            </w:r>
          </w:p>
        </w:tc>
        <w:tc>
          <w:tcPr>
            <w:tcW w:w="2380" w:type="dxa"/>
            <w:vAlign w:val="center"/>
          </w:tcPr>
          <w:p w:rsidR="00292D66" w:rsidRDefault="00E95202">
            <w:pPr>
              <w:jc w:val="left"/>
            </w:pPr>
            <w:r>
              <w:rPr>
                <w:rFonts w:ascii="宋体" w:hAnsi="宋体" w:cs="宋体"/>
                <w:color w:val="000000"/>
                <w:sz w:val="14"/>
              </w:rPr>
              <w:t>一、一般公共服务支出</w:t>
            </w:r>
          </w:p>
        </w:tc>
        <w:tc>
          <w:tcPr>
            <w:tcW w:w="380" w:type="dxa"/>
            <w:vAlign w:val="center"/>
          </w:tcPr>
          <w:p w:rsidR="00292D66" w:rsidRDefault="00E95202">
            <w:pPr>
              <w:jc w:val="center"/>
            </w:pPr>
            <w:r>
              <w:rPr>
                <w:rFonts w:ascii="宋体" w:hAnsi="宋体" w:cs="宋体"/>
                <w:color w:val="000000"/>
                <w:sz w:val="14"/>
              </w:rPr>
              <w:t>33</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二、政府性基金预算财政拨款</w:t>
            </w:r>
          </w:p>
        </w:tc>
        <w:tc>
          <w:tcPr>
            <w:tcW w:w="380" w:type="dxa"/>
            <w:vAlign w:val="center"/>
          </w:tcPr>
          <w:p w:rsidR="00292D66" w:rsidRDefault="00E95202">
            <w:pPr>
              <w:jc w:val="center"/>
            </w:pPr>
            <w:r>
              <w:rPr>
                <w:rFonts w:ascii="宋体" w:hAnsi="宋体" w:cs="宋体"/>
                <w:color w:val="000000"/>
                <w:sz w:val="14"/>
              </w:rPr>
              <w:t>2</w:t>
            </w:r>
          </w:p>
        </w:tc>
        <w:tc>
          <w:tcPr>
            <w:tcW w:w="1100" w:type="dxa"/>
            <w:vAlign w:val="center"/>
          </w:tcPr>
          <w:p w:rsidR="00292D66" w:rsidRDefault="00292D66">
            <w:pPr>
              <w:jc w:val="right"/>
            </w:pPr>
          </w:p>
        </w:tc>
        <w:tc>
          <w:tcPr>
            <w:tcW w:w="2380" w:type="dxa"/>
            <w:vAlign w:val="center"/>
          </w:tcPr>
          <w:p w:rsidR="00292D66" w:rsidRDefault="00E95202">
            <w:pPr>
              <w:jc w:val="left"/>
            </w:pPr>
            <w:r>
              <w:rPr>
                <w:rFonts w:ascii="宋体" w:hAnsi="宋体" w:cs="宋体"/>
                <w:color w:val="000000"/>
                <w:sz w:val="14"/>
              </w:rPr>
              <w:t>二、外交支出</w:t>
            </w:r>
          </w:p>
        </w:tc>
        <w:tc>
          <w:tcPr>
            <w:tcW w:w="380" w:type="dxa"/>
            <w:vAlign w:val="center"/>
          </w:tcPr>
          <w:p w:rsidR="00292D66" w:rsidRDefault="00E95202">
            <w:pPr>
              <w:jc w:val="center"/>
            </w:pPr>
            <w:r>
              <w:rPr>
                <w:rFonts w:ascii="宋体" w:hAnsi="宋体" w:cs="宋体"/>
                <w:color w:val="000000"/>
                <w:sz w:val="14"/>
              </w:rPr>
              <w:t>34</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三、国有资本经营财政拨款</w:t>
            </w:r>
          </w:p>
        </w:tc>
        <w:tc>
          <w:tcPr>
            <w:tcW w:w="380" w:type="dxa"/>
            <w:vAlign w:val="center"/>
          </w:tcPr>
          <w:p w:rsidR="00292D66" w:rsidRDefault="00E95202">
            <w:pPr>
              <w:jc w:val="center"/>
            </w:pPr>
            <w:r>
              <w:rPr>
                <w:rFonts w:ascii="宋体" w:hAnsi="宋体" w:cs="宋体"/>
                <w:color w:val="000000"/>
                <w:sz w:val="14"/>
              </w:rPr>
              <w:t>3</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三、国防支出</w:t>
            </w:r>
          </w:p>
        </w:tc>
        <w:tc>
          <w:tcPr>
            <w:tcW w:w="380" w:type="dxa"/>
            <w:vAlign w:val="center"/>
          </w:tcPr>
          <w:p w:rsidR="00292D66" w:rsidRDefault="00E95202">
            <w:pPr>
              <w:jc w:val="center"/>
            </w:pPr>
            <w:r>
              <w:rPr>
                <w:rFonts w:ascii="宋体" w:hAnsi="宋体" w:cs="宋体"/>
                <w:color w:val="000000"/>
                <w:sz w:val="14"/>
              </w:rPr>
              <w:t>35</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4</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四、公共安全支出</w:t>
            </w:r>
          </w:p>
        </w:tc>
        <w:tc>
          <w:tcPr>
            <w:tcW w:w="380" w:type="dxa"/>
            <w:vAlign w:val="center"/>
          </w:tcPr>
          <w:p w:rsidR="00292D66" w:rsidRDefault="00E95202">
            <w:pPr>
              <w:jc w:val="center"/>
            </w:pPr>
            <w:r>
              <w:rPr>
                <w:rFonts w:ascii="宋体" w:hAnsi="宋体" w:cs="宋体"/>
                <w:color w:val="000000"/>
                <w:sz w:val="14"/>
              </w:rPr>
              <w:t>36</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5</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五、教育支出</w:t>
            </w:r>
          </w:p>
        </w:tc>
        <w:tc>
          <w:tcPr>
            <w:tcW w:w="380" w:type="dxa"/>
            <w:vAlign w:val="center"/>
          </w:tcPr>
          <w:p w:rsidR="00292D66" w:rsidRDefault="00E95202">
            <w:pPr>
              <w:jc w:val="center"/>
            </w:pPr>
            <w:r>
              <w:rPr>
                <w:rFonts w:ascii="宋体" w:hAnsi="宋体" w:cs="宋体"/>
                <w:color w:val="000000"/>
                <w:sz w:val="14"/>
              </w:rPr>
              <w:t>37</w:t>
            </w:r>
          </w:p>
        </w:tc>
        <w:tc>
          <w:tcPr>
            <w:tcW w:w="1100" w:type="dxa"/>
            <w:vAlign w:val="center"/>
          </w:tcPr>
          <w:p w:rsidR="00292D66" w:rsidRDefault="00E95202">
            <w:r>
              <w:rPr>
                <w:rFonts w:hint="eastAsia"/>
              </w:rPr>
              <w:t>1597.24</w:t>
            </w:r>
          </w:p>
        </w:tc>
        <w:tc>
          <w:tcPr>
            <w:tcW w:w="1100" w:type="dxa"/>
            <w:vAlign w:val="center"/>
          </w:tcPr>
          <w:p w:rsidR="00292D66" w:rsidRDefault="00E95202">
            <w:r>
              <w:rPr>
                <w:rFonts w:hint="eastAsia"/>
              </w:rPr>
              <w:t>1597.24</w:t>
            </w:r>
          </w:p>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6</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六、科学技术支出</w:t>
            </w:r>
          </w:p>
        </w:tc>
        <w:tc>
          <w:tcPr>
            <w:tcW w:w="380" w:type="dxa"/>
            <w:vAlign w:val="center"/>
          </w:tcPr>
          <w:p w:rsidR="00292D66" w:rsidRDefault="00E95202">
            <w:pPr>
              <w:jc w:val="center"/>
            </w:pPr>
            <w:r>
              <w:rPr>
                <w:rFonts w:ascii="宋体" w:hAnsi="宋体" w:cs="宋体"/>
                <w:color w:val="000000"/>
                <w:sz w:val="14"/>
              </w:rPr>
              <w:t>38</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7</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七、文化旅游体育与传媒支出</w:t>
            </w:r>
          </w:p>
        </w:tc>
        <w:tc>
          <w:tcPr>
            <w:tcW w:w="380" w:type="dxa"/>
            <w:vAlign w:val="center"/>
          </w:tcPr>
          <w:p w:rsidR="00292D66" w:rsidRDefault="00E95202">
            <w:pPr>
              <w:jc w:val="center"/>
            </w:pPr>
            <w:r>
              <w:rPr>
                <w:rFonts w:ascii="宋体" w:hAnsi="宋体" w:cs="宋体"/>
                <w:color w:val="000000"/>
                <w:sz w:val="14"/>
              </w:rPr>
              <w:t>39</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410"/>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8</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八、社会保障和就业支出</w:t>
            </w:r>
          </w:p>
        </w:tc>
        <w:tc>
          <w:tcPr>
            <w:tcW w:w="380" w:type="dxa"/>
            <w:vAlign w:val="center"/>
          </w:tcPr>
          <w:p w:rsidR="00292D66" w:rsidRDefault="00E95202">
            <w:pPr>
              <w:jc w:val="center"/>
            </w:pPr>
            <w:r>
              <w:rPr>
                <w:rFonts w:ascii="宋体" w:hAnsi="宋体" w:cs="宋体"/>
                <w:color w:val="000000"/>
                <w:sz w:val="14"/>
              </w:rPr>
              <w:t>40</w:t>
            </w:r>
          </w:p>
        </w:tc>
        <w:tc>
          <w:tcPr>
            <w:tcW w:w="1100" w:type="dxa"/>
            <w:vAlign w:val="center"/>
          </w:tcPr>
          <w:p w:rsidR="00292D66" w:rsidRDefault="00E95202">
            <w:r>
              <w:rPr>
                <w:rFonts w:hint="eastAsia"/>
              </w:rPr>
              <w:t>311.19</w:t>
            </w:r>
          </w:p>
        </w:tc>
        <w:tc>
          <w:tcPr>
            <w:tcW w:w="1100" w:type="dxa"/>
            <w:vAlign w:val="center"/>
          </w:tcPr>
          <w:p w:rsidR="00292D66" w:rsidRDefault="00E95202">
            <w:r>
              <w:rPr>
                <w:rFonts w:hint="eastAsia"/>
              </w:rPr>
              <w:t>311.19</w:t>
            </w:r>
          </w:p>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9</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九、卫生健康支出</w:t>
            </w:r>
          </w:p>
        </w:tc>
        <w:tc>
          <w:tcPr>
            <w:tcW w:w="380" w:type="dxa"/>
            <w:vAlign w:val="center"/>
          </w:tcPr>
          <w:p w:rsidR="00292D66" w:rsidRDefault="00E95202">
            <w:pPr>
              <w:jc w:val="center"/>
            </w:pPr>
            <w:r>
              <w:rPr>
                <w:rFonts w:ascii="宋体" w:hAnsi="宋体" w:cs="宋体"/>
                <w:color w:val="000000"/>
                <w:sz w:val="14"/>
              </w:rPr>
              <w:t>41</w:t>
            </w:r>
          </w:p>
        </w:tc>
        <w:tc>
          <w:tcPr>
            <w:tcW w:w="1100" w:type="dxa"/>
            <w:vAlign w:val="center"/>
          </w:tcPr>
          <w:p w:rsidR="00292D66" w:rsidRDefault="00E95202">
            <w:r>
              <w:rPr>
                <w:rFonts w:hint="eastAsia"/>
              </w:rPr>
              <w:t>82.25</w:t>
            </w:r>
          </w:p>
        </w:tc>
        <w:tc>
          <w:tcPr>
            <w:tcW w:w="1100" w:type="dxa"/>
            <w:vAlign w:val="center"/>
          </w:tcPr>
          <w:p w:rsidR="00292D66" w:rsidRDefault="00E95202">
            <w:r>
              <w:rPr>
                <w:rFonts w:hint="eastAsia"/>
              </w:rPr>
              <w:t>82.25</w:t>
            </w:r>
          </w:p>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10</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十、节能环保支出</w:t>
            </w:r>
          </w:p>
        </w:tc>
        <w:tc>
          <w:tcPr>
            <w:tcW w:w="380" w:type="dxa"/>
            <w:vAlign w:val="center"/>
          </w:tcPr>
          <w:p w:rsidR="00292D66" w:rsidRDefault="00E95202">
            <w:pPr>
              <w:jc w:val="center"/>
            </w:pPr>
            <w:r>
              <w:rPr>
                <w:rFonts w:ascii="宋体" w:hAnsi="宋体" w:cs="宋体"/>
                <w:color w:val="000000"/>
                <w:sz w:val="14"/>
              </w:rPr>
              <w:t>42</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11</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十一、城乡社区支出</w:t>
            </w:r>
          </w:p>
        </w:tc>
        <w:tc>
          <w:tcPr>
            <w:tcW w:w="380" w:type="dxa"/>
            <w:vAlign w:val="center"/>
          </w:tcPr>
          <w:p w:rsidR="00292D66" w:rsidRDefault="00E95202">
            <w:pPr>
              <w:jc w:val="center"/>
            </w:pPr>
            <w:r>
              <w:rPr>
                <w:rFonts w:ascii="宋体" w:hAnsi="宋体" w:cs="宋体"/>
                <w:color w:val="000000"/>
                <w:sz w:val="14"/>
              </w:rPr>
              <w:t>43</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12</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十二、农林水支出</w:t>
            </w:r>
          </w:p>
        </w:tc>
        <w:tc>
          <w:tcPr>
            <w:tcW w:w="380" w:type="dxa"/>
            <w:vAlign w:val="center"/>
          </w:tcPr>
          <w:p w:rsidR="00292D66" w:rsidRDefault="00E95202">
            <w:pPr>
              <w:jc w:val="center"/>
            </w:pPr>
            <w:r>
              <w:rPr>
                <w:rFonts w:ascii="宋体" w:hAnsi="宋体" w:cs="宋体"/>
                <w:color w:val="000000"/>
                <w:sz w:val="14"/>
              </w:rPr>
              <w:t>44</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13</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十三、交通运输支出</w:t>
            </w:r>
          </w:p>
        </w:tc>
        <w:tc>
          <w:tcPr>
            <w:tcW w:w="380" w:type="dxa"/>
            <w:vAlign w:val="center"/>
          </w:tcPr>
          <w:p w:rsidR="00292D66" w:rsidRDefault="00E95202">
            <w:pPr>
              <w:jc w:val="center"/>
            </w:pPr>
            <w:r>
              <w:rPr>
                <w:rFonts w:ascii="宋体" w:hAnsi="宋体" w:cs="宋体"/>
                <w:color w:val="000000"/>
                <w:sz w:val="14"/>
              </w:rPr>
              <w:t>45</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14</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十四、资源勘探工业信息等支出</w:t>
            </w:r>
          </w:p>
        </w:tc>
        <w:tc>
          <w:tcPr>
            <w:tcW w:w="380" w:type="dxa"/>
            <w:vAlign w:val="center"/>
          </w:tcPr>
          <w:p w:rsidR="00292D66" w:rsidRDefault="00E95202">
            <w:pPr>
              <w:jc w:val="center"/>
            </w:pPr>
            <w:r>
              <w:rPr>
                <w:rFonts w:ascii="宋体" w:hAnsi="宋体" w:cs="宋体"/>
                <w:color w:val="000000"/>
                <w:sz w:val="14"/>
              </w:rPr>
              <w:t>46</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15</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十五、商业服务业等支出</w:t>
            </w:r>
          </w:p>
        </w:tc>
        <w:tc>
          <w:tcPr>
            <w:tcW w:w="380" w:type="dxa"/>
            <w:vAlign w:val="center"/>
          </w:tcPr>
          <w:p w:rsidR="00292D66" w:rsidRDefault="00E95202">
            <w:pPr>
              <w:jc w:val="center"/>
            </w:pPr>
            <w:r>
              <w:rPr>
                <w:rFonts w:ascii="宋体" w:hAnsi="宋体" w:cs="宋体"/>
                <w:color w:val="000000"/>
                <w:sz w:val="14"/>
              </w:rPr>
              <w:t>47</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16</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十六、金融支出</w:t>
            </w:r>
          </w:p>
        </w:tc>
        <w:tc>
          <w:tcPr>
            <w:tcW w:w="380" w:type="dxa"/>
            <w:vAlign w:val="center"/>
          </w:tcPr>
          <w:p w:rsidR="00292D66" w:rsidRDefault="00E95202">
            <w:pPr>
              <w:jc w:val="center"/>
            </w:pPr>
            <w:r>
              <w:rPr>
                <w:rFonts w:ascii="宋体" w:hAnsi="宋体" w:cs="宋体"/>
                <w:color w:val="000000"/>
                <w:sz w:val="14"/>
              </w:rPr>
              <w:t>48</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17</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十七、援助其他地区支出</w:t>
            </w:r>
          </w:p>
        </w:tc>
        <w:tc>
          <w:tcPr>
            <w:tcW w:w="380" w:type="dxa"/>
            <w:vAlign w:val="center"/>
          </w:tcPr>
          <w:p w:rsidR="00292D66" w:rsidRDefault="00E95202">
            <w:pPr>
              <w:jc w:val="center"/>
            </w:pPr>
            <w:r>
              <w:rPr>
                <w:rFonts w:ascii="宋体" w:hAnsi="宋体" w:cs="宋体"/>
                <w:color w:val="000000"/>
                <w:sz w:val="14"/>
              </w:rPr>
              <w:t>49</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18</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十八、自然资源海洋气象等支出</w:t>
            </w:r>
          </w:p>
        </w:tc>
        <w:tc>
          <w:tcPr>
            <w:tcW w:w="380" w:type="dxa"/>
            <w:vAlign w:val="center"/>
          </w:tcPr>
          <w:p w:rsidR="00292D66" w:rsidRDefault="00E95202">
            <w:pPr>
              <w:jc w:val="center"/>
            </w:pPr>
            <w:r>
              <w:rPr>
                <w:rFonts w:ascii="宋体" w:hAnsi="宋体" w:cs="宋体"/>
                <w:color w:val="000000"/>
                <w:sz w:val="14"/>
              </w:rPr>
              <w:t>50</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19</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十九、住房保障支出</w:t>
            </w:r>
          </w:p>
        </w:tc>
        <w:tc>
          <w:tcPr>
            <w:tcW w:w="380" w:type="dxa"/>
            <w:vAlign w:val="center"/>
          </w:tcPr>
          <w:p w:rsidR="00292D66" w:rsidRDefault="00E95202">
            <w:pPr>
              <w:jc w:val="center"/>
            </w:pPr>
            <w:r>
              <w:rPr>
                <w:rFonts w:ascii="宋体" w:hAnsi="宋体" w:cs="宋体"/>
                <w:color w:val="000000"/>
                <w:sz w:val="14"/>
              </w:rPr>
              <w:t>51</w:t>
            </w:r>
          </w:p>
        </w:tc>
        <w:tc>
          <w:tcPr>
            <w:tcW w:w="1100" w:type="dxa"/>
            <w:vAlign w:val="center"/>
          </w:tcPr>
          <w:p w:rsidR="00292D66" w:rsidRDefault="00E95202">
            <w:r>
              <w:rPr>
                <w:rFonts w:hint="eastAsia"/>
              </w:rPr>
              <w:t>130.07</w:t>
            </w:r>
          </w:p>
        </w:tc>
        <w:tc>
          <w:tcPr>
            <w:tcW w:w="1100" w:type="dxa"/>
            <w:vAlign w:val="center"/>
          </w:tcPr>
          <w:p w:rsidR="00292D66" w:rsidRDefault="00E95202">
            <w:r>
              <w:rPr>
                <w:rFonts w:hint="eastAsia"/>
              </w:rPr>
              <w:t>130.07</w:t>
            </w:r>
          </w:p>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20</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二十、粮油物资储备支出</w:t>
            </w:r>
          </w:p>
        </w:tc>
        <w:tc>
          <w:tcPr>
            <w:tcW w:w="380" w:type="dxa"/>
            <w:vAlign w:val="center"/>
          </w:tcPr>
          <w:p w:rsidR="00292D66" w:rsidRDefault="00E95202">
            <w:pPr>
              <w:jc w:val="center"/>
            </w:pPr>
            <w:r>
              <w:rPr>
                <w:rFonts w:ascii="宋体" w:hAnsi="宋体" w:cs="宋体"/>
                <w:color w:val="000000"/>
                <w:sz w:val="14"/>
              </w:rPr>
              <w:t>52</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21</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二十一、国有资本经营预算支出</w:t>
            </w:r>
          </w:p>
        </w:tc>
        <w:tc>
          <w:tcPr>
            <w:tcW w:w="380" w:type="dxa"/>
            <w:vAlign w:val="center"/>
          </w:tcPr>
          <w:p w:rsidR="00292D66" w:rsidRDefault="00E95202">
            <w:pPr>
              <w:jc w:val="center"/>
            </w:pPr>
            <w:r>
              <w:rPr>
                <w:rFonts w:ascii="宋体" w:hAnsi="宋体" w:cs="宋体"/>
                <w:color w:val="000000"/>
                <w:sz w:val="14"/>
              </w:rPr>
              <w:t>53</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22</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二十二、灾害防治及应急管理支出</w:t>
            </w:r>
          </w:p>
        </w:tc>
        <w:tc>
          <w:tcPr>
            <w:tcW w:w="380" w:type="dxa"/>
            <w:vAlign w:val="center"/>
          </w:tcPr>
          <w:p w:rsidR="00292D66" w:rsidRDefault="00E95202">
            <w:pPr>
              <w:jc w:val="center"/>
            </w:pPr>
            <w:r>
              <w:rPr>
                <w:rFonts w:ascii="宋体" w:hAnsi="宋体" w:cs="宋体"/>
                <w:color w:val="000000"/>
                <w:sz w:val="14"/>
              </w:rPr>
              <w:t>54</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23</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二十三、其他支出</w:t>
            </w:r>
          </w:p>
        </w:tc>
        <w:tc>
          <w:tcPr>
            <w:tcW w:w="380" w:type="dxa"/>
            <w:vAlign w:val="center"/>
          </w:tcPr>
          <w:p w:rsidR="00292D66" w:rsidRDefault="00E95202">
            <w:pPr>
              <w:jc w:val="center"/>
            </w:pPr>
            <w:r>
              <w:rPr>
                <w:rFonts w:ascii="宋体" w:hAnsi="宋体" w:cs="宋体"/>
                <w:color w:val="000000"/>
                <w:sz w:val="14"/>
              </w:rPr>
              <w:t>55</w:t>
            </w:r>
          </w:p>
        </w:tc>
        <w:tc>
          <w:tcPr>
            <w:tcW w:w="1100" w:type="dxa"/>
            <w:vAlign w:val="center"/>
          </w:tcPr>
          <w:p w:rsidR="00292D66" w:rsidRDefault="00292D66">
            <w:pPr>
              <w:jc w:val="right"/>
            </w:pPr>
          </w:p>
        </w:tc>
        <w:tc>
          <w:tcPr>
            <w:tcW w:w="1100" w:type="dxa"/>
            <w:vAlign w:val="center"/>
          </w:tcPr>
          <w:p w:rsidR="00292D66" w:rsidRDefault="00292D66"/>
        </w:tc>
        <w:tc>
          <w:tcPr>
            <w:tcW w:w="1100" w:type="dxa"/>
            <w:vAlign w:val="center"/>
          </w:tcPr>
          <w:p w:rsidR="00292D66" w:rsidRDefault="00292D66">
            <w:pPr>
              <w:jc w:val="right"/>
            </w:pPr>
          </w:p>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24</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二十四、债务还本支出</w:t>
            </w:r>
          </w:p>
        </w:tc>
        <w:tc>
          <w:tcPr>
            <w:tcW w:w="380" w:type="dxa"/>
            <w:vAlign w:val="center"/>
          </w:tcPr>
          <w:p w:rsidR="00292D66" w:rsidRDefault="00E95202">
            <w:pPr>
              <w:jc w:val="center"/>
            </w:pPr>
            <w:r>
              <w:rPr>
                <w:rFonts w:ascii="宋体" w:hAnsi="宋体" w:cs="宋体"/>
                <w:color w:val="000000"/>
                <w:sz w:val="14"/>
              </w:rPr>
              <w:t>56</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25</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二十五、债务付息支出</w:t>
            </w:r>
          </w:p>
        </w:tc>
        <w:tc>
          <w:tcPr>
            <w:tcW w:w="380" w:type="dxa"/>
            <w:vAlign w:val="center"/>
          </w:tcPr>
          <w:p w:rsidR="00292D66" w:rsidRDefault="00E95202">
            <w:pPr>
              <w:jc w:val="center"/>
            </w:pPr>
            <w:r>
              <w:rPr>
                <w:rFonts w:ascii="宋体" w:hAnsi="宋体" w:cs="宋体"/>
                <w:color w:val="000000"/>
                <w:sz w:val="14"/>
              </w:rPr>
              <w:t>57</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26</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二十六、抗疫特别国债安排的支出</w:t>
            </w:r>
          </w:p>
        </w:tc>
        <w:tc>
          <w:tcPr>
            <w:tcW w:w="380" w:type="dxa"/>
            <w:vAlign w:val="center"/>
          </w:tcPr>
          <w:p w:rsidR="00292D66" w:rsidRDefault="00E95202">
            <w:pPr>
              <w:jc w:val="center"/>
            </w:pPr>
            <w:r>
              <w:rPr>
                <w:rFonts w:ascii="宋体" w:hAnsi="宋体" w:cs="宋体"/>
                <w:color w:val="000000"/>
                <w:sz w:val="14"/>
              </w:rPr>
              <w:t>58</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center"/>
            </w:pPr>
            <w:r>
              <w:rPr>
                <w:rFonts w:ascii="宋体" w:hAnsi="宋体" w:cs="宋体"/>
                <w:color w:val="000000"/>
                <w:sz w:val="14"/>
              </w:rPr>
              <w:t>本年收入合计</w:t>
            </w:r>
          </w:p>
        </w:tc>
        <w:tc>
          <w:tcPr>
            <w:tcW w:w="380" w:type="dxa"/>
            <w:vAlign w:val="center"/>
          </w:tcPr>
          <w:p w:rsidR="00292D66" w:rsidRDefault="00E95202">
            <w:pPr>
              <w:jc w:val="center"/>
            </w:pPr>
            <w:r>
              <w:rPr>
                <w:rFonts w:ascii="宋体" w:hAnsi="宋体" w:cs="宋体"/>
                <w:color w:val="000000"/>
                <w:sz w:val="14"/>
              </w:rPr>
              <w:t>27</w:t>
            </w:r>
          </w:p>
        </w:tc>
        <w:tc>
          <w:tcPr>
            <w:tcW w:w="1100" w:type="dxa"/>
            <w:vAlign w:val="center"/>
          </w:tcPr>
          <w:p w:rsidR="00292D66" w:rsidRDefault="00292D66">
            <w:pPr>
              <w:jc w:val="right"/>
            </w:pPr>
          </w:p>
        </w:tc>
        <w:tc>
          <w:tcPr>
            <w:tcW w:w="2380" w:type="dxa"/>
            <w:vAlign w:val="center"/>
          </w:tcPr>
          <w:p w:rsidR="00292D66" w:rsidRDefault="00E95202">
            <w:pPr>
              <w:jc w:val="center"/>
            </w:pPr>
            <w:r>
              <w:rPr>
                <w:rFonts w:ascii="宋体" w:hAnsi="宋体" w:cs="宋体"/>
                <w:color w:val="000000"/>
                <w:sz w:val="14"/>
              </w:rPr>
              <w:t>本年支出合计</w:t>
            </w:r>
          </w:p>
        </w:tc>
        <w:tc>
          <w:tcPr>
            <w:tcW w:w="380" w:type="dxa"/>
            <w:vAlign w:val="center"/>
          </w:tcPr>
          <w:p w:rsidR="00292D66" w:rsidRDefault="00E95202">
            <w:pPr>
              <w:jc w:val="center"/>
            </w:pPr>
            <w:r>
              <w:rPr>
                <w:rFonts w:ascii="宋体" w:hAnsi="宋体" w:cs="宋体"/>
                <w:color w:val="000000"/>
                <w:sz w:val="14"/>
              </w:rPr>
              <w:t>59</w:t>
            </w:r>
          </w:p>
        </w:tc>
        <w:tc>
          <w:tcPr>
            <w:tcW w:w="1100" w:type="dxa"/>
            <w:vAlign w:val="center"/>
          </w:tcPr>
          <w:p w:rsidR="00292D66" w:rsidRDefault="00292D66">
            <w:pPr>
              <w:jc w:val="right"/>
            </w:pPr>
          </w:p>
        </w:tc>
        <w:tc>
          <w:tcPr>
            <w:tcW w:w="1100" w:type="dxa"/>
            <w:vAlign w:val="center"/>
          </w:tcPr>
          <w:p w:rsidR="00292D66" w:rsidRDefault="00292D66"/>
        </w:tc>
        <w:tc>
          <w:tcPr>
            <w:tcW w:w="1100" w:type="dxa"/>
            <w:vAlign w:val="center"/>
          </w:tcPr>
          <w:p w:rsidR="00292D66" w:rsidRDefault="00292D66">
            <w:pPr>
              <w:jc w:val="right"/>
            </w:pPr>
          </w:p>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年初财政拨款结转和结余</w:t>
            </w:r>
          </w:p>
        </w:tc>
        <w:tc>
          <w:tcPr>
            <w:tcW w:w="380" w:type="dxa"/>
            <w:vAlign w:val="center"/>
          </w:tcPr>
          <w:p w:rsidR="00292D66" w:rsidRDefault="00E95202">
            <w:pPr>
              <w:jc w:val="center"/>
            </w:pPr>
            <w:r>
              <w:rPr>
                <w:rFonts w:ascii="宋体" w:hAnsi="宋体" w:cs="宋体"/>
                <w:color w:val="000000"/>
                <w:sz w:val="14"/>
              </w:rPr>
              <w:t>28</w:t>
            </w:r>
          </w:p>
        </w:tc>
        <w:tc>
          <w:tcPr>
            <w:tcW w:w="1100" w:type="dxa"/>
            <w:vAlign w:val="center"/>
          </w:tcPr>
          <w:p w:rsidR="00292D66" w:rsidRDefault="00292D66"/>
        </w:tc>
        <w:tc>
          <w:tcPr>
            <w:tcW w:w="2380" w:type="dxa"/>
            <w:vAlign w:val="center"/>
          </w:tcPr>
          <w:p w:rsidR="00292D66" w:rsidRDefault="00E95202">
            <w:pPr>
              <w:jc w:val="left"/>
            </w:pPr>
            <w:r>
              <w:rPr>
                <w:rFonts w:ascii="宋体" w:hAnsi="宋体" w:cs="宋体"/>
                <w:color w:val="000000"/>
                <w:sz w:val="14"/>
              </w:rPr>
              <w:t>年末财政拨款结转和结余</w:t>
            </w:r>
          </w:p>
        </w:tc>
        <w:tc>
          <w:tcPr>
            <w:tcW w:w="380" w:type="dxa"/>
            <w:vAlign w:val="center"/>
          </w:tcPr>
          <w:p w:rsidR="00292D66" w:rsidRDefault="00E95202">
            <w:pPr>
              <w:jc w:val="center"/>
            </w:pPr>
            <w:r>
              <w:rPr>
                <w:rFonts w:ascii="宋体" w:hAnsi="宋体" w:cs="宋体"/>
                <w:color w:val="000000"/>
                <w:sz w:val="14"/>
              </w:rPr>
              <w:t>60</w:t>
            </w:r>
          </w:p>
        </w:tc>
        <w:tc>
          <w:tcPr>
            <w:tcW w:w="1100" w:type="dxa"/>
            <w:vAlign w:val="center"/>
          </w:tcPr>
          <w:p w:rsidR="00292D66" w:rsidRDefault="00292D66">
            <w:pPr>
              <w:jc w:val="right"/>
            </w:pPr>
          </w:p>
        </w:tc>
        <w:tc>
          <w:tcPr>
            <w:tcW w:w="1100" w:type="dxa"/>
            <w:vAlign w:val="center"/>
          </w:tcPr>
          <w:p w:rsidR="00292D66" w:rsidRDefault="00292D66"/>
        </w:tc>
        <w:tc>
          <w:tcPr>
            <w:tcW w:w="1100" w:type="dxa"/>
            <w:vAlign w:val="center"/>
          </w:tcPr>
          <w:p w:rsidR="00292D66" w:rsidRDefault="00292D66">
            <w:pPr>
              <w:jc w:val="right"/>
            </w:pPr>
          </w:p>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292D66" w:rsidRDefault="00E95202">
            <w:pPr>
              <w:jc w:val="center"/>
            </w:pPr>
            <w:r>
              <w:rPr>
                <w:rFonts w:ascii="宋体" w:hAnsi="宋体" w:cs="宋体"/>
                <w:color w:val="000000"/>
                <w:sz w:val="14"/>
              </w:rPr>
              <w:t>29</w:t>
            </w:r>
          </w:p>
        </w:tc>
        <w:tc>
          <w:tcPr>
            <w:tcW w:w="1100" w:type="dxa"/>
            <w:vAlign w:val="center"/>
          </w:tcPr>
          <w:p w:rsidR="00292D66" w:rsidRDefault="00292D66"/>
        </w:tc>
        <w:tc>
          <w:tcPr>
            <w:tcW w:w="238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61</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292D66" w:rsidRDefault="00E95202">
            <w:pPr>
              <w:jc w:val="center"/>
            </w:pPr>
            <w:r>
              <w:rPr>
                <w:rFonts w:ascii="宋体" w:hAnsi="宋体" w:cs="宋体"/>
                <w:color w:val="000000"/>
                <w:sz w:val="14"/>
              </w:rPr>
              <w:t>30</w:t>
            </w:r>
          </w:p>
        </w:tc>
        <w:tc>
          <w:tcPr>
            <w:tcW w:w="1100" w:type="dxa"/>
            <w:vAlign w:val="center"/>
          </w:tcPr>
          <w:p w:rsidR="00292D66" w:rsidRDefault="00292D66"/>
        </w:tc>
        <w:tc>
          <w:tcPr>
            <w:tcW w:w="238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62</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292D66" w:rsidRDefault="00E95202">
            <w:pPr>
              <w:jc w:val="center"/>
            </w:pPr>
            <w:r>
              <w:rPr>
                <w:rFonts w:ascii="宋体" w:hAnsi="宋体" w:cs="宋体"/>
                <w:color w:val="000000"/>
                <w:sz w:val="14"/>
              </w:rPr>
              <w:t>31</w:t>
            </w:r>
          </w:p>
        </w:tc>
        <w:tc>
          <w:tcPr>
            <w:tcW w:w="1100" w:type="dxa"/>
            <w:vAlign w:val="center"/>
          </w:tcPr>
          <w:p w:rsidR="00292D66" w:rsidRDefault="00292D66"/>
        </w:tc>
        <w:tc>
          <w:tcPr>
            <w:tcW w:w="2380" w:type="dxa"/>
            <w:vAlign w:val="center"/>
          </w:tcPr>
          <w:p w:rsidR="00292D66" w:rsidRDefault="00292D66"/>
        </w:tc>
        <w:tc>
          <w:tcPr>
            <w:tcW w:w="380" w:type="dxa"/>
            <w:vAlign w:val="center"/>
          </w:tcPr>
          <w:p w:rsidR="00292D66" w:rsidRDefault="00E95202">
            <w:pPr>
              <w:jc w:val="center"/>
            </w:pPr>
            <w:r>
              <w:rPr>
                <w:rFonts w:ascii="宋体" w:hAnsi="宋体" w:cs="宋体"/>
                <w:color w:val="000000"/>
                <w:sz w:val="14"/>
              </w:rPr>
              <w:t>63</w:t>
            </w:r>
          </w:p>
        </w:tc>
        <w:tc>
          <w:tcPr>
            <w:tcW w:w="1100" w:type="dxa"/>
            <w:vAlign w:val="center"/>
          </w:tcPr>
          <w:p w:rsidR="00292D66" w:rsidRDefault="00292D66"/>
        </w:tc>
        <w:tc>
          <w:tcPr>
            <w:tcW w:w="1100" w:type="dxa"/>
            <w:vAlign w:val="center"/>
          </w:tcPr>
          <w:p w:rsidR="00292D66" w:rsidRDefault="00292D66"/>
        </w:tc>
        <w:tc>
          <w:tcPr>
            <w:tcW w:w="1100" w:type="dxa"/>
            <w:vAlign w:val="center"/>
          </w:tcPr>
          <w:p w:rsidR="00292D66" w:rsidRDefault="00292D66"/>
        </w:tc>
        <w:tc>
          <w:tcPr>
            <w:tcW w:w="1112" w:type="dxa"/>
            <w:vAlign w:val="center"/>
          </w:tcPr>
          <w:p w:rsidR="00292D66" w:rsidRDefault="00292D66"/>
        </w:tc>
      </w:tr>
      <w:tr w:rsidR="00292D66">
        <w:trPr>
          <w:trHeight w:hRule="exact" w:val="321"/>
          <w:jc w:val="center"/>
        </w:trPr>
        <w:tc>
          <w:tcPr>
            <w:tcW w:w="2120" w:type="dxa"/>
            <w:vAlign w:val="center"/>
          </w:tcPr>
          <w:p w:rsidR="00292D66" w:rsidRDefault="00E95202">
            <w:pPr>
              <w:jc w:val="center"/>
            </w:pPr>
            <w:r>
              <w:rPr>
                <w:rFonts w:ascii="宋体" w:hAnsi="宋体" w:cs="宋体"/>
                <w:color w:val="000000"/>
                <w:sz w:val="14"/>
              </w:rPr>
              <w:t>总计</w:t>
            </w:r>
          </w:p>
        </w:tc>
        <w:tc>
          <w:tcPr>
            <w:tcW w:w="380" w:type="dxa"/>
            <w:vAlign w:val="center"/>
          </w:tcPr>
          <w:p w:rsidR="00292D66" w:rsidRDefault="00E95202">
            <w:pPr>
              <w:jc w:val="center"/>
            </w:pPr>
            <w:r>
              <w:rPr>
                <w:rFonts w:ascii="宋体" w:hAnsi="宋体" w:cs="宋体"/>
                <w:color w:val="000000"/>
                <w:sz w:val="14"/>
              </w:rPr>
              <w:t>32</w:t>
            </w:r>
          </w:p>
        </w:tc>
        <w:tc>
          <w:tcPr>
            <w:tcW w:w="1100" w:type="dxa"/>
            <w:vAlign w:val="center"/>
          </w:tcPr>
          <w:p w:rsidR="00292D66" w:rsidRDefault="00E95202">
            <w:pPr>
              <w:jc w:val="right"/>
            </w:pPr>
            <w:r>
              <w:rPr>
                <w:rFonts w:hint="eastAsia"/>
              </w:rPr>
              <w:t>2120.75</w:t>
            </w:r>
          </w:p>
        </w:tc>
        <w:tc>
          <w:tcPr>
            <w:tcW w:w="2380" w:type="dxa"/>
            <w:vAlign w:val="center"/>
          </w:tcPr>
          <w:p w:rsidR="00292D66" w:rsidRDefault="00E95202">
            <w:pPr>
              <w:jc w:val="center"/>
            </w:pPr>
            <w:r>
              <w:rPr>
                <w:rFonts w:ascii="宋体" w:hAnsi="宋体" w:cs="宋体"/>
                <w:color w:val="000000"/>
                <w:sz w:val="14"/>
              </w:rPr>
              <w:t>总计</w:t>
            </w:r>
          </w:p>
        </w:tc>
        <w:tc>
          <w:tcPr>
            <w:tcW w:w="380" w:type="dxa"/>
            <w:vAlign w:val="center"/>
          </w:tcPr>
          <w:p w:rsidR="00292D66" w:rsidRDefault="00E95202">
            <w:pPr>
              <w:jc w:val="center"/>
            </w:pPr>
            <w:r>
              <w:rPr>
                <w:rFonts w:ascii="宋体" w:hAnsi="宋体" w:cs="宋体"/>
                <w:color w:val="000000"/>
                <w:sz w:val="14"/>
              </w:rPr>
              <w:t>64</w:t>
            </w:r>
          </w:p>
        </w:tc>
        <w:tc>
          <w:tcPr>
            <w:tcW w:w="1100" w:type="dxa"/>
            <w:vAlign w:val="center"/>
          </w:tcPr>
          <w:p w:rsidR="00292D66" w:rsidRDefault="00E95202">
            <w:pPr>
              <w:jc w:val="right"/>
            </w:pPr>
            <w:r>
              <w:rPr>
                <w:rFonts w:hint="eastAsia"/>
              </w:rPr>
              <w:t>2120.75</w:t>
            </w:r>
          </w:p>
        </w:tc>
        <w:tc>
          <w:tcPr>
            <w:tcW w:w="1100" w:type="dxa"/>
            <w:vAlign w:val="center"/>
          </w:tcPr>
          <w:p w:rsidR="00292D66" w:rsidRDefault="00292D66"/>
        </w:tc>
        <w:tc>
          <w:tcPr>
            <w:tcW w:w="1100" w:type="dxa"/>
            <w:vAlign w:val="center"/>
          </w:tcPr>
          <w:p w:rsidR="00292D66" w:rsidRDefault="00292D66">
            <w:pPr>
              <w:jc w:val="right"/>
            </w:pPr>
          </w:p>
        </w:tc>
        <w:tc>
          <w:tcPr>
            <w:tcW w:w="1112" w:type="dxa"/>
            <w:vAlign w:val="center"/>
          </w:tcPr>
          <w:p w:rsidR="00292D66" w:rsidRDefault="00292D66"/>
        </w:tc>
      </w:tr>
      <w:tr w:rsidR="00292D66">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292D66" w:rsidRDefault="00292D66"/>
        </w:tc>
      </w:tr>
      <w:tr w:rsidR="00292D6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292D66" w:rsidRDefault="00292D66"/>
        </w:tc>
      </w:tr>
      <w:tr w:rsidR="00292D66">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292D66" w:rsidRDefault="00292D66"/>
        </w:tc>
      </w:tr>
    </w:tbl>
    <w:p w:rsidR="00292D66" w:rsidRDefault="00E95202">
      <w:pPr>
        <w:snapToGrid w:val="0"/>
        <w:spacing w:before="200" w:after="200" w:line="200" w:lineRule="auto"/>
        <w:sectPr w:rsidR="00292D66">
          <w:pgSz w:w="11906" w:h="16838"/>
          <w:pgMar w:top="567" w:right="567" w:bottom="0" w:left="567" w:header="851" w:footer="992" w:gutter="0"/>
          <w:cols w:space="720"/>
          <w:docGrid w:type="lines" w:linePitch="312"/>
        </w:sectPr>
      </w:pPr>
      <w:r>
        <w:rPr>
          <w:sz w:val="8"/>
        </w:rPr>
        <w:t xml:space="preserve"> </w:t>
      </w:r>
    </w:p>
    <w:p w:rsidR="00292D66" w:rsidRDefault="00E9520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292D66">
        <w:trPr>
          <w:trHeight w:hRule="exact" w:val="512"/>
          <w:jc w:val="center"/>
        </w:trPr>
        <w:tc>
          <w:tcPr>
            <w:tcW w:w="320" w:type="dxa"/>
            <w:gridSpan w:val="2"/>
            <w:vAlign w:val="center"/>
          </w:tcPr>
          <w:p w:rsidR="00292D66" w:rsidRDefault="00E95202">
            <w:pPr>
              <w:jc w:val="center"/>
            </w:pPr>
            <w:r>
              <w:rPr>
                <w:rFonts w:ascii="宋体" w:hAnsi="宋体" w:cs="宋体"/>
                <w:color w:val="000000"/>
                <w:sz w:val="20"/>
              </w:rPr>
              <w:t>项目</w:t>
            </w:r>
          </w:p>
        </w:tc>
        <w:tc>
          <w:tcPr>
            <w:tcW w:w="1980" w:type="dxa"/>
            <w:gridSpan w:val="3"/>
            <w:vAlign w:val="center"/>
          </w:tcPr>
          <w:p w:rsidR="00292D66" w:rsidRDefault="00E95202">
            <w:pPr>
              <w:jc w:val="center"/>
            </w:pPr>
            <w:r>
              <w:rPr>
                <w:rFonts w:ascii="宋体" w:hAnsi="宋体" w:cs="宋体"/>
                <w:color w:val="000000"/>
                <w:sz w:val="20"/>
              </w:rPr>
              <w:t>本年支出</w:t>
            </w:r>
          </w:p>
        </w:tc>
      </w:tr>
      <w:tr w:rsidR="00292D66">
        <w:trPr>
          <w:trHeight w:hRule="exact" w:val="426"/>
          <w:jc w:val="center"/>
        </w:trPr>
        <w:tc>
          <w:tcPr>
            <w:tcW w:w="320" w:type="dxa"/>
            <w:vMerge w:val="restart"/>
            <w:vAlign w:val="center"/>
          </w:tcPr>
          <w:p w:rsidR="00292D66" w:rsidRDefault="00E95202">
            <w:pPr>
              <w:jc w:val="center"/>
            </w:pPr>
            <w:r>
              <w:rPr>
                <w:rFonts w:ascii="宋体" w:hAnsi="宋体" w:cs="宋体"/>
                <w:color w:val="000000"/>
                <w:sz w:val="20"/>
              </w:rPr>
              <w:t>功能分类科目编码</w:t>
            </w:r>
          </w:p>
        </w:tc>
        <w:tc>
          <w:tcPr>
            <w:tcW w:w="3900" w:type="dxa"/>
            <w:vMerge w:val="restart"/>
            <w:vAlign w:val="center"/>
          </w:tcPr>
          <w:p w:rsidR="00292D66" w:rsidRDefault="00E95202">
            <w:pPr>
              <w:jc w:val="center"/>
            </w:pPr>
            <w:r>
              <w:rPr>
                <w:rFonts w:ascii="宋体" w:hAnsi="宋体" w:cs="宋体"/>
                <w:color w:val="000000"/>
                <w:sz w:val="20"/>
              </w:rPr>
              <w:t>科目名称</w:t>
            </w:r>
          </w:p>
        </w:tc>
        <w:tc>
          <w:tcPr>
            <w:tcW w:w="1980" w:type="dxa"/>
            <w:vMerge w:val="restart"/>
            <w:vAlign w:val="center"/>
          </w:tcPr>
          <w:p w:rsidR="00292D66" w:rsidRDefault="00E95202">
            <w:pPr>
              <w:jc w:val="center"/>
            </w:pPr>
            <w:r>
              <w:rPr>
                <w:rFonts w:ascii="宋体" w:hAnsi="宋体" w:cs="宋体"/>
                <w:color w:val="000000"/>
                <w:sz w:val="20"/>
              </w:rPr>
              <w:t>小计</w:t>
            </w:r>
          </w:p>
        </w:tc>
        <w:tc>
          <w:tcPr>
            <w:tcW w:w="1980" w:type="dxa"/>
            <w:vMerge w:val="restart"/>
            <w:vAlign w:val="center"/>
          </w:tcPr>
          <w:p w:rsidR="00292D66" w:rsidRDefault="00E95202">
            <w:pPr>
              <w:jc w:val="center"/>
            </w:pPr>
            <w:r>
              <w:rPr>
                <w:rFonts w:ascii="宋体" w:hAnsi="宋体" w:cs="宋体"/>
                <w:color w:val="000000"/>
                <w:sz w:val="20"/>
              </w:rPr>
              <w:t>基本支出</w:t>
            </w:r>
          </w:p>
        </w:tc>
        <w:tc>
          <w:tcPr>
            <w:tcW w:w="1952" w:type="dxa"/>
            <w:vMerge w:val="restart"/>
            <w:vAlign w:val="center"/>
          </w:tcPr>
          <w:p w:rsidR="00292D66" w:rsidRDefault="00E95202">
            <w:pPr>
              <w:jc w:val="center"/>
            </w:pPr>
            <w:r>
              <w:rPr>
                <w:rFonts w:ascii="宋体" w:hAnsi="宋体" w:cs="宋体"/>
                <w:color w:val="000000"/>
                <w:sz w:val="20"/>
              </w:rPr>
              <w:t>项目支出</w:t>
            </w:r>
          </w:p>
        </w:tc>
      </w:tr>
      <w:tr w:rsidR="00292D66">
        <w:trPr>
          <w:trHeight w:hRule="exact" w:val="384"/>
          <w:jc w:val="center"/>
        </w:trPr>
        <w:tc>
          <w:tcPr>
            <w:tcW w:w="320" w:type="dxa"/>
            <w:vMerge/>
            <w:vAlign w:val="center"/>
          </w:tcPr>
          <w:p w:rsidR="00292D66" w:rsidRDefault="00292D66"/>
        </w:tc>
        <w:tc>
          <w:tcPr>
            <w:tcW w:w="3900" w:type="dxa"/>
            <w:vMerge/>
            <w:vAlign w:val="center"/>
          </w:tcPr>
          <w:p w:rsidR="00292D66" w:rsidRDefault="00292D66"/>
        </w:tc>
        <w:tc>
          <w:tcPr>
            <w:tcW w:w="1980" w:type="dxa"/>
            <w:vMerge/>
            <w:vAlign w:val="center"/>
          </w:tcPr>
          <w:p w:rsidR="00292D66" w:rsidRDefault="00292D66"/>
        </w:tc>
        <w:tc>
          <w:tcPr>
            <w:tcW w:w="1980" w:type="dxa"/>
            <w:vMerge/>
            <w:vAlign w:val="center"/>
          </w:tcPr>
          <w:p w:rsidR="00292D66" w:rsidRDefault="00292D66"/>
        </w:tc>
        <w:tc>
          <w:tcPr>
            <w:tcW w:w="1952" w:type="dxa"/>
            <w:vMerge/>
            <w:vAlign w:val="center"/>
          </w:tcPr>
          <w:p w:rsidR="00292D66" w:rsidRDefault="00292D66"/>
        </w:tc>
      </w:tr>
      <w:tr w:rsidR="00292D66">
        <w:trPr>
          <w:trHeight w:hRule="exact" w:val="426"/>
          <w:jc w:val="center"/>
        </w:trPr>
        <w:tc>
          <w:tcPr>
            <w:tcW w:w="320" w:type="dxa"/>
            <w:vMerge/>
            <w:vAlign w:val="center"/>
          </w:tcPr>
          <w:p w:rsidR="00292D66" w:rsidRDefault="00292D66"/>
        </w:tc>
        <w:tc>
          <w:tcPr>
            <w:tcW w:w="3900" w:type="dxa"/>
            <w:vMerge/>
            <w:vAlign w:val="center"/>
          </w:tcPr>
          <w:p w:rsidR="00292D66" w:rsidRDefault="00292D66"/>
        </w:tc>
        <w:tc>
          <w:tcPr>
            <w:tcW w:w="1980" w:type="dxa"/>
            <w:vMerge/>
            <w:vAlign w:val="center"/>
          </w:tcPr>
          <w:p w:rsidR="00292D66" w:rsidRDefault="00292D66"/>
        </w:tc>
        <w:tc>
          <w:tcPr>
            <w:tcW w:w="1980" w:type="dxa"/>
            <w:vMerge/>
            <w:vAlign w:val="center"/>
          </w:tcPr>
          <w:p w:rsidR="00292D66" w:rsidRDefault="00292D66"/>
        </w:tc>
        <w:tc>
          <w:tcPr>
            <w:tcW w:w="1952" w:type="dxa"/>
            <w:vMerge/>
            <w:vAlign w:val="center"/>
          </w:tcPr>
          <w:p w:rsidR="00292D66" w:rsidRDefault="00292D66"/>
        </w:tc>
      </w:tr>
      <w:tr w:rsidR="00292D66">
        <w:trPr>
          <w:trHeight w:hRule="exact" w:val="512"/>
          <w:jc w:val="center"/>
        </w:trPr>
        <w:tc>
          <w:tcPr>
            <w:tcW w:w="320" w:type="dxa"/>
            <w:gridSpan w:val="2"/>
            <w:vAlign w:val="center"/>
          </w:tcPr>
          <w:p w:rsidR="00292D66" w:rsidRDefault="00E95202">
            <w:pPr>
              <w:jc w:val="center"/>
            </w:pPr>
            <w:r>
              <w:rPr>
                <w:rFonts w:ascii="宋体" w:hAnsi="宋体" w:cs="宋体"/>
                <w:color w:val="000000"/>
                <w:sz w:val="20"/>
              </w:rPr>
              <w:t>栏次</w:t>
            </w:r>
          </w:p>
        </w:tc>
        <w:tc>
          <w:tcPr>
            <w:tcW w:w="1980" w:type="dxa"/>
            <w:vAlign w:val="center"/>
          </w:tcPr>
          <w:p w:rsidR="00292D66" w:rsidRDefault="00E95202">
            <w:pPr>
              <w:jc w:val="center"/>
            </w:pPr>
            <w:r>
              <w:rPr>
                <w:rFonts w:ascii="宋体" w:hAnsi="宋体" w:cs="宋体"/>
                <w:color w:val="000000"/>
                <w:sz w:val="20"/>
              </w:rPr>
              <w:t>1</w:t>
            </w:r>
          </w:p>
        </w:tc>
        <w:tc>
          <w:tcPr>
            <w:tcW w:w="1980" w:type="dxa"/>
            <w:vAlign w:val="center"/>
          </w:tcPr>
          <w:p w:rsidR="00292D66" w:rsidRDefault="00E95202">
            <w:pPr>
              <w:jc w:val="center"/>
            </w:pPr>
            <w:r>
              <w:rPr>
                <w:rFonts w:ascii="宋体" w:hAnsi="宋体" w:cs="宋体"/>
                <w:color w:val="000000"/>
                <w:sz w:val="20"/>
              </w:rPr>
              <w:t>2</w:t>
            </w:r>
          </w:p>
        </w:tc>
        <w:tc>
          <w:tcPr>
            <w:tcW w:w="1952" w:type="dxa"/>
            <w:vAlign w:val="center"/>
          </w:tcPr>
          <w:p w:rsidR="00292D66" w:rsidRDefault="00E95202">
            <w:pPr>
              <w:jc w:val="center"/>
            </w:pPr>
            <w:r>
              <w:rPr>
                <w:rFonts w:ascii="宋体" w:hAnsi="宋体" w:cs="宋体"/>
                <w:color w:val="000000"/>
                <w:sz w:val="20"/>
              </w:rPr>
              <w:t>3</w:t>
            </w:r>
          </w:p>
        </w:tc>
      </w:tr>
      <w:tr w:rsidR="00292D66">
        <w:trPr>
          <w:trHeight w:hRule="exact" w:val="512"/>
          <w:jc w:val="center"/>
        </w:trPr>
        <w:tc>
          <w:tcPr>
            <w:tcW w:w="320" w:type="dxa"/>
            <w:gridSpan w:val="2"/>
            <w:vAlign w:val="center"/>
          </w:tcPr>
          <w:p w:rsidR="00292D66" w:rsidRDefault="00E95202">
            <w:pPr>
              <w:jc w:val="center"/>
            </w:pPr>
            <w:r>
              <w:rPr>
                <w:rFonts w:ascii="宋体" w:hAnsi="宋体" w:cs="宋体"/>
                <w:color w:val="000000"/>
                <w:sz w:val="20"/>
              </w:rPr>
              <w:t>合计</w:t>
            </w:r>
          </w:p>
        </w:tc>
        <w:tc>
          <w:tcPr>
            <w:tcW w:w="1980" w:type="dxa"/>
            <w:vAlign w:val="center"/>
          </w:tcPr>
          <w:p w:rsidR="00292D66" w:rsidRDefault="00E95202">
            <w:r>
              <w:rPr>
                <w:rFonts w:hint="eastAsia"/>
              </w:rPr>
              <w:t>2120.75</w:t>
            </w:r>
          </w:p>
        </w:tc>
        <w:tc>
          <w:tcPr>
            <w:tcW w:w="1980" w:type="dxa"/>
            <w:vAlign w:val="center"/>
          </w:tcPr>
          <w:p w:rsidR="00292D66" w:rsidRDefault="00E95202">
            <w:r>
              <w:rPr>
                <w:rFonts w:hint="eastAsia"/>
              </w:rPr>
              <w:t>2111.86</w:t>
            </w:r>
          </w:p>
        </w:tc>
        <w:tc>
          <w:tcPr>
            <w:tcW w:w="1952" w:type="dxa"/>
            <w:vAlign w:val="center"/>
          </w:tcPr>
          <w:p w:rsidR="00292D66" w:rsidRDefault="00E95202">
            <w:r>
              <w:rPr>
                <w:rFonts w:hint="eastAsia"/>
              </w:rPr>
              <w:t>8.89</w:t>
            </w:r>
          </w:p>
        </w:tc>
      </w:tr>
      <w:tr w:rsidR="00292D66">
        <w:trPr>
          <w:trHeight w:hRule="exact" w:val="512"/>
          <w:jc w:val="center"/>
        </w:trPr>
        <w:tc>
          <w:tcPr>
            <w:tcW w:w="320" w:type="dxa"/>
            <w:vAlign w:val="center"/>
          </w:tcPr>
          <w:p w:rsidR="00292D66" w:rsidRDefault="00292D66"/>
        </w:tc>
        <w:tc>
          <w:tcPr>
            <w:tcW w:w="3900" w:type="dxa"/>
            <w:vAlign w:val="center"/>
          </w:tcPr>
          <w:p w:rsidR="00292D66" w:rsidRDefault="00292D66"/>
        </w:tc>
        <w:tc>
          <w:tcPr>
            <w:tcW w:w="1980" w:type="dxa"/>
            <w:vAlign w:val="center"/>
          </w:tcPr>
          <w:p w:rsidR="00292D66" w:rsidRDefault="00292D66"/>
        </w:tc>
        <w:tc>
          <w:tcPr>
            <w:tcW w:w="1980" w:type="dxa"/>
            <w:vAlign w:val="center"/>
          </w:tcPr>
          <w:p w:rsidR="00292D66" w:rsidRDefault="00292D66"/>
        </w:tc>
        <w:tc>
          <w:tcPr>
            <w:tcW w:w="1952" w:type="dxa"/>
            <w:vAlign w:val="center"/>
          </w:tcPr>
          <w:p w:rsidR="00292D66" w:rsidRDefault="00292D66"/>
        </w:tc>
      </w:tr>
      <w:tr w:rsidR="00292D66">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0"/>
              </w:rPr>
              <w:t>注：本表反映部门本年度一般公共预算财政拨款支出情况。</w:t>
            </w:r>
          </w:p>
        </w:tc>
      </w:tr>
      <w:tr w:rsidR="00292D6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0"/>
              </w:rPr>
              <w:t xml:space="preserve">    </w:t>
            </w:r>
            <w:r>
              <w:rPr>
                <w:rFonts w:ascii="宋体" w:hAnsi="宋体" w:cs="宋体"/>
                <w:color w:val="000000"/>
                <w:sz w:val="20"/>
              </w:rPr>
              <w:t>本表金额转换成万元时，因四舍五入可能存在尾差。</w:t>
            </w:r>
          </w:p>
        </w:tc>
      </w:tr>
      <w:tr w:rsidR="00292D66">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0"/>
              </w:rPr>
              <w:t xml:space="preserve">    </w:t>
            </w:r>
            <w:r>
              <w:rPr>
                <w:rFonts w:ascii="宋体" w:hAnsi="宋体" w:cs="宋体"/>
                <w:color w:val="000000"/>
                <w:sz w:val="20"/>
              </w:rPr>
              <w:t>如本表为空，则我部门本年度无此类资金收支余。</w:t>
            </w:r>
          </w:p>
        </w:tc>
      </w:tr>
    </w:tbl>
    <w:p w:rsidR="00292D66" w:rsidRDefault="00E95202">
      <w:pPr>
        <w:snapToGrid w:val="0"/>
        <w:spacing w:before="200" w:after="200" w:line="200" w:lineRule="auto"/>
        <w:sectPr w:rsidR="00292D66">
          <w:pgSz w:w="11906" w:h="16838"/>
          <w:pgMar w:top="567" w:right="567" w:bottom="567" w:left="567" w:header="851" w:footer="992" w:gutter="0"/>
          <w:cols w:space="720"/>
          <w:docGrid w:type="lines" w:linePitch="312"/>
        </w:sectPr>
      </w:pPr>
      <w:r>
        <w:rPr>
          <w:sz w:val="8"/>
        </w:rPr>
        <w:t xml:space="preserve"> </w:t>
      </w: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292D66">
        <w:trPr>
          <w:trHeight w:hRule="exact" w:val="355"/>
          <w:jc w:val="center"/>
        </w:trPr>
        <w:tc>
          <w:tcPr>
            <w:tcW w:w="3540" w:type="dxa"/>
            <w:gridSpan w:val="3"/>
            <w:vAlign w:val="center"/>
          </w:tcPr>
          <w:p w:rsidR="00292D66" w:rsidRDefault="00E95202">
            <w:pPr>
              <w:jc w:val="center"/>
            </w:pPr>
            <w:r>
              <w:rPr>
                <w:rFonts w:ascii="宋体" w:hAnsi="宋体" w:cs="宋体"/>
                <w:color w:val="000000"/>
                <w:sz w:val="14"/>
              </w:rPr>
              <w:t>人员经费</w:t>
            </w:r>
          </w:p>
        </w:tc>
        <w:tc>
          <w:tcPr>
            <w:tcW w:w="7232" w:type="dxa"/>
            <w:gridSpan w:val="6"/>
            <w:vAlign w:val="center"/>
          </w:tcPr>
          <w:p w:rsidR="00292D66" w:rsidRDefault="00E95202">
            <w:pPr>
              <w:jc w:val="center"/>
            </w:pPr>
            <w:r>
              <w:rPr>
                <w:rFonts w:ascii="宋体" w:hAnsi="宋体" w:cs="宋体"/>
                <w:color w:val="000000"/>
                <w:sz w:val="14"/>
              </w:rPr>
              <w:t>公用经费</w:t>
            </w:r>
          </w:p>
        </w:tc>
      </w:tr>
      <w:tr w:rsidR="00292D66">
        <w:trPr>
          <w:trHeight w:hRule="exact" w:val="355"/>
          <w:jc w:val="center"/>
        </w:trPr>
        <w:tc>
          <w:tcPr>
            <w:tcW w:w="540" w:type="dxa"/>
            <w:vMerge w:val="restart"/>
            <w:vAlign w:val="center"/>
          </w:tcPr>
          <w:p w:rsidR="00292D66" w:rsidRDefault="00E95202">
            <w:pPr>
              <w:jc w:val="center"/>
            </w:pPr>
            <w:r>
              <w:rPr>
                <w:rFonts w:ascii="宋体" w:hAnsi="宋体" w:cs="宋体"/>
                <w:color w:val="000000"/>
                <w:sz w:val="14"/>
              </w:rPr>
              <w:t>科目编码</w:t>
            </w:r>
          </w:p>
        </w:tc>
        <w:tc>
          <w:tcPr>
            <w:tcW w:w="1980" w:type="dxa"/>
            <w:vMerge w:val="restart"/>
            <w:vAlign w:val="center"/>
          </w:tcPr>
          <w:p w:rsidR="00292D66" w:rsidRDefault="00E95202">
            <w:pPr>
              <w:jc w:val="center"/>
            </w:pPr>
            <w:r>
              <w:rPr>
                <w:rFonts w:ascii="宋体" w:hAnsi="宋体" w:cs="宋体"/>
                <w:color w:val="000000"/>
                <w:sz w:val="14"/>
              </w:rPr>
              <w:t>科目名称</w:t>
            </w:r>
          </w:p>
        </w:tc>
        <w:tc>
          <w:tcPr>
            <w:tcW w:w="1020" w:type="dxa"/>
            <w:vMerge w:val="restart"/>
            <w:vAlign w:val="center"/>
          </w:tcPr>
          <w:p w:rsidR="00292D66" w:rsidRDefault="00E95202">
            <w:pPr>
              <w:jc w:val="center"/>
            </w:pPr>
            <w:r>
              <w:rPr>
                <w:rFonts w:ascii="宋体" w:hAnsi="宋体" w:cs="宋体"/>
                <w:color w:val="000000"/>
                <w:sz w:val="14"/>
              </w:rPr>
              <w:t>决算数</w:t>
            </w:r>
          </w:p>
        </w:tc>
        <w:tc>
          <w:tcPr>
            <w:tcW w:w="540" w:type="dxa"/>
            <w:vMerge w:val="restart"/>
            <w:vAlign w:val="center"/>
          </w:tcPr>
          <w:p w:rsidR="00292D66" w:rsidRDefault="00E95202">
            <w:pPr>
              <w:jc w:val="center"/>
            </w:pPr>
            <w:r>
              <w:rPr>
                <w:rFonts w:ascii="宋体" w:hAnsi="宋体" w:cs="宋体"/>
                <w:color w:val="000000"/>
                <w:sz w:val="14"/>
              </w:rPr>
              <w:t>科目编码</w:t>
            </w:r>
          </w:p>
        </w:tc>
        <w:tc>
          <w:tcPr>
            <w:tcW w:w="1560" w:type="dxa"/>
            <w:vMerge w:val="restart"/>
            <w:vAlign w:val="center"/>
          </w:tcPr>
          <w:p w:rsidR="00292D66" w:rsidRDefault="00E95202">
            <w:pPr>
              <w:jc w:val="center"/>
            </w:pPr>
            <w:r>
              <w:rPr>
                <w:rFonts w:ascii="宋体" w:hAnsi="宋体" w:cs="宋体"/>
                <w:color w:val="000000"/>
                <w:sz w:val="14"/>
              </w:rPr>
              <w:t>科目名称</w:t>
            </w:r>
          </w:p>
        </w:tc>
        <w:tc>
          <w:tcPr>
            <w:tcW w:w="1020" w:type="dxa"/>
            <w:vMerge w:val="restart"/>
            <w:vAlign w:val="center"/>
          </w:tcPr>
          <w:p w:rsidR="00292D66" w:rsidRDefault="00E95202">
            <w:pPr>
              <w:jc w:val="center"/>
            </w:pPr>
            <w:r>
              <w:rPr>
                <w:rFonts w:ascii="宋体" w:hAnsi="宋体" w:cs="宋体"/>
                <w:color w:val="000000"/>
                <w:sz w:val="14"/>
              </w:rPr>
              <w:t>决算数</w:t>
            </w:r>
          </w:p>
        </w:tc>
        <w:tc>
          <w:tcPr>
            <w:tcW w:w="540" w:type="dxa"/>
            <w:vMerge w:val="restart"/>
            <w:vAlign w:val="center"/>
          </w:tcPr>
          <w:p w:rsidR="00292D66" w:rsidRDefault="00E95202">
            <w:pPr>
              <w:jc w:val="center"/>
            </w:pPr>
            <w:r>
              <w:rPr>
                <w:rFonts w:ascii="宋体" w:hAnsi="宋体" w:cs="宋体"/>
                <w:color w:val="000000"/>
                <w:sz w:val="14"/>
              </w:rPr>
              <w:t>科目编码</w:t>
            </w:r>
          </w:p>
        </w:tc>
        <w:tc>
          <w:tcPr>
            <w:tcW w:w="2540" w:type="dxa"/>
            <w:vMerge w:val="restart"/>
            <w:vAlign w:val="center"/>
          </w:tcPr>
          <w:p w:rsidR="00292D66" w:rsidRDefault="00E95202">
            <w:pPr>
              <w:jc w:val="center"/>
            </w:pPr>
            <w:r>
              <w:rPr>
                <w:rFonts w:ascii="宋体" w:hAnsi="宋体" w:cs="宋体"/>
                <w:color w:val="000000"/>
                <w:sz w:val="14"/>
              </w:rPr>
              <w:t>科目名称</w:t>
            </w:r>
          </w:p>
        </w:tc>
        <w:tc>
          <w:tcPr>
            <w:tcW w:w="1032" w:type="dxa"/>
            <w:vMerge w:val="restart"/>
            <w:vAlign w:val="center"/>
          </w:tcPr>
          <w:p w:rsidR="00292D66" w:rsidRDefault="00E95202">
            <w:pPr>
              <w:jc w:val="center"/>
            </w:pPr>
            <w:r>
              <w:rPr>
                <w:rFonts w:ascii="宋体" w:hAnsi="宋体" w:cs="宋体"/>
                <w:color w:val="000000"/>
                <w:sz w:val="14"/>
              </w:rPr>
              <w:t>决算数</w:t>
            </w:r>
          </w:p>
        </w:tc>
      </w:tr>
      <w:tr w:rsidR="00292D66">
        <w:trPr>
          <w:trHeight w:hRule="exact" w:val="355"/>
          <w:jc w:val="center"/>
        </w:trPr>
        <w:tc>
          <w:tcPr>
            <w:tcW w:w="540" w:type="dxa"/>
            <w:vMerge/>
            <w:vAlign w:val="center"/>
          </w:tcPr>
          <w:p w:rsidR="00292D66" w:rsidRDefault="00292D66"/>
        </w:tc>
        <w:tc>
          <w:tcPr>
            <w:tcW w:w="1980" w:type="dxa"/>
            <w:vMerge/>
            <w:vAlign w:val="center"/>
          </w:tcPr>
          <w:p w:rsidR="00292D66" w:rsidRDefault="00292D66"/>
        </w:tc>
        <w:tc>
          <w:tcPr>
            <w:tcW w:w="1020" w:type="dxa"/>
            <w:vMerge/>
            <w:vAlign w:val="center"/>
          </w:tcPr>
          <w:p w:rsidR="00292D66" w:rsidRDefault="00292D66"/>
        </w:tc>
        <w:tc>
          <w:tcPr>
            <w:tcW w:w="540" w:type="dxa"/>
            <w:vMerge/>
            <w:vAlign w:val="center"/>
          </w:tcPr>
          <w:p w:rsidR="00292D66" w:rsidRDefault="00292D66"/>
        </w:tc>
        <w:tc>
          <w:tcPr>
            <w:tcW w:w="1560" w:type="dxa"/>
            <w:vMerge/>
            <w:vAlign w:val="center"/>
          </w:tcPr>
          <w:p w:rsidR="00292D66" w:rsidRDefault="00292D66"/>
        </w:tc>
        <w:tc>
          <w:tcPr>
            <w:tcW w:w="1020" w:type="dxa"/>
            <w:vMerge/>
            <w:vAlign w:val="center"/>
          </w:tcPr>
          <w:p w:rsidR="00292D66" w:rsidRDefault="00292D66"/>
        </w:tc>
        <w:tc>
          <w:tcPr>
            <w:tcW w:w="540" w:type="dxa"/>
            <w:vMerge/>
            <w:vAlign w:val="center"/>
          </w:tcPr>
          <w:p w:rsidR="00292D66" w:rsidRDefault="00292D66"/>
        </w:tc>
        <w:tc>
          <w:tcPr>
            <w:tcW w:w="2540" w:type="dxa"/>
            <w:vMerge/>
            <w:vAlign w:val="center"/>
          </w:tcPr>
          <w:p w:rsidR="00292D66" w:rsidRDefault="00292D66"/>
        </w:tc>
        <w:tc>
          <w:tcPr>
            <w:tcW w:w="1032" w:type="dxa"/>
            <w:vMerge/>
            <w:vAlign w:val="center"/>
          </w:tcPr>
          <w:p w:rsidR="00292D66" w:rsidRDefault="00292D66"/>
        </w:tc>
      </w:tr>
      <w:tr w:rsidR="00292D66">
        <w:trPr>
          <w:trHeight w:hRule="exact" w:val="342"/>
          <w:jc w:val="center"/>
        </w:trPr>
        <w:tc>
          <w:tcPr>
            <w:tcW w:w="540" w:type="dxa"/>
            <w:vAlign w:val="center"/>
          </w:tcPr>
          <w:p w:rsidR="00292D66" w:rsidRDefault="00E95202">
            <w:pPr>
              <w:jc w:val="left"/>
            </w:pPr>
            <w:r>
              <w:rPr>
                <w:rFonts w:ascii="宋体" w:hAnsi="宋体" w:cs="宋体"/>
                <w:color w:val="000000"/>
                <w:sz w:val="14"/>
              </w:rPr>
              <w:t>301</w:t>
            </w:r>
          </w:p>
        </w:tc>
        <w:tc>
          <w:tcPr>
            <w:tcW w:w="1980" w:type="dxa"/>
            <w:vAlign w:val="center"/>
          </w:tcPr>
          <w:p w:rsidR="00292D66" w:rsidRDefault="00E95202">
            <w:pPr>
              <w:jc w:val="left"/>
            </w:pPr>
            <w:r>
              <w:rPr>
                <w:rFonts w:ascii="宋体" w:hAnsi="宋体" w:cs="宋体"/>
                <w:color w:val="000000"/>
                <w:sz w:val="14"/>
              </w:rPr>
              <w:t>工资福利支出</w:t>
            </w:r>
          </w:p>
        </w:tc>
        <w:tc>
          <w:tcPr>
            <w:tcW w:w="1020" w:type="dxa"/>
            <w:vAlign w:val="center"/>
          </w:tcPr>
          <w:p w:rsidR="00292D66" w:rsidRDefault="00E95202">
            <w:r>
              <w:rPr>
                <w:rFonts w:hint="eastAsia"/>
              </w:rPr>
              <w:t>1825.12</w:t>
            </w:r>
          </w:p>
        </w:tc>
        <w:tc>
          <w:tcPr>
            <w:tcW w:w="540" w:type="dxa"/>
            <w:vAlign w:val="center"/>
          </w:tcPr>
          <w:p w:rsidR="00292D66" w:rsidRDefault="00E95202">
            <w:pPr>
              <w:jc w:val="left"/>
            </w:pPr>
            <w:r>
              <w:rPr>
                <w:rFonts w:ascii="宋体" w:hAnsi="宋体" w:cs="宋体"/>
                <w:color w:val="000000"/>
                <w:sz w:val="14"/>
              </w:rPr>
              <w:t>302</w:t>
            </w:r>
          </w:p>
        </w:tc>
        <w:tc>
          <w:tcPr>
            <w:tcW w:w="1560" w:type="dxa"/>
            <w:vAlign w:val="center"/>
          </w:tcPr>
          <w:p w:rsidR="00292D66" w:rsidRDefault="00E95202">
            <w:pPr>
              <w:jc w:val="left"/>
            </w:pPr>
            <w:r>
              <w:rPr>
                <w:rFonts w:ascii="宋体" w:hAnsi="宋体" w:cs="宋体"/>
                <w:color w:val="000000"/>
                <w:sz w:val="14"/>
              </w:rPr>
              <w:t>商品和服务支出</w:t>
            </w:r>
          </w:p>
        </w:tc>
        <w:tc>
          <w:tcPr>
            <w:tcW w:w="1020" w:type="dxa"/>
            <w:vAlign w:val="center"/>
          </w:tcPr>
          <w:p w:rsidR="00292D66" w:rsidRDefault="00E95202">
            <w:r>
              <w:rPr>
                <w:rFonts w:hint="eastAsia"/>
              </w:rPr>
              <w:t>164.89</w:t>
            </w:r>
          </w:p>
        </w:tc>
        <w:tc>
          <w:tcPr>
            <w:tcW w:w="540" w:type="dxa"/>
            <w:vAlign w:val="center"/>
          </w:tcPr>
          <w:p w:rsidR="00292D66" w:rsidRDefault="00E95202">
            <w:pPr>
              <w:jc w:val="left"/>
            </w:pPr>
            <w:r>
              <w:rPr>
                <w:rFonts w:ascii="宋体" w:hAnsi="宋体" w:cs="宋体"/>
                <w:color w:val="000000"/>
                <w:sz w:val="14"/>
              </w:rPr>
              <w:t>307</w:t>
            </w:r>
          </w:p>
        </w:tc>
        <w:tc>
          <w:tcPr>
            <w:tcW w:w="2540" w:type="dxa"/>
            <w:vAlign w:val="center"/>
          </w:tcPr>
          <w:p w:rsidR="00292D66" w:rsidRDefault="00E95202">
            <w:pPr>
              <w:jc w:val="left"/>
            </w:pPr>
            <w:r>
              <w:rPr>
                <w:rFonts w:ascii="宋体" w:hAnsi="宋体" w:cs="宋体"/>
                <w:color w:val="000000"/>
                <w:sz w:val="14"/>
              </w:rPr>
              <w:t>债务利息及费用支出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30101</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292D66" w:rsidRDefault="00E95202">
            <w:r>
              <w:rPr>
                <w:rFonts w:hint="eastAsia"/>
              </w:rPr>
              <w:t>859.28</w:t>
            </w:r>
          </w:p>
        </w:tc>
        <w:tc>
          <w:tcPr>
            <w:tcW w:w="540" w:type="dxa"/>
            <w:vAlign w:val="center"/>
          </w:tcPr>
          <w:p w:rsidR="00292D66" w:rsidRDefault="00E95202">
            <w:pPr>
              <w:jc w:val="center"/>
            </w:pPr>
            <w:r>
              <w:rPr>
                <w:rFonts w:ascii="宋体" w:hAnsi="宋体" w:cs="宋体"/>
                <w:color w:val="000000"/>
                <w:sz w:val="14"/>
              </w:rPr>
              <w:t>30201</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292D66" w:rsidRDefault="00E95202">
            <w:r>
              <w:rPr>
                <w:rFonts w:hint="eastAsia"/>
              </w:rPr>
              <w:t>30.08</w:t>
            </w:r>
          </w:p>
        </w:tc>
        <w:tc>
          <w:tcPr>
            <w:tcW w:w="540" w:type="dxa"/>
            <w:vAlign w:val="center"/>
          </w:tcPr>
          <w:p w:rsidR="00292D66" w:rsidRDefault="00E95202">
            <w:pPr>
              <w:jc w:val="center"/>
            </w:pPr>
            <w:r>
              <w:rPr>
                <w:rFonts w:ascii="宋体" w:hAnsi="宋体" w:cs="宋体"/>
                <w:color w:val="000000"/>
                <w:sz w:val="14"/>
              </w:rPr>
              <w:t>30701</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30102</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292D66" w:rsidRDefault="00E95202">
            <w:r>
              <w:rPr>
                <w:rFonts w:hint="eastAsia"/>
              </w:rPr>
              <w:t>441.69</w:t>
            </w:r>
          </w:p>
        </w:tc>
        <w:tc>
          <w:tcPr>
            <w:tcW w:w="540" w:type="dxa"/>
            <w:vAlign w:val="center"/>
          </w:tcPr>
          <w:p w:rsidR="00292D66" w:rsidRDefault="00E95202">
            <w:pPr>
              <w:jc w:val="center"/>
            </w:pPr>
            <w:r>
              <w:rPr>
                <w:rFonts w:ascii="宋体" w:hAnsi="宋体" w:cs="宋体"/>
                <w:color w:val="000000"/>
                <w:sz w:val="14"/>
              </w:rPr>
              <w:t>30202</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30702</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30103</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30203</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292D66" w:rsidRDefault="00292D66"/>
        </w:tc>
        <w:tc>
          <w:tcPr>
            <w:tcW w:w="540" w:type="dxa"/>
            <w:vAlign w:val="center"/>
          </w:tcPr>
          <w:p w:rsidR="00292D66" w:rsidRDefault="00E95202">
            <w:pPr>
              <w:jc w:val="left"/>
            </w:pPr>
            <w:r>
              <w:rPr>
                <w:rFonts w:ascii="宋体" w:hAnsi="宋体" w:cs="宋体"/>
                <w:color w:val="000000"/>
                <w:sz w:val="14"/>
              </w:rPr>
              <w:t>310</w:t>
            </w:r>
          </w:p>
        </w:tc>
        <w:tc>
          <w:tcPr>
            <w:tcW w:w="2540" w:type="dxa"/>
            <w:vAlign w:val="center"/>
          </w:tcPr>
          <w:p w:rsidR="00292D66" w:rsidRDefault="00E95202">
            <w:pPr>
              <w:jc w:val="left"/>
            </w:pPr>
            <w:r>
              <w:rPr>
                <w:rFonts w:ascii="宋体" w:hAnsi="宋体" w:cs="宋体"/>
                <w:color w:val="000000"/>
                <w:sz w:val="14"/>
              </w:rPr>
              <w:t>资本性支出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30106</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30204</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31001</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30107</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292D66" w:rsidRDefault="00E95202">
            <w:r>
              <w:rPr>
                <w:rFonts w:hint="eastAsia"/>
              </w:rPr>
              <w:t>45.49</w:t>
            </w:r>
          </w:p>
        </w:tc>
        <w:tc>
          <w:tcPr>
            <w:tcW w:w="540" w:type="dxa"/>
            <w:vAlign w:val="center"/>
          </w:tcPr>
          <w:p w:rsidR="00292D66" w:rsidRDefault="00E95202">
            <w:pPr>
              <w:jc w:val="center"/>
            </w:pPr>
            <w:r>
              <w:rPr>
                <w:rFonts w:ascii="宋体" w:hAnsi="宋体" w:cs="宋体"/>
                <w:color w:val="000000"/>
                <w:sz w:val="14"/>
              </w:rPr>
              <w:t>30205</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31002</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30108</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292D66" w:rsidRDefault="00E95202">
            <w:r>
              <w:rPr>
                <w:rFonts w:hint="eastAsia"/>
              </w:rPr>
              <w:t>181.33</w:t>
            </w:r>
          </w:p>
        </w:tc>
        <w:tc>
          <w:tcPr>
            <w:tcW w:w="540" w:type="dxa"/>
            <w:vAlign w:val="center"/>
          </w:tcPr>
          <w:p w:rsidR="00292D66" w:rsidRDefault="00E95202">
            <w:pPr>
              <w:jc w:val="center"/>
            </w:pPr>
            <w:r>
              <w:rPr>
                <w:rFonts w:ascii="宋体" w:hAnsi="宋体" w:cs="宋体"/>
                <w:color w:val="000000"/>
                <w:sz w:val="14"/>
              </w:rPr>
              <w:t>30206</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292D66" w:rsidRDefault="00E95202">
            <w:r>
              <w:rPr>
                <w:rFonts w:hint="eastAsia"/>
              </w:rPr>
              <w:t>8.5</w:t>
            </w:r>
          </w:p>
        </w:tc>
        <w:tc>
          <w:tcPr>
            <w:tcW w:w="540" w:type="dxa"/>
            <w:vAlign w:val="center"/>
          </w:tcPr>
          <w:p w:rsidR="00292D66" w:rsidRDefault="00E95202">
            <w:pPr>
              <w:jc w:val="center"/>
            </w:pPr>
            <w:r>
              <w:rPr>
                <w:rFonts w:ascii="宋体" w:hAnsi="宋体" w:cs="宋体"/>
                <w:color w:val="000000"/>
                <w:sz w:val="14"/>
              </w:rPr>
              <w:t>31003</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30109</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292D66" w:rsidRDefault="00E95202">
            <w:r>
              <w:rPr>
                <w:rFonts w:hint="eastAsia"/>
              </w:rPr>
              <w:t>57.53</w:t>
            </w:r>
          </w:p>
        </w:tc>
        <w:tc>
          <w:tcPr>
            <w:tcW w:w="540" w:type="dxa"/>
            <w:vAlign w:val="center"/>
          </w:tcPr>
          <w:p w:rsidR="00292D66" w:rsidRDefault="00E95202">
            <w:pPr>
              <w:jc w:val="center"/>
            </w:pPr>
            <w:r>
              <w:rPr>
                <w:rFonts w:ascii="宋体" w:hAnsi="宋体" w:cs="宋体"/>
                <w:color w:val="000000"/>
                <w:sz w:val="14"/>
              </w:rPr>
              <w:t>30207</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292D66" w:rsidRDefault="00E95202">
            <w:r>
              <w:rPr>
                <w:rFonts w:hint="eastAsia"/>
              </w:rPr>
              <w:t>2.77</w:t>
            </w:r>
          </w:p>
        </w:tc>
        <w:tc>
          <w:tcPr>
            <w:tcW w:w="540" w:type="dxa"/>
            <w:vAlign w:val="center"/>
          </w:tcPr>
          <w:p w:rsidR="00292D66" w:rsidRDefault="00E95202">
            <w:pPr>
              <w:jc w:val="center"/>
            </w:pPr>
            <w:r>
              <w:rPr>
                <w:rFonts w:ascii="宋体" w:hAnsi="宋体" w:cs="宋体"/>
                <w:color w:val="000000"/>
                <w:sz w:val="14"/>
              </w:rPr>
              <w:t>31005</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30110</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292D66" w:rsidRDefault="00E95202">
            <w:r>
              <w:rPr>
                <w:rFonts w:hint="eastAsia"/>
              </w:rPr>
              <w:t>82.24</w:t>
            </w:r>
          </w:p>
        </w:tc>
        <w:tc>
          <w:tcPr>
            <w:tcW w:w="540" w:type="dxa"/>
            <w:vAlign w:val="center"/>
          </w:tcPr>
          <w:p w:rsidR="00292D66" w:rsidRDefault="00E95202">
            <w:pPr>
              <w:jc w:val="center"/>
            </w:pPr>
            <w:r>
              <w:rPr>
                <w:rFonts w:ascii="宋体" w:hAnsi="宋体" w:cs="宋体"/>
                <w:color w:val="000000"/>
                <w:sz w:val="14"/>
              </w:rPr>
              <w:t>30208</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292D66" w:rsidRDefault="00E95202">
            <w:r>
              <w:rPr>
                <w:rFonts w:hint="eastAsia"/>
              </w:rPr>
              <w:t>23.74</w:t>
            </w:r>
          </w:p>
        </w:tc>
        <w:tc>
          <w:tcPr>
            <w:tcW w:w="540" w:type="dxa"/>
            <w:vAlign w:val="center"/>
          </w:tcPr>
          <w:p w:rsidR="00292D66" w:rsidRDefault="00E95202">
            <w:pPr>
              <w:jc w:val="center"/>
            </w:pPr>
            <w:r>
              <w:rPr>
                <w:rFonts w:ascii="宋体" w:hAnsi="宋体" w:cs="宋体"/>
                <w:color w:val="000000"/>
                <w:sz w:val="14"/>
              </w:rPr>
              <w:t>31006</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30111</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30209</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31007</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30112</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292D66" w:rsidRDefault="00E95202">
            <w:r>
              <w:rPr>
                <w:rFonts w:hint="eastAsia"/>
              </w:rPr>
              <w:t>7.92</w:t>
            </w:r>
          </w:p>
        </w:tc>
        <w:tc>
          <w:tcPr>
            <w:tcW w:w="540" w:type="dxa"/>
            <w:vAlign w:val="center"/>
          </w:tcPr>
          <w:p w:rsidR="00292D66" w:rsidRDefault="00E95202">
            <w:pPr>
              <w:jc w:val="center"/>
            </w:pPr>
            <w:r>
              <w:rPr>
                <w:rFonts w:ascii="宋体" w:hAnsi="宋体" w:cs="宋体"/>
                <w:color w:val="000000"/>
                <w:sz w:val="14"/>
              </w:rPr>
              <w:t>30211</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292D66" w:rsidRDefault="00E95202">
            <w:r>
              <w:rPr>
                <w:rFonts w:hint="eastAsia"/>
              </w:rPr>
              <w:t>1.35</w:t>
            </w:r>
          </w:p>
        </w:tc>
        <w:tc>
          <w:tcPr>
            <w:tcW w:w="540" w:type="dxa"/>
            <w:vAlign w:val="center"/>
          </w:tcPr>
          <w:p w:rsidR="00292D66" w:rsidRDefault="00E95202">
            <w:pPr>
              <w:jc w:val="center"/>
            </w:pPr>
            <w:r>
              <w:rPr>
                <w:rFonts w:ascii="宋体" w:hAnsi="宋体" w:cs="宋体"/>
                <w:color w:val="000000"/>
                <w:sz w:val="14"/>
              </w:rPr>
              <w:t>31008</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30113</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292D66" w:rsidRDefault="00E95202">
            <w:r>
              <w:rPr>
                <w:rFonts w:hint="eastAsia"/>
              </w:rPr>
              <w:t>130.07</w:t>
            </w:r>
          </w:p>
        </w:tc>
        <w:tc>
          <w:tcPr>
            <w:tcW w:w="540" w:type="dxa"/>
            <w:vAlign w:val="center"/>
          </w:tcPr>
          <w:p w:rsidR="00292D66" w:rsidRDefault="00E95202">
            <w:pPr>
              <w:jc w:val="center"/>
            </w:pPr>
            <w:r>
              <w:rPr>
                <w:rFonts w:ascii="宋体" w:hAnsi="宋体" w:cs="宋体"/>
                <w:color w:val="000000"/>
                <w:sz w:val="14"/>
              </w:rPr>
              <w:t>30212</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31009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30114</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30213</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292D66" w:rsidRDefault="00E95202">
            <w:r>
              <w:rPr>
                <w:rFonts w:hint="eastAsia"/>
              </w:rPr>
              <w:t>6.12</w:t>
            </w:r>
          </w:p>
        </w:tc>
        <w:tc>
          <w:tcPr>
            <w:tcW w:w="540" w:type="dxa"/>
            <w:vAlign w:val="center"/>
          </w:tcPr>
          <w:p w:rsidR="00292D66" w:rsidRDefault="00E95202">
            <w:pPr>
              <w:jc w:val="center"/>
            </w:pPr>
            <w:r>
              <w:rPr>
                <w:rFonts w:ascii="宋体" w:hAnsi="宋体" w:cs="宋体"/>
                <w:color w:val="000000"/>
                <w:sz w:val="14"/>
              </w:rPr>
              <w:t>31010</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30199</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292D66" w:rsidRDefault="00E95202">
            <w:r>
              <w:rPr>
                <w:rFonts w:hint="eastAsia"/>
              </w:rPr>
              <w:t>19.57</w:t>
            </w:r>
          </w:p>
        </w:tc>
        <w:tc>
          <w:tcPr>
            <w:tcW w:w="540" w:type="dxa"/>
            <w:vAlign w:val="center"/>
          </w:tcPr>
          <w:p w:rsidR="00292D66" w:rsidRDefault="00E95202">
            <w:pPr>
              <w:jc w:val="center"/>
            </w:pPr>
            <w:r>
              <w:rPr>
                <w:rFonts w:ascii="宋体" w:hAnsi="宋体" w:cs="宋体"/>
                <w:color w:val="000000"/>
                <w:sz w:val="14"/>
              </w:rPr>
              <w:t>30214</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31011</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left"/>
            </w:pPr>
            <w:r>
              <w:rPr>
                <w:rFonts w:ascii="宋体" w:hAnsi="宋体" w:cs="宋体"/>
                <w:color w:val="000000"/>
                <w:sz w:val="14"/>
              </w:rPr>
              <w:t>303</w:t>
            </w:r>
          </w:p>
        </w:tc>
        <w:tc>
          <w:tcPr>
            <w:tcW w:w="1980" w:type="dxa"/>
            <w:vAlign w:val="center"/>
          </w:tcPr>
          <w:p w:rsidR="00292D66" w:rsidRDefault="00E95202">
            <w:pPr>
              <w:jc w:val="left"/>
            </w:pPr>
            <w:r>
              <w:rPr>
                <w:rFonts w:ascii="宋体" w:hAnsi="宋体" w:cs="宋体"/>
                <w:color w:val="000000"/>
                <w:sz w:val="14"/>
              </w:rPr>
              <w:t>对个人和家庭的补助</w:t>
            </w:r>
          </w:p>
        </w:tc>
        <w:tc>
          <w:tcPr>
            <w:tcW w:w="1020" w:type="dxa"/>
            <w:vAlign w:val="center"/>
          </w:tcPr>
          <w:p w:rsidR="00292D66" w:rsidRDefault="00E95202">
            <w:r>
              <w:rPr>
                <w:rFonts w:hint="eastAsia"/>
              </w:rPr>
              <w:t>121.85</w:t>
            </w:r>
          </w:p>
        </w:tc>
        <w:tc>
          <w:tcPr>
            <w:tcW w:w="540" w:type="dxa"/>
            <w:vAlign w:val="center"/>
          </w:tcPr>
          <w:p w:rsidR="00292D66" w:rsidRDefault="00E95202">
            <w:pPr>
              <w:jc w:val="center"/>
            </w:pPr>
            <w:r>
              <w:rPr>
                <w:rFonts w:ascii="宋体" w:hAnsi="宋体" w:cs="宋体"/>
                <w:color w:val="000000"/>
                <w:sz w:val="14"/>
              </w:rPr>
              <w:t>30215</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31012</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30301</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30216</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292D66" w:rsidRDefault="00E95202">
            <w:r>
              <w:rPr>
                <w:rFonts w:hint="eastAsia"/>
              </w:rPr>
              <w:t>1.8</w:t>
            </w:r>
          </w:p>
        </w:tc>
        <w:tc>
          <w:tcPr>
            <w:tcW w:w="540" w:type="dxa"/>
            <w:vAlign w:val="center"/>
          </w:tcPr>
          <w:p w:rsidR="00292D66" w:rsidRDefault="00E95202">
            <w:pPr>
              <w:jc w:val="center"/>
            </w:pPr>
            <w:r>
              <w:rPr>
                <w:rFonts w:ascii="宋体" w:hAnsi="宋体" w:cs="宋体"/>
                <w:color w:val="000000"/>
                <w:sz w:val="14"/>
              </w:rPr>
              <w:t>31013</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30302</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292D66" w:rsidRDefault="00E95202">
            <w:r>
              <w:rPr>
                <w:rFonts w:hint="eastAsia"/>
              </w:rPr>
              <w:t>30.46</w:t>
            </w:r>
          </w:p>
        </w:tc>
        <w:tc>
          <w:tcPr>
            <w:tcW w:w="540" w:type="dxa"/>
            <w:vAlign w:val="center"/>
          </w:tcPr>
          <w:p w:rsidR="00292D66" w:rsidRDefault="00E95202">
            <w:pPr>
              <w:jc w:val="center"/>
            </w:pPr>
            <w:r>
              <w:rPr>
                <w:rFonts w:ascii="宋体" w:hAnsi="宋体" w:cs="宋体"/>
                <w:color w:val="000000"/>
                <w:sz w:val="14"/>
              </w:rPr>
              <w:t>30217</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31019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30303</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30218</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31021</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30304</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292D66" w:rsidRDefault="00E95202">
            <w:r>
              <w:rPr>
                <w:rFonts w:hint="eastAsia"/>
              </w:rPr>
              <w:t>41.88</w:t>
            </w:r>
          </w:p>
        </w:tc>
        <w:tc>
          <w:tcPr>
            <w:tcW w:w="540" w:type="dxa"/>
            <w:vAlign w:val="center"/>
          </w:tcPr>
          <w:p w:rsidR="00292D66" w:rsidRDefault="00E95202">
            <w:pPr>
              <w:jc w:val="center"/>
            </w:pPr>
            <w:r>
              <w:rPr>
                <w:rFonts w:ascii="宋体" w:hAnsi="宋体" w:cs="宋体"/>
                <w:color w:val="000000"/>
                <w:sz w:val="14"/>
              </w:rPr>
              <w:t>30224</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31022</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30305</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292D66" w:rsidRDefault="00E95202">
            <w:r>
              <w:rPr>
                <w:rFonts w:hint="eastAsia"/>
              </w:rPr>
              <w:t>49.51</w:t>
            </w:r>
          </w:p>
        </w:tc>
        <w:tc>
          <w:tcPr>
            <w:tcW w:w="540" w:type="dxa"/>
            <w:vAlign w:val="center"/>
          </w:tcPr>
          <w:p w:rsidR="00292D66" w:rsidRDefault="00E95202">
            <w:pPr>
              <w:jc w:val="center"/>
            </w:pPr>
            <w:r>
              <w:rPr>
                <w:rFonts w:ascii="宋体" w:hAnsi="宋体" w:cs="宋体"/>
                <w:color w:val="000000"/>
                <w:sz w:val="14"/>
              </w:rPr>
              <w:t>30225</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31099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30306</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30226</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292D66" w:rsidRDefault="00E95202">
            <w:r>
              <w:rPr>
                <w:rFonts w:hint="eastAsia"/>
              </w:rPr>
              <w:t>49.76</w:t>
            </w:r>
          </w:p>
        </w:tc>
        <w:tc>
          <w:tcPr>
            <w:tcW w:w="540" w:type="dxa"/>
            <w:vAlign w:val="center"/>
          </w:tcPr>
          <w:p w:rsidR="00292D66" w:rsidRDefault="00E95202">
            <w:pPr>
              <w:jc w:val="left"/>
            </w:pPr>
            <w:r>
              <w:rPr>
                <w:rFonts w:ascii="宋体" w:hAnsi="宋体" w:cs="宋体"/>
                <w:color w:val="000000"/>
                <w:sz w:val="14"/>
              </w:rPr>
              <w:t>312</w:t>
            </w:r>
          </w:p>
        </w:tc>
        <w:tc>
          <w:tcPr>
            <w:tcW w:w="2540" w:type="dxa"/>
            <w:vAlign w:val="center"/>
          </w:tcPr>
          <w:p w:rsidR="00292D66" w:rsidRDefault="00E95202">
            <w:pPr>
              <w:jc w:val="left"/>
            </w:pPr>
            <w:r>
              <w:rPr>
                <w:rFonts w:ascii="宋体" w:hAnsi="宋体" w:cs="宋体"/>
                <w:color w:val="000000"/>
                <w:sz w:val="14"/>
              </w:rPr>
              <w:t>对企业补助</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30307</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30227</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292D66" w:rsidRDefault="00E95202">
            <w:r>
              <w:rPr>
                <w:rFonts w:hint="eastAsia"/>
              </w:rPr>
              <w:t>29.44</w:t>
            </w:r>
          </w:p>
        </w:tc>
        <w:tc>
          <w:tcPr>
            <w:tcW w:w="540" w:type="dxa"/>
            <w:vAlign w:val="center"/>
          </w:tcPr>
          <w:p w:rsidR="00292D66" w:rsidRDefault="00E95202">
            <w:pPr>
              <w:jc w:val="center"/>
            </w:pPr>
            <w:r>
              <w:rPr>
                <w:rFonts w:ascii="宋体" w:hAnsi="宋体" w:cs="宋体"/>
                <w:color w:val="000000"/>
                <w:sz w:val="14"/>
              </w:rPr>
              <w:t>31201</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30308</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30228</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292D66" w:rsidRDefault="00E95202">
            <w:r>
              <w:rPr>
                <w:rFonts w:hint="eastAsia"/>
              </w:rPr>
              <w:t>4</w:t>
            </w:r>
          </w:p>
        </w:tc>
        <w:tc>
          <w:tcPr>
            <w:tcW w:w="540" w:type="dxa"/>
            <w:vAlign w:val="center"/>
          </w:tcPr>
          <w:p w:rsidR="00292D66" w:rsidRDefault="00E95202">
            <w:pPr>
              <w:jc w:val="center"/>
            </w:pPr>
            <w:r>
              <w:rPr>
                <w:rFonts w:ascii="宋体" w:hAnsi="宋体" w:cs="宋体"/>
                <w:color w:val="000000"/>
                <w:sz w:val="14"/>
              </w:rPr>
              <w:t>31203</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30309</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30229</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31204</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30310</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30231</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31205</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30311</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30239</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31299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E95202">
            <w:pPr>
              <w:jc w:val="center"/>
            </w:pPr>
            <w:r>
              <w:rPr>
                <w:rFonts w:ascii="宋体" w:hAnsi="宋体" w:cs="宋体"/>
                <w:color w:val="000000"/>
                <w:sz w:val="14"/>
              </w:rPr>
              <w:t>30399</w:t>
            </w:r>
          </w:p>
        </w:tc>
        <w:tc>
          <w:tcPr>
            <w:tcW w:w="198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30240</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292D66" w:rsidRDefault="00292D66"/>
        </w:tc>
        <w:tc>
          <w:tcPr>
            <w:tcW w:w="540" w:type="dxa"/>
            <w:vAlign w:val="center"/>
          </w:tcPr>
          <w:p w:rsidR="00292D66" w:rsidRDefault="00E95202">
            <w:pPr>
              <w:jc w:val="left"/>
            </w:pPr>
            <w:r>
              <w:rPr>
                <w:rFonts w:ascii="宋体" w:hAnsi="宋体" w:cs="宋体"/>
                <w:color w:val="000000"/>
                <w:sz w:val="14"/>
              </w:rPr>
              <w:t>399</w:t>
            </w:r>
          </w:p>
        </w:tc>
        <w:tc>
          <w:tcPr>
            <w:tcW w:w="2540" w:type="dxa"/>
            <w:vAlign w:val="center"/>
          </w:tcPr>
          <w:p w:rsidR="00292D66" w:rsidRDefault="00E95202">
            <w:pPr>
              <w:jc w:val="left"/>
            </w:pPr>
            <w:r>
              <w:rPr>
                <w:rFonts w:ascii="宋体" w:hAnsi="宋体" w:cs="宋体"/>
                <w:color w:val="000000"/>
                <w:sz w:val="14"/>
              </w:rPr>
              <w:t>其他支出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292D66"/>
        </w:tc>
        <w:tc>
          <w:tcPr>
            <w:tcW w:w="1980" w:type="dxa"/>
            <w:vAlign w:val="center"/>
          </w:tcPr>
          <w:p w:rsidR="00292D66" w:rsidRDefault="00292D66"/>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30299</w:t>
            </w:r>
          </w:p>
        </w:tc>
        <w:tc>
          <w:tcPr>
            <w:tcW w:w="156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292D66" w:rsidRDefault="00E95202">
            <w:r>
              <w:rPr>
                <w:rFonts w:hint="eastAsia"/>
              </w:rPr>
              <w:t>7.33</w:t>
            </w:r>
          </w:p>
        </w:tc>
        <w:tc>
          <w:tcPr>
            <w:tcW w:w="540" w:type="dxa"/>
            <w:vAlign w:val="center"/>
          </w:tcPr>
          <w:p w:rsidR="00292D66" w:rsidRDefault="00E95202">
            <w:pPr>
              <w:jc w:val="center"/>
            </w:pPr>
            <w:r>
              <w:rPr>
                <w:rFonts w:ascii="宋体" w:hAnsi="宋体" w:cs="宋体"/>
                <w:color w:val="000000"/>
                <w:sz w:val="14"/>
              </w:rPr>
              <w:t>39907</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292D66"/>
        </w:tc>
        <w:tc>
          <w:tcPr>
            <w:tcW w:w="1980" w:type="dxa"/>
            <w:vAlign w:val="center"/>
          </w:tcPr>
          <w:p w:rsidR="00292D66" w:rsidRDefault="00292D66"/>
        </w:tc>
        <w:tc>
          <w:tcPr>
            <w:tcW w:w="1020" w:type="dxa"/>
            <w:vAlign w:val="center"/>
          </w:tcPr>
          <w:p w:rsidR="00292D66" w:rsidRDefault="00292D66"/>
        </w:tc>
        <w:tc>
          <w:tcPr>
            <w:tcW w:w="540" w:type="dxa"/>
            <w:vAlign w:val="center"/>
          </w:tcPr>
          <w:p w:rsidR="00292D66" w:rsidRDefault="00292D66"/>
        </w:tc>
        <w:tc>
          <w:tcPr>
            <w:tcW w:w="1560" w:type="dxa"/>
            <w:vAlign w:val="center"/>
          </w:tcPr>
          <w:p w:rsidR="00292D66" w:rsidRDefault="00292D66"/>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39908</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292D66"/>
        </w:tc>
        <w:tc>
          <w:tcPr>
            <w:tcW w:w="1980" w:type="dxa"/>
            <w:vAlign w:val="center"/>
          </w:tcPr>
          <w:p w:rsidR="00292D66" w:rsidRDefault="00292D66"/>
        </w:tc>
        <w:tc>
          <w:tcPr>
            <w:tcW w:w="1020" w:type="dxa"/>
            <w:vAlign w:val="center"/>
          </w:tcPr>
          <w:p w:rsidR="00292D66" w:rsidRDefault="00292D66"/>
        </w:tc>
        <w:tc>
          <w:tcPr>
            <w:tcW w:w="540" w:type="dxa"/>
            <w:vAlign w:val="center"/>
          </w:tcPr>
          <w:p w:rsidR="00292D66" w:rsidRDefault="00292D66"/>
        </w:tc>
        <w:tc>
          <w:tcPr>
            <w:tcW w:w="1560" w:type="dxa"/>
            <w:vAlign w:val="center"/>
          </w:tcPr>
          <w:p w:rsidR="00292D66" w:rsidRDefault="00292D66"/>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39909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292D66"/>
        </w:tc>
        <w:tc>
          <w:tcPr>
            <w:tcW w:w="1980" w:type="dxa"/>
            <w:vAlign w:val="center"/>
          </w:tcPr>
          <w:p w:rsidR="00292D66" w:rsidRDefault="00292D66"/>
        </w:tc>
        <w:tc>
          <w:tcPr>
            <w:tcW w:w="1020" w:type="dxa"/>
            <w:vAlign w:val="center"/>
          </w:tcPr>
          <w:p w:rsidR="00292D66" w:rsidRDefault="00292D66"/>
        </w:tc>
        <w:tc>
          <w:tcPr>
            <w:tcW w:w="540" w:type="dxa"/>
            <w:vAlign w:val="center"/>
          </w:tcPr>
          <w:p w:rsidR="00292D66" w:rsidRDefault="00292D66"/>
        </w:tc>
        <w:tc>
          <w:tcPr>
            <w:tcW w:w="1560" w:type="dxa"/>
            <w:vAlign w:val="center"/>
          </w:tcPr>
          <w:p w:rsidR="00292D66" w:rsidRDefault="00292D66"/>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39910</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292D66" w:rsidRDefault="00292D66"/>
        </w:tc>
      </w:tr>
      <w:tr w:rsidR="00292D66">
        <w:trPr>
          <w:trHeight w:hRule="exact" w:val="342"/>
          <w:jc w:val="center"/>
        </w:trPr>
        <w:tc>
          <w:tcPr>
            <w:tcW w:w="540" w:type="dxa"/>
            <w:vAlign w:val="center"/>
          </w:tcPr>
          <w:p w:rsidR="00292D66" w:rsidRDefault="00292D66"/>
        </w:tc>
        <w:tc>
          <w:tcPr>
            <w:tcW w:w="1980" w:type="dxa"/>
            <w:vAlign w:val="center"/>
          </w:tcPr>
          <w:p w:rsidR="00292D66" w:rsidRDefault="00292D66"/>
        </w:tc>
        <w:tc>
          <w:tcPr>
            <w:tcW w:w="1020" w:type="dxa"/>
            <w:vAlign w:val="center"/>
          </w:tcPr>
          <w:p w:rsidR="00292D66" w:rsidRDefault="00292D66"/>
        </w:tc>
        <w:tc>
          <w:tcPr>
            <w:tcW w:w="540" w:type="dxa"/>
            <w:vAlign w:val="center"/>
          </w:tcPr>
          <w:p w:rsidR="00292D66" w:rsidRDefault="00292D66"/>
        </w:tc>
        <w:tc>
          <w:tcPr>
            <w:tcW w:w="1560" w:type="dxa"/>
            <w:vAlign w:val="center"/>
          </w:tcPr>
          <w:p w:rsidR="00292D66" w:rsidRDefault="00292D66"/>
        </w:tc>
        <w:tc>
          <w:tcPr>
            <w:tcW w:w="1020" w:type="dxa"/>
            <w:vAlign w:val="center"/>
          </w:tcPr>
          <w:p w:rsidR="00292D66" w:rsidRDefault="00292D66"/>
        </w:tc>
        <w:tc>
          <w:tcPr>
            <w:tcW w:w="540" w:type="dxa"/>
            <w:vAlign w:val="center"/>
          </w:tcPr>
          <w:p w:rsidR="00292D66" w:rsidRDefault="00E95202">
            <w:pPr>
              <w:jc w:val="center"/>
            </w:pPr>
            <w:r>
              <w:rPr>
                <w:rFonts w:ascii="宋体" w:hAnsi="宋体" w:cs="宋体"/>
                <w:color w:val="000000"/>
                <w:sz w:val="14"/>
              </w:rPr>
              <w:t>39999</w:t>
            </w:r>
          </w:p>
        </w:tc>
        <w:tc>
          <w:tcPr>
            <w:tcW w:w="2540" w:type="dxa"/>
            <w:vAlign w:val="center"/>
          </w:tcPr>
          <w:p w:rsidR="00292D66" w:rsidRDefault="00E95202">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292D66" w:rsidRDefault="00292D66"/>
        </w:tc>
      </w:tr>
      <w:tr w:rsidR="00292D66">
        <w:trPr>
          <w:trHeight w:hRule="exact" w:val="342"/>
          <w:jc w:val="center"/>
        </w:trPr>
        <w:tc>
          <w:tcPr>
            <w:tcW w:w="2520" w:type="dxa"/>
            <w:gridSpan w:val="2"/>
            <w:vAlign w:val="center"/>
          </w:tcPr>
          <w:p w:rsidR="00292D66" w:rsidRDefault="00E95202">
            <w:pPr>
              <w:jc w:val="center"/>
            </w:pPr>
            <w:r>
              <w:rPr>
                <w:rFonts w:ascii="宋体" w:hAnsi="宋体" w:cs="宋体"/>
                <w:color w:val="000000"/>
                <w:sz w:val="14"/>
              </w:rPr>
              <w:t>人员经费合计</w:t>
            </w:r>
          </w:p>
        </w:tc>
        <w:tc>
          <w:tcPr>
            <w:tcW w:w="1020" w:type="dxa"/>
            <w:vAlign w:val="center"/>
          </w:tcPr>
          <w:p w:rsidR="00292D66" w:rsidRDefault="00292D66"/>
        </w:tc>
        <w:tc>
          <w:tcPr>
            <w:tcW w:w="6200" w:type="dxa"/>
            <w:gridSpan w:val="5"/>
            <w:vAlign w:val="center"/>
          </w:tcPr>
          <w:p w:rsidR="00292D66" w:rsidRDefault="00E95202">
            <w:pPr>
              <w:jc w:val="center"/>
            </w:pPr>
            <w:r>
              <w:rPr>
                <w:rFonts w:ascii="宋体" w:hAnsi="宋体" w:cs="宋体"/>
                <w:color w:val="000000"/>
                <w:sz w:val="14"/>
              </w:rPr>
              <w:t>公用经费合计</w:t>
            </w:r>
          </w:p>
        </w:tc>
        <w:tc>
          <w:tcPr>
            <w:tcW w:w="1032" w:type="dxa"/>
            <w:vAlign w:val="center"/>
          </w:tcPr>
          <w:p w:rsidR="00292D66" w:rsidRDefault="00292D66"/>
        </w:tc>
      </w:tr>
      <w:tr w:rsidR="00292D66">
        <w:trPr>
          <w:trHeight w:hRule="exact" w:val="253"/>
          <w:jc w:val="center"/>
        </w:trPr>
        <w:tc>
          <w:tcPr>
            <w:tcW w:w="10772" w:type="dxa"/>
            <w:gridSpan w:val="9"/>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2"/>
              </w:rPr>
              <w:t>注：本表反映部门本年度一般公共预算财政拨款基本支出明细情况。</w:t>
            </w:r>
          </w:p>
        </w:tc>
      </w:tr>
      <w:tr w:rsidR="00292D66">
        <w:trPr>
          <w:trHeight w:hRule="exact" w:val="253"/>
          <w:jc w:val="center"/>
        </w:trPr>
        <w:tc>
          <w:tcPr>
            <w:tcW w:w="10772" w:type="dxa"/>
            <w:gridSpan w:val="9"/>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2"/>
              </w:rPr>
              <w:t xml:space="preserve">    </w:t>
            </w:r>
            <w:r>
              <w:rPr>
                <w:rFonts w:ascii="宋体" w:hAnsi="宋体" w:cs="宋体"/>
                <w:color w:val="000000"/>
                <w:sz w:val="12"/>
              </w:rPr>
              <w:t>本表金额转换成万元时，因四舍五入可能存在尾差。</w:t>
            </w:r>
          </w:p>
        </w:tc>
      </w:tr>
      <w:tr w:rsidR="00292D66">
        <w:trPr>
          <w:trHeight w:hRule="exact" w:val="253"/>
          <w:jc w:val="center"/>
        </w:trPr>
        <w:tc>
          <w:tcPr>
            <w:tcW w:w="10772" w:type="dxa"/>
            <w:gridSpan w:val="9"/>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2"/>
              </w:rPr>
              <w:t xml:space="preserve">    </w:t>
            </w:r>
            <w:r>
              <w:rPr>
                <w:rFonts w:ascii="宋体" w:hAnsi="宋体" w:cs="宋体"/>
                <w:color w:val="000000"/>
                <w:sz w:val="12"/>
              </w:rPr>
              <w:t>如本表为空，则我部门本年度无此类资金收支余。</w:t>
            </w:r>
          </w:p>
        </w:tc>
      </w:tr>
    </w:tbl>
    <w:p w:rsidR="00292D66" w:rsidRDefault="00E95202">
      <w:pPr>
        <w:snapToGrid w:val="0"/>
        <w:spacing w:before="200" w:after="200" w:line="200" w:lineRule="auto"/>
        <w:sectPr w:rsidR="00292D66">
          <w:pgSz w:w="11906" w:h="16838"/>
          <w:pgMar w:top="567" w:right="567" w:bottom="567" w:left="567" w:header="851" w:footer="992" w:gutter="0"/>
          <w:cols w:space="720"/>
          <w:docGrid w:type="lines" w:linePitch="312"/>
        </w:sectPr>
      </w:pPr>
      <w:r>
        <w:rPr>
          <w:sz w:val="8"/>
        </w:rPr>
        <w:t xml:space="preserve"> </w:t>
      </w: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292D66">
        <w:trPr>
          <w:trHeight w:hRule="exact" w:val="937"/>
          <w:jc w:val="center"/>
        </w:trPr>
        <w:tc>
          <w:tcPr>
            <w:tcW w:w="4580" w:type="dxa"/>
            <w:vAlign w:val="center"/>
          </w:tcPr>
          <w:p w:rsidR="00292D66" w:rsidRDefault="00E95202">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292D66" w:rsidRDefault="00E95202">
            <w:pPr>
              <w:jc w:val="center"/>
            </w:pPr>
            <w:r>
              <w:rPr>
                <w:rFonts w:ascii="宋体" w:hAnsi="宋体" w:cs="宋体"/>
                <w:color w:val="000000"/>
                <w:sz w:val="23"/>
              </w:rPr>
              <w:t>预算数</w:t>
            </w:r>
          </w:p>
        </w:tc>
        <w:tc>
          <w:tcPr>
            <w:tcW w:w="3092" w:type="dxa"/>
            <w:vAlign w:val="center"/>
          </w:tcPr>
          <w:p w:rsidR="00292D66" w:rsidRDefault="00E95202">
            <w:pPr>
              <w:jc w:val="center"/>
            </w:pPr>
            <w:r>
              <w:rPr>
                <w:rFonts w:ascii="宋体" w:hAnsi="宋体" w:cs="宋体"/>
                <w:color w:val="000000"/>
                <w:sz w:val="23"/>
              </w:rPr>
              <w:t>决算数</w:t>
            </w:r>
          </w:p>
        </w:tc>
      </w:tr>
      <w:tr w:rsidR="00292D66">
        <w:trPr>
          <w:trHeight w:hRule="exact" w:val="937"/>
          <w:jc w:val="center"/>
        </w:trPr>
        <w:tc>
          <w:tcPr>
            <w:tcW w:w="4580" w:type="dxa"/>
            <w:vAlign w:val="center"/>
          </w:tcPr>
          <w:p w:rsidR="00292D66" w:rsidRDefault="00E95202">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292D66" w:rsidRDefault="00E95202">
            <w:pPr>
              <w:jc w:val="right"/>
            </w:pPr>
            <w:r>
              <w:rPr>
                <w:rFonts w:hint="eastAsia"/>
              </w:rPr>
              <w:t>0</w:t>
            </w:r>
          </w:p>
        </w:tc>
        <w:tc>
          <w:tcPr>
            <w:tcW w:w="3092" w:type="dxa"/>
            <w:vAlign w:val="center"/>
          </w:tcPr>
          <w:p w:rsidR="00292D66" w:rsidRDefault="00E95202">
            <w:pPr>
              <w:jc w:val="right"/>
            </w:pPr>
            <w:r>
              <w:rPr>
                <w:rFonts w:hint="eastAsia"/>
              </w:rPr>
              <w:t>0</w:t>
            </w:r>
          </w:p>
        </w:tc>
      </w:tr>
      <w:tr w:rsidR="00292D66">
        <w:trPr>
          <w:trHeight w:hRule="exact" w:val="937"/>
          <w:jc w:val="center"/>
        </w:trPr>
        <w:tc>
          <w:tcPr>
            <w:tcW w:w="4580" w:type="dxa"/>
            <w:vAlign w:val="center"/>
          </w:tcPr>
          <w:p w:rsidR="00292D66" w:rsidRDefault="00E95202">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292D66" w:rsidRDefault="00292D66"/>
        </w:tc>
        <w:tc>
          <w:tcPr>
            <w:tcW w:w="3092" w:type="dxa"/>
            <w:vAlign w:val="center"/>
          </w:tcPr>
          <w:p w:rsidR="00292D66" w:rsidRDefault="00292D66"/>
        </w:tc>
      </w:tr>
      <w:tr w:rsidR="00292D66">
        <w:trPr>
          <w:trHeight w:hRule="exact" w:val="937"/>
          <w:jc w:val="center"/>
        </w:trPr>
        <w:tc>
          <w:tcPr>
            <w:tcW w:w="4580" w:type="dxa"/>
            <w:vAlign w:val="center"/>
          </w:tcPr>
          <w:p w:rsidR="00292D66" w:rsidRDefault="00E95202">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292D66" w:rsidRDefault="00292D66">
            <w:pPr>
              <w:jc w:val="right"/>
            </w:pPr>
          </w:p>
        </w:tc>
        <w:tc>
          <w:tcPr>
            <w:tcW w:w="3092" w:type="dxa"/>
            <w:vAlign w:val="center"/>
          </w:tcPr>
          <w:p w:rsidR="00292D66" w:rsidRDefault="00292D66">
            <w:pPr>
              <w:jc w:val="right"/>
            </w:pPr>
          </w:p>
        </w:tc>
      </w:tr>
      <w:tr w:rsidR="00292D66">
        <w:trPr>
          <w:trHeight w:hRule="exact" w:val="937"/>
          <w:jc w:val="center"/>
        </w:trPr>
        <w:tc>
          <w:tcPr>
            <w:tcW w:w="4580" w:type="dxa"/>
            <w:vAlign w:val="center"/>
          </w:tcPr>
          <w:p w:rsidR="00292D66" w:rsidRDefault="00E95202">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292D66" w:rsidRDefault="00292D66"/>
        </w:tc>
        <w:tc>
          <w:tcPr>
            <w:tcW w:w="3092" w:type="dxa"/>
            <w:vAlign w:val="center"/>
          </w:tcPr>
          <w:p w:rsidR="00292D66" w:rsidRDefault="00292D66"/>
        </w:tc>
      </w:tr>
      <w:tr w:rsidR="00292D66">
        <w:trPr>
          <w:trHeight w:hRule="exact" w:val="937"/>
          <w:jc w:val="center"/>
        </w:trPr>
        <w:tc>
          <w:tcPr>
            <w:tcW w:w="4580" w:type="dxa"/>
            <w:vAlign w:val="center"/>
          </w:tcPr>
          <w:p w:rsidR="00292D66" w:rsidRDefault="00E95202">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292D66" w:rsidRDefault="00292D66"/>
        </w:tc>
        <w:tc>
          <w:tcPr>
            <w:tcW w:w="3092" w:type="dxa"/>
            <w:vAlign w:val="center"/>
          </w:tcPr>
          <w:p w:rsidR="00292D66" w:rsidRDefault="00292D66"/>
        </w:tc>
      </w:tr>
      <w:tr w:rsidR="00292D66">
        <w:trPr>
          <w:trHeight w:hRule="exact" w:val="937"/>
          <w:jc w:val="center"/>
        </w:trPr>
        <w:tc>
          <w:tcPr>
            <w:tcW w:w="4580" w:type="dxa"/>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292D66" w:rsidRDefault="00292D66"/>
        </w:tc>
        <w:tc>
          <w:tcPr>
            <w:tcW w:w="3092" w:type="dxa"/>
            <w:vAlign w:val="center"/>
          </w:tcPr>
          <w:p w:rsidR="00292D66" w:rsidRDefault="00292D66"/>
        </w:tc>
      </w:tr>
      <w:tr w:rsidR="00292D66">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292D66">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292D66">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292D66">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292D66" w:rsidRDefault="00E95202">
      <w:pPr>
        <w:snapToGrid w:val="0"/>
        <w:spacing w:before="200" w:after="200" w:line="200" w:lineRule="auto"/>
        <w:sectPr w:rsidR="00292D66">
          <w:pgSz w:w="11906" w:h="16838"/>
          <w:pgMar w:top="567" w:right="567" w:bottom="567" w:left="567" w:header="851" w:footer="992" w:gutter="0"/>
          <w:cols w:space="720"/>
          <w:docGrid w:type="lines" w:linePitch="312"/>
        </w:sectPr>
      </w:pPr>
      <w:r>
        <w:rPr>
          <w:sz w:val="8"/>
        </w:rPr>
        <w:t xml:space="preserve"> </w:t>
      </w:r>
    </w:p>
    <w:p w:rsidR="00292D66" w:rsidRDefault="00E9520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720"/>
        <w:gridCol w:w="3340"/>
        <w:gridCol w:w="1120"/>
        <w:gridCol w:w="1120"/>
        <w:gridCol w:w="1120"/>
        <w:gridCol w:w="1120"/>
        <w:gridCol w:w="1120"/>
        <w:gridCol w:w="1112"/>
      </w:tblGrid>
      <w:tr w:rsidR="00292D66">
        <w:trPr>
          <w:trHeight w:hRule="exact" w:val="335"/>
          <w:jc w:val="center"/>
        </w:trPr>
        <w:tc>
          <w:tcPr>
            <w:tcW w:w="4060" w:type="dxa"/>
            <w:gridSpan w:val="2"/>
            <w:vAlign w:val="center"/>
          </w:tcPr>
          <w:p w:rsidR="00292D66" w:rsidRDefault="00E95202">
            <w:pPr>
              <w:jc w:val="center"/>
            </w:pPr>
            <w:r>
              <w:rPr>
                <w:rFonts w:ascii="宋体" w:hAnsi="宋体" w:cs="宋体"/>
                <w:color w:val="000000"/>
                <w:sz w:val="16"/>
              </w:rPr>
              <w:t>项目</w:t>
            </w:r>
          </w:p>
        </w:tc>
        <w:tc>
          <w:tcPr>
            <w:tcW w:w="1120" w:type="dxa"/>
            <w:vMerge w:val="restart"/>
            <w:vAlign w:val="center"/>
          </w:tcPr>
          <w:p w:rsidR="00292D66" w:rsidRDefault="00E95202">
            <w:pPr>
              <w:jc w:val="center"/>
            </w:pPr>
            <w:r>
              <w:rPr>
                <w:rFonts w:ascii="宋体" w:hAnsi="宋体" w:cs="宋体"/>
                <w:color w:val="000000"/>
                <w:sz w:val="16"/>
              </w:rPr>
              <w:t>年初结转和结余</w:t>
            </w:r>
          </w:p>
        </w:tc>
        <w:tc>
          <w:tcPr>
            <w:tcW w:w="1120" w:type="dxa"/>
            <w:vMerge w:val="restart"/>
            <w:vAlign w:val="center"/>
          </w:tcPr>
          <w:p w:rsidR="00292D66" w:rsidRDefault="00E95202">
            <w:pPr>
              <w:jc w:val="center"/>
            </w:pPr>
            <w:r>
              <w:rPr>
                <w:rFonts w:ascii="宋体" w:hAnsi="宋体" w:cs="宋体"/>
                <w:color w:val="000000"/>
                <w:sz w:val="16"/>
              </w:rPr>
              <w:t>本年收入</w:t>
            </w:r>
          </w:p>
        </w:tc>
        <w:tc>
          <w:tcPr>
            <w:tcW w:w="3360" w:type="dxa"/>
            <w:gridSpan w:val="3"/>
            <w:vAlign w:val="center"/>
          </w:tcPr>
          <w:p w:rsidR="00292D66" w:rsidRDefault="00E95202">
            <w:pPr>
              <w:jc w:val="center"/>
            </w:pPr>
            <w:r>
              <w:rPr>
                <w:rFonts w:ascii="宋体" w:hAnsi="宋体" w:cs="宋体"/>
                <w:color w:val="000000"/>
                <w:sz w:val="16"/>
              </w:rPr>
              <w:t>本年支出</w:t>
            </w:r>
          </w:p>
        </w:tc>
        <w:tc>
          <w:tcPr>
            <w:tcW w:w="1112" w:type="dxa"/>
            <w:vMerge w:val="restart"/>
            <w:vAlign w:val="center"/>
          </w:tcPr>
          <w:p w:rsidR="00292D66" w:rsidRDefault="00E95202">
            <w:pPr>
              <w:jc w:val="center"/>
            </w:pPr>
            <w:r>
              <w:rPr>
                <w:rFonts w:ascii="宋体" w:hAnsi="宋体" w:cs="宋体"/>
                <w:color w:val="000000"/>
                <w:sz w:val="16"/>
              </w:rPr>
              <w:t>年末结转和结余</w:t>
            </w:r>
          </w:p>
        </w:tc>
      </w:tr>
      <w:tr w:rsidR="00292D66">
        <w:trPr>
          <w:trHeight w:hRule="exact" w:val="335"/>
          <w:jc w:val="center"/>
        </w:trPr>
        <w:tc>
          <w:tcPr>
            <w:tcW w:w="720" w:type="dxa"/>
            <w:vMerge w:val="restart"/>
            <w:vAlign w:val="center"/>
          </w:tcPr>
          <w:p w:rsidR="00292D66" w:rsidRDefault="00E95202">
            <w:pPr>
              <w:jc w:val="center"/>
            </w:pPr>
            <w:r>
              <w:rPr>
                <w:rFonts w:ascii="宋体" w:hAnsi="宋体" w:cs="宋体"/>
                <w:color w:val="000000"/>
                <w:sz w:val="16"/>
              </w:rPr>
              <w:t>功能分类科目编码</w:t>
            </w:r>
          </w:p>
        </w:tc>
        <w:tc>
          <w:tcPr>
            <w:tcW w:w="3340" w:type="dxa"/>
            <w:vMerge w:val="restart"/>
            <w:vAlign w:val="center"/>
          </w:tcPr>
          <w:p w:rsidR="00292D66" w:rsidRDefault="00E95202">
            <w:pPr>
              <w:jc w:val="center"/>
            </w:pPr>
            <w:r>
              <w:rPr>
                <w:rFonts w:ascii="宋体" w:hAnsi="宋体" w:cs="宋体"/>
                <w:color w:val="000000"/>
                <w:sz w:val="16"/>
              </w:rPr>
              <w:t>科目名称</w:t>
            </w:r>
          </w:p>
        </w:tc>
        <w:tc>
          <w:tcPr>
            <w:tcW w:w="1120" w:type="dxa"/>
            <w:vMerge/>
            <w:vAlign w:val="center"/>
          </w:tcPr>
          <w:p w:rsidR="00292D66" w:rsidRDefault="00292D66"/>
        </w:tc>
        <w:tc>
          <w:tcPr>
            <w:tcW w:w="1120" w:type="dxa"/>
            <w:vMerge/>
            <w:vAlign w:val="center"/>
          </w:tcPr>
          <w:p w:rsidR="00292D66" w:rsidRDefault="00292D66"/>
        </w:tc>
        <w:tc>
          <w:tcPr>
            <w:tcW w:w="1120" w:type="dxa"/>
            <w:vMerge w:val="restart"/>
            <w:vAlign w:val="center"/>
          </w:tcPr>
          <w:p w:rsidR="00292D66" w:rsidRDefault="00E95202">
            <w:pPr>
              <w:jc w:val="center"/>
            </w:pPr>
            <w:r>
              <w:rPr>
                <w:rFonts w:ascii="宋体" w:hAnsi="宋体" w:cs="宋体"/>
                <w:color w:val="000000"/>
                <w:sz w:val="16"/>
              </w:rPr>
              <w:t>小计</w:t>
            </w:r>
          </w:p>
        </w:tc>
        <w:tc>
          <w:tcPr>
            <w:tcW w:w="1120" w:type="dxa"/>
            <w:vMerge w:val="restart"/>
            <w:vAlign w:val="center"/>
          </w:tcPr>
          <w:p w:rsidR="00292D66" w:rsidRDefault="00E95202">
            <w:pPr>
              <w:jc w:val="center"/>
            </w:pPr>
            <w:r>
              <w:rPr>
                <w:rFonts w:ascii="宋体" w:hAnsi="宋体" w:cs="宋体"/>
                <w:color w:val="000000"/>
                <w:sz w:val="16"/>
              </w:rPr>
              <w:t>基本支出</w:t>
            </w:r>
          </w:p>
        </w:tc>
        <w:tc>
          <w:tcPr>
            <w:tcW w:w="1120" w:type="dxa"/>
            <w:vMerge w:val="restart"/>
            <w:vAlign w:val="center"/>
          </w:tcPr>
          <w:p w:rsidR="00292D66" w:rsidRDefault="00E95202">
            <w:pPr>
              <w:jc w:val="center"/>
            </w:pPr>
            <w:r>
              <w:rPr>
                <w:rFonts w:ascii="宋体" w:hAnsi="宋体" w:cs="宋体"/>
                <w:color w:val="000000"/>
                <w:sz w:val="16"/>
              </w:rPr>
              <w:t>项目支出</w:t>
            </w:r>
          </w:p>
        </w:tc>
        <w:tc>
          <w:tcPr>
            <w:tcW w:w="1112" w:type="dxa"/>
            <w:vMerge/>
            <w:vAlign w:val="center"/>
          </w:tcPr>
          <w:p w:rsidR="00292D66" w:rsidRDefault="00292D66"/>
        </w:tc>
      </w:tr>
      <w:tr w:rsidR="00292D66">
        <w:trPr>
          <w:trHeight w:hRule="exact" w:val="335"/>
          <w:jc w:val="center"/>
        </w:trPr>
        <w:tc>
          <w:tcPr>
            <w:tcW w:w="720" w:type="dxa"/>
            <w:vMerge/>
            <w:vAlign w:val="center"/>
          </w:tcPr>
          <w:p w:rsidR="00292D66" w:rsidRDefault="00292D66"/>
        </w:tc>
        <w:tc>
          <w:tcPr>
            <w:tcW w:w="334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12" w:type="dxa"/>
            <w:vMerge/>
            <w:vAlign w:val="center"/>
          </w:tcPr>
          <w:p w:rsidR="00292D66" w:rsidRDefault="00292D66"/>
        </w:tc>
      </w:tr>
      <w:tr w:rsidR="00292D66">
        <w:trPr>
          <w:trHeight w:hRule="exact" w:val="335"/>
          <w:jc w:val="center"/>
        </w:trPr>
        <w:tc>
          <w:tcPr>
            <w:tcW w:w="720" w:type="dxa"/>
            <w:vMerge/>
            <w:vAlign w:val="center"/>
          </w:tcPr>
          <w:p w:rsidR="00292D66" w:rsidRDefault="00292D66"/>
        </w:tc>
        <w:tc>
          <w:tcPr>
            <w:tcW w:w="334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20" w:type="dxa"/>
            <w:vMerge/>
            <w:vAlign w:val="center"/>
          </w:tcPr>
          <w:p w:rsidR="00292D66" w:rsidRDefault="00292D66"/>
        </w:tc>
        <w:tc>
          <w:tcPr>
            <w:tcW w:w="1112" w:type="dxa"/>
            <w:vMerge/>
            <w:vAlign w:val="center"/>
          </w:tcPr>
          <w:p w:rsidR="00292D66" w:rsidRDefault="00292D66"/>
        </w:tc>
      </w:tr>
      <w:tr w:rsidR="00292D66">
        <w:trPr>
          <w:trHeight w:hRule="exact" w:val="435"/>
          <w:jc w:val="center"/>
        </w:trPr>
        <w:tc>
          <w:tcPr>
            <w:tcW w:w="4060" w:type="dxa"/>
            <w:gridSpan w:val="2"/>
            <w:vAlign w:val="center"/>
          </w:tcPr>
          <w:p w:rsidR="00292D66" w:rsidRDefault="00E95202">
            <w:pPr>
              <w:jc w:val="center"/>
            </w:pPr>
            <w:r>
              <w:rPr>
                <w:rFonts w:ascii="宋体" w:hAnsi="宋体" w:cs="宋体"/>
                <w:color w:val="000000"/>
                <w:sz w:val="16"/>
              </w:rPr>
              <w:t>栏次</w:t>
            </w:r>
          </w:p>
        </w:tc>
        <w:tc>
          <w:tcPr>
            <w:tcW w:w="1120" w:type="dxa"/>
            <w:vAlign w:val="center"/>
          </w:tcPr>
          <w:p w:rsidR="00292D66" w:rsidRDefault="00E95202">
            <w:pPr>
              <w:jc w:val="center"/>
            </w:pPr>
            <w:r>
              <w:rPr>
                <w:rFonts w:ascii="宋体" w:hAnsi="宋体" w:cs="宋体"/>
                <w:color w:val="000000"/>
                <w:sz w:val="16"/>
              </w:rPr>
              <w:t>1</w:t>
            </w:r>
          </w:p>
        </w:tc>
        <w:tc>
          <w:tcPr>
            <w:tcW w:w="1120" w:type="dxa"/>
            <w:vAlign w:val="center"/>
          </w:tcPr>
          <w:p w:rsidR="00292D66" w:rsidRDefault="00E95202">
            <w:pPr>
              <w:jc w:val="center"/>
            </w:pPr>
            <w:r>
              <w:rPr>
                <w:rFonts w:ascii="宋体" w:hAnsi="宋体" w:cs="宋体"/>
                <w:color w:val="000000"/>
                <w:sz w:val="16"/>
              </w:rPr>
              <w:t>2</w:t>
            </w:r>
          </w:p>
        </w:tc>
        <w:tc>
          <w:tcPr>
            <w:tcW w:w="1120" w:type="dxa"/>
            <w:vAlign w:val="center"/>
          </w:tcPr>
          <w:p w:rsidR="00292D66" w:rsidRDefault="00E95202">
            <w:pPr>
              <w:jc w:val="center"/>
            </w:pPr>
            <w:r>
              <w:rPr>
                <w:rFonts w:ascii="宋体" w:hAnsi="宋体" w:cs="宋体"/>
                <w:color w:val="000000"/>
                <w:sz w:val="16"/>
              </w:rPr>
              <w:t>3</w:t>
            </w:r>
          </w:p>
        </w:tc>
        <w:tc>
          <w:tcPr>
            <w:tcW w:w="1120" w:type="dxa"/>
            <w:vAlign w:val="center"/>
          </w:tcPr>
          <w:p w:rsidR="00292D66" w:rsidRDefault="00E95202">
            <w:pPr>
              <w:jc w:val="center"/>
            </w:pPr>
            <w:r>
              <w:rPr>
                <w:rFonts w:ascii="宋体" w:hAnsi="宋体" w:cs="宋体"/>
                <w:color w:val="000000"/>
                <w:sz w:val="16"/>
              </w:rPr>
              <w:t>4</w:t>
            </w:r>
          </w:p>
        </w:tc>
        <w:tc>
          <w:tcPr>
            <w:tcW w:w="1120" w:type="dxa"/>
            <w:vAlign w:val="center"/>
          </w:tcPr>
          <w:p w:rsidR="00292D66" w:rsidRDefault="00E95202">
            <w:pPr>
              <w:jc w:val="center"/>
            </w:pPr>
            <w:r>
              <w:rPr>
                <w:rFonts w:ascii="宋体" w:hAnsi="宋体" w:cs="宋体"/>
                <w:color w:val="000000"/>
                <w:sz w:val="16"/>
              </w:rPr>
              <w:t>5</w:t>
            </w:r>
          </w:p>
        </w:tc>
        <w:tc>
          <w:tcPr>
            <w:tcW w:w="1112" w:type="dxa"/>
            <w:vAlign w:val="center"/>
          </w:tcPr>
          <w:p w:rsidR="00292D66" w:rsidRDefault="00E95202">
            <w:pPr>
              <w:jc w:val="center"/>
            </w:pPr>
            <w:r>
              <w:rPr>
                <w:rFonts w:ascii="宋体" w:hAnsi="宋体" w:cs="宋体"/>
                <w:color w:val="000000"/>
                <w:sz w:val="16"/>
              </w:rPr>
              <w:t>6</w:t>
            </w:r>
          </w:p>
        </w:tc>
      </w:tr>
      <w:tr w:rsidR="00292D66">
        <w:trPr>
          <w:trHeight w:hRule="exact" w:val="435"/>
          <w:jc w:val="center"/>
        </w:trPr>
        <w:tc>
          <w:tcPr>
            <w:tcW w:w="4060" w:type="dxa"/>
            <w:gridSpan w:val="2"/>
            <w:vAlign w:val="center"/>
          </w:tcPr>
          <w:p w:rsidR="00292D66" w:rsidRDefault="00E95202">
            <w:pPr>
              <w:jc w:val="center"/>
            </w:pPr>
            <w:r>
              <w:rPr>
                <w:rFonts w:ascii="宋体" w:hAnsi="宋体" w:cs="宋体"/>
                <w:color w:val="000000"/>
                <w:sz w:val="16"/>
              </w:rPr>
              <w:t>合计</w:t>
            </w:r>
          </w:p>
        </w:tc>
        <w:tc>
          <w:tcPr>
            <w:tcW w:w="1120" w:type="dxa"/>
            <w:vAlign w:val="center"/>
          </w:tcPr>
          <w:p w:rsidR="00292D66" w:rsidRDefault="00E95202">
            <w:r>
              <w:rPr>
                <w:rFonts w:hint="eastAsia"/>
              </w:rPr>
              <w:t>0</w:t>
            </w:r>
          </w:p>
        </w:tc>
        <w:tc>
          <w:tcPr>
            <w:tcW w:w="1120" w:type="dxa"/>
            <w:vAlign w:val="center"/>
          </w:tcPr>
          <w:p w:rsidR="00292D66" w:rsidRDefault="00E95202">
            <w:pPr>
              <w:jc w:val="right"/>
            </w:pPr>
            <w:r>
              <w:rPr>
                <w:rFonts w:hint="eastAsia"/>
              </w:rPr>
              <w:t>0</w:t>
            </w:r>
          </w:p>
        </w:tc>
        <w:tc>
          <w:tcPr>
            <w:tcW w:w="1120" w:type="dxa"/>
            <w:vAlign w:val="center"/>
          </w:tcPr>
          <w:p w:rsidR="00292D66" w:rsidRDefault="00E95202">
            <w:pPr>
              <w:jc w:val="right"/>
            </w:pPr>
            <w:r>
              <w:rPr>
                <w:rFonts w:hint="eastAsia"/>
              </w:rPr>
              <w:t>0</w:t>
            </w:r>
          </w:p>
        </w:tc>
        <w:tc>
          <w:tcPr>
            <w:tcW w:w="1120" w:type="dxa"/>
            <w:vAlign w:val="center"/>
          </w:tcPr>
          <w:p w:rsidR="00292D66" w:rsidRDefault="00E95202">
            <w:pPr>
              <w:jc w:val="right"/>
            </w:pPr>
            <w:r>
              <w:rPr>
                <w:rFonts w:hint="eastAsia"/>
              </w:rPr>
              <w:t>0</w:t>
            </w:r>
          </w:p>
        </w:tc>
        <w:tc>
          <w:tcPr>
            <w:tcW w:w="1120" w:type="dxa"/>
            <w:vAlign w:val="center"/>
          </w:tcPr>
          <w:p w:rsidR="00292D66" w:rsidRDefault="00E95202">
            <w:pPr>
              <w:jc w:val="right"/>
            </w:pPr>
            <w:r>
              <w:rPr>
                <w:rFonts w:hint="eastAsia"/>
              </w:rPr>
              <w:t>0</w:t>
            </w:r>
          </w:p>
        </w:tc>
        <w:tc>
          <w:tcPr>
            <w:tcW w:w="1112" w:type="dxa"/>
            <w:vAlign w:val="center"/>
          </w:tcPr>
          <w:p w:rsidR="00292D66" w:rsidRDefault="00E95202">
            <w:pPr>
              <w:jc w:val="right"/>
            </w:pPr>
            <w:r>
              <w:rPr>
                <w:rFonts w:hint="eastAsia"/>
              </w:rPr>
              <w:t>0</w:t>
            </w:r>
          </w:p>
        </w:tc>
      </w:tr>
      <w:tr w:rsidR="00292D66">
        <w:trPr>
          <w:trHeight w:hRule="exact" w:val="435"/>
          <w:jc w:val="center"/>
        </w:trPr>
        <w:tc>
          <w:tcPr>
            <w:tcW w:w="72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12" w:type="dxa"/>
            <w:vAlign w:val="center"/>
          </w:tcPr>
          <w:p w:rsidR="00292D66" w:rsidRDefault="00292D66">
            <w:pPr>
              <w:jc w:val="right"/>
            </w:pPr>
          </w:p>
        </w:tc>
      </w:tr>
      <w:tr w:rsidR="00292D66">
        <w:trPr>
          <w:trHeight w:hRule="exact" w:val="435"/>
          <w:jc w:val="center"/>
        </w:trPr>
        <w:tc>
          <w:tcPr>
            <w:tcW w:w="72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12" w:type="dxa"/>
            <w:vAlign w:val="center"/>
          </w:tcPr>
          <w:p w:rsidR="00292D66" w:rsidRDefault="00292D66">
            <w:pPr>
              <w:jc w:val="right"/>
            </w:pPr>
          </w:p>
        </w:tc>
      </w:tr>
      <w:tr w:rsidR="00292D66">
        <w:trPr>
          <w:trHeight w:hRule="exact" w:val="435"/>
          <w:jc w:val="center"/>
        </w:trPr>
        <w:tc>
          <w:tcPr>
            <w:tcW w:w="72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pPr>
              <w:jc w:val="right"/>
            </w:pPr>
          </w:p>
        </w:tc>
        <w:tc>
          <w:tcPr>
            <w:tcW w:w="1112" w:type="dxa"/>
            <w:vAlign w:val="center"/>
          </w:tcPr>
          <w:p w:rsidR="00292D66" w:rsidRDefault="00292D66">
            <w:pPr>
              <w:jc w:val="right"/>
            </w:pPr>
          </w:p>
        </w:tc>
      </w:tr>
      <w:tr w:rsidR="00292D66">
        <w:trPr>
          <w:trHeight w:hRule="exact" w:val="435"/>
          <w:jc w:val="center"/>
        </w:trPr>
        <w:tc>
          <w:tcPr>
            <w:tcW w:w="720" w:type="dxa"/>
            <w:vAlign w:val="center"/>
          </w:tcPr>
          <w:p w:rsidR="00292D66" w:rsidRDefault="00292D66">
            <w:pPr>
              <w:jc w:val="left"/>
            </w:pPr>
          </w:p>
        </w:tc>
        <w:tc>
          <w:tcPr>
            <w:tcW w:w="3340" w:type="dxa"/>
            <w:vAlign w:val="center"/>
          </w:tcPr>
          <w:p w:rsidR="00292D66" w:rsidRDefault="00292D66">
            <w:pPr>
              <w:jc w:val="left"/>
            </w:pPr>
          </w:p>
        </w:tc>
        <w:tc>
          <w:tcPr>
            <w:tcW w:w="1120" w:type="dxa"/>
            <w:vAlign w:val="center"/>
          </w:tcPr>
          <w:p w:rsidR="00292D66" w:rsidRDefault="00292D66"/>
        </w:tc>
        <w:tc>
          <w:tcPr>
            <w:tcW w:w="1120" w:type="dxa"/>
            <w:vAlign w:val="center"/>
          </w:tcPr>
          <w:p w:rsidR="00292D66" w:rsidRDefault="00292D66">
            <w:pPr>
              <w:jc w:val="right"/>
            </w:pPr>
          </w:p>
        </w:tc>
        <w:tc>
          <w:tcPr>
            <w:tcW w:w="1120" w:type="dxa"/>
            <w:vAlign w:val="center"/>
          </w:tcPr>
          <w:p w:rsidR="00292D66" w:rsidRDefault="00292D66">
            <w:pPr>
              <w:jc w:val="right"/>
            </w:pPr>
          </w:p>
        </w:tc>
        <w:tc>
          <w:tcPr>
            <w:tcW w:w="1120" w:type="dxa"/>
            <w:vAlign w:val="center"/>
          </w:tcPr>
          <w:p w:rsidR="00292D66" w:rsidRDefault="00292D66"/>
        </w:tc>
        <w:tc>
          <w:tcPr>
            <w:tcW w:w="1120" w:type="dxa"/>
            <w:vAlign w:val="center"/>
          </w:tcPr>
          <w:p w:rsidR="00292D66" w:rsidRDefault="00292D66">
            <w:pPr>
              <w:jc w:val="right"/>
            </w:pPr>
          </w:p>
        </w:tc>
        <w:tc>
          <w:tcPr>
            <w:tcW w:w="1112" w:type="dxa"/>
            <w:vAlign w:val="center"/>
          </w:tcPr>
          <w:p w:rsidR="00292D66" w:rsidRDefault="00292D66">
            <w:pPr>
              <w:jc w:val="right"/>
            </w:pPr>
          </w:p>
        </w:tc>
      </w:tr>
      <w:tr w:rsidR="00292D66">
        <w:trPr>
          <w:trHeight w:hRule="exact" w:val="335"/>
          <w:jc w:val="center"/>
        </w:trPr>
        <w:tc>
          <w:tcPr>
            <w:tcW w:w="10772" w:type="dxa"/>
            <w:gridSpan w:val="8"/>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注：本表反映部门本年度政府性基金预算财政拨款收入、支出及结转和结余情况。</w:t>
            </w:r>
          </w:p>
        </w:tc>
      </w:tr>
      <w:tr w:rsidR="00292D66">
        <w:trPr>
          <w:trHeight w:hRule="exact" w:val="335"/>
          <w:jc w:val="center"/>
        </w:trPr>
        <w:tc>
          <w:tcPr>
            <w:tcW w:w="10772"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292D66">
        <w:trPr>
          <w:trHeight w:hRule="exact" w:val="335"/>
          <w:jc w:val="center"/>
        </w:trPr>
        <w:tc>
          <w:tcPr>
            <w:tcW w:w="10772" w:type="dxa"/>
            <w:gridSpan w:val="8"/>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292D66" w:rsidRDefault="00E95202">
      <w:pPr>
        <w:snapToGrid w:val="0"/>
        <w:spacing w:before="200" w:after="200" w:line="200" w:lineRule="auto"/>
        <w:sectPr w:rsidR="00292D66">
          <w:pgSz w:w="11906" w:h="16838"/>
          <w:pgMar w:top="567" w:right="567" w:bottom="567" w:left="567" w:header="851" w:footer="992" w:gutter="0"/>
          <w:cols w:space="720"/>
          <w:docGrid w:type="lines" w:linePitch="312"/>
        </w:sectPr>
      </w:pPr>
      <w:r>
        <w:rPr>
          <w:sz w:val="8"/>
        </w:rPr>
        <w:t xml:space="preserve"> </w:t>
      </w:r>
    </w:p>
    <w:p w:rsidR="00292D66" w:rsidRDefault="00E9520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92D66">
        <w:trPr>
          <w:jc w:val="center"/>
        </w:trPr>
        <w:tc>
          <w:tcPr>
            <w:tcW w:w="4386" w:type="dxa"/>
            <w:gridSpan w:val="3"/>
          </w:tcPr>
          <w:p w:rsidR="00292D66" w:rsidRDefault="00E95202">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292D66">
        <w:trPr>
          <w:jc w:val="center"/>
        </w:trPr>
        <w:tc>
          <w:tcPr>
            <w:tcW w:w="4386" w:type="dxa"/>
          </w:tcPr>
          <w:p w:rsidR="00292D66" w:rsidRDefault="00E95202">
            <w:pPr>
              <w:jc w:val="left"/>
            </w:pPr>
            <w:r>
              <w:rPr>
                <w:rFonts w:ascii="宋体" w:hAnsi="宋体" w:cs="宋体"/>
                <w:sz w:val="20"/>
              </w:rPr>
              <w:t>部门：</w:t>
            </w:r>
            <w:r>
              <w:rPr>
                <w:rFonts w:ascii="宋体" w:hAnsi="宋体" w:cs="宋体" w:hint="eastAsia"/>
                <w:sz w:val="20"/>
              </w:rPr>
              <w:t>鞍山市千山区甘泉学校</w:t>
            </w:r>
          </w:p>
        </w:tc>
        <w:tc>
          <w:tcPr>
            <w:tcW w:w="2000" w:type="dxa"/>
          </w:tcPr>
          <w:p w:rsidR="00292D66" w:rsidRDefault="00E95202">
            <w:pPr>
              <w:jc w:val="center"/>
            </w:pPr>
            <w:r>
              <w:rPr>
                <w:rFonts w:ascii="宋体" w:hAnsi="宋体" w:cs="宋体"/>
                <w:sz w:val="20"/>
              </w:rPr>
              <w:t>2023</w:t>
            </w:r>
            <w:r>
              <w:rPr>
                <w:rFonts w:ascii="宋体" w:hAnsi="宋体" w:cs="宋体"/>
                <w:sz w:val="20"/>
              </w:rPr>
              <w:t>年度</w:t>
            </w:r>
          </w:p>
        </w:tc>
        <w:tc>
          <w:tcPr>
            <w:tcW w:w="4386" w:type="dxa"/>
          </w:tcPr>
          <w:p w:rsidR="00292D66" w:rsidRDefault="00E95202">
            <w:pPr>
              <w:jc w:val="right"/>
            </w:pPr>
            <w:r>
              <w:rPr>
                <w:rFonts w:ascii="宋体" w:hAnsi="宋体" w:cs="宋体"/>
                <w:sz w:val="20"/>
              </w:rPr>
              <w:t>金额单位：万元</w:t>
            </w:r>
          </w:p>
        </w:tc>
      </w:tr>
    </w:tbl>
    <w:p w:rsidR="00292D66" w:rsidRDefault="00E9520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292D66">
        <w:trPr>
          <w:trHeight w:hRule="exact" w:val="730"/>
          <w:jc w:val="center"/>
        </w:trPr>
        <w:tc>
          <w:tcPr>
            <w:tcW w:w="360" w:type="dxa"/>
            <w:gridSpan w:val="2"/>
            <w:vAlign w:val="center"/>
          </w:tcPr>
          <w:p w:rsidR="00292D66" w:rsidRDefault="00E95202">
            <w:pPr>
              <w:jc w:val="center"/>
            </w:pPr>
            <w:r>
              <w:rPr>
                <w:rFonts w:ascii="宋体" w:hAnsi="宋体" w:cs="宋体"/>
                <w:color w:val="000000"/>
                <w:sz w:val="23"/>
              </w:rPr>
              <w:t>项目</w:t>
            </w:r>
          </w:p>
        </w:tc>
        <w:tc>
          <w:tcPr>
            <w:tcW w:w="1820" w:type="dxa"/>
            <w:gridSpan w:val="3"/>
            <w:vAlign w:val="center"/>
          </w:tcPr>
          <w:p w:rsidR="00292D66" w:rsidRDefault="00E95202">
            <w:pPr>
              <w:jc w:val="center"/>
            </w:pPr>
            <w:r>
              <w:rPr>
                <w:rFonts w:ascii="宋体" w:hAnsi="宋体" w:cs="宋体"/>
                <w:color w:val="000000"/>
                <w:sz w:val="23"/>
              </w:rPr>
              <w:t>本年支出</w:t>
            </w:r>
          </w:p>
        </w:tc>
      </w:tr>
      <w:tr w:rsidR="00292D66">
        <w:trPr>
          <w:trHeight w:hRule="exact" w:val="487"/>
          <w:jc w:val="center"/>
        </w:trPr>
        <w:tc>
          <w:tcPr>
            <w:tcW w:w="360" w:type="dxa"/>
            <w:vMerge w:val="restart"/>
            <w:vAlign w:val="center"/>
          </w:tcPr>
          <w:p w:rsidR="00292D66" w:rsidRDefault="00E95202">
            <w:pPr>
              <w:jc w:val="center"/>
            </w:pPr>
            <w:r>
              <w:rPr>
                <w:rFonts w:ascii="宋体" w:hAnsi="宋体" w:cs="宋体"/>
                <w:color w:val="000000"/>
                <w:sz w:val="23"/>
              </w:rPr>
              <w:t>功能分类科目编码</w:t>
            </w:r>
          </w:p>
        </w:tc>
        <w:tc>
          <w:tcPr>
            <w:tcW w:w="4260" w:type="dxa"/>
            <w:vMerge w:val="restart"/>
            <w:vAlign w:val="center"/>
          </w:tcPr>
          <w:p w:rsidR="00292D66" w:rsidRDefault="00E95202">
            <w:pPr>
              <w:jc w:val="center"/>
            </w:pPr>
            <w:r>
              <w:rPr>
                <w:rFonts w:ascii="宋体" w:hAnsi="宋体" w:cs="宋体"/>
                <w:color w:val="000000"/>
                <w:sz w:val="23"/>
              </w:rPr>
              <w:t>科目名称</w:t>
            </w:r>
          </w:p>
        </w:tc>
        <w:tc>
          <w:tcPr>
            <w:tcW w:w="1820" w:type="dxa"/>
            <w:vMerge w:val="restart"/>
            <w:vAlign w:val="center"/>
          </w:tcPr>
          <w:p w:rsidR="00292D66" w:rsidRDefault="00E95202">
            <w:pPr>
              <w:jc w:val="center"/>
            </w:pPr>
            <w:r>
              <w:rPr>
                <w:rFonts w:ascii="宋体" w:hAnsi="宋体" w:cs="宋体"/>
                <w:color w:val="000000"/>
                <w:sz w:val="23"/>
              </w:rPr>
              <w:t>合计</w:t>
            </w:r>
          </w:p>
        </w:tc>
        <w:tc>
          <w:tcPr>
            <w:tcW w:w="1820" w:type="dxa"/>
            <w:vMerge w:val="restart"/>
            <w:vAlign w:val="center"/>
          </w:tcPr>
          <w:p w:rsidR="00292D66" w:rsidRDefault="00E95202">
            <w:pPr>
              <w:jc w:val="center"/>
            </w:pPr>
            <w:r>
              <w:rPr>
                <w:rFonts w:ascii="宋体" w:hAnsi="宋体" w:cs="宋体"/>
                <w:color w:val="000000"/>
                <w:sz w:val="23"/>
              </w:rPr>
              <w:t>基本支出</w:t>
            </w:r>
          </w:p>
        </w:tc>
        <w:tc>
          <w:tcPr>
            <w:tcW w:w="1792" w:type="dxa"/>
            <w:vMerge w:val="restart"/>
            <w:vAlign w:val="center"/>
          </w:tcPr>
          <w:p w:rsidR="00292D66" w:rsidRDefault="00E95202">
            <w:pPr>
              <w:jc w:val="center"/>
            </w:pPr>
            <w:r>
              <w:rPr>
                <w:rFonts w:ascii="宋体" w:hAnsi="宋体" w:cs="宋体"/>
                <w:color w:val="000000"/>
                <w:sz w:val="23"/>
              </w:rPr>
              <w:t>项目支出</w:t>
            </w:r>
          </w:p>
        </w:tc>
      </w:tr>
      <w:tr w:rsidR="00292D66">
        <w:trPr>
          <w:trHeight w:hRule="exact" w:val="487"/>
          <w:jc w:val="center"/>
        </w:trPr>
        <w:tc>
          <w:tcPr>
            <w:tcW w:w="360" w:type="dxa"/>
            <w:vMerge/>
            <w:vAlign w:val="center"/>
          </w:tcPr>
          <w:p w:rsidR="00292D66" w:rsidRDefault="00292D66"/>
        </w:tc>
        <w:tc>
          <w:tcPr>
            <w:tcW w:w="4260" w:type="dxa"/>
            <w:vMerge/>
            <w:vAlign w:val="center"/>
          </w:tcPr>
          <w:p w:rsidR="00292D66" w:rsidRDefault="00292D66"/>
        </w:tc>
        <w:tc>
          <w:tcPr>
            <w:tcW w:w="1820" w:type="dxa"/>
            <w:vMerge/>
            <w:vAlign w:val="center"/>
          </w:tcPr>
          <w:p w:rsidR="00292D66" w:rsidRDefault="00292D66"/>
        </w:tc>
        <w:tc>
          <w:tcPr>
            <w:tcW w:w="1820" w:type="dxa"/>
            <w:vMerge/>
            <w:vAlign w:val="center"/>
          </w:tcPr>
          <w:p w:rsidR="00292D66" w:rsidRDefault="00292D66"/>
        </w:tc>
        <w:tc>
          <w:tcPr>
            <w:tcW w:w="1792" w:type="dxa"/>
            <w:vMerge/>
            <w:vAlign w:val="center"/>
          </w:tcPr>
          <w:p w:rsidR="00292D66" w:rsidRDefault="00292D66"/>
        </w:tc>
      </w:tr>
      <w:tr w:rsidR="00292D66">
        <w:trPr>
          <w:trHeight w:hRule="exact" w:val="487"/>
          <w:jc w:val="center"/>
        </w:trPr>
        <w:tc>
          <w:tcPr>
            <w:tcW w:w="360" w:type="dxa"/>
            <w:vMerge/>
            <w:vAlign w:val="center"/>
          </w:tcPr>
          <w:p w:rsidR="00292D66" w:rsidRDefault="00292D66"/>
        </w:tc>
        <w:tc>
          <w:tcPr>
            <w:tcW w:w="4260" w:type="dxa"/>
            <w:vMerge/>
            <w:vAlign w:val="center"/>
          </w:tcPr>
          <w:p w:rsidR="00292D66" w:rsidRDefault="00292D66"/>
        </w:tc>
        <w:tc>
          <w:tcPr>
            <w:tcW w:w="1820" w:type="dxa"/>
            <w:vMerge/>
            <w:vAlign w:val="center"/>
          </w:tcPr>
          <w:p w:rsidR="00292D66" w:rsidRDefault="00292D66"/>
        </w:tc>
        <w:tc>
          <w:tcPr>
            <w:tcW w:w="1820" w:type="dxa"/>
            <w:vMerge/>
            <w:vAlign w:val="center"/>
          </w:tcPr>
          <w:p w:rsidR="00292D66" w:rsidRDefault="00292D66"/>
        </w:tc>
        <w:tc>
          <w:tcPr>
            <w:tcW w:w="1792" w:type="dxa"/>
            <w:vMerge/>
            <w:vAlign w:val="center"/>
          </w:tcPr>
          <w:p w:rsidR="00292D66" w:rsidRDefault="00292D66"/>
        </w:tc>
      </w:tr>
      <w:tr w:rsidR="00292D66">
        <w:trPr>
          <w:trHeight w:hRule="exact" w:val="730"/>
          <w:jc w:val="center"/>
        </w:trPr>
        <w:tc>
          <w:tcPr>
            <w:tcW w:w="360" w:type="dxa"/>
            <w:gridSpan w:val="2"/>
            <w:vAlign w:val="center"/>
          </w:tcPr>
          <w:p w:rsidR="00292D66" w:rsidRDefault="00E95202">
            <w:pPr>
              <w:jc w:val="center"/>
            </w:pPr>
            <w:r>
              <w:rPr>
                <w:rFonts w:ascii="宋体" w:hAnsi="宋体" w:cs="宋体"/>
                <w:color w:val="000000"/>
                <w:sz w:val="23"/>
              </w:rPr>
              <w:t>栏次</w:t>
            </w:r>
          </w:p>
        </w:tc>
        <w:tc>
          <w:tcPr>
            <w:tcW w:w="1820" w:type="dxa"/>
            <w:vAlign w:val="center"/>
          </w:tcPr>
          <w:p w:rsidR="00292D66" w:rsidRDefault="00E95202">
            <w:pPr>
              <w:jc w:val="center"/>
            </w:pPr>
            <w:r>
              <w:rPr>
                <w:rFonts w:ascii="宋体" w:hAnsi="宋体" w:cs="宋体"/>
                <w:color w:val="000000"/>
                <w:sz w:val="23"/>
              </w:rPr>
              <w:t>1</w:t>
            </w:r>
          </w:p>
        </w:tc>
        <w:tc>
          <w:tcPr>
            <w:tcW w:w="1820" w:type="dxa"/>
            <w:vAlign w:val="center"/>
          </w:tcPr>
          <w:p w:rsidR="00292D66" w:rsidRDefault="00E95202">
            <w:pPr>
              <w:jc w:val="center"/>
            </w:pPr>
            <w:r>
              <w:rPr>
                <w:rFonts w:ascii="宋体" w:hAnsi="宋体" w:cs="宋体"/>
                <w:color w:val="000000"/>
                <w:sz w:val="23"/>
              </w:rPr>
              <w:t>2</w:t>
            </w:r>
          </w:p>
        </w:tc>
        <w:tc>
          <w:tcPr>
            <w:tcW w:w="1792" w:type="dxa"/>
            <w:vAlign w:val="center"/>
          </w:tcPr>
          <w:p w:rsidR="00292D66" w:rsidRDefault="00E95202">
            <w:pPr>
              <w:jc w:val="center"/>
            </w:pPr>
            <w:r>
              <w:rPr>
                <w:rFonts w:ascii="宋体" w:hAnsi="宋体" w:cs="宋体"/>
                <w:color w:val="000000"/>
                <w:sz w:val="23"/>
              </w:rPr>
              <w:t>3</w:t>
            </w:r>
          </w:p>
        </w:tc>
      </w:tr>
      <w:tr w:rsidR="00292D66">
        <w:trPr>
          <w:trHeight w:hRule="exact" w:val="730"/>
          <w:jc w:val="center"/>
        </w:trPr>
        <w:tc>
          <w:tcPr>
            <w:tcW w:w="360" w:type="dxa"/>
            <w:gridSpan w:val="2"/>
            <w:vAlign w:val="center"/>
          </w:tcPr>
          <w:p w:rsidR="00292D66" w:rsidRDefault="00E95202">
            <w:pPr>
              <w:jc w:val="center"/>
            </w:pPr>
            <w:r>
              <w:rPr>
                <w:rFonts w:ascii="宋体" w:hAnsi="宋体" w:cs="宋体"/>
                <w:color w:val="000000"/>
                <w:sz w:val="23"/>
              </w:rPr>
              <w:t>合计</w:t>
            </w:r>
          </w:p>
        </w:tc>
        <w:tc>
          <w:tcPr>
            <w:tcW w:w="1820" w:type="dxa"/>
            <w:vAlign w:val="center"/>
          </w:tcPr>
          <w:p w:rsidR="00292D66" w:rsidRDefault="00E95202">
            <w:r>
              <w:rPr>
                <w:rFonts w:hint="eastAsia"/>
              </w:rPr>
              <w:t>0</w:t>
            </w:r>
          </w:p>
        </w:tc>
        <w:tc>
          <w:tcPr>
            <w:tcW w:w="1820" w:type="dxa"/>
            <w:vAlign w:val="center"/>
          </w:tcPr>
          <w:p w:rsidR="00292D66" w:rsidRDefault="00E95202">
            <w:r>
              <w:rPr>
                <w:rFonts w:hint="eastAsia"/>
              </w:rPr>
              <w:t>0</w:t>
            </w:r>
          </w:p>
        </w:tc>
        <w:tc>
          <w:tcPr>
            <w:tcW w:w="1792" w:type="dxa"/>
            <w:vAlign w:val="center"/>
          </w:tcPr>
          <w:p w:rsidR="00292D66" w:rsidRDefault="00E95202">
            <w:r>
              <w:rPr>
                <w:rFonts w:hint="eastAsia"/>
              </w:rPr>
              <w:t>0</w:t>
            </w:r>
          </w:p>
        </w:tc>
      </w:tr>
      <w:tr w:rsidR="00292D66">
        <w:trPr>
          <w:trHeight w:hRule="exact" w:val="730"/>
          <w:jc w:val="center"/>
        </w:trPr>
        <w:tc>
          <w:tcPr>
            <w:tcW w:w="360" w:type="dxa"/>
            <w:vAlign w:val="center"/>
          </w:tcPr>
          <w:p w:rsidR="00292D66" w:rsidRDefault="00292D66"/>
        </w:tc>
        <w:tc>
          <w:tcPr>
            <w:tcW w:w="4260" w:type="dxa"/>
            <w:vAlign w:val="center"/>
          </w:tcPr>
          <w:p w:rsidR="00292D66" w:rsidRDefault="00292D66"/>
        </w:tc>
        <w:tc>
          <w:tcPr>
            <w:tcW w:w="1820" w:type="dxa"/>
            <w:vAlign w:val="center"/>
          </w:tcPr>
          <w:p w:rsidR="00292D66" w:rsidRDefault="00292D66"/>
        </w:tc>
        <w:tc>
          <w:tcPr>
            <w:tcW w:w="1820" w:type="dxa"/>
            <w:vAlign w:val="center"/>
          </w:tcPr>
          <w:p w:rsidR="00292D66" w:rsidRDefault="00292D66"/>
        </w:tc>
        <w:tc>
          <w:tcPr>
            <w:tcW w:w="1792" w:type="dxa"/>
            <w:vAlign w:val="center"/>
          </w:tcPr>
          <w:p w:rsidR="00292D66" w:rsidRDefault="00292D66"/>
        </w:tc>
      </w:tr>
      <w:tr w:rsidR="00292D66">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注：本表反映部门本年度国有资本经营预算财政拨款支出情况。</w:t>
            </w:r>
          </w:p>
        </w:tc>
      </w:tr>
      <w:tr w:rsidR="00292D6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292D66">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292D66" w:rsidRDefault="00E95202">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292D66" w:rsidRDefault="00E95202">
      <w:pPr>
        <w:snapToGrid w:val="0"/>
        <w:spacing w:before="200" w:after="200" w:line="200" w:lineRule="auto"/>
      </w:pPr>
      <w:r>
        <w:rPr>
          <w:sz w:val="8"/>
        </w:rPr>
        <w:t xml:space="preserve"> </w:t>
      </w: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宋体" w:hAnsi="宋体"/>
          <w:b/>
          <w:sz w:val="52"/>
          <w:szCs w:val="52"/>
        </w:rPr>
      </w:pPr>
    </w:p>
    <w:p w:rsidR="00292D66" w:rsidRDefault="00292D66">
      <w:pPr>
        <w:spacing w:line="540" w:lineRule="exact"/>
        <w:rPr>
          <w:rFonts w:ascii="仿宋_GB2312" w:eastAsia="仿宋_GB2312"/>
          <w:sz w:val="52"/>
          <w:szCs w:val="52"/>
        </w:rPr>
        <w:sectPr w:rsidR="00292D66">
          <w:pgSz w:w="11906" w:h="16838"/>
          <w:pgMar w:top="567" w:right="567" w:bottom="567" w:left="567" w:header="851" w:footer="992" w:gutter="0"/>
          <w:cols w:space="720"/>
          <w:docGrid w:type="lines" w:linePitch="312"/>
        </w:sectPr>
      </w:pPr>
    </w:p>
    <w:p w:rsidR="00292D66" w:rsidRDefault="00292D66">
      <w:pPr>
        <w:spacing w:line="540" w:lineRule="exact"/>
        <w:ind w:firstLineChars="200" w:firstLine="640"/>
        <w:jc w:val="left"/>
        <w:rPr>
          <w:rFonts w:ascii="仿宋_GB2312" w:eastAsia="仿宋_GB2312"/>
          <w:i/>
          <w:sz w:val="32"/>
          <w:szCs w:val="32"/>
          <w:u w:val="single"/>
        </w:rPr>
      </w:pPr>
    </w:p>
    <w:p w:rsidR="00292D66" w:rsidRDefault="00292D66">
      <w:pPr>
        <w:spacing w:line="540" w:lineRule="exact"/>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292D66">
      <w:pPr>
        <w:spacing w:line="540" w:lineRule="exact"/>
        <w:jc w:val="center"/>
        <w:rPr>
          <w:rFonts w:ascii="宋体" w:hAnsi="宋体"/>
          <w:b/>
          <w:sz w:val="36"/>
          <w:szCs w:val="36"/>
        </w:rPr>
      </w:pPr>
    </w:p>
    <w:p w:rsidR="00292D66" w:rsidRDefault="00E95202">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292D66" w:rsidRDefault="00292D66">
      <w:pPr>
        <w:spacing w:line="540" w:lineRule="exact"/>
        <w:jc w:val="center"/>
        <w:rPr>
          <w:rFonts w:ascii="宋体" w:hAnsi="宋体"/>
          <w:b/>
          <w:sz w:val="52"/>
          <w:szCs w:val="52"/>
        </w:rPr>
      </w:pPr>
    </w:p>
    <w:p w:rsidR="00292D66" w:rsidRDefault="00292D66">
      <w:pPr>
        <w:spacing w:line="540" w:lineRule="exact"/>
        <w:jc w:val="center"/>
        <w:rPr>
          <w:rFonts w:ascii="宋体" w:hAnsi="宋体"/>
          <w:b/>
          <w:sz w:val="52"/>
          <w:szCs w:val="52"/>
        </w:rPr>
      </w:pPr>
    </w:p>
    <w:p w:rsidR="00292D66" w:rsidRDefault="00E95202">
      <w:pPr>
        <w:rPr>
          <w:rFonts w:ascii="宋体" w:hAnsi="宋体"/>
          <w:b/>
          <w:sz w:val="52"/>
          <w:szCs w:val="52"/>
        </w:rPr>
      </w:pPr>
      <w:r>
        <w:rPr>
          <w:rFonts w:ascii="宋体" w:hAnsi="宋体" w:hint="eastAsia"/>
          <w:b/>
          <w:sz w:val="52"/>
          <w:szCs w:val="52"/>
        </w:rPr>
        <w:br w:type="page"/>
      </w:r>
    </w:p>
    <w:p w:rsidR="00292D66" w:rsidRDefault="00E95202">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10"/>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1"/>
                    <a:stretch>
                      <a:fillRect/>
                    </a:stretch>
                  </pic:blipFill>
                  <pic:spPr>
                    <a:xfrm>
                      <a:off x="0" y="0"/>
                      <a:ext cx="9908540" cy="5774055"/>
                    </a:xfrm>
                    <a:prstGeom prst="rect">
                      <a:avLst/>
                    </a:prstGeom>
                    <a:noFill/>
                    <a:ln>
                      <a:noFill/>
                    </a:ln>
                  </pic:spPr>
                </pic:pic>
              </a:graphicData>
            </a:graphic>
          </wp:anchor>
        </w:drawing>
      </w:r>
    </w:p>
    <w:sectPr w:rsidR="00292D66">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02" w:rsidRDefault="00E95202">
      <w:r>
        <w:separator/>
      </w:r>
    </w:p>
  </w:endnote>
  <w:endnote w:type="continuationSeparator" w:id="0">
    <w:p w:rsidR="00E95202" w:rsidRDefault="00E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66" w:rsidRDefault="00E95202">
    <w:pPr>
      <w:pStyle w:val="a6"/>
      <w:framePr w:wrap="around" w:vAnchor="text" w:hAnchor="margin" w:xAlign="center" w:y="1"/>
      <w:rPr>
        <w:rStyle w:val="aa"/>
      </w:rPr>
    </w:pPr>
    <w:r>
      <w:rPr>
        <w:rStyle w:val="aa"/>
      </w:rPr>
      <w:pgNum/>
    </w:r>
  </w:p>
  <w:p w:rsidR="00292D66" w:rsidRDefault="00292D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66" w:rsidRDefault="00E95202">
    <w:pPr>
      <w:pStyle w:val="a6"/>
      <w:framePr w:wrap="around" w:vAnchor="text" w:hAnchor="margin" w:xAlign="center" w:y="1"/>
      <w:rPr>
        <w:rStyle w:val="aa"/>
      </w:rPr>
    </w:pPr>
    <w:r>
      <w:fldChar w:fldCharType="begin"/>
    </w:r>
    <w:r>
      <w:rPr>
        <w:rStyle w:val="aa"/>
      </w:rPr>
      <w:instrText xml:space="preserve">PAGE  </w:instrText>
    </w:r>
    <w:r>
      <w:fldChar w:fldCharType="end"/>
    </w:r>
  </w:p>
  <w:p w:rsidR="00292D66" w:rsidRDefault="00292D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66" w:rsidRDefault="00292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02" w:rsidRDefault="00E95202">
      <w:r>
        <w:separator/>
      </w:r>
    </w:p>
  </w:footnote>
  <w:footnote w:type="continuationSeparator" w:id="0">
    <w:p w:rsidR="00E95202" w:rsidRDefault="00E9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7D8741"/>
    <w:multiLevelType w:val="singleLevel"/>
    <w:tmpl w:val="D27D8741"/>
    <w:lvl w:ilvl="0">
      <w:start w:val="2"/>
      <w:numFmt w:val="decimal"/>
      <w:lvlText w:val="%1."/>
      <w:lvlJc w:val="left"/>
      <w:pPr>
        <w:tabs>
          <w:tab w:val="left" w:pos="312"/>
        </w:tabs>
      </w:pPr>
    </w:lvl>
  </w:abstractNum>
  <w:abstractNum w:abstractNumId="1" w15:restartNumberingAfterBreak="0">
    <w:nsid w:val="322833AE"/>
    <w:multiLevelType w:val="singleLevel"/>
    <w:tmpl w:val="322833AE"/>
    <w:lvl w:ilvl="0">
      <w:start w:val="2"/>
      <w:numFmt w:val="decimal"/>
      <w:lvlText w:val="%1."/>
      <w:lvlJc w:val="left"/>
      <w:pPr>
        <w:tabs>
          <w:tab w:val="left" w:pos="312"/>
        </w:tabs>
      </w:pPr>
    </w:lvl>
  </w:abstractNum>
  <w:abstractNum w:abstractNumId="2" w15:restartNumberingAfterBreak="0">
    <w:nsid w:val="3DD08521"/>
    <w:multiLevelType w:val="singleLevel"/>
    <w:tmpl w:val="3DD08521"/>
    <w:lvl w:ilvl="0">
      <w:start w:val="1"/>
      <w:numFmt w:val="decimal"/>
      <w:suff w:val="nothing"/>
      <w:lvlText w:val="（%1）"/>
      <w:lvlJc w:val="left"/>
      <w:pPr>
        <w:ind w:left="48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292D66"/>
    <w:rsid w:val="BFC6C249"/>
    <w:rsid w:val="FDF6C50F"/>
    <w:rsid w:val="00292D66"/>
    <w:rsid w:val="00B81A1D"/>
    <w:rsid w:val="00C77D79"/>
    <w:rsid w:val="00E95202"/>
    <w:rsid w:val="03C9092D"/>
    <w:rsid w:val="04284344"/>
    <w:rsid w:val="06F12DC1"/>
    <w:rsid w:val="07013F3A"/>
    <w:rsid w:val="0992356F"/>
    <w:rsid w:val="0E35096D"/>
    <w:rsid w:val="0E884F40"/>
    <w:rsid w:val="133A105E"/>
    <w:rsid w:val="152A4FA3"/>
    <w:rsid w:val="176127D3"/>
    <w:rsid w:val="1A935399"/>
    <w:rsid w:val="1B9E21F4"/>
    <w:rsid w:val="1D220702"/>
    <w:rsid w:val="1EFFCAE0"/>
    <w:rsid w:val="22B20386"/>
    <w:rsid w:val="241E5CD3"/>
    <w:rsid w:val="25861D8C"/>
    <w:rsid w:val="274431BA"/>
    <w:rsid w:val="28793E20"/>
    <w:rsid w:val="2BB313F7"/>
    <w:rsid w:val="3240775C"/>
    <w:rsid w:val="32843AED"/>
    <w:rsid w:val="34833930"/>
    <w:rsid w:val="3D74650C"/>
    <w:rsid w:val="3ED64158"/>
    <w:rsid w:val="400C0C7E"/>
    <w:rsid w:val="4565330A"/>
    <w:rsid w:val="4E3B322B"/>
    <w:rsid w:val="530B4510"/>
    <w:rsid w:val="59DA3EFF"/>
    <w:rsid w:val="5A405C9C"/>
    <w:rsid w:val="5AB26B9A"/>
    <w:rsid w:val="656438E9"/>
    <w:rsid w:val="6C3F44F2"/>
    <w:rsid w:val="7149025E"/>
    <w:rsid w:val="77785EA7"/>
    <w:rsid w:val="7AA634A2"/>
    <w:rsid w:val="7BBFF146"/>
    <w:rsid w:val="7BDF9578"/>
    <w:rsid w:val="8F9CFA3B"/>
    <w:rsid w:val="96928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DDBF6E7-D23A-4A3F-B425-C181A3F4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9">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a">
    <w:name w:val="page number"/>
    <w:qFormat/>
  </w:style>
  <w:style w:type="character" w:customStyle="1" w:styleId="a5">
    <w:name w:val="批注框文本 字符"/>
    <w:link w:val="a4"/>
    <w:qFormat/>
    <w:rPr>
      <w:kern w:val="2"/>
      <w:sz w:val="18"/>
      <w:szCs w:val="18"/>
    </w:rPr>
  </w:style>
  <w:style w:type="character" w:customStyle="1" w:styleId="a8">
    <w:name w:val="页眉 字符"/>
    <w:link w:val="a7"/>
    <w:qFormat/>
    <w:rPr>
      <w:kern w:val="2"/>
      <w:sz w:val="18"/>
      <w:szCs w:val="18"/>
    </w:rPr>
  </w:style>
  <w:style w:type="paragraph" w:customStyle="1" w:styleId="Char">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1336</Words>
  <Characters>7621</Characters>
  <Application>Microsoft Office Word</Application>
  <DocSecurity>0</DocSecurity>
  <Lines>63</Lines>
  <Paragraphs>17</Paragraphs>
  <ScaleCrop>false</ScaleCrop>
  <Company>Microsoft</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cp:lastPrinted>2025-05-14T00:27:00Z</cp:lastPrinted>
  <dcterms:created xsi:type="dcterms:W3CDTF">2024-05-13T09:33:00Z</dcterms:created>
  <dcterms:modified xsi:type="dcterms:W3CDTF">2025-05-16T05:45:00Z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EC9CEE0467244214B2233E74EBAAD9F6_13</vt:lpwstr>
  </property>
  <property fmtid="{D5CDD505-2E9C-101B-9397-08002B2CF9AE}" pid="4" name="KSOTemplateDocerSaveRecord">
    <vt:lpwstr>eyJoZGlkIjoiMzM3ODFiNjUwM2YwM2E0ODQ1NTExNmQ4OWRkN2E0ZTgiLCJ1c2VySWQiOiI3MDE0NzI1NTkifQ==</vt:lpwstr>
  </property>
</Properties>
</file>