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auto"/>
          <w:spacing w:val="0"/>
          <w:sz w:val="24"/>
          <w:szCs w:val="24"/>
          <w:shd w:val="clear"/>
        </w:rPr>
      </w:pPr>
      <w:r>
        <w:rPr>
          <w:rFonts w:hint="eastAsia" w:ascii="宋体" w:hAnsi="宋体" w:eastAsia="宋体" w:cs="宋体"/>
          <w:b/>
          <w:bCs/>
          <w:i w:val="0"/>
          <w:iCs w:val="0"/>
          <w:caps w:val="0"/>
          <w:color w:val="auto"/>
          <w:spacing w:val="0"/>
          <w:sz w:val="32"/>
          <w:szCs w:val="32"/>
          <w:shd w:val="clear"/>
        </w:rPr>
        <w:t>附件2</w:t>
      </w:r>
    </w:p>
    <w:p w14:paraId="7FB765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44"/>
          <w:szCs w:val="44"/>
          <w:shd w:val="clear"/>
          <w:lang w:val="en-US" w:eastAsia="zh-CN"/>
        </w:rPr>
      </w:pPr>
    </w:p>
    <w:p w14:paraId="1D308F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44"/>
          <w:szCs w:val="44"/>
          <w:shd w:val="clear"/>
          <w:lang w:val="en-US" w:eastAsia="zh-CN"/>
        </w:rPr>
      </w:pPr>
    </w:p>
    <w:p w14:paraId="7D645E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44"/>
          <w:szCs w:val="44"/>
          <w:shd w:val="clear"/>
          <w:lang w:val="en-US" w:eastAsia="zh-CN"/>
        </w:rPr>
      </w:pPr>
    </w:p>
    <w:p w14:paraId="7680D9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44"/>
          <w:szCs w:val="44"/>
          <w:shd w:val="clear"/>
          <w:lang w:val="en-US" w:eastAsia="zh-CN"/>
        </w:rPr>
      </w:pPr>
    </w:p>
    <w:p w14:paraId="4BBA4F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44"/>
          <w:szCs w:val="44"/>
          <w:shd w:val="clear"/>
          <w:lang w:val="en-US" w:eastAsia="zh-CN"/>
        </w:rPr>
      </w:pPr>
      <w:r>
        <w:rPr>
          <w:rFonts w:hint="eastAsia" w:ascii="宋体" w:hAnsi="宋体" w:eastAsia="宋体" w:cs="宋体"/>
          <w:b/>
          <w:bCs/>
          <w:i w:val="0"/>
          <w:iCs w:val="0"/>
          <w:caps w:val="0"/>
          <w:color w:val="auto"/>
          <w:spacing w:val="0"/>
          <w:sz w:val="44"/>
          <w:szCs w:val="44"/>
          <w:shd w:val="clear"/>
          <w:lang w:val="en-US" w:eastAsia="zh-CN"/>
        </w:rPr>
        <w:t>鞍山市千山区工业和信息化事务中心</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shd w:val="clear"/>
        </w:rPr>
      </w:pPr>
      <w:r>
        <w:rPr>
          <w:rFonts w:hint="eastAsia" w:ascii="宋体" w:hAnsi="宋体" w:eastAsia="宋体" w:cs="宋体"/>
          <w:b/>
          <w:bCs/>
          <w:i w:val="0"/>
          <w:iCs w:val="0"/>
          <w:caps w:val="0"/>
          <w:color w:val="auto"/>
          <w:spacing w:val="0"/>
          <w:sz w:val="44"/>
          <w:szCs w:val="44"/>
          <w:shd w:val="clear"/>
        </w:rPr>
        <w:t>2025年度</w:t>
      </w:r>
      <w:r>
        <w:rPr>
          <w:rFonts w:hint="eastAsia" w:ascii="宋体" w:hAnsi="宋体" w:eastAsia="宋体" w:cs="宋体"/>
          <w:b/>
          <w:bCs/>
          <w:i w:val="0"/>
          <w:iCs w:val="0"/>
          <w:caps w:val="0"/>
          <w:color w:val="auto"/>
          <w:spacing w:val="0"/>
          <w:sz w:val="44"/>
          <w:szCs w:val="44"/>
          <w:shd w:val="clear"/>
          <w:lang w:val="en-US" w:eastAsia="zh-CN"/>
        </w:rPr>
        <w:t>单位</w:t>
      </w:r>
      <w:r>
        <w:rPr>
          <w:rFonts w:hint="eastAsia" w:ascii="宋体" w:hAnsi="宋体" w:eastAsia="宋体" w:cs="宋体"/>
          <w:b/>
          <w:bCs/>
          <w:i w:val="0"/>
          <w:iCs w:val="0"/>
          <w:caps w:val="0"/>
          <w:color w:val="auto"/>
          <w:spacing w:val="0"/>
          <w:sz w:val="44"/>
          <w:szCs w:val="44"/>
          <w:shd w:val="clear"/>
        </w:rPr>
        <w:t>预算</w:t>
      </w:r>
    </w:p>
    <w:p w14:paraId="0FD708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auto"/>
          <w:spacing w:val="0"/>
          <w:sz w:val="32"/>
          <w:szCs w:val="32"/>
          <w:shd w:val="clear"/>
        </w:rPr>
      </w:pPr>
    </w:p>
    <w:p w14:paraId="037652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auto"/>
          <w:spacing w:val="0"/>
          <w:sz w:val="32"/>
          <w:szCs w:val="32"/>
          <w:shd w:val="clear"/>
        </w:rPr>
      </w:pPr>
    </w:p>
    <w:p w14:paraId="081C73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auto"/>
          <w:spacing w:val="0"/>
          <w:sz w:val="32"/>
          <w:szCs w:val="32"/>
          <w:shd w:val="clear"/>
        </w:rPr>
      </w:pPr>
    </w:p>
    <w:p w14:paraId="2F6C67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auto"/>
          <w:spacing w:val="0"/>
          <w:sz w:val="32"/>
          <w:szCs w:val="32"/>
          <w:shd w:val="clear"/>
        </w:rPr>
      </w:pPr>
    </w:p>
    <w:p w14:paraId="1D3BB1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auto"/>
          <w:spacing w:val="0"/>
          <w:sz w:val="32"/>
          <w:szCs w:val="32"/>
          <w:shd w:val="clear"/>
        </w:rPr>
      </w:pPr>
    </w:p>
    <w:p w14:paraId="508801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auto"/>
          <w:spacing w:val="0"/>
          <w:sz w:val="32"/>
          <w:szCs w:val="32"/>
          <w:shd w:val="clear"/>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shd w:val="clear"/>
        </w:rPr>
      </w:pPr>
      <w:bookmarkStart w:id="0" w:name="_GoBack"/>
      <w:bookmarkEnd w:id="0"/>
      <w:r>
        <w:rPr>
          <w:rFonts w:ascii="黑体" w:hAnsi="宋体" w:eastAsia="黑体" w:cs="黑体"/>
          <w:b/>
          <w:bCs/>
          <w:i w:val="0"/>
          <w:iCs w:val="0"/>
          <w:caps w:val="0"/>
          <w:color w:val="auto"/>
          <w:spacing w:val="0"/>
          <w:sz w:val="32"/>
          <w:szCs w:val="32"/>
          <w:shd w:val="clear"/>
        </w:rPr>
        <w:t>目</w:t>
      </w:r>
      <w:r>
        <w:rPr>
          <w:rFonts w:hint="eastAsia" w:ascii="黑体" w:hAnsi="宋体" w:eastAsia="黑体" w:cs="黑体"/>
          <w:b/>
          <w:bCs/>
          <w:i w:val="0"/>
          <w:iCs w:val="0"/>
          <w:caps w:val="0"/>
          <w:color w:val="auto"/>
          <w:spacing w:val="0"/>
          <w:sz w:val="32"/>
          <w:szCs w:val="32"/>
          <w:shd w:val="clear"/>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auto"/>
          <w:spacing w:val="0"/>
          <w:sz w:val="24"/>
          <w:szCs w:val="24"/>
          <w:shd w:val="clear"/>
        </w:rPr>
      </w:pPr>
      <w:r>
        <w:rPr>
          <w:rFonts w:ascii="楷体" w:hAnsi="楷体" w:eastAsia="楷体" w:cs="楷体"/>
          <w:b/>
          <w:bCs/>
          <w:i w:val="0"/>
          <w:iCs w:val="0"/>
          <w:caps w:val="0"/>
          <w:color w:val="auto"/>
          <w:spacing w:val="0"/>
          <w:sz w:val="32"/>
          <w:szCs w:val="32"/>
          <w:shd w:val="clear"/>
        </w:rPr>
        <w:t>第一部</w:t>
      </w:r>
      <w:r>
        <w:rPr>
          <w:rFonts w:hint="eastAsia" w:ascii="楷体" w:hAnsi="楷体" w:eastAsia="楷体" w:cs="楷体"/>
          <w:b/>
          <w:bCs/>
          <w:i w:val="0"/>
          <w:iCs w:val="0"/>
          <w:caps w:val="0"/>
          <w:color w:val="auto"/>
          <w:spacing w:val="0"/>
          <w:sz w:val="32"/>
          <w:szCs w:val="32"/>
          <w:shd w:val="clear"/>
        </w:rPr>
        <w:t>分 </w:t>
      </w:r>
      <w:r>
        <w:rPr>
          <w:rFonts w:hint="eastAsia" w:ascii="楷体" w:hAnsi="楷体" w:eastAsia="楷体" w:cs="楷体"/>
          <w:b/>
          <w:bCs/>
          <w:i w:val="0"/>
          <w:iCs w:val="0"/>
          <w:caps w:val="0"/>
          <w:color w:val="auto"/>
          <w:spacing w:val="0"/>
          <w:sz w:val="32"/>
          <w:szCs w:val="32"/>
          <w:shd w:val="clear"/>
          <w:lang w:val="en-US" w:eastAsia="zh-CN"/>
        </w:rPr>
        <w:t>单位</w:t>
      </w:r>
      <w:r>
        <w:rPr>
          <w:rFonts w:hint="eastAsia" w:ascii="楷体" w:hAnsi="楷体" w:eastAsia="楷体" w:cs="楷体"/>
          <w:b/>
          <w:bCs/>
          <w:i w:val="0"/>
          <w:iCs w:val="0"/>
          <w:caps w:val="0"/>
          <w:color w:val="auto"/>
          <w:spacing w:val="0"/>
          <w:sz w:val="32"/>
          <w:szCs w:val="32"/>
          <w:shd w:val="clear"/>
        </w:rPr>
        <w:t>预算公开管理文件</w:t>
      </w:r>
      <w:r>
        <w:rPr>
          <w:rFonts w:hint="eastAsia" w:ascii="楷体" w:hAnsi="楷体" w:eastAsia="楷体" w:cs="楷体"/>
          <w:i w:val="0"/>
          <w:iCs w:val="0"/>
          <w:caps w:val="0"/>
          <w:color w:val="auto"/>
          <w:spacing w:val="0"/>
          <w:sz w:val="32"/>
          <w:szCs w:val="32"/>
          <w:shd w:val="clear"/>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auto"/>
          <w:spacing w:val="0"/>
          <w:sz w:val="24"/>
          <w:szCs w:val="24"/>
          <w:shd w:val="clear"/>
        </w:rPr>
      </w:pPr>
      <w:r>
        <w:rPr>
          <w:rFonts w:hint="eastAsia" w:ascii="楷体" w:hAnsi="楷体" w:eastAsia="楷体" w:cs="楷体"/>
          <w:b/>
          <w:bCs/>
          <w:i w:val="0"/>
          <w:iCs w:val="0"/>
          <w:caps w:val="0"/>
          <w:color w:val="auto"/>
          <w:spacing w:val="0"/>
          <w:sz w:val="32"/>
          <w:szCs w:val="32"/>
          <w:shd w:val="clear"/>
        </w:rPr>
        <w:t>第二部分 </w:t>
      </w:r>
      <w:r>
        <w:rPr>
          <w:rFonts w:hint="eastAsia" w:ascii="楷体" w:hAnsi="楷体" w:eastAsia="楷体" w:cs="楷体"/>
          <w:b/>
          <w:bCs/>
          <w:i w:val="0"/>
          <w:iCs w:val="0"/>
          <w:caps w:val="0"/>
          <w:color w:val="auto"/>
          <w:spacing w:val="0"/>
          <w:sz w:val="32"/>
          <w:szCs w:val="32"/>
          <w:shd w:val="clear"/>
          <w:lang w:val="en-US" w:eastAsia="zh-CN"/>
        </w:rPr>
        <w:t>单位</w:t>
      </w:r>
      <w:r>
        <w:rPr>
          <w:rFonts w:hint="eastAsia" w:ascii="楷体" w:hAnsi="楷体" w:eastAsia="楷体" w:cs="楷体"/>
          <w:b/>
          <w:bCs/>
          <w:i w:val="0"/>
          <w:iCs w:val="0"/>
          <w:caps w:val="0"/>
          <w:color w:val="auto"/>
          <w:spacing w:val="0"/>
          <w:sz w:val="32"/>
          <w:szCs w:val="32"/>
          <w:shd w:val="clear"/>
        </w:rPr>
        <w:t>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auto"/>
          <w:spacing w:val="0"/>
          <w:sz w:val="24"/>
          <w:szCs w:val="24"/>
          <w:shd w:val="clear"/>
        </w:rPr>
      </w:pPr>
      <w:r>
        <w:rPr>
          <w:rFonts w:ascii="仿宋_GB2312" w:hAnsi="微软雅黑" w:eastAsia="仿宋_GB2312" w:cs="仿宋_GB2312"/>
          <w:i w:val="0"/>
          <w:iCs w:val="0"/>
          <w:caps w:val="0"/>
          <w:color w:val="auto"/>
          <w:spacing w:val="0"/>
          <w:sz w:val="32"/>
          <w:szCs w:val="32"/>
          <w:shd w:val="clear"/>
        </w:rPr>
        <w:t>一、</w:t>
      </w:r>
      <w:r>
        <w:rPr>
          <w:rFonts w:hint="eastAsia" w:ascii="仿宋_GB2312" w:hAnsi="微软雅黑" w:eastAsia="仿宋_GB2312" w:cs="仿宋_GB2312"/>
          <w:i w:val="0"/>
          <w:iCs w:val="0"/>
          <w:caps w:val="0"/>
          <w:color w:val="auto"/>
          <w:spacing w:val="0"/>
          <w:sz w:val="32"/>
          <w:szCs w:val="32"/>
          <w:shd w:val="clear"/>
          <w:lang w:val="en-US" w:eastAsia="zh-CN"/>
        </w:rPr>
        <w:t>单位</w:t>
      </w:r>
      <w:r>
        <w:rPr>
          <w:rFonts w:hint="eastAsia" w:ascii="仿宋_GB2312" w:hAnsi="微软雅黑" w:eastAsia="仿宋_GB2312" w:cs="仿宋_GB2312"/>
          <w:i w:val="0"/>
          <w:iCs w:val="0"/>
          <w:caps w:val="0"/>
          <w:color w:val="auto"/>
          <w:spacing w:val="0"/>
          <w:sz w:val="32"/>
          <w:szCs w:val="32"/>
          <w:shd w:val="clear"/>
        </w:rPr>
        <w:t>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auto"/>
          <w:spacing w:val="0"/>
          <w:sz w:val="24"/>
          <w:szCs w:val="24"/>
          <w:shd w:val="clear"/>
        </w:rPr>
      </w:pPr>
      <w:r>
        <w:rPr>
          <w:rFonts w:hint="eastAsia" w:ascii="仿宋_GB2312" w:hAnsi="微软雅黑" w:eastAsia="仿宋_GB2312" w:cs="仿宋_GB2312"/>
          <w:i w:val="0"/>
          <w:iCs w:val="0"/>
          <w:caps w:val="0"/>
          <w:color w:val="auto"/>
          <w:spacing w:val="0"/>
          <w:sz w:val="32"/>
          <w:szCs w:val="32"/>
          <w:shd w:val="clear"/>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auto"/>
          <w:spacing w:val="0"/>
          <w:sz w:val="24"/>
          <w:szCs w:val="24"/>
          <w:shd w:val="clear"/>
        </w:rPr>
      </w:pPr>
      <w:r>
        <w:rPr>
          <w:rFonts w:hint="eastAsia" w:ascii="楷体" w:hAnsi="楷体" w:eastAsia="楷体" w:cs="楷体"/>
          <w:b/>
          <w:bCs/>
          <w:i w:val="0"/>
          <w:iCs w:val="0"/>
          <w:caps w:val="0"/>
          <w:color w:val="auto"/>
          <w:spacing w:val="0"/>
          <w:sz w:val="32"/>
          <w:szCs w:val="32"/>
          <w:shd w:val="clear"/>
        </w:rPr>
        <w:t>第三部分 2025年</w:t>
      </w:r>
      <w:r>
        <w:rPr>
          <w:rFonts w:hint="eastAsia" w:ascii="楷体" w:hAnsi="楷体" w:eastAsia="楷体" w:cs="楷体"/>
          <w:b/>
          <w:bCs/>
          <w:i w:val="0"/>
          <w:iCs w:val="0"/>
          <w:caps w:val="0"/>
          <w:color w:val="auto"/>
          <w:spacing w:val="0"/>
          <w:sz w:val="32"/>
          <w:szCs w:val="32"/>
          <w:shd w:val="clear"/>
          <w:lang w:val="en-US" w:eastAsia="zh-CN"/>
        </w:rPr>
        <w:t>单位</w:t>
      </w:r>
      <w:r>
        <w:rPr>
          <w:rFonts w:hint="eastAsia" w:ascii="楷体" w:hAnsi="楷体" w:eastAsia="楷体" w:cs="楷体"/>
          <w:b/>
          <w:bCs/>
          <w:i w:val="0"/>
          <w:iCs w:val="0"/>
          <w:caps w:val="0"/>
          <w:color w:val="auto"/>
          <w:spacing w:val="0"/>
          <w:sz w:val="32"/>
          <w:szCs w:val="32"/>
          <w:shd w:val="clear"/>
        </w:rPr>
        <w:t>预算表</w:t>
      </w:r>
      <w:r>
        <w:rPr>
          <w:rFonts w:hint="eastAsia" w:ascii="楷体" w:hAnsi="楷体" w:eastAsia="楷体" w:cs="楷体"/>
          <w:i w:val="0"/>
          <w:iCs w:val="0"/>
          <w:caps w:val="0"/>
          <w:color w:val="auto"/>
          <w:spacing w:val="0"/>
          <w:sz w:val="32"/>
          <w:szCs w:val="32"/>
          <w:shd w:val="clear"/>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auto"/>
          <w:spacing w:val="0"/>
          <w:sz w:val="24"/>
          <w:szCs w:val="24"/>
          <w:shd w:val="clear"/>
        </w:rPr>
      </w:pPr>
      <w:r>
        <w:rPr>
          <w:rFonts w:hint="eastAsia" w:ascii="仿宋_GB2312" w:hAnsi="微软雅黑" w:eastAsia="仿宋_GB2312" w:cs="仿宋_GB2312"/>
          <w:i w:val="0"/>
          <w:iCs w:val="0"/>
          <w:caps w:val="0"/>
          <w:color w:val="auto"/>
          <w:spacing w:val="0"/>
          <w:sz w:val="32"/>
          <w:szCs w:val="32"/>
          <w:shd w:val="clear"/>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auto"/>
          <w:spacing w:val="0"/>
          <w:sz w:val="24"/>
          <w:szCs w:val="24"/>
          <w:shd w:val="clear"/>
        </w:rPr>
      </w:pPr>
      <w:r>
        <w:rPr>
          <w:rFonts w:hint="eastAsia" w:ascii="仿宋_GB2312" w:hAnsi="微软雅黑" w:eastAsia="仿宋_GB2312" w:cs="仿宋_GB2312"/>
          <w:i w:val="0"/>
          <w:iCs w:val="0"/>
          <w:caps w:val="0"/>
          <w:color w:val="auto"/>
          <w:spacing w:val="0"/>
          <w:sz w:val="32"/>
          <w:szCs w:val="32"/>
          <w:shd w:val="clear"/>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auto"/>
          <w:spacing w:val="0"/>
          <w:sz w:val="24"/>
          <w:szCs w:val="24"/>
          <w:shd w:val="clear"/>
        </w:rPr>
      </w:pPr>
      <w:r>
        <w:rPr>
          <w:rFonts w:hint="eastAsia" w:ascii="仿宋_GB2312" w:hAnsi="微软雅黑" w:eastAsia="仿宋_GB2312" w:cs="仿宋_GB2312"/>
          <w:i w:val="0"/>
          <w:iCs w:val="0"/>
          <w:caps w:val="0"/>
          <w:color w:val="auto"/>
          <w:spacing w:val="0"/>
          <w:sz w:val="32"/>
          <w:szCs w:val="32"/>
          <w:shd w:val="clear"/>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auto"/>
          <w:spacing w:val="0"/>
          <w:sz w:val="24"/>
          <w:szCs w:val="24"/>
          <w:shd w:val="clear"/>
        </w:rPr>
      </w:pPr>
      <w:r>
        <w:rPr>
          <w:rFonts w:hint="eastAsia" w:ascii="仿宋_GB2312" w:hAnsi="微软雅黑" w:eastAsia="仿宋_GB2312" w:cs="仿宋_GB2312"/>
          <w:i w:val="0"/>
          <w:iCs w:val="0"/>
          <w:caps w:val="0"/>
          <w:color w:val="auto"/>
          <w:spacing w:val="0"/>
          <w:sz w:val="32"/>
          <w:szCs w:val="32"/>
          <w:shd w:val="clear"/>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shd w:val="clear"/>
        </w:rPr>
      </w:pPr>
      <w:r>
        <w:rPr>
          <w:rFonts w:hint="eastAsia" w:ascii="楷体" w:hAnsi="楷体" w:eastAsia="楷体" w:cs="楷体"/>
          <w:b/>
          <w:bCs/>
          <w:i w:val="0"/>
          <w:iCs w:val="0"/>
          <w:caps w:val="0"/>
          <w:color w:val="000000"/>
          <w:spacing w:val="0"/>
          <w:sz w:val="32"/>
          <w:szCs w:val="32"/>
          <w:shd w:val="clear"/>
        </w:rPr>
        <w:t>第四部分 2025年</w:t>
      </w:r>
      <w:r>
        <w:rPr>
          <w:rFonts w:hint="eastAsia" w:ascii="楷体" w:hAnsi="楷体" w:eastAsia="楷体" w:cs="楷体"/>
          <w:b/>
          <w:bCs/>
          <w:i w:val="0"/>
          <w:iCs w:val="0"/>
          <w:caps w:val="0"/>
          <w:color w:val="000000"/>
          <w:spacing w:val="0"/>
          <w:sz w:val="32"/>
          <w:szCs w:val="32"/>
          <w:shd w:val="clear"/>
          <w:lang w:val="en-US" w:eastAsia="zh-CN"/>
        </w:rPr>
        <w:t>单位</w:t>
      </w:r>
      <w:r>
        <w:rPr>
          <w:rFonts w:hint="eastAsia" w:ascii="楷体" w:hAnsi="楷体" w:eastAsia="楷体" w:cs="楷体"/>
          <w:b/>
          <w:bCs/>
          <w:i w:val="0"/>
          <w:iCs w:val="0"/>
          <w:caps w:val="0"/>
          <w:color w:val="000000"/>
          <w:spacing w:val="0"/>
          <w:sz w:val="32"/>
          <w:szCs w:val="32"/>
          <w:shd w:val="clear"/>
        </w:rPr>
        <w:t>预算情况说明</w:t>
      </w:r>
      <w:r>
        <w:rPr>
          <w:rFonts w:hint="eastAsia" w:ascii="楷体" w:hAnsi="楷体" w:eastAsia="楷体" w:cs="楷体"/>
          <w:i w:val="0"/>
          <w:iCs w:val="0"/>
          <w:caps w:val="0"/>
          <w:color w:val="000000"/>
          <w:spacing w:val="0"/>
          <w:sz w:val="32"/>
          <w:szCs w:val="32"/>
          <w:shd w:val="clear"/>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rPr>
      </w:pPr>
      <w:r>
        <w:rPr>
          <w:rFonts w:hint="eastAsia" w:ascii="楷体" w:hAnsi="楷体" w:eastAsia="楷体" w:cs="楷体"/>
          <w:b/>
          <w:bCs/>
          <w:i w:val="0"/>
          <w:iCs w:val="0"/>
          <w:caps w:val="0"/>
          <w:color w:val="000000"/>
          <w:spacing w:val="0"/>
          <w:sz w:val="32"/>
          <w:szCs w:val="32"/>
          <w:shd w:val="clear"/>
        </w:rPr>
        <w:t>第五部分 名词解释</w:t>
      </w:r>
      <w:r>
        <w:rPr>
          <w:rFonts w:hint="eastAsia" w:ascii="楷体" w:hAnsi="楷体" w:eastAsia="楷体" w:cs="楷体"/>
          <w:i w:val="0"/>
          <w:iCs w:val="0"/>
          <w:caps w:val="0"/>
          <w:color w:val="000000"/>
          <w:spacing w:val="0"/>
          <w:sz w:val="32"/>
          <w:szCs w:val="32"/>
          <w:shd w:val="clear"/>
        </w:rPr>
        <w:t> </w:t>
      </w:r>
    </w:p>
    <w:p w14:paraId="08789B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rPr>
      </w:pPr>
    </w:p>
    <w:p w14:paraId="2A5DEC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rPr>
      </w:pPr>
    </w:p>
    <w:p w14:paraId="226463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rPr>
      </w:pPr>
    </w:p>
    <w:p w14:paraId="2C3D00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rPr>
      </w:pPr>
    </w:p>
    <w:p w14:paraId="2AEEB4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rPr>
      </w:pPr>
    </w:p>
    <w:p w14:paraId="227476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rPr>
      </w:pPr>
    </w:p>
    <w:p w14:paraId="2D38D7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rPr>
      </w:pPr>
    </w:p>
    <w:p w14:paraId="5EBFED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rPr>
      </w:pPr>
    </w:p>
    <w:p w14:paraId="7230F0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rPr>
      </w:pPr>
    </w:p>
    <w:p w14:paraId="404A28EA">
      <w:pPr>
        <w:widowControl/>
        <w:spacing w:line="600" w:lineRule="exact"/>
        <w:jc w:val="center"/>
        <w:rPr>
          <w:rFonts w:hint="eastAsia" w:ascii="楷体" w:hAnsi="楷体" w:eastAsia="楷体" w:cs="宋体"/>
          <w:b/>
          <w:bCs/>
          <w:kern w:val="0"/>
          <w:sz w:val="32"/>
          <w:szCs w:val="32"/>
          <w:shd w:val="clear"/>
        </w:rPr>
      </w:pPr>
      <w:r>
        <w:rPr>
          <w:rFonts w:hint="eastAsia" w:ascii="楷体" w:hAnsi="楷体" w:eastAsia="楷体" w:cs="宋体"/>
          <w:b/>
          <w:bCs/>
          <w:kern w:val="0"/>
          <w:sz w:val="32"/>
          <w:szCs w:val="32"/>
          <w:shd w:val="clear"/>
        </w:rPr>
        <w:t xml:space="preserve">第一部分  </w:t>
      </w:r>
      <w:r>
        <w:rPr>
          <w:rFonts w:hint="eastAsia" w:ascii="楷体" w:hAnsi="楷体" w:eastAsia="楷体" w:cs="宋体"/>
          <w:b/>
          <w:bCs/>
          <w:kern w:val="0"/>
          <w:sz w:val="32"/>
          <w:szCs w:val="32"/>
          <w:shd w:val="clear"/>
          <w:lang w:val="en-US" w:eastAsia="zh-CN"/>
        </w:rPr>
        <w:t>单位</w:t>
      </w:r>
      <w:r>
        <w:rPr>
          <w:rFonts w:hint="eastAsia" w:ascii="楷体" w:hAnsi="楷体" w:eastAsia="楷体" w:cs="宋体"/>
          <w:b/>
          <w:bCs/>
          <w:kern w:val="0"/>
          <w:sz w:val="32"/>
          <w:szCs w:val="32"/>
          <w:shd w:val="clear"/>
        </w:rPr>
        <w:t>预算公开管理文件</w:t>
      </w:r>
    </w:p>
    <w:p w14:paraId="6021EA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Tahoma"/>
          <w:color w:val="333333"/>
          <w:kern w:val="0"/>
          <w:sz w:val="32"/>
          <w:szCs w:val="32"/>
          <w:shd w:val="clear"/>
        </w:rPr>
        <w:t>　鞍山市千山区预决算信息公开管理办法</w:t>
      </w: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59DB2645">
      <w:pPr>
        <w:shd w:val="clear"/>
        <w:autoSpaceDE w:val="0"/>
        <w:autoSpaceDN w:val="0"/>
        <w:adjustRightInd w:val="0"/>
        <w:spacing w:line="600" w:lineRule="exact"/>
        <w:jc w:val="center"/>
        <w:rPr>
          <w:rFonts w:hint="eastAsia" w:ascii="仿宋" w:hAnsi="仿宋" w:eastAsia="仿宋" w:cs="Tahoma"/>
          <w:color w:val="333333"/>
          <w:kern w:val="0"/>
          <w:sz w:val="32"/>
          <w:szCs w:val="32"/>
          <w:shd w:val="clear"/>
        </w:rPr>
      </w:pP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shd w:val="clear"/>
        </w:rPr>
      </w:pPr>
      <w:r>
        <w:rPr>
          <w:rFonts w:hint="eastAsia" w:ascii="黑体" w:hAnsi="宋体" w:eastAsia="黑体" w:cs="黑体"/>
          <w:i w:val="0"/>
          <w:iCs w:val="0"/>
          <w:caps w:val="0"/>
          <w:color w:val="333333"/>
          <w:spacing w:val="0"/>
          <w:sz w:val="32"/>
          <w:szCs w:val="32"/>
          <w:shd w:val="clear"/>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宋体" w:hAnsi="宋体" w:eastAsia="宋体" w:cs="宋体"/>
          <w:i w:val="0"/>
          <w:iCs w:val="0"/>
          <w:caps w:val="0"/>
          <w:color w:val="000000"/>
          <w:spacing w:val="0"/>
          <w:sz w:val="32"/>
          <w:szCs w:val="32"/>
          <w:shd w:val="clear"/>
        </w:rPr>
        <w:t>   </w:t>
      </w:r>
      <w:r>
        <w:rPr>
          <w:rFonts w:hint="eastAsia" w:ascii="仿宋" w:hAnsi="仿宋" w:eastAsia="仿宋" w:cs="仿宋"/>
          <w:i w:val="0"/>
          <w:iCs w:val="0"/>
          <w:caps w:val="0"/>
          <w:color w:val="333333"/>
          <w:spacing w:val="0"/>
          <w:sz w:val="32"/>
          <w:szCs w:val="32"/>
          <w:shd w:val="clear"/>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333333"/>
          <w:spacing w:val="0"/>
          <w:sz w:val="32"/>
          <w:szCs w:val="32"/>
          <w:shd w:val="clear"/>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333333"/>
          <w:spacing w:val="0"/>
          <w:sz w:val="32"/>
          <w:szCs w:val="32"/>
          <w:shd w:val="clear"/>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shd w:val="clear"/>
        </w:rPr>
      </w:pPr>
      <w:r>
        <w:rPr>
          <w:rFonts w:ascii="Tahoma" w:hAnsi="Tahoma" w:eastAsia="Tahoma" w:cs="Tahoma"/>
          <w:i w:val="0"/>
          <w:iCs w:val="0"/>
          <w:caps w:val="0"/>
          <w:color w:val="111111"/>
          <w:spacing w:val="0"/>
          <w:sz w:val="18"/>
          <w:szCs w:val="18"/>
          <w:shd w:val="clear"/>
        </w:rPr>
        <w:t>　</w:t>
      </w:r>
      <w:r>
        <w:rPr>
          <w:rFonts w:hint="eastAsia" w:ascii="黑体" w:hAnsi="宋体" w:eastAsia="黑体" w:cs="黑体"/>
          <w:i w:val="0"/>
          <w:iCs w:val="0"/>
          <w:caps w:val="0"/>
          <w:color w:val="333333"/>
          <w:spacing w:val="0"/>
          <w:sz w:val="32"/>
          <w:szCs w:val="32"/>
          <w:shd w:val="clear"/>
        </w:rPr>
        <w:t>第二章</w:t>
      </w:r>
      <w:r>
        <w:rPr>
          <w:rFonts w:hint="eastAsia" w:ascii="宋体" w:hAnsi="宋体" w:eastAsia="宋体" w:cs="宋体"/>
          <w:i w:val="0"/>
          <w:iCs w:val="0"/>
          <w:caps w:val="0"/>
          <w:color w:val="333333"/>
          <w:spacing w:val="0"/>
          <w:sz w:val="32"/>
          <w:szCs w:val="32"/>
          <w:shd w:val="clear"/>
        </w:rPr>
        <w:t>  </w:t>
      </w:r>
      <w:r>
        <w:rPr>
          <w:rFonts w:hint="eastAsia" w:ascii="黑体" w:hAnsi="宋体" w:eastAsia="黑体" w:cs="黑体"/>
          <w:i w:val="0"/>
          <w:iCs w:val="0"/>
          <w:caps w:val="0"/>
          <w:color w:val="333333"/>
          <w:spacing w:val="0"/>
          <w:sz w:val="32"/>
          <w:szCs w:val="32"/>
          <w:shd w:val="clear"/>
        </w:rPr>
        <w:t>公开主体和职责</w:t>
      </w:r>
      <w:r>
        <w:rPr>
          <w:rFonts w:hint="default" w:ascii="Tahoma" w:hAnsi="Tahoma" w:eastAsia="Tahoma" w:cs="Tahoma"/>
          <w:i w:val="0"/>
          <w:iCs w:val="0"/>
          <w:caps w:val="0"/>
          <w:color w:val="111111"/>
          <w:spacing w:val="0"/>
          <w:sz w:val="18"/>
          <w:szCs w:val="18"/>
          <w:shd w:val="clear"/>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333333"/>
          <w:spacing w:val="0"/>
          <w:sz w:val="32"/>
          <w:szCs w:val="32"/>
          <w:shd w:val="clear"/>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rPr>
        <w:t> </w:t>
      </w:r>
      <w:r>
        <w:rPr>
          <w:rFonts w:hint="default" w:ascii="Tahoma" w:hAnsi="Tahoma" w:eastAsia="Tahoma" w:cs="Tahoma"/>
          <w:i w:val="0"/>
          <w:iCs w:val="0"/>
          <w:caps w:val="0"/>
          <w:color w:val="111111"/>
          <w:spacing w:val="0"/>
          <w:sz w:val="18"/>
          <w:szCs w:val="18"/>
          <w:shd w:val="clear"/>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333333"/>
          <w:spacing w:val="0"/>
          <w:sz w:val="32"/>
          <w:szCs w:val="32"/>
          <w:shd w:val="clear"/>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333333"/>
          <w:spacing w:val="0"/>
          <w:sz w:val="32"/>
          <w:szCs w:val="32"/>
          <w:shd w:val="clear"/>
        </w:rPr>
        <w:t>（二）按规定公开本单位及所属单位的预决算信息；</w:t>
      </w:r>
      <w:r>
        <w:rPr>
          <w:rFonts w:hint="eastAsia" w:ascii="宋体" w:hAnsi="宋体" w:eastAsia="宋体" w:cs="宋体"/>
          <w:i w:val="0"/>
          <w:iCs w:val="0"/>
          <w:caps w:val="0"/>
          <w:color w:val="333333"/>
          <w:spacing w:val="0"/>
          <w:sz w:val="32"/>
          <w:szCs w:val="32"/>
          <w:shd w:val="clear"/>
        </w:rPr>
        <w:t> </w:t>
      </w:r>
      <w:r>
        <w:rPr>
          <w:rFonts w:hint="default" w:ascii="Tahoma" w:hAnsi="Tahoma" w:eastAsia="Tahoma" w:cs="Tahoma"/>
          <w:i w:val="0"/>
          <w:iCs w:val="0"/>
          <w:caps w:val="0"/>
          <w:color w:val="111111"/>
          <w:spacing w:val="0"/>
          <w:sz w:val="18"/>
          <w:szCs w:val="18"/>
          <w:shd w:val="clear"/>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333333"/>
          <w:spacing w:val="0"/>
          <w:sz w:val="32"/>
          <w:szCs w:val="32"/>
          <w:shd w:val="clear"/>
        </w:rPr>
        <w:t>（三）对所属单位预决算信息公开工作进行指导、监督和检查；</w:t>
      </w:r>
      <w:r>
        <w:rPr>
          <w:rFonts w:hint="eastAsia" w:ascii="宋体" w:hAnsi="宋体" w:eastAsia="宋体" w:cs="宋体"/>
          <w:i w:val="0"/>
          <w:iCs w:val="0"/>
          <w:caps w:val="0"/>
          <w:color w:val="333333"/>
          <w:spacing w:val="0"/>
          <w:sz w:val="32"/>
          <w:szCs w:val="32"/>
          <w:shd w:val="clear"/>
        </w:rPr>
        <w:t> </w:t>
      </w:r>
      <w:r>
        <w:rPr>
          <w:rFonts w:hint="default" w:ascii="Tahoma" w:hAnsi="Tahoma" w:eastAsia="Tahoma" w:cs="Tahoma"/>
          <w:i w:val="0"/>
          <w:iCs w:val="0"/>
          <w:caps w:val="0"/>
          <w:color w:val="111111"/>
          <w:spacing w:val="0"/>
          <w:sz w:val="18"/>
          <w:szCs w:val="18"/>
          <w:shd w:val="clear"/>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333333"/>
          <w:spacing w:val="0"/>
          <w:sz w:val="32"/>
          <w:szCs w:val="32"/>
          <w:shd w:val="clear"/>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rPr>
        <w:t> </w:t>
      </w:r>
      <w:r>
        <w:rPr>
          <w:rFonts w:hint="default" w:ascii="Tahoma" w:hAnsi="Tahoma" w:eastAsia="Tahoma" w:cs="Tahoma"/>
          <w:i w:val="0"/>
          <w:iCs w:val="0"/>
          <w:caps w:val="0"/>
          <w:color w:val="111111"/>
          <w:spacing w:val="0"/>
          <w:sz w:val="18"/>
          <w:szCs w:val="18"/>
          <w:shd w:val="clear"/>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333333"/>
          <w:spacing w:val="0"/>
          <w:sz w:val="32"/>
          <w:szCs w:val="32"/>
          <w:shd w:val="clear"/>
        </w:rPr>
        <w:t>（五）法律、法规、规章规定的其他职责。</w:t>
      </w:r>
      <w:r>
        <w:rPr>
          <w:rFonts w:hint="eastAsia" w:ascii="宋体" w:hAnsi="宋体" w:eastAsia="宋体" w:cs="宋体"/>
          <w:i w:val="0"/>
          <w:iCs w:val="0"/>
          <w:caps w:val="0"/>
          <w:color w:val="333333"/>
          <w:spacing w:val="0"/>
          <w:sz w:val="32"/>
          <w:szCs w:val="32"/>
          <w:shd w:val="clear"/>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shd w:val="clear"/>
        </w:rPr>
      </w:pPr>
      <w:r>
        <w:rPr>
          <w:rFonts w:hint="eastAsia" w:ascii="黑体" w:hAnsi="宋体" w:eastAsia="黑体" w:cs="黑体"/>
          <w:i w:val="0"/>
          <w:iCs w:val="0"/>
          <w:caps w:val="0"/>
          <w:color w:val="333333"/>
          <w:spacing w:val="0"/>
          <w:sz w:val="32"/>
          <w:szCs w:val="32"/>
          <w:shd w:val="clear"/>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宋体" w:hAnsi="宋体" w:eastAsia="宋体" w:cs="宋体"/>
          <w:i w:val="0"/>
          <w:iCs w:val="0"/>
          <w:caps w:val="0"/>
          <w:color w:val="000000"/>
          <w:spacing w:val="0"/>
          <w:sz w:val="32"/>
          <w:szCs w:val="32"/>
          <w:shd w:val="clear"/>
        </w:rPr>
        <w:t>  </w:t>
      </w:r>
      <w:r>
        <w:rPr>
          <w:rFonts w:hint="eastAsia" w:ascii="仿宋" w:hAnsi="仿宋" w:eastAsia="仿宋" w:cs="仿宋"/>
          <w:i w:val="0"/>
          <w:iCs w:val="0"/>
          <w:caps w:val="0"/>
          <w:color w:val="333333"/>
          <w:spacing w:val="0"/>
          <w:sz w:val="32"/>
          <w:szCs w:val="32"/>
          <w:shd w:val="clear"/>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333333"/>
          <w:spacing w:val="0"/>
          <w:sz w:val="32"/>
          <w:szCs w:val="32"/>
          <w:shd w:val="clear"/>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宋体" w:hAnsi="宋体" w:eastAsia="宋体" w:cs="宋体"/>
          <w:i w:val="0"/>
          <w:iCs w:val="0"/>
          <w:caps w:val="0"/>
          <w:color w:val="000000"/>
          <w:spacing w:val="0"/>
          <w:sz w:val="32"/>
          <w:szCs w:val="32"/>
          <w:shd w:val="clear"/>
        </w:rPr>
        <w:t>    </w:t>
      </w:r>
      <w:r>
        <w:rPr>
          <w:rFonts w:hint="eastAsia" w:ascii="仿宋" w:hAnsi="仿宋" w:eastAsia="仿宋" w:cs="仿宋"/>
          <w:i w:val="0"/>
          <w:iCs w:val="0"/>
          <w:caps w:val="0"/>
          <w:color w:val="333333"/>
          <w:spacing w:val="0"/>
          <w:sz w:val="32"/>
          <w:szCs w:val="32"/>
          <w:shd w:val="clear"/>
        </w:rPr>
        <w:t>（二）部门预算表。主要包括</w:t>
      </w:r>
      <w:r>
        <w:rPr>
          <w:rFonts w:hint="eastAsia" w:ascii="仿宋" w:hAnsi="仿宋" w:eastAsia="仿宋" w:cs="仿宋"/>
          <w:i w:val="0"/>
          <w:iCs w:val="0"/>
          <w:caps w:val="0"/>
          <w:color w:val="000000"/>
          <w:spacing w:val="0"/>
          <w:sz w:val="32"/>
          <w:szCs w:val="32"/>
          <w:shd w:val="clear"/>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333333"/>
          <w:spacing w:val="0"/>
          <w:sz w:val="32"/>
          <w:szCs w:val="32"/>
          <w:shd w:val="clear"/>
        </w:rPr>
        <w:t>（三）部门预算情况说明。主要包括</w:t>
      </w:r>
      <w:r>
        <w:rPr>
          <w:rFonts w:hint="eastAsia" w:ascii="仿宋" w:hAnsi="仿宋" w:eastAsia="仿宋" w:cs="仿宋"/>
          <w:i w:val="0"/>
          <w:iCs w:val="0"/>
          <w:caps w:val="0"/>
          <w:color w:val="000000"/>
          <w:spacing w:val="0"/>
          <w:sz w:val="32"/>
          <w:szCs w:val="32"/>
          <w:shd w:val="clear"/>
        </w:rPr>
        <w:t>部门预算收支增减变化情况说明、</w:t>
      </w:r>
      <w:r>
        <w:rPr>
          <w:rFonts w:hint="eastAsia" w:ascii="仿宋" w:hAnsi="仿宋" w:eastAsia="仿宋" w:cs="仿宋"/>
          <w:i w:val="0"/>
          <w:iCs w:val="0"/>
          <w:caps w:val="0"/>
          <w:color w:val="333333"/>
          <w:spacing w:val="0"/>
          <w:sz w:val="32"/>
          <w:szCs w:val="32"/>
          <w:shd w:val="clear"/>
        </w:rPr>
        <w:t>“三公经费”预算增减变化情况说明、</w:t>
      </w:r>
      <w:r>
        <w:rPr>
          <w:rFonts w:hint="eastAsia" w:ascii="仿宋" w:hAnsi="仿宋" w:eastAsia="仿宋" w:cs="仿宋"/>
          <w:i w:val="0"/>
          <w:iCs w:val="0"/>
          <w:caps w:val="0"/>
          <w:color w:val="000000"/>
          <w:spacing w:val="0"/>
          <w:sz w:val="32"/>
          <w:szCs w:val="32"/>
          <w:shd w:val="clear"/>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333333"/>
          <w:spacing w:val="0"/>
          <w:sz w:val="32"/>
          <w:szCs w:val="32"/>
          <w:shd w:val="clear"/>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default" w:ascii="Tahoma" w:hAnsi="Tahoma" w:eastAsia="Tahoma" w:cs="Tahoma"/>
          <w:i w:val="0"/>
          <w:iCs w:val="0"/>
          <w:caps w:val="0"/>
          <w:color w:val="000000"/>
          <w:spacing w:val="0"/>
          <w:sz w:val="18"/>
          <w:szCs w:val="18"/>
          <w:shd w:val="clear"/>
        </w:rPr>
        <w:t>　</w:t>
      </w:r>
      <w:r>
        <w:rPr>
          <w:rFonts w:hint="eastAsia" w:ascii="仿宋" w:hAnsi="仿宋" w:eastAsia="仿宋" w:cs="仿宋"/>
          <w:i w:val="0"/>
          <w:iCs w:val="0"/>
          <w:caps w:val="0"/>
          <w:color w:val="000000"/>
          <w:spacing w:val="0"/>
          <w:sz w:val="32"/>
          <w:szCs w:val="32"/>
          <w:shd w:val="clear"/>
        </w:rPr>
        <w:t>第六条 部门决算信息（涉密信息除外）公开内容包括：</w:t>
      </w:r>
      <w:r>
        <w:rPr>
          <w:rFonts w:hint="default" w:ascii="Tahoma" w:hAnsi="Tahoma" w:eastAsia="Tahoma" w:cs="Tahoma"/>
          <w:i w:val="0"/>
          <w:iCs w:val="0"/>
          <w:caps w:val="0"/>
          <w:color w:val="000000"/>
          <w:spacing w:val="0"/>
          <w:sz w:val="18"/>
          <w:szCs w:val="18"/>
          <w:shd w:val="clear"/>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000000"/>
          <w:spacing w:val="0"/>
          <w:sz w:val="32"/>
          <w:szCs w:val="32"/>
          <w:shd w:val="clear"/>
        </w:rPr>
        <w:t>（一）部门概况。主要包括部门主要职能、部门决算单位构成情况等。</w:t>
      </w:r>
      <w:r>
        <w:rPr>
          <w:rFonts w:hint="default" w:ascii="Tahoma" w:hAnsi="Tahoma" w:eastAsia="Tahoma" w:cs="Tahoma"/>
          <w:i w:val="0"/>
          <w:iCs w:val="0"/>
          <w:caps w:val="0"/>
          <w:color w:val="000000"/>
          <w:spacing w:val="0"/>
          <w:sz w:val="18"/>
          <w:szCs w:val="18"/>
          <w:shd w:val="clear"/>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000000"/>
          <w:spacing w:val="0"/>
          <w:sz w:val="32"/>
          <w:szCs w:val="32"/>
          <w:shd w:val="clear"/>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000000"/>
          <w:spacing w:val="0"/>
          <w:sz w:val="32"/>
          <w:szCs w:val="32"/>
          <w:shd w:val="clear"/>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000000"/>
          <w:spacing w:val="0"/>
          <w:sz w:val="32"/>
          <w:szCs w:val="32"/>
          <w:shd w:val="clear"/>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shd w:val="clear"/>
        </w:rPr>
      </w:pPr>
      <w:r>
        <w:rPr>
          <w:rFonts w:hint="eastAsia" w:ascii="黑体" w:hAnsi="宋体" w:eastAsia="黑体" w:cs="黑体"/>
          <w:i w:val="0"/>
          <w:iCs w:val="0"/>
          <w:caps w:val="0"/>
          <w:color w:val="000000"/>
          <w:spacing w:val="0"/>
          <w:sz w:val="32"/>
          <w:szCs w:val="32"/>
          <w:shd w:val="clear"/>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宋体" w:hAnsi="宋体" w:eastAsia="宋体" w:cs="宋体"/>
          <w:i w:val="0"/>
          <w:iCs w:val="0"/>
          <w:caps w:val="0"/>
          <w:color w:val="000000"/>
          <w:spacing w:val="0"/>
          <w:sz w:val="32"/>
          <w:szCs w:val="32"/>
          <w:shd w:val="clear"/>
        </w:rPr>
        <w:t> </w:t>
      </w:r>
      <w:r>
        <w:rPr>
          <w:rFonts w:hint="eastAsia" w:ascii="仿宋" w:hAnsi="仿宋" w:eastAsia="仿宋" w:cs="仿宋"/>
          <w:i w:val="0"/>
          <w:iCs w:val="0"/>
          <w:caps w:val="0"/>
          <w:color w:val="333333"/>
          <w:spacing w:val="0"/>
          <w:sz w:val="32"/>
          <w:szCs w:val="32"/>
          <w:shd w:val="clear"/>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shd w:val="clear"/>
        </w:rPr>
      </w:pPr>
      <w:r>
        <w:rPr>
          <w:rFonts w:hint="eastAsia" w:ascii="黑体" w:hAnsi="宋体" w:eastAsia="黑体" w:cs="黑体"/>
          <w:i w:val="0"/>
          <w:iCs w:val="0"/>
          <w:caps w:val="0"/>
          <w:color w:val="000000"/>
          <w:spacing w:val="0"/>
          <w:sz w:val="32"/>
          <w:szCs w:val="32"/>
          <w:shd w:val="clear"/>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宋体" w:hAnsi="宋体" w:eastAsia="宋体" w:cs="宋体"/>
          <w:i w:val="0"/>
          <w:iCs w:val="0"/>
          <w:caps w:val="0"/>
          <w:color w:val="000000"/>
          <w:spacing w:val="0"/>
          <w:sz w:val="32"/>
          <w:szCs w:val="32"/>
          <w:shd w:val="clear"/>
        </w:rPr>
        <w:t>   </w:t>
      </w:r>
      <w:r>
        <w:rPr>
          <w:rFonts w:hint="eastAsia" w:ascii="仿宋" w:hAnsi="仿宋" w:eastAsia="仿宋" w:cs="仿宋"/>
          <w:i w:val="0"/>
          <w:iCs w:val="0"/>
          <w:caps w:val="0"/>
          <w:color w:val="333333"/>
          <w:spacing w:val="0"/>
          <w:sz w:val="32"/>
          <w:szCs w:val="32"/>
          <w:shd w:val="clear"/>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shd w:val="clear"/>
        </w:rPr>
      </w:pPr>
      <w:r>
        <w:rPr>
          <w:rFonts w:hint="eastAsia" w:ascii="黑体" w:hAnsi="宋体" w:eastAsia="黑体" w:cs="黑体"/>
          <w:i w:val="0"/>
          <w:iCs w:val="0"/>
          <w:caps w:val="0"/>
          <w:color w:val="000000"/>
          <w:spacing w:val="0"/>
          <w:sz w:val="32"/>
          <w:szCs w:val="32"/>
          <w:shd w:val="clear"/>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333333"/>
          <w:spacing w:val="0"/>
          <w:sz w:val="32"/>
          <w:szCs w:val="32"/>
          <w:shd w:val="clear"/>
        </w:rPr>
        <w:t>第九条  本办法自印发之日起实行。</w:t>
      </w:r>
    </w:p>
    <w:p w14:paraId="269809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rPr>
      </w:pPr>
    </w:p>
    <w:p w14:paraId="4B5A34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rPr>
      </w:pPr>
    </w:p>
    <w:p w14:paraId="47E2D5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rPr>
      </w:pPr>
    </w:p>
    <w:p w14:paraId="6B647F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rPr>
      </w:pP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shd w:val="clear"/>
        </w:rPr>
      </w:pPr>
      <w:r>
        <w:rPr>
          <w:rFonts w:hint="eastAsia" w:ascii="楷体" w:hAnsi="楷体" w:eastAsia="楷体" w:cs="楷体"/>
          <w:b/>
          <w:bCs/>
          <w:i w:val="0"/>
          <w:iCs w:val="0"/>
          <w:caps w:val="0"/>
          <w:color w:val="000000"/>
          <w:spacing w:val="0"/>
          <w:sz w:val="32"/>
          <w:szCs w:val="32"/>
          <w:shd w:val="clear"/>
        </w:rPr>
        <w:t>第二部分 </w:t>
      </w:r>
      <w:r>
        <w:rPr>
          <w:rFonts w:hint="eastAsia" w:ascii="楷体" w:hAnsi="楷体" w:eastAsia="楷体" w:cs="楷体"/>
          <w:b/>
          <w:bCs/>
          <w:i w:val="0"/>
          <w:iCs w:val="0"/>
          <w:caps w:val="0"/>
          <w:color w:val="000000"/>
          <w:spacing w:val="0"/>
          <w:sz w:val="32"/>
          <w:szCs w:val="32"/>
          <w:shd w:val="clear"/>
          <w:lang w:val="en-US" w:eastAsia="zh-CN"/>
        </w:rPr>
        <w:t>单位</w:t>
      </w:r>
      <w:r>
        <w:rPr>
          <w:rFonts w:hint="eastAsia" w:ascii="楷体" w:hAnsi="楷体" w:eastAsia="楷体" w:cs="楷体"/>
          <w:b/>
          <w:bCs/>
          <w:i w:val="0"/>
          <w:iCs w:val="0"/>
          <w:caps w:val="0"/>
          <w:color w:val="000000"/>
          <w:spacing w:val="0"/>
          <w:sz w:val="32"/>
          <w:szCs w:val="32"/>
          <w:shd w:val="clear"/>
        </w:rPr>
        <w:t>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b/>
          <w:bCs/>
          <w:i w:val="0"/>
          <w:iCs w:val="0"/>
          <w:caps w:val="0"/>
          <w:color w:val="000000"/>
          <w:spacing w:val="0"/>
          <w:sz w:val="32"/>
          <w:szCs w:val="32"/>
          <w:shd w:val="clear"/>
        </w:rPr>
        <w:t>   </w:t>
      </w:r>
      <w:r>
        <w:rPr>
          <w:rFonts w:hint="eastAsia" w:ascii="楷体" w:hAnsi="楷体" w:eastAsia="楷体" w:cs="楷体"/>
          <w:b/>
          <w:bCs/>
          <w:i w:val="0"/>
          <w:iCs w:val="0"/>
          <w:caps w:val="0"/>
          <w:color w:val="000000"/>
          <w:spacing w:val="0"/>
          <w:sz w:val="32"/>
          <w:szCs w:val="32"/>
          <w:shd w:val="clear"/>
        </w:rPr>
        <w:t> 一、部门职责</w:t>
      </w:r>
      <w:r>
        <w:rPr>
          <w:rFonts w:hint="eastAsia" w:ascii="仿宋_GB2312" w:hAnsi="微软雅黑" w:eastAsia="仿宋_GB2312" w:cs="仿宋_GB2312"/>
          <w:i w:val="0"/>
          <w:iCs w:val="0"/>
          <w:caps w:val="0"/>
          <w:color w:val="000000"/>
          <w:spacing w:val="0"/>
          <w:sz w:val="32"/>
          <w:szCs w:val="32"/>
          <w:shd w:val="clear"/>
        </w:rPr>
        <w:t> </w:t>
      </w:r>
    </w:p>
    <w:p w14:paraId="2EB4AE53">
      <w:pPr>
        <w:spacing w:line="600" w:lineRule="exact"/>
        <w:ind w:firstLine="640" w:firstLineChars="200"/>
        <w:rPr>
          <w:rFonts w:hint="default" w:ascii="仿宋" w:hAnsi="仿宋" w:eastAsia="仿宋" w:cs="仿宋"/>
          <w:i w:val="0"/>
          <w:iCs w:val="0"/>
          <w:caps w:val="0"/>
          <w:color w:val="000000"/>
          <w:spacing w:val="0"/>
          <w:sz w:val="32"/>
          <w:szCs w:val="32"/>
          <w:shd w:val="clear"/>
          <w:lang w:val="en-US" w:eastAsia="zh-CN"/>
        </w:rPr>
      </w:pPr>
      <w:r>
        <w:rPr>
          <w:rFonts w:hint="eastAsia" w:ascii="仿宋" w:hAnsi="仿宋" w:eastAsia="仿宋" w:cs="仿宋"/>
          <w:i w:val="0"/>
          <w:iCs w:val="0"/>
          <w:caps w:val="0"/>
          <w:color w:val="000000"/>
          <w:spacing w:val="0"/>
          <w:sz w:val="32"/>
          <w:szCs w:val="32"/>
          <w:shd w:val="clear"/>
        </w:rPr>
        <w:t>（</w:t>
      </w:r>
      <w:r>
        <w:rPr>
          <w:rFonts w:hint="eastAsia" w:ascii="仿宋" w:hAnsi="仿宋" w:eastAsia="仿宋" w:cs="仿宋"/>
          <w:i w:val="0"/>
          <w:iCs w:val="0"/>
          <w:caps w:val="0"/>
          <w:color w:val="000000"/>
          <w:spacing w:val="0"/>
          <w:sz w:val="32"/>
          <w:szCs w:val="32"/>
          <w:shd w:val="clear"/>
          <w:lang w:val="en-US" w:eastAsia="zh-CN"/>
        </w:rPr>
        <w:t>一</w:t>
      </w:r>
      <w:r>
        <w:rPr>
          <w:rFonts w:hint="eastAsia" w:ascii="仿宋" w:hAnsi="仿宋" w:eastAsia="仿宋" w:cs="仿宋"/>
          <w:i w:val="0"/>
          <w:iCs w:val="0"/>
          <w:caps w:val="0"/>
          <w:color w:val="000000"/>
          <w:spacing w:val="0"/>
          <w:sz w:val="32"/>
          <w:szCs w:val="32"/>
          <w:shd w:val="clear"/>
        </w:rPr>
        <w:t>）</w:t>
      </w:r>
      <w:r>
        <w:rPr>
          <w:rFonts w:hint="eastAsia" w:ascii="仿宋" w:hAnsi="仿宋" w:eastAsia="仿宋" w:cs="仿宋"/>
          <w:i w:val="0"/>
          <w:iCs w:val="0"/>
          <w:caps w:val="0"/>
          <w:color w:val="000000"/>
          <w:spacing w:val="0"/>
          <w:sz w:val="32"/>
          <w:szCs w:val="32"/>
          <w:shd w:val="clear"/>
          <w:lang w:val="en-US" w:eastAsia="zh-CN"/>
        </w:rPr>
        <w:t>负责工业负责工业和信息化服务保障相关职责。</w:t>
      </w:r>
    </w:p>
    <w:p w14:paraId="2BB9B698">
      <w:pPr>
        <w:spacing w:line="600" w:lineRule="exact"/>
        <w:ind w:firstLine="640" w:firstLineChars="200"/>
        <w:rPr>
          <w:rFonts w:hint="eastAsia" w:ascii="仿宋" w:hAnsi="仿宋" w:eastAsia="仿宋" w:cs="仿宋"/>
          <w:i w:val="0"/>
          <w:iCs w:val="0"/>
          <w:caps w:val="0"/>
          <w:color w:val="000000"/>
          <w:spacing w:val="0"/>
          <w:sz w:val="32"/>
          <w:szCs w:val="32"/>
          <w:shd w:val="clear"/>
          <w:lang w:val="en-US" w:eastAsia="zh-CN"/>
        </w:rPr>
      </w:pPr>
      <w:r>
        <w:rPr>
          <w:rFonts w:hint="eastAsia" w:ascii="仿宋" w:hAnsi="仿宋" w:eastAsia="仿宋" w:cs="仿宋"/>
          <w:i w:val="0"/>
          <w:iCs w:val="0"/>
          <w:caps w:val="0"/>
          <w:color w:val="000000"/>
          <w:spacing w:val="0"/>
          <w:sz w:val="32"/>
          <w:szCs w:val="32"/>
          <w:shd w:val="clear"/>
        </w:rPr>
        <w:t>（</w:t>
      </w:r>
      <w:r>
        <w:rPr>
          <w:rFonts w:hint="eastAsia" w:ascii="仿宋" w:hAnsi="仿宋" w:eastAsia="仿宋" w:cs="仿宋"/>
          <w:i w:val="0"/>
          <w:iCs w:val="0"/>
          <w:caps w:val="0"/>
          <w:color w:val="000000"/>
          <w:spacing w:val="0"/>
          <w:sz w:val="32"/>
          <w:szCs w:val="32"/>
          <w:shd w:val="clear"/>
          <w:lang w:val="en-US" w:eastAsia="zh-CN"/>
        </w:rPr>
        <w:t>二</w:t>
      </w:r>
      <w:r>
        <w:rPr>
          <w:rFonts w:hint="eastAsia" w:ascii="仿宋" w:hAnsi="仿宋" w:eastAsia="仿宋" w:cs="仿宋"/>
          <w:i w:val="0"/>
          <w:iCs w:val="0"/>
          <w:caps w:val="0"/>
          <w:color w:val="000000"/>
          <w:spacing w:val="0"/>
          <w:sz w:val="32"/>
          <w:szCs w:val="32"/>
          <w:shd w:val="clear"/>
        </w:rPr>
        <w:t>）</w:t>
      </w:r>
      <w:r>
        <w:rPr>
          <w:rFonts w:hint="eastAsia" w:ascii="仿宋" w:hAnsi="仿宋" w:eastAsia="仿宋" w:cs="仿宋"/>
          <w:i w:val="0"/>
          <w:iCs w:val="0"/>
          <w:caps w:val="0"/>
          <w:color w:val="000000"/>
          <w:spacing w:val="0"/>
          <w:sz w:val="32"/>
          <w:szCs w:val="32"/>
          <w:shd w:val="clear"/>
          <w:lang w:val="en-US" w:eastAsia="zh-CN"/>
        </w:rPr>
        <w:t>负责科技服务保障相关职责。</w:t>
      </w:r>
    </w:p>
    <w:p w14:paraId="3E5D1C12">
      <w:pPr>
        <w:spacing w:line="600" w:lineRule="exact"/>
        <w:ind w:firstLine="640" w:firstLineChars="200"/>
        <w:rPr>
          <w:rFonts w:hint="eastAsia" w:ascii="仿宋_GB2312" w:eastAsia="仿宋_GB2312"/>
          <w:sz w:val="32"/>
          <w:szCs w:val="32"/>
          <w:highlight w:val="none"/>
          <w:shd w:val="clear"/>
        </w:rPr>
      </w:pPr>
      <w:r>
        <w:rPr>
          <w:rFonts w:hint="eastAsia" w:ascii="仿宋" w:hAnsi="仿宋" w:eastAsia="仿宋" w:cs="仿宋"/>
          <w:i w:val="0"/>
          <w:iCs w:val="0"/>
          <w:caps w:val="0"/>
          <w:color w:val="000000"/>
          <w:spacing w:val="0"/>
          <w:sz w:val="32"/>
          <w:szCs w:val="32"/>
          <w:shd w:val="clear"/>
        </w:rPr>
        <w:t>（三）</w:t>
      </w:r>
      <w:r>
        <w:rPr>
          <w:rFonts w:hint="eastAsia" w:ascii="仿宋" w:hAnsi="仿宋" w:eastAsia="仿宋" w:cs="仿宋"/>
          <w:i w:val="0"/>
          <w:iCs w:val="0"/>
          <w:caps w:val="0"/>
          <w:color w:val="000000"/>
          <w:spacing w:val="0"/>
          <w:sz w:val="32"/>
          <w:szCs w:val="32"/>
          <w:shd w:val="clear"/>
          <w:lang w:val="en-US" w:eastAsia="zh-CN"/>
        </w:rPr>
        <w:t>负责完成区工信和信息化局、区科学技术局交办的其他任务。</w:t>
      </w:r>
    </w:p>
    <w:p w14:paraId="71B92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b/>
          <w:bCs/>
          <w:i w:val="0"/>
          <w:iCs w:val="0"/>
          <w:caps w:val="0"/>
          <w:color w:val="000000"/>
          <w:spacing w:val="0"/>
          <w:sz w:val="32"/>
          <w:szCs w:val="32"/>
          <w:shd w:val="clear"/>
        </w:rPr>
        <w:t>    二、机构设置</w:t>
      </w:r>
      <w:r>
        <w:rPr>
          <w:rFonts w:hint="eastAsia" w:ascii="仿宋_GB2312" w:hAnsi="微软雅黑" w:eastAsia="仿宋_GB2312" w:cs="仿宋_GB2312"/>
          <w:i w:val="0"/>
          <w:iCs w:val="0"/>
          <w:caps w:val="0"/>
          <w:color w:val="000000"/>
          <w:spacing w:val="0"/>
          <w:sz w:val="32"/>
          <w:szCs w:val="32"/>
          <w:shd w:val="clear"/>
        </w:rPr>
        <w:t> </w:t>
      </w:r>
    </w:p>
    <w:p w14:paraId="4C8179AE">
      <w:pPr>
        <w:spacing w:line="600" w:lineRule="exact"/>
        <w:ind w:firstLine="640" w:firstLineChars="200"/>
        <w:rPr>
          <w:rFonts w:hint="eastAsia" w:eastAsia="仿宋_GB2312"/>
          <w:sz w:val="32"/>
          <w:szCs w:val="32"/>
          <w:highlight w:val="none"/>
          <w:shd w:val="clear"/>
        </w:rPr>
      </w:pPr>
      <w:r>
        <w:rPr>
          <w:rStyle w:val="5"/>
          <w:rFonts w:hint="eastAsia" w:ascii="仿宋_GB2312" w:hAnsi="华文中宋" w:eastAsia="仿宋_GB2312"/>
          <w:b w:val="0"/>
          <w:bCs w:val="0"/>
          <w:sz w:val="32"/>
          <w:szCs w:val="32"/>
          <w:highlight w:val="none"/>
          <w:shd w:val="clear"/>
        </w:rPr>
        <w:t>鞍山市</w:t>
      </w:r>
      <w:r>
        <w:rPr>
          <w:rStyle w:val="5"/>
          <w:rFonts w:hint="eastAsia" w:ascii="仿宋_GB2312" w:hAnsi="华文中宋" w:eastAsia="仿宋_GB2312"/>
          <w:b w:val="0"/>
          <w:bCs w:val="0"/>
          <w:sz w:val="32"/>
          <w:szCs w:val="32"/>
          <w:highlight w:val="none"/>
          <w:shd w:val="clear"/>
          <w:lang w:val="en-US" w:eastAsia="zh-CN"/>
        </w:rPr>
        <w:t>千山</w:t>
      </w:r>
      <w:r>
        <w:rPr>
          <w:rStyle w:val="5"/>
          <w:rFonts w:hint="eastAsia" w:ascii="仿宋_GB2312" w:hAnsi="华文中宋" w:eastAsia="仿宋_GB2312"/>
          <w:b w:val="0"/>
          <w:bCs w:val="0"/>
          <w:sz w:val="32"/>
          <w:szCs w:val="32"/>
          <w:highlight w:val="none"/>
          <w:shd w:val="clear"/>
        </w:rPr>
        <w:t>区</w:t>
      </w:r>
      <w:r>
        <w:rPr>
          <w:rFonts w:hint="eastAsia" w:ascii="仿宋_GB2312" w:eastAsia="仿宋_GB2312"/>
          <w:sz w:val="32"/>
          <w:szCs w:val="32"/>
          <w:highlight w:val="none"/>
          <w:shd w:val="clear"/>
        </w:rPr>
        <w:t>工业和信息化</w:t>
      </w:r>
      <w:r>
        <w:rPr>
          <w:rFonts w:hint="eastAsia" w:ascii="仿宋_GB2312" w:eastAsia="仿宋_GB2312"/>
          <w:sz w:val="32"/>
          <w:szCs w:val="32"/>
          <w:highlight w:val="none"/>
          <w:shd w:val="clear"/>
          <w:lang w:val="en-US" w:eastAsia="zh-CN"/>
        </w:rPr>
        <w:t>事务中心编制19</w:t>
      </w:r>
      <w:r>
        <w:rPr>
          <w:rFonts w:hint="eastAsia" w:ascii="仿宋_GB2312" w:eastAsia="仿宋_GB2312"/>
          <w:sz w:val="32"/>
          <w:szCs w:val="32"/>
          <w:highlight w:val="none"/>
          <w:shd w:val="clear"/>
        </w:rPr>
        <w:t>名。</w:t>
      </w:r>
      <w:r>
        <w:rPr>
          <w:rFonts w:hint="eastAsia" w:ascii="仿宋_GB2312" w:eastAsia="仿宋_GB2312"/>
          <w:sz w:val="32"/>
          <w:szCs w:val="32"/>
          <w:highlight w:val="none"/>
          <w:shd w:val="clear"/>
          <w:lang w:val="en-US" w:eastAsia="zh-CN"/>
        </w:rPr>
        <w:t>主任职数1名，副主任职数1名</w:t>
      </w:r>
      <w:r>
        <w:rPr>
          <w:rFonts w:hint="eastAsia" w:ascii="仿宋_GB2312" w:eastAsia="仿宋_GB2312"/>
          <w:sz w:val="32"/>
          <w:szCs w:val="32"/>
          <w:highlight w:val="none"/>
          <w:shd w:val="clear"/>
        </w:rPr>
        <w:t>。</w:t>
      </w:r>
    </w:p>
    <w:p w14:paraId="3861C7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rPr>
      </w:pPr>
    </w:p>
    <w:p w14:paraId="17F6F9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rPr>
      </w:pPr>
    </w:p>
    <w:p w14:paraId="7C2853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rPr>
      </w:pPr>
    </w:p>
    <w:p w14:paraId="265642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rPr>
      </w:pPr>
    </w:p>
    <w:p w14:paraId="1EC2C4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rPr>
      </w:pPr>
    </w:p>
    <w:p w14:paraId="4310FC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lang w:val="en-US" w:eastAsia="zh-CN"/>
        </w:rPr>
      </w:pP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shd w:val="clear"/>
        </w:rPr>
      </w:pPr>
      <w:r>
        <w:rPr>
          <w:rFonts w:hint="eastAsia" w:ascii="楷体" w:hAnsi="楷体" w:eastAsia="楷体" w:cs="楷体"/>
          <w:b/>
          <w:bCs/>
          <w:i w:val="0"/>
          <w:iCs w:val="0"/>
          <w:caps w:val="0"/>
          <w:color w:val="000000"/>
          <w:spacing w:val="0"/>
          <w:sz w:val="32"/>
          <w:szCs w:val="32"/>
          <w:shd w:val="clear"/>
        </w:rPr>
        <w:t>第四部分</w:t>
      </w:r>
      <w:r>
        <w:rPr>
          <w:rFonts w:hint="eastAsia" w:ascii="宋体" w:hAnsi="宋体" w:eastAsia="宋体" w:cs="宋体"/>
          <w:b/>
          <w:bCs/>
          <w:i w:val="0"/>
          <w:iCs w:val="0"/>
          <w:caps w:val="0"/>
          <w:color w:val="000000"/>
          <w:spacing w:val="0"/>
          <w:sz w:val="32"/>
          <w:szCs w:val="32"/>
          <w:shd w:val="clear"/>
        </w:rPr>
        <w:t> </w:t>
      </w:r>
      <w:r>
        <w:rPr>
          <w:rFonts w:hint="eastAsia" w:ascii="楷体" w:hAnsi="楷体" w:eastAsia="楷体" w:cs="楷体"/>
          <w:b/>
          <w:bCs/>
          <w:i w:val="0"/>
          <w:iCs w:val="0"/>
          <w:caps w:val="0"/>
          <w:color w:val="000000"/>
          <w:spacing w:val="0"/>
          <w:sz w:val="32"/>
          <w:szCs w:val="32"/>
          <w:shd w:val="clear"/>
          <w:lang w:val="en-US" w:eastAsia="zh-CN"/>
        </w:rPr>
        <w:t>单位</w:t>
      </w:r>
      <w:r>
        <w:rPr>
          <w:rFonts w:hint="eastAsia" w:ascii="楷体" w:hAnsi="楷体" w:eastAsia="楷体" w:cs="楷体"/>
          <w:b/>
          <w:bCs/>
          <w:i w:val="0"/>
          <w:iCs w:val="0"/>
          <w:caps w:val="0"/>
          <w:color w:val="000000"/>
          <w:spacing w:val="0"/>
          <w:sz w:val="32"/>
          <w:szCs w:val="32"/>
          <w:shd w:val="clear"/>
        </w:rPr>
        <w:t>预算情况说明</w:t>
      </w:r>
      <w:r>
        <w:rPr>
          <w:rFonts w:hint="eastAsia" w:ascii="楷体" w:hAnsi="楷体" w:eastAsia="楷体" w:cs="楷体"/>
          <w:i w:val="0"/>
          <w:iCs w:val="0"/>
          <w:caps w:val="0"/>
          <w:color w:val="000000"/>
          <w:spacing w:val="0"/>
          <w:sz w:val="32"/>
          <w:szCs w:val="32"/>
          <w:shd w:val="clear"/>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楷体" w:hAnsi="楷体" w:eastAsia="楷体" w:cs="楷体"/>
          <w:b/>
          <w:bCs/>
          <w:i w:val="0"/>
          <w:iCs w:val="0"/>
          <w:caps w:val="0"/>
          <w:color w:val="000000"/>
          <w:spacing w:val="0"/>
          <w:sz w:val="32"/>
          <w:szCs w:val="32"/>
          <w:shd w:val="clear"/>
        </w:rPr>
        <w:t>    一、收支预算的总体说明</w:t>
      </w:r>
      <w:r>
        <w:rPr>
          <w:rFonts w:hint="eastAsia" w:ascii="楷体" w:hAnsi="楷体" w:eastAsia="楷体" w:cs="楷体"/>
          <w:i w:val="0"/>
          <w:iCs w:val="0"/>
          <w:caps w:val="0"/>
          <w:color w:val="000000"/>
          <w:spacing w:val="0"/>
          <w:sz w:val="32"/>
          <w:szCs w:val="32"/>
          <w:shd w:val="clear"/>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 </w:t>
      </w:r>
      <w:r>
        <w:rPr>
          <w:rFonts w:hint="eastAsia" w:ascii="仿宋_GB2312" w:hAnsi="微软雅黑" w:eastAsia="仿宋_GB2312" w:cs="仿宋_GB2312"/>
          <w:i w:val="0"/>
          <w:iCs w:val="0"/>
          <w:caps w:val="0"/>
          <w:color w:val="000000"/>
          <w:spacing w:val="0"/>
          <w:sz w:val="32"/>
          <w:szCs w:val="32"/>
          <w:shd w:val="clear"/>
          <w:lang w:val="en-US" w:eastAsia="zh-CN"/>
        </w:rPr>
        <w:t xml:space="preserve">    </w:t>
      </w:r>
      <w:r>
        <w:rPr>
          <w:rStyle w:val="5"/>
          <w:rFonts w:hint="eastAsia" w:ascii="仿宋_GB2312" w:hAnsi="华文中宋" w:eastAsia="仿宋_GB2312"/>
          <w:b w:val="0"/>
          <w:bCs w:val="0"/>
          <w:sz w:val="32"/>
          <w:szCs w:val="32"/>
          <w:highlight w:val="none"/>
          <w:shd w:val="clear"/>
        </w:rPr>
        <w:t>鞍山市</w:t>
      </w:r>
      <w:r>
        <w:rPr>
          <w:rStyle w:val="5"/>
          <w:rFonts w:hint="eastAsia" w:ascii="仿宋_GB2312" w:hAnsi="华文中宋" w:eastAsia="仿宋_GB2312"/>
          <w:b w:val="0"/>
          <w:bCs w:val="0"/>
          <w:sz w:val="32"/>
          <w:szCs w:val="32"/>
          <w:highlight w:val="none"/>
          <w:shd w:val="clear"/>
          <w:lang w:val="en-US" w:eastAsia="zh-CN"/>
        </w:rPr>
        <w:t>千山</w:t>
      </w:r>
      <w:r>
        <w:rPr>
          <w:rStyle w:val="5"/>
          <w:rFonts w:hint="eastAsia" w:ascii="仿宋_GB2312" w:hAnsi="华文中宋" w:eastAsia="仿宋_GB2312"/>
          <w:b w:val="0"/>
          <w:bCs w:val="0"/>
          <w:sz w:val="32"/>
          <w:szCs w:val="32"/>
          <w:highlight w:val="none"/>
          <w:shd w:val="clear"/>
        </w:rPr>
        <w:t>区</w:t>
      </w:r>
      <w:r>
        <w:rPr>
          <w:rFonts w:hint="eastAsia" w:ascii="仿宋_GB2312" w:eastAsia="仿宋_GB2312"/>
          <w:sz w:val="32"/>
          <w:szCs w:val="32"/>
          <w:highlight w:val="none"/>
          <w:shd w:val="clear"/>
        </w:rPr>
        <w:t>工业和信息化</w:t>
      </w:r>
      <w:r>
        <w:rPr>
          <w:rFonts w:hint="eastAsia" w:ascii="仿宋_GB2312" w:eastAsia="仿宋_GB2312"/>
          <w:sz w:val="32"/>
          <w:szCs w:val="32"/>
          <w:highlight w:val="none"/>
          <w:shd w:val="clear"/>
          <w:lang w:val="en-US" w:eastAsia="zh-CN"/>
        </w:rPr>
        <w:t>事务中心成立于2024年5月，</w:t>
      </w:r>
      <w:r>
        <w:rPr>
          <w:rFonts w:hint="eastAsia" w:ascii="仿宋_GB2312" w:hAnsi="微软雅黑" w:eastAsia="仿宋_GB2312" w:cs="仿宋_GB2312"/>
          <w:i w:val="0"/>
          <w:iCs w:val="0"/>
          <w:caps w:val="0"/>
          <w:color w:val="000000"/>
          <w:spacing w:val="0"/>
          <w:sz w:val="32"/>
          <w:szCs w:val="32"/>
          <w:shd w:val="clear"/>
        </w:rPr>
        <w:t>按照综合预算的原则，</w:t>
      </w:r>
      <w:r>
        <w:rPr>
          <w:rStyle w:val="5"/>
          <w:rFonts w:hint="eastAsia" w:ascii="仿宋_GB2312" w:hAnsi="华文中宋" w:eastAsia="仿宋_GB2312"/>
          <w:b w:val="0"/>
          <w:bCs w:val="0"/>
          <w:sz w:val="32"/>
          <w:szCs w:val="32"/>
          <w:highlight w:val="none"/>
          <w:shd w:val="clear"/>
        </w:rPr>
        <w:t>鞍山市</w:t>
      </w:r>
      <w:r>
        <w:rPr>
          <w:rStyle w:val="5"/>
          <w:rFonts w:hint="eastAsia" w:ascii="仿宋_GB2312" w:hAnsi="华文中宋" w:eastAsia="仿宋_GB2312"/>
          <w:b w:val="0"/>
          <w:bCs w:val="0"/>
          <w:sz w:val="32"/>
          <w:szCs w:val="32"/>
          <w:highlight w:val="none"/>
          <w:shd w:val="clear"/>
          <w:lang w:val="en-US" w:eastAsia="zh-CN"/>
        </w:rPr>
        <w:t>千山</w:t>
      </w:r>
      <w:r>
        <w:rPr>
          <w:rStyle w:val="5"/>
          <w:rFonts w:hint="eastAsia" w:ascii="仿宋_GB2312" w:hAnsi="华文中宋" w:eastAsia="仿宋_GB2312"/>
          <w:b w:val="0"/>
          <w:bCs w:val="0"/>
          <w:sz w:val="32"/>
          <w:szCs w:val="32"/>
          <w:highlight w:val="none"/>
          <w:shd w:val="clear"/>
        </w:rPr>
        <w:t>区</w:t>
      </w:r>
      <w:r>
        <w:rPr>
          <w:rFonts w:hint="eastAsia" w:ascii="仿宋_GB2312" w:eastAsia="仿宋_GB2312"/>
          <w:sz w:val="32"/>
          <w:szCs w:val="32"/>
          <w:highlight w:val="none"/>
          <w:shd w:val="clear"/>
        </w:rPr>
        <w:t>工业和信息化</w:t>
      </w:r>
      <w:r>
        <w:rPr>
          <w:rFonts w:hint="eastAsia" w:ascii="仿宋_GB2312" w:eastAsia="仿宋_GB2312"/>
          <w:sz w:val="32"/>
          <w:szCs w:val="32"/>
          <w:highlight w:val="none"/>
          <w:shd w:val="clear"/>
          <w:lang w:val="en-US" w:eastAsia="zh-CN"/>
        </w:rPr>
        <w:t>事务中心</w:t>
      </w:r>
      <w:r>
        <w:rPr>
          <w:rFonts w:hint="eastAsia" w:ascii="仿宋_GB2312" w:hAnsi="微软雅黑" w:eastAsia="仿宋_GB2312" w:cs="仿宋_GB2312"/>
          <w:i w:val="0"/>
          <w:iCs w:val="0"/>
          <w:caps w:val="0"/>
          <w:color w:val="000000"/>
          <w:spacing w:val="0"/>
          <w:sz w:val="32"/>
          <w:szCs w:val="32"/>
          <w:shd w:val="clear"/>
        </w:rPr>
        <w:t>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lang w:val="en-US" w:eastAsia="zh-CN"/>
        </w:rPr>
        <w:t>110.56</w:t>
      </w:r>
      <w:r>
        <w:rPr>
          <w:rFonts w:hint="eastAsia" w:ascii="仿宋_GB2312" w:hAnsi="微软雅黑" w:eastAsia="仿宋_GB2312" w:cs="仿宋_GB2312"/>
          <w:i w:val="0"/>
          <w:iCs w:val="0"/>
          <w:caps w:val="0"/>
          <w:color w:val="000000"/>
          <w:spacing w:val="0"/>
          <w:sz w:val="32"/>
          <w:szCs w:val="32"/>
          <w:shd w:val="clear"/>
        </w:rPr>
        <w:t>万元。</w:t>
      </w:r>
    </w:p>
    <w:p w14:paraId="36D86F4B">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78" w:leftChars="0" w:right="0" w:firstLine="0" w:firstLineChars="0"/>
        <w:jc w:val="left"/>
        <w:rPr>
          <w:rFonts w:hint="eastAsia" w:ascii="仿宋_GB2312" w:hAnsi="微软雅黑" w:eastAsia="仿宋_GB2312" w:cs="仿宋_GB2312"/>
          <w:i w:val="0"/>
          <w:iCs w:val="0"/>
          <w:caps w:val="0"/>
          <w:color w:val="000000"/>
          <w:spacing w:val="0"/>
          <w:sz w:val="32"/>
          <w:szCs w:val="32"/>
          <w:shd w:val="clear"/>
        </w:rPr>
      </w:pPr>
      <w:r>
        <w:rPr>
          <w:rFonts w:hint="eastAsia" w:ascii="仿宋_GB2312" w:hAnsi="微软雅黑" w:eastAsia="仿宋_GB2312" w:cs="仿宋_GB2312"/>
          <w:i w:val="0"/>
          <w:iCs w:val="0"/>
          <w:caps w:val="0"/>
          <w:color w:val="000000"/>
          <w:spacing w:val="0"/>
          <w:sz w:val="32"/>
          <w:szCs w:val="32"/>
          <w:shd w:val="clear"/>
        </w:rPr>
        <w:t>收入预算</w:t>
      </w:r>
      <w:r>
        <w:rPr>
          <w:rFonts w:hint="eastAsia" w:ascii="仿宋_GB2312" w:hAnsi="微软雅黑" w:eastAsia="仿宋_GB2312" w:cs="仿宋_GB2312"/>
          <w:i w:val="0"/>
          <w:iCs w:val="0"/>
          <w:caps w:val="0"/>
          <w:color w:val="000000"/>
          <w:spacing w:val="0"/>
          <w:sz w:val="32"/>
          <w:szCs w:val="32"/>
          <w:shd w:val="clear"/>
          <w:lang w:val="en-US" w:eastAsia="zh-CN"/>
        </w:rPr>
        <w:t>110.56</w:t>
      </w:r>
      <w:r>
        <w:rPr>
          <w:rFonts w:hint="eastAsia" w:ascii="仿宋_GB2312" w:hAnsi="微软雅黑" w:eastAsia="仿宋_GB2312" w:cs="仿宋_GB2312"/>
          <w:i w:val="0"/>
          <w:iCs w:val="0"/>
          <w:caps w:val="0"/>
          <w:color w:val="000000"/>
          <w:spacing w:val="0"/>
          <w:sz w:val="32"/>
          <w:szCs w:val="32"/>
          <w:shd w:val="clear"/>
        </w:rPr>
        <w:t>万元，其中：</w:t>
      </w:r>
    </w:p>
    <w:p w14:paraId="140E477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rightChars="0" w:firstLine="640" w:firstLineChars="20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1.一般公共预算拨款收入</w:t>
      </w:r>
      <w:r>
        <w:rPr>
          <w:rFonts w:hint="eastAsia" w:ascii="仿宋_GB2312" w:hAnsi="微软雅黑" w:eastAsia="仿宋_GB2312" w:cs="仿宋_GB2312"/>
          <w:i w:val="0"/>
          <w:iCs w:val="0"/>
          <w:caps w:val="0"/>
          <w:color w:val="000000"/>
          <w:spacing w:val="0"/>
          <w:sz w:val="32"/>
          <w:szCs w:val="32"/>
          <w:shd w:val="clear"/>
          <w:lang w:val="en-US" w:eastAsia="zh-CN"/>
        </w:rPr>
        <w:t>110.56</w:t>
      </w:r>
      <w:r>
        <w:rPr>
          <w:rFonts w:hint="eastAsia" w:ascii="仿宋_GB2312" w:hAnsi="微软雅黑" w:eastAsia="仿宋_GB2312" w:cs="仿宋_GB2312"/>
          <w:i w:val="0"/>
          <w:iCs w:val="0"/>
          <w:caps w:val="0"/>
          <w:color w:val="000000"/>
          <w:spacing w:val="0"/>
          <w:sz w:val="32"/>
          <w:szCs w:val="32"/>
          <w:shd w:val="clear"/>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2.政府性基金预算拨款收入</w:t>
      </w:r>
      <w:r>
        <w:rPr>
          <w:rFonts w:hint="eastAsia" w:ascii="仿宋_GB2312" w:hAnsi="微软雅黑" w:eastAsia="仿宋_GB2312" w:cs="仿宋_GB2312"/>
          <w:i w:val="0"/>
          <w:iCs w:val="0"/>
          <w:caps w:val="0"/>
          <w:color w:val="000000"/>
          <w:spacing w:val="0"/>
          <w:sz w:val="32"/>
          <w:szCs w:val="32"/>
          <w:shd w:val="clear"/>
          <w:lang w:val="en-US" w:eastAsia="zh-CN"/>
        </w:rPr>
        <w:t>0</w:t>
      </w:r>
      <w:r>
        <w:rPr>
          <w:rFonts w:hint="eastAsia" w:ascii="仿宋_GB2312" w:hAnsi="微软雅黑" w:eastAsia="仿宋_GB2312" w:cs="仿宋_GB2312"/>
          <w:i w:val="0"/>
          <w:iCs w:val="0"/>
          <w:caps w:val="0"/>
          <w:color w:val="000000"/>
          <w:spacing w:val="0"/>
          <w:sz w:val="32"/>
          <w:szCs w:val="32"/>
          <w:shd w:val="clear"/>
        </w:rPr>
        <w:t>万元；</w:t>
      </w:r>
    </w:p>
    <w:p w14:paraId="349CF3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shd w:val="clear"/>
        </w:rPr>
      </w:pPr>
      <w:r>
        <w:rPr>
          <w:rFonts w:hint="eastAsia" w:ascii="仿宋_GB2312" w:hAnsi="微软雅黑" w:eastAsia="仿宋_GB2312" w:cs="仿宋_GB2312"/>
          <w:i w:val="0"/>
          <w:iCs w:val="0"/>
          <w:caps w:val="0"/>
          <w:color w:val="000000"/>
          <w:spacing w:val="0"/>
          <w:sz w:val="32"/>
          <w:szCs w:val="32"/>
          <w:shd w:val="clear"/>
        </w:rPr>
        <w:t>3.国有资本经营预算拨款收入</w:t>
      </w:r>
      <w:r>
        <w:rPr>
          <w:rFonts w:hint="eastAsia" w:ascii="仿宋_GB2312" w:hAnsi="微软雅黑" w:eastAsia="仿宋_GB2312" w:cs="仿宋_GB2312"/>
          <w:i w:val="0"/>
          <w:iCs w:val="0"/>
          <w:caps w:val="0"/>
          <w:color w:val="000000"/>
          <w:spacing w:val="0"/>
          <w:sz w:val="32"/>
          <w:szCs w:val="32"/>
          <w:shd w:val="clear"/>
          <w:lang w:val="en-US" w:eastAsia="zh-CN"/>
        </w:rPr>
        <w:t>0</w:t>
      </w:r>
      <w:r>
        <w:rPr>
          <w:rFonts w:hint="eastAsia" w:ascii="仿宋_GB2312" w:hAnsi="微软雅黑" w:eastAsia="仿宋_GB2312" w:cs="仿宋_GB2312"/>
          <w:i w:val="0"/>
          <w:iCs w:val="0"/>
          <w:caps w:val="0"/>
          <w:color w:val="000000"/>
          <w:spacing w:val="0"/>
          <w:sz w:val="32"/>
          <w:szCs w:val="32"/>
          <w:shd w:val="clear"/>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lang w:val="en-US" w:eastAsia="zh-CN"/>
        </w:rPr>
        <w:t>4</w:t>
      </w:r>
      <w:r>
        <w:rPr>
          <w:rFonts w:hint="eastAsia" w:ascii="仿宋_GB2312" w:hAnsi="微软雅黑" w:eastAsia="仿宋_GB2312" w:cs="仿宋_GB2312"/>
          <w:i w:val="0"/>
          <w:iCs w:val="0"/>
          <w:caps w:val="0"/>
          <w:color w:val="000000"/>
          <w:spacing w:val="0"/>
          <w:sz w:val="32"/>
          <w:szCs w:val="32"/>
          <w:shd w:val="clear"/>
        </w:rPr>
        <w:t>.财政专户管理资金收入</w:t>
      </w:r>
      <w:r>
        <w:rPr>
          <w:rFonts w:hint="eastAsia" w:ascii="仿宋_GB2312" w:hAnsi="微软雅黑" w:eastAsia="仿宋_GB2312" w:cs="仿宋_GB2312"/>
          <w:i w:val="0"/>
          <w:iCs w:val="0"/>
          <w:caps w:val="0"/>
          <w:color w:val="000000"/>
          <w:spacing w:val="0"/>
          <w:sz w:val="32"/>
          <w:szCs w:val="32"/>
          <w:shd w:val="clear"/>
          <w:lang w:val="en-US" w:eastAsia="zh-CN"/>
        </w:rPr>
        <w:t>0</w:t>
      </w:r>
      <w:r>
        <w:rPr>
          <w:rFonts w:hint="eastAsia" w:ascii="仿宋_GB2312" w:hAnsi="微软雅黑" w:eastAsia="仿宋_GB2312" w:cs="仿宋_GB2312"/>
          <w:i w:val="0"/>
          <w:iCs w:val="0"/>
          <w:caps w:val="0"/>
          <w:color w:val="000000"/>
          <w:spacing w:val="0"/>
          <w:sz w:val="32"/>
          <w:szCs w:val="32"/>
          <w:shd w:val="clear"/>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5.单位资金收入</w:t>
      </w:r>
      <w:r>
        <w:rPr>
          <w:rFonts w:hint="eastAsia" w:ascii="仿宋_GB2312" w:hAnsi="微软雅黑" w:eastAsia="仿宋_GB2312" w:cs="仿宋_GB2312"/>
          <w:i w:val="0"/>
          <w:iCs w:val="0"/>
          <w:caps w:val="0"/>
          <w:color w:val="000000"/>
          <w:spacing w:val="0"/>
          <w:sz w:val="32"/>
          <w:szCs w:val="32"/>
          <w:shd w:val="clear"/>
          <w:lang w:val="en-US" w:eastAsia="zh-CN"/>
        </w:rPr>
        <w:t>0</w:t>
      </w:r>
      <w:r>
        <w:rPr>
          <w:rFonts w:hint="eastAsia" w:ascii="仿宋_GB2312" w:hAnsi="微软雅黑" w:eastAsia="仿宋_GB2312" w:cs="仿宋_GB2312"/>
          <w:i w:val="0"/>
          <w:iCs w:val="0"/>
          <w:caps w:val="0"/>
          <w:color w:val="000000"/>
          <w:spacing w:val="0"/>
          <w:sz w:val="32"/>
          <w:szCs w:val="32"/>
          <w:shd w:val="clear"/>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6.上年结转结余</w:t>
      </w:r>
      <w:r>
        <w:rPr>
          <w:rFonts w:hint="eastAsia" w:ascii="仿宋_GB2312" w:hAnsi="微软雅黑" w:eastAsia="仿宋_GB2312" w:cs="仿宋_GB2312"/>
          <w:i w:val="0"/>
          <w:iCs w:val="0"/>
          <w:caps w:val="0"/>
          <w:color w:val="000000"/>
          <w:spacing w:val="0"/>
          <w:sz w:val="32"/>
          <w:szCs w:val="32"/>
          <w:shd w:val="clear"/>
          <w:lang w:val="en-US" w:eastAsia="zh-CN"/>
        </w:rPr>
        <w:t>0</w:t>
      </w:r>
      <w:r>
        <w:rPr>
          <w:rFonts w:hint="eastAsia" w:ascii="仿宋_GB2312" w:hAnsi="微软雅黑" w:eastAsia="仿宋_GB2312" w:cs="仿宋_GB2312"/>
          <w:i w:val="0"/>
          <w:iCs w:val="0"/>
          <w:caps w:val="0"/>
          <w:color w:val="000000"/>
          <w:spacing w:val="0"/>
          <w:sz w:val="32"/>
          <w:szCs w:val="32"/>
          <w:shd w:val="clear"/>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    （二）支出预算</w:t>
      </w:r>
      <w:r>
        <w:rPr>
          <w:rFonts w:hint="eastAsia" w:ascii="仿宋_GB2312" w:hAnsi="微软雅黑" w:eastAsia="仿宋_GB2312" w:cs="仿宋_GB2312"/>
          <w:i w:val="0"/>
          <w:iCs w:val="0"/>
          <w:caps w:val="0"/>
          <w:color w:val="000000"/>
          <w:spacing w:val="0"/>
          <w:sz w:val="32"/>
          <w:szCs w:val="32"/>
          <w:shd w:val="clear"/>
          <w:lang w:val="en-US" w:eastAsia="zh-CN"/>
        </w:rPr>
        <w:t>110.56</w:t>
      </w:r>
      <w:r>
        <w:rPr>
          <w:rFonts w:hint="eastAsia" w:ascii="仿宋_GB2312" w:hAnsi="微软雅黑" w:eastAsia="仿宋_GB2312" w:cs="仿宋_GB2312"/>
          <w:i w:val="0"/>
          <w:iCs w:val="0"/>
          <w:caps w:val="0"/>
          <w:color w:val="000000"/>
          <w:spacing w:val="0"/>
          <w:sz w:val="32"/>
          <w:szCs w:val="32"/>
          <w:shd w:val="clear"/>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    1.基本支出110.56万元；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    2.项目支出</w:t>
      </w:r>
      <w:r>
        <w:rPr>
          <w:rFonts w:hint="eastAsia" w:ascii="仿宋_GB2312" w:hAnsi="微软雅黑" w:eastAsia="仿宋_GB2312" w:cs="仿宋_GB2312"/>
          <w:i w:val="0"/>
          <w:iCs w:val="0"/>
          <w:caps w:val="0"/>
          <w:color w:val="000000"/>
          <w:spacing w:val="0"/>
          <w:sz w:val="32"/>
          <w:szCs w:val="32"/>
          <w:shd w:val="clear"/>
          <w:lang w:val="en-US" w:eastAsia="zh-CN"/>
        </w:rPr>
        <w:t>0</w:t>
      </w:r>
      <w:r>
        <w:rPr>
          <w:rFonts w:hint="eastAsia" w:ascii="仿宋_GB2312" w:hAnsi="微软雅黑" w:eastAsia="仿宋_GB2312" w:cs="仿宋_GB2312"/>
          <w:i w:val="0"/>
          <w:iCs w:val="0"/>
          <w:caps w:val="0"/>
          <w:color w:val="000000"/>
          <w:spacing w:val="0"/>
          <w:sz w:val="32"/>
          <w:szCs w:val="32"/>
          <w:shd w:val="clear"/>
        </w:rPr>
        <w:t>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shd w:val="clear"/>
        </w:rPr>
      </w:pPr>
      <w:r>
        <w:rPr>
          <w:rFonts w:hint="eastAsia" w:ascii="仿宋_GB2312" w:hAnsi="微软雅黑" w:eastAsia="仿宋_GB2312" w:cs="仿宋_GB2312"/>
          <w:i w:val="0"/>
          <w:iCs w:val="0"/>
          <w:caps w:val="0"/>
          <w:color w:val="000000"/>
          <w:spacing w:val="0"/>
          <w:sz w:val="32"/>
          <w:szCs w:val="32"/>
          <w:shd w:val="clear"/>
        </w:rPr>
        <w:t>在支出预算中，其中社会保障和就业支出</w:t>
      </w:r>
      <w:r>
        <w:rPr>
          <w:rFonts w:hint="eastAsia" w:ascii="仿宋_GB2312" w:hAnsi="微软雅黑" w:eastAsia="仿宋_GB2312" w:cs="仿宋_GB2312"/>
          <w:i w:val="0"/>
          <w:iCs w:val="0"/>
          <w:caps w:val="0"/>
          <w:color w:val="000000"/>
          <w:spacing w:val="0"/>
          <w:sz w:val="32"/>
          <w:szCs w:val="32"/>
          <w:shd w:val="clear"/>
          <w:lang w:val="en-US" w:eastAsia="zh-CN"/>
        </w:rPr>
        <w:t>12.93</w:t>
      </w:r>
      <w:r>
        <w:rPr>
          <w:rFonts w:hint="eastAsia" w:ascii="仿宋_GB2312" w:hAnsi="微软雅黑" w:eastAsia="仿宋_GB2312" w:cs="仿宋_GB2312"/>
          <w:i w:val="0"/>
          <w:iCs w:val="0"/>
          <w:caps w:val="0"/>
          <w:color w:val="000000"/>
          <w:spacing w:val="0"/>
          <w:sz w:val="32"/>
          <w:szCs w:val="32"/>
          <w:shd w:val="clear"/>
        </w:rPr>
        <w:t>万元，住房保障支出</w:t>
      </w:r>
      <w:r>
        <w:rPr>
          <w:rFonts w:hint="eastAsia" w:ascii="仿宋_GB2312" w:hAnsi="微软雅黑" w:eastAsia="仿宋_GB2312" w:cs="仿宋_GB2312"/>
          <w:i w:val="0"/>
          <w:iCs w:val="0"/>
          <w:caps w:val="0"/>
          <w:color w:val="000000"/>
          <w:spacing w:val="0"/>
          <w:sz w:val="32"/>
          <w:szCs w:val="32"/>
          <w:shd w:val="clear"/>
          <w:lang w:val="en-US" w:eastAsia="zh-CN"/>
        </w:rPr>
        <w:t>9.25</w:t>
      </w:r>
      <w:r>
        <w:rPr>
          <w:rFonts w:hint="eastAsia" w:ascii="仿宋_GB2312" w:hAnsi="微软雅黑" w:eastAsia="仿宋_GB2312" w:cs="仿宋_GB2312"/>
          <w:i w:val="0"/>
          <w:iCs w:val="0"/>
          <w:caps w:val="0"/>
          <w:color w:val="000000"/>
          <w:spacing w:val="0"/>
          <w:sz w:val="32"/>
          <w:szCs w:val="32"/>
          <w:shd w:val="clear"/>
        </w:rPr>
        <w:t>万元， </w:t>
      </w:r>
      <w:r>
        <w:rPr>
          <w:rFonts w:hint="eastAsia" w:ascii="仿宋_GB2312" w:hAnsi="微软雅黑" w:eastAsia="仿宋_GB2312" w:cs="仿宋_GB2312"/>
          <w:i w:val="0"/>
          <w:iCs w:val="0"/>
          <w:caps w:val="0"/>
          <w:color w:val="000000"/>
          <w:spacing w:val="0"/>
          <w:sz w:val="32"/>
          <w:szCs w:val="32"/>
          <w:shd w:val="clear"/>
          <w:lang w:val="en-US" w:eastAsia="zh-CN"/>
        </w:rPr>
        <w:t>卫生健康支出4.91万元，资源勘探工业信息等支出83.47万元</w:t>
      </w:r>
      <w:r>
        <w:rPr>
          <w:rFonts w:hint="eastAsia" w:ascii="仿宋_GB2312" w:hAnsi="微软雅黑" w:eastAsia="仿宋_GB2312" w:cs="仿宋_GB2312"/>
          <w:i w:val="0"/>
          <w:iCs w:val="0"/>
          <w:caps w:val="0"/>
          <w:color w:val="000000"/>
          <w:spacing w:val="0"/>
          <w:sz w:val="32"/>
          <w:szCs w:val="32"/>
          <w:shd w:val="clear"/>
        </w:rPr>
        <w:t> 。</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在支出预算中，其中机关运行经费支出</w:t>
      </w:r>
      <w:r>
        <w:rPr>
          <w:rFonts w:hint="eastAsia" w:ascii="仿宋_GB2312" w:hAnsi="微软雅黑" w:eastAsia="仿宋_GB2312" w:cs="仿宋_GB2312"/>
          <w:i w:val="0"/>
          <w:iCs w:val="0"/>
          <w:caps w:val="0"/>
          <w:color w:val="000000"/>
          <w:spacing w:val="0"/>
          <w:sz w:val="32"/>
          <w:szCs w:val="32"/>
          <w:shd w:val="clear"/>
          <w:lang w:val="en-US" w:eastAsia="zh-CN"/>
        </w:rPr>
        <w:t>4.15</w:t>
      </w:r>
      <w:r>
        <w:rPr>
          <w:rFonts w:hint="eastAsia" w:ascii="仿宋_GB2312" w:hAnsi="微软雅黑" w:eastAsia="仿宋_GB2312" w:cs="仿宋_GB2312"/>
          <w:i w:val="0"/>
          <w:iCs w:val="0"/>
          <w:caps w:val="0"/>
          <w:color w:val="000000"/>
          <w:spacing w:val="0"/>
          <w:sz w:val="32"/>
          <w:szCs w:val="32"/>
          <w:shd w:val="clear"/>
        </w:rPr>
        <w:t>万元，债务支出</w:t>
      </w:r>
      <w:r>
        <w:rPr>
          <w:rFonts w:hint="eastAsia" w:ascii="仿宋_GB2312" w:hAnsi="微软雅黑" w:eastAsia="仿宋_GB2312" w:cs="仿宋_GB2312"/>
          <w:i w:val="0"/>
          <w:iCs w:val="0"/>
          <w:caps w:val="0"/>
          <w:color w:val="000000"/>
          <w:spacing w:val="0"/>
          <w:sz w:val="32"/>
          <w:szCs w:val="32"/>
          <w:shd w:val="clear"/>
          <w:lang w:val="en-US" w:eastAsia="zh-CN"/>
        </w:rPr>
        <w:t>0</w:t>
      </w:r>
      <w:r>
        <w:rPr>
          <w:rFonts w:hint="eastAsia" w:ascii="仿宋_GB2312" w:hAnsi="微软雅黑" w:eastAsia="仿宋_GB2312" w:cs="仿宋_GB2312"/>
          <w:i w:val="0"/>
          <w:iCs w:val="0"/>
          <w:caps w:val="0"/>
          <w:color w:val="000000"/>
          <w:spacing w:val="0"/>
          <w:sz w:val="32"/>
          <w:szCs w:val="32"/>
          <w:shd w:val="clear"/>
        </w:rPr>
        <w:t>万元，国有资本经营预算支出</w:t>
      </w:r>
      <w:r>
        <w:rPr>
          <w:rFonts w:hint="eastAsia" w:ascii="仿宋_GB2312" w:hAnsi="微软雅黑" w:eastAsia="仿宋_GB2312" w:cs="仿宋_GB2312"/>
          <w:i w:val="0"/>
          <w:iCs w:val="0"/>
          <w:caps w:val="0"/>
          <w:color w:val="000000"/>
          <w:spacing w:val="0"/>
          <w:sz w:val="32"/>
          <w:szCs w:val="32"/>
          <w:shd w:val="clear"/>
          <w:lang w:val="en-US" w:eastAsia="zh-CN"/>
        </w:rPr>
        <w:t>0</w:t>
      </w:r>
      <w:r>
        <w:rPr>
          <w:rFonts w:hint="eastAsia" w:ascii="仿宋_GB2312" w:hAnsi="微软雅黑" w:eastAsia="仿宋_GB2312" w:cs="仿宋_GB2312"/>
          <w:i w:val="0"/>
          <w:iCs w:val="0"/>
          <w:caps w:val="0"/>
          <w:color w:val="000000"/>
          <w:spacing w:val="0"/>
          <w:sz w:val="32"/>
          <w:szCs w:val="32"/>
          <w:shd w:val="clear"/>
        </w:rPr>
        <w:t>万元，政府采购支出</w:t>
      </w:r>
      <w:r>
        <w:rPr>
          <w:rFonts w:hint="eastAsia" w:ascii="仿宋_GB2312" w:hAnsi="微软雅黑" w:eastAsia="仿宋_GB2312" w:cs="仿宋_GB2312"/>
          <w:i w:val="0"/>
          <w:iCs w:val="0"/>
          <w:caps w:val="0"/>
          <w:color w:val="000000"/>
          <w:spacing w:val="0"/>
          <w:sz w:val="32"/>
          <w:szCs w:val="32"/>
          <w:shd w:val="clear"/>
          <w:lang w:val="en-US" w:eastAsia="zh-CN"/>
        </w:rPr>
        <w:t>0</w:t>
      </w:r>
      <w:r>
        <w:rPr>
          <w:rFonts w:hint="eastAsia" w:ascii="仿宋_GB2312" w:hAnsi="微软雅黑" w:eastAsia="仿宋_GB2312" w:cs="仿宋_GB2312"/>
          <w:i w:val="0"/>
          <w:iCs w:val="0"/>
          <w:caps w:val="0"/>
          <w:color w:val="000000"/>
          <w:spacing w:val="0"/>
          <w:sz w:val="32"/>
          <w:szCs w:val="32"/>
          <w:shd w:val="clear"/>
        </w:rPr>
        <w:t>万元，政府购买服务支出</w:t>
      </w:r>
      <w:r>
        <w:rPr>
          <w:rFonts w:hint="eastAsia" w:ascii="仿宋_GB2312" w:hAnsi="微软雅黑" w:eastAsia="仿宋_GB2312" w:cs="仿宋_GB2312"/>
          <w:i w:val="0"/>
          <w:iCs w:val="0"/>
          <w:caps w:val="0"/>
          <w:color w:val="000000"/>
          <w:spacing w:val="0"/>
          <w:sz w:val="32"/>
          <w:szCs w:val="32"/>
          <w:shd w:val="clear"/>
          <w:lang w:val="en-US" w:eastAsia="zh-CN"/>
        </w:rPr>
        <w:t>0</w:t>
      </w:r>
      <w:r>
        <w:rPr>
          <w:rFonts w:hint="eastAsia" w:ascii="仿宋_GB2312" w:hAnsi="微软雅黑" w:eastAsia="仿宋_GB2312" w:cs="仿宋_GB2312"/>
          <w:i w:val="0"/>
          <w:iCs w:val="0"/>
          <w:caps w:val="0"/>
          <w:color w:val="000000"/>
          <w:spacing w:val="0"/>
          <w:sz w:val="32"/>
          <w:szCs w:val="32"/>
          <w:shd w:val="clear"/>
        </w:rPr>
        <w:t>万元。</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  </w:t>
      </w:r>
      <w:r>
        <w:rPr>
          <w:rFonts w:hint="eastAsia" w:ascii="楷体" w:hAnsi="楷体" w:eastAsia="楷体" w:cs="楷体"/>
          <w:b/>
          <w:bCs/>
          <w:i w:val="0"/>
          <w:iCs w:val="0"/>
          <w:caps w:val="0"/>
          <w:color w:val="000000"/>
          <w:spacing w:val="0"/>
          <w:sz w:val="32"/>
          <w:szCs w:val="32"/>
          <w:shd w:val="clear"/>
        </w:rPr>
        <w:t>  二、财政拨款收支预算情况说明</w:t>
      </w:r>
      <w:r>
        <w:rPr>
          <w:rFonts w:hint="eastAsia" w:ascii="楷体" w:hAnsi="楷体" w:eastAsia="楷体" w:cs="楷体"/>
          <w:i w:val="0"/>
          <w:iCs w:val="0"/>
          <w:caps w:val="0"/>
          <w:color w:val="000000"/>
          <w:spacing w:val="0"/>
          <w:sz w:val="32"/>
          <w:szCs w:val="32"/>
          <w:shd w:val="clear"/>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firstLineChars="200"/>
        <w:jc w:val="left"/>
        <w:rPr>
          <w:rFonts w:hint="eastAsia" w:ascii="微软雅黑" w:hAnsi="微软雅黑" w:eastAsia="微软雅黑" w:cs="微软雅黑"/>
          <w:i w:val="0"/>
          <w:iCs w:val="0"/>
          <w:caps w:val="0"/>
          <w:color w:val="000000"/>
          <w:spacing w:val="0"/>
          <w:sz w:val="24"/>
          <w:szCs w:val="24"/>
          <w:shd w:val="clear"/>
        </w:rPr>
      </w:pPr>
      <w:r>
        <w:rPr>
          <w:rStyle w:val="5"/>
          <w:rFonts w:hint="eastAsia" w:ascii="仿宋_GB2312" w:hAnsi="华文中宋" w:eastAsia="仿宋_GB2312"/>
          <w:b w:val="0"/>
          <w:bCs w:val="0"/>
          <w:sz w:val="32"/>
          <w:szCs w:val="32"/>
          <w:highlight w:val="none"/>
          <w:shd w:val="clear"/>
        </w:rPr>
        <w:t>鞍山市</w:t>
      </w:r>
      <w:r>
        <w:rPr>
          <w:rStyle w:val="5"/>
          <w:rFonts w:hint="eastAsia" w:ascii="仿宋_GB2312" w:hAnsi="华文中宋" w:eastAsia="仿宋_GB2312"/>
          <w:b w:val="0"/>
          <w:bCs w:val="0"/>
          <w:sz w:val="32"/>
          <w:szCs w:val="32"/>
          <w:highlight w:val="none"/>
          <w:shd w:val="clear"/>
          <w:lang w:val="en-US" w:eastAsia="zh-CN"/>
        </w:rPr>
        <w:t>千山</w:t>
      </w:r>
      <w:r>
        <w:rPr>
          <w:rStyle w:val="5"/>
          <w:rFonts w:hint="eastAsia" w:ascii="仿宋_GB2312" w:hAnsi="华文中宋" w:eastAsia="仿宋_GB2312"/>
          <w:b w:val="0"/>
          <w:bCs w:val="0"/>
          <w:sz w:val="32"/>
          <w:szCs w:val="32"/>
          <w:highlight w:val="none"/>
          <w:shd w:val="clear"/>
        </w:rPr>
        <w:t>区</w:t>
      </w:r>
      <w:r>
        <w:rPr>
          <w:rFonts w:hint="eastAsia" w:ascii="仿宋_GB2312" w:eastAsia="仿宋_GB2312"/>
          <w:sz w:val="32"/>
          <w:szCs w:val="32"/>
          <w:highlight w:val="none"/>
          <w:shd w:val="clear"/>
        </w:rPr>
        <w:t>工业和信息化</w:t>
      </w:r>
      <w:r>
        <w:rPr>
          <w:rFonts w:hint="eastAsia" w:ascii="仿宋_GB2312" w:eastAsia="仿宋_GB2312"/>
          <w:sz w:val="32"/>
          <w:szCs w:val="32"/>
          <w:highlight w:val="none"/>
          <w:shd w:val="clear"/>
          <w:lang w:val="en-US" w:eastAsia="zh-CN"/>
        </w:rPr>
        <w:t>事务中心</w:t>
      </w:r>
      <w:r>
        <w:rPr>
          <w:rFonts w:hint="eastAsia" w:ascii="仿宋_GB2312" w:hAnsi="微软雅黑" w:eastAsia="仿宋_GB2312" w:cs="仿宋_GB2312"/>
          <w:i w:val="0"/>
          <w:iCs w:val="0"/>
          <w:caps w:val="0"/>
          <w:color w:val="000000"/>
          <w:spacing w:val="0"/>
          <w:sz w:val="32"/>
          <w:szCs w:val="32"/>
          <w:shd w:val="clear"/>
        </w:rPr>
        <w:t>2025年财政拨款收支总预算110.56万元。收入预算为一般公共预算拨款，无政府性基金预算拨款和国有资本经营预算拨款，包括：当年财政拨款收入110.56万元；支出预算按功能支出包括：社会保障和就业支出</w:t>
      </w:r>
      <w:r>
        <w:rPr>
          <w:rFonts w:hint="eastAsia" w:ascii="仿宋_GB2312" w:hAnsi="微软雅黑" w:eastAsia="仿宋_GB2312" w:cs="仿宋_GB2312"/>
          <w:i w:val="0"/>
          <w:iCs w:val="0"/>
          <w:caps w:val="0"/>
          <w:color w:val="000000"/>
          <w:spacing w:val="0"/>
          <w:sz w:val="32"/>
          <w:szCs w:val="32"/>
          <w:shd w:val="clear"/>
          <w:lang w:val="en-US" w:eastAsia="zh-CN"/>
        </w:rPr>
        <w:t>12.93</w:t>
      </w:r>
      <w:r>
        <w:rPr>
          <w:rFonts w:hint="eastAsia" w:ascii="仿宋_GB2312" w:hAnsi="微软雅黑" w:eastAsia="仿宋_GB2312" w:cs="仿宋_GB2312"/>
          <w:i w:val="0"/>
          <w:iCs w:val="0"/>
          <w:caps w:val="0"/>
          <w:color w:val="000000"/>
          <w:spacing w:val="0"/>
          <w:sz w:val="32"/>
          <w:szCs w:val="32"/>
          <w:shd w:val="clear"/>
        </w:rPr>
        <w:t>万元，住房保障支出</w:t>
      </w:r>
      <w:r>
        <w:rPr>
          <w:rFonts w:hint="eastAsia" w:ascii="仿宋_GB2312" w:hAnsi="微软雅黑" w:eastAsia="仿宋_GB2312" w:cs="仿宋_GB2312"/>
          <w:i w:val="0"/>
          <w:iCs w:val="0"/>
          <w:caps w:val="0"/>
          <w:color w:val="000000"/>
          <w:spacing w:val="0"/>
          <w:sz w:val="32"/>
          <w:szCs w:val="32"/>
          <w:shd w:val="clear"/>
          <w:lang w:val="en-US" w:eastAsia="zh-CN"/>
        </w:rPr>
        <w:t>9.25</w:t>
      </w:r>
      <w:r>
        <w:rPr>
          <w:rFonts w:hint="eastAsia" w:ascii="仿宋_GB2312" w:hAnsi="微软雅黑" w:eastAsia="仿宋_GB2312" w:cs="仿宋_GB2312"/>
          <w:i w:val="0"/>
          <w:iCs w:val="0"/>
          <w:caps w:val="0"/>
          <w:color w:val="000000"/>
          <w:spacing w:val="0"/>
          <w:sz w:val="32"/>
          <w:szCs w:val="32"/>
          <w:shd w:val="clear"/>
        </w:rPr>
        <w:t>万元， </w:t>
      </w:r>
      <w:r>
        <w:rPr>
          <w:rFonts w:hint="eastAsia" w:ascii="仿宋_GB2312" w:hAnsi="微软雅黑" w:eastAsia="仿宋_GB2312" w:cs="仿宋_GB2312"/>
          <w:i w:val="0"/>
          <w:iCs w:val="0"/>
          <w:caps w:val="0"/>
          <w:color w:val="000000"/>
          <w:spacing w:val="0"/>
          <w:sz w:val="32"/>
          <w:szCs w:val="32"/>
          <w:shd w:val="clear"/>
          <w:lang w:val="en-US" w:eastAsia="zh-CN"/>
        </w:rPr>
        <w:t>卫生健康支出4.91万元，资源勘探工业信息等支出83.47万元</w:t>
      </w:r>
      <w:r>
        <w:rPr>
          <w:rFonts w:hint="eastAsia" w:ascii="仿宋_GB2312" w:hAnsi="微软雅黑" w:eastAsia="仿宋_GB2312" w:cs="仿宋_GB2312"/>
          <w:i w:val="0"/>
          <w:iCs w:val="0"/>
          <w:caps w:val="0"/>
          <w:color w:val="000000"/>
          <w:spacing w:val="0"/>
          <w:sz w:val="32"/>
          <w:szCs w:val="32"/>
          <w:shd w:val="clear"/>
        </w:rPr>
        <w:t>；按经济支出包括:工资福利支出106.39万元，商品和服务支出4.15万元，对个人和家庭的补助0.02万元。 </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shd w:val="clear"/>
        </w:rPr>
      </w:pPr>
      <w:r>
        <w:rPr>
          <w:rFonts w:hint="eastAsia" w:ascii="楷体" w:hAnsi="楷体" w:eastAsia="楷体" w:cs="楷体"/>
          <w:i w:val="0"/>
          <w:iCs w:val="0"/>
          <w:caps w:val="0"/>
          <w:color w:val="000000"/>
          <w:spacing w:val="0"/>
          <w:sz w:val="32"/>
          <w:szCs w:val="32"/>
          <w:shd w:val="clear"/>
        </w:rPr>
        <w:t>    三、</w:t>
      </w:r>
      <w:r>
        <w:rPr>
          <w:rFonts w:hint="eastAsia" w:ascii="楷体" w:hAnsi="楷体" w:eastAsia="楷体" w:cs="楷体"/>
          <w:b/>
          <w:bCs/>
          <w:i w:val="0"/>
          <w:iCs w:val="0"/>
          <w:caps w:val="0"/>
          <w:color w:val="000000"/>
          <w:spacing w:val="0"/>
          <w:sz w:val="32"/>
          <w:szCs w:val="32"/>
          <w:shd w:val="clear"/>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firstLineChars="200"/>
        <w:jc w:val="left"/>
        <w:rPr>
          <w:rFonts w:hint="eastAsia" w:ascii="微软雅黑" w:hAnsi="微软雅黑" w:eastAsia="微软雅黑" w:cs="微软雅黑"/>
          <w:i w:val="0"/>
          <w:iCs w:val="0"/>
          <w:caps w:val="0"/>
          <w:color w:val="000000"/>
          <w:spacing w:val="0"/>
          <w:sz w:val="24"/>
          <w:szCs w:val="24"/>
          <w:shd w:val="clear"/>
        </w:rPr>
      </w:pPr>
      <w:r>
        <w:rPr>
          <w:rStyle w:val="5"/>
          <w:rFonts w:hint="eastAsia" w:ascii="仿宋_GB2312" w:hAnsi="华文中宋" w:eastAsia="仿宋_GB2312"/>
          <w:b w:val="0"/>
          <w:bCs w:val="0"/>
          <w:sz w:val="32"/>
          <w:szCs w:val="32"/>
          <w:highlight w:val="none"/>
          <w:shd w:val="clear"/>
        </w:rPr>
        <w:t>鞍山市</w:t>
      </w:r>
      <w:r>
        <w:rPr>
          <w:rStyle w:val="5"/>
          <w:rFonts w:hint="eastAsia" w:ascii="仿宋_GB2312" w:hAnsi="华文中宋" w:eastAsia="仿宋_GB2312"/>
          <w:b w:val="0"/>
          <w:bCs w:val="0"/>
          <w:sz w:val="32"/>
          <w:szCs w:val="32"/>
          <w:highlight w:val="none"/>
          <w:shd w:val="clear"/>
          <w:lang w:val="en-US" w:eastAsia="zh-CN"/>
        </w:rPr>
        <w:t>千山</w:t>
      </w:r>
      <w:r>
        <w:rPr>
          <w:rStyle w:val="5"/>
          <w:rFonts w:hint="eastAsia" w:ascii="仿宋_GB2312" w:hAnsi="华文中宋" w:eastAsia="仿宋_GB2312"/>
          <w:b w:val="0"/>
          <w:bCs w:val="0"/>
          <w:sz w:val="32"/>
          <w:szCs w:val="32"/>
          <w:highlight w:val="none"/>
          <w:shd w:val="clear"/>
        </w:rPr>
        <w:t>区</w:t>
      </w:r>
      <w:r>
        <w:rPr>
          <w:rFonts w:hint="eastAsia" w:ascii="仿宋_GB2312" w:eastAsia="仿宋_GB2312"/>
          <w:sz w:val="32"/>
          <w:szCs w:val="32"/>
          <w:highlight w:val="none"/>
          <w:shd w:val="clear"/>
        </w:rPr>
        <w:t>工业和信息化</w:t>
      </w:r>
      <w:r>
        <w:rPr>
          <w:rFonts w:hint="eastAsia" w:ascii="仿宋_GB2312" w:eastAsia="仿宋_GB2312"/>
          <w:sz w:val="32"/>
          <w:szCs w:val="32"/>
          <w:highlight w:val="none"/>
          <w:shd w:val="clear"/>
          <w:lang w:val="en-US" w:eastAsia="zh-CN"/>
        </w:rPr>
        <w:t>事务中心</w:t>
      </w:r>
      <w:r>
        <w:rPr>
          <w:rFonts w:hint="eastAsia" w:ascii="仿宋_GB2312" w:hAnsi="微软雅黑" w:eastAsia="仿宋_GB2312" w:cs="仿宋_GB2312"/>
          <w:i w:val="0"/>
          <w:iCs w:val="0"/>
          <w:caps w:val="0"/>
          <w:color w:val="000000"/>
          <w:spacing w:val="0"/>
          <w:sz w:val="32"/>
          <w:szCs w:val="32"/>
          <w:shd w:val="clear"/>
        </w:rPr>
        <w:t>2025年一般公共预算基本支出110.56万元，其中工资福利支出106.39万元，商品和服务支出4.15万元，对个人和家庭补助支出0.02万元。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人员经费（即工资福利支出与对个人和家庭补助支出之和）106.41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公用经费（即商品和服务支出）4.15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楷体" w:hAnsi="楷体" w:eastAsia="楷体" w:cs="楷体"/>
          <w:b/>
          <w:bCs/>
          <w:i w:val="0"/>
          <w:iCs w:val="0"/>
          <w:caps w:val="0"/>
          <w:color w:val="000000"/>
          <w:spacing w:val="0"/>
          <w:sz w:val="32"/>
          <w:szCs w:val="32"/>
          <w:shd w:val="clear"/>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rPr>
        <w:t> </w:t>
      </w:r>
    </w:p>
    <w:p w14:paraId="7E8EDCCE">
      <w:pPr>
        <w:widowControl/>
        <w:spacing w:line="560" w:lineRule="exact"/>
        <w:ind w:firstLine="640" w:firstLineChars="200"/>
        <w:jc w:val="left"/>
        <w:rPr>
          <w:rFonts w:hint="eastAsia" w:ascii="仿宋_GB2312" w:hAnsi="宋体" w:eastAsia="仿宋_GB2312" w:cs="宋体"/>
          <w:color w:val="auto"/>
          <w:kern w:val="0"/>
          <w:sz w:val="32"/>
          <w:szCs w:val="32"/>
          <w:shd w:val="clear"/>
        </w:rPr>
      </w:pPr>
      <w:r>
        <w:rPr>
          <w:rFonts w:hint="eastAsia" w:ascii="仿宋_GB2312" w:hAnsi="微软雅黑" w:eastAsia="仿宋_GB2312" w:cs="仿宋_GB2312"/>
          <w:i w:val="0"/>
          <w:iCs w:val="0"/>
          <w:caps w:val="0"/>
          <w:color w:val="000000"/>
          <w:spacing w:val="0"/>
          <w:sz w:val="32"/>
          <w:szCs w:val="32"/>
          <w:shd w:val="clear"/>
        </w:rPr>
        <w:t>    </w:t>
      </w:r>
      <w:r>
        <w:rPr>
          <w:rFonts w:hint="eastAsia" w:ascii="仿宋_GB2312" w:hAnsi="宋体" w:eastAsia="仿宋_GB2312" w:cs="宋体"/>
          <w:color w:val="auto"/>
          <w:kern w:val="0"/>
          <w:sz w:val="32"/>
          <w:szCs w:val="32"/>
          <w:shd w:val="clear"/>
        </w:rPr>
        <w:t>无此情况。</w:t>
      </w:r>
    </w:p>
    <w:p w14:paraId="20E249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shd w:val="clear"/>
        </w:rPr>
      </w:pPr>
      <w:r>
        <w:rPr>
          <w:rFonts w:hint="eastAsia" w:ascii="楷体" w:hAnsi="楷体" w:eastAsia="楷体" w:cs="楷体"/>
          <w:b/>
          <w:bCs/>
          <w:i w:val="0"/>
          <w:iCs w:val="0"/>
          <w:caps w:val="0"/>
          <w:color w:val="000000"/>
          <w:spacing w:val="0"/>
          <w:sz w:val="32"/>
          <w:szCs w:val="32"/>
          <w:shd w:val="clear"/>
        </w:rPr>
        <w:t>五、其他重要事项情况说明</w:t>
      </w:r>
      <w:r>
        <w:rPr>
          <w:rFonts w:hint="eastAsia" w:ascii="楷体" w:hAnsi="楷体" w:eastAsia="楷体" w:cs="楷体"/>
          <w:i w:val="0"/>
          <w:iCs w:val="0"/>
          <w:caps w:val="0"/>
          <w:color w:val="000000"/>
          <w:spacing w:val="0"/>
          <w:sz w:val="32"/>
          <w:szCs w:val="32"/>
          <w:shd w:val="clear"/>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（一）机关（事业）运行经费安排情况 </w:t>
      </w:r>
    </w:p>
    <w:p w14:paraId="3B3976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eastAsia" w:ascii="仿宋_GB2312" w:hAnsi="微软雅黑" w:eastAsia="仿宋_GB2312" w:cs="仿宋_GB2312"/>
          <w:i w:val="0"/>
          <w:iCs w:val="0"/>
          <w:caps w:val="0"/>
          <w:color w:val="000000"/>
          <w:spacing w:val="0"/>
          <w:sz w:val="32"/>
          <w:szCs w:val="32"/>
          <w:shd w:val="clear"/>
        </w:rPr>
      </w:pPr>
      <w:r>
        <w:rPr>
          <w:rFonts w:hint="eastAsia" w:ascii="仿宋_GB2312" w:hAnsi="微软雅黑" w:eastAsia="仿宋_GB2312" w:cs="仿宋_GB2312"/>
          <w:i w:val="0"/>
          <w:iCs w:val="0"/>
          <w:caps w:val="0"/>
          <w:color w:val="000000"/>
          <w:spacing w:val="0"/>
          <w:sz w:val="32"/>
          <w:szCs w:val="32"/>
          <w:shd w:val="clear"/>
        </w:rPr>
        <w:t>2025年机关（事业）运行经费预算为4.15万元，主要包括本部门的办公及印刷费、邮电费、差旅费、会议费、福利费、日常维修费、专用材料及一般设备购置费、办公用房水电费、办公用房取暖费、办公用房物业管理费、公务用车运行维护费以及其他费用。</w:t>
      </w:r>
    </w:p>
    <w:p w14:paraId="23A916A7">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78" w:leftChars="0" w:right="0" w:firstLine="0" w:firstLineChars="0"/>
        <w:jc w:val="left"/>
        <w:rPr>
          <w:rFonts w:hint="eastAsia" w:ascii="仿宋_GB2312" w:hAnsi="微软雅黑" w:eastAsia="仿宋_GB2312" w:cs="仿宋_GB2312"/>
          <w:i w:val="0"/>
          <w:iCs w:val="0"/>
          <w:caps w:val="0"/>
          <w:color w:val="000000"/>
          <w:spacing w:val="0"/>
          <w:sz w:val="32"/>
          <w:szCs w:val="32"/>
          <w:shd w:val="clear"/>
        </w:rPr>
      </w:pPr>
      <w:r>
        <w:rPr>
          <w:rFonts w:hint="eastAsia" w:ascii="仿宋_GB2312" w:hAnsi="微软雅黑" w:eastAsia="仿宋_GB2312" w:cs="仿宋_GB2312"/>
          <w:i w:val="0"/>
          <w:iCs w:val="0"/>
          <w:caps w:val="0"/>
          <w:color w:val="000000"/>
          <w:spacing w:val="0"/>
          <w:sz w:val="32"/>
          <w:szCs w:val="32"/>
          <w:shd w:val="clear"/>
        </w:rPr>
        <w:t>政府采购预算安排情况 </w:t>
      </w:r>
    </w:p>
    <w:p w14:paraId="7EC51D6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rightChars="0" w:firstLine="640" w:firstLineChars="20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2025年政府采购预算</w:t>
      </w:r>
      <w:r>
        <w:rPr>
          <w:rFonts w:hint="eastAsia" w:ascii="仿宋_GB2312" w:hAnsi="微软雅黑" w:eastAsia="仿宋_GB2312" w:cs="仿宋_GB2312"/>
          <w:i w:val="0"/>
          <w:iCs w:val="0"/>
          <w:caps w:val="0"/>
          <w:color w:val="000000"/>
          <w:spacing w:val="0"/>
          <w:sz w:val="32"/>
          <w:szCs w:val="32"/>
          <w:shd w:val="clear"/>
          <w:lang w:val="en-US" w:eastAsia="zh-CN"/>
        </w:rPr>
        <w:t>0</w:t>
      </w:r>
      <w:r>
        <w:rPr>
          <w:rFonts w:hint="eastAsia" w:ascii="仿宋_GB2312" w:hAnsi="微软雅黑" w:eastAsia="仿宋_GB2312" w:cs="仿宋_GB2312"/>
          <w:i w:val="0"/>
          <w:iCs w:val="0"/>
          <w:caps w:val="0"/>
          <w:color w:val="000000"/>
          <w:spacing w:val="0"/>
          <w:sz w:val="32"/>
          <w:szCs w:val="32"/>
          <w:shd w:val="clear"/>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 </w:t>
      </w:r>
      <w:r>
        <w:rPr>
          <w:rFonts w:hint="eastAsia" w:ascii="仿宋_GB2312" w:hAnsi="微软雅黑" w:eastAsia="仿宋_GB2312" w:cs="仿宋_GB2312"/>
          <w:i w:val="0"/>
          <w:iCs w:val="0"/>
          <w:caps w:val="0"/>
          <w:color w:val="000000"/>
          <w:spacing w:val="0"/>
          <w:sz w:val="32"/>
          <w:szCs w:val="32"/>
          <w:shd w:val="clear"/>
          <w:lang w:val="en-US" w:eastAsia="zh-CN"/>
        </w:rPr>
        <w:t xml:space="preserve">    </w:t>
      </w:r>
      <w:r>
        <w:rPr>
          <w:rFonts w:hint="eastAsia" w:ascii="仿宋_GB2312" w:hAnsi="微软雅黑" w:eastAsia="仿宋_GB2312" w:cs="仿宋_GB2312"/>
          <w:i w:val="0"/>
          <w:iCs w:val="0"/>
          <w:caps w:val="0"/>
          <w:color w:val="000000"/>
          <w:spacing w:val="0"/>
          <w:sz w:val="32"/>
          <w:szCs w:val="32"/>
          <w:shd w:val="clear"/>
        </w:rPr>
        <w:t>2025年政府购买服务预算</w:t>
      </w:r>
      <w:r>
        <w:rPr>
          <w:rFonts w:hint="eastAsia" w:ascii="仿宋_GB2312" w:hAnsi="微软雅黑" w:eastAsia="仿宋_GB2312" w:cs="仿宋_GB2312"/>
          <w:i w:val="0"/>
          <w:iCs w:val="0"/>
          <w:caps w:val="0"/>
          <w:color w:val="000000"/>
          <w:spacing w:val="0"/>
          <w:sz w:val="32"/>
          <w:szCs w:val="32"/>
          <w:shd w:val="clear"/>
          <w:lang w:val="en-US" w:eastAsia="zh-CN"/>
        </w:rPr>
        <w:t>0</w:t>
      </w:r>
      <w:r>
        <w:rPr>
          <w:rFonts w:hint="eastAsia" w:ascii="仿宋_GB2312" w:hAnsi="微软雅黑" w:eastAsia="仿宋_GB2312" w:cs="仿宋_GB2312"/>
          <w:i w:val="0"/>
          <w:iCs w:val="0"/>
          <w:caps w:val="0"/>
          <w:color w:val="000000"/>
          <w:spacing w:val="0"/>
          <w:sz w:val="32"/>
          <w:szCs w:val="32"/>
          <w:shd w:val="clear"/>
        </w:rPr>
        <w:t>万元。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   （四）国有资产占有使用情况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    </w:t>
      </w:r>
      <w:r>
        <w:rPr>
          <w:rFonts w:hint="eastAsia" w:ascii="仿宋_GB2312" w:hAnsi="宋体" w:eastAsia="仿宋_GB2312" w:cs="宋体"/>
          <w:color w:val="auto"/>
          <w:kern w:val="0"/>
          <w:sz w:val="32"/>
          <w:szCs w:val="32"/>
          <w:shd w:val="clear"/>
        </w:rPr>
        <w:t>无此情况。</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 根据预算绩效管理要求，2025年应编制部门整体绩效目标共</w:t>
      </w:r>
      <w:r>
        <w:rPr>
          <w:rFonts w:hint="eastAsia" w:ascii="仿宋_GB2312" w:hAnsi="微软雅黑" w:eastAsia="仿宋_GB2312" w:cs="仿宋_GB2312"/>
          <w:i w:val="0"/>
          <w:iCs w:val="0"/>
          <w:caps w:val="0"/>
          <w:color w:val="000000"/>
          <w:spacing w:val="0"/>
          <w:sz w:val="32"/>
          <w:szCs w:val="32"/>
          <w:shd w:val="clear"/>
          <w:lang w:val="en-US" w:eastAsia="zh-CN"/>
        </w:rPr>
        <w:t>1</w:t>
      </w:r>
      <w:r>
        <w:rPr>
          <w:rFonts w:hint="eastAsia" w:ascii="仿宋_GB2312" w:hAnsi="微软雅黑" w:eastAsia="仿宋_GB2312" w:cs="仿宋_GB2312"/>
          <w:i w:val="0"/>
          <w:iCs w:val="0"/>
          <w:caps w:val="0"/>
          <w:color w:val="000000"/>
          <w:spacing w:val="0"/>
          <w:sz w:val="32"/>
          <w:szCs w:val="32"/>
          <w:shd w:val="clear"/>
        </w:rPr>
        <w:t>个，实际编制部门整体绩效目标共</w:t>
      </w:r>
      <w:r>
        <w:rPr>
          <w:rFonts w:hint="eastAsia" w:ascii="仿宋_GB2312" w:hAnsi="微软雅黑" w:eastAsia="仿宋_GB2312" w:cs="仿宋_GB2312"/>
          <w:i w:val="0"/>
          <w:iCs w:val="0"/>
          <w:caps w:val="0"/>
          <w:color w:val="000000"/>
          <w:spacing w:val="0"/>
          <w:sz w:val="32"/>
          <w:szCs w:val="32"/>
          <w:shd w:val="clear"/>
          <w:lang w:val="en-US" w:eastAsia="zh-CN"/>
        </w:rPr>
        <w:t>1</w:t>
      </w:r>
      <w:r>
        <w:rPr>
          <w:rFonts w:hint="eastAsia" w:ascii="仿宋_GB2312" w:hAnsi="微软雅黑" w:eastAsia="仿宋_GB2312" w:cs="仿宋_GB2312"/>
          <w:i w:val="0"/>
          <w:iCs w:val="0"/>
          <w:caps w:val="0"/>
          <w:color w:val="000000"/>
          <w:spacing w:val="0"/>
          <w:sz w:val="32"/>
          <w:szCs w:val="32"/>
          <w:shd w:val="clear"/>
        </w:rPr>
        <w:t>个，编制覆盖率整体绩效目标为</w:t>
      </w:r>
      <w:r>
        <w:rPr>
          <w:rFonts w:hint="eastAsia" w:ascii="仿宋_GB2312" w:hAnsi="微软雅黑" w:eastAsia="仿宋_GB2312" w:cs="仿宋_GB2312"/>
          <w:i w:val="0"/>
          <w:iCs w:val="0"/>
          <w:caps w:val="0"/>
          <w:color w:val="000000"/>
          <w:spacing w:val="0"/>
          <w:sz w:val="32"/>
          <w:szCs w:val="32"/>
          <w:shd w:val="clear"/>
          <w:lang w:val="en-US" w:eastAsia="zh-CN"/>
        </w:rPr>
        <w:t>100</w:t>
      </w:r>
      <w:r>
        <w:rPr>
          <w:rFonts w:hint="eastAsia" w:ascii="仿宋_GB2312" w:hAnsi="微软雅黑" w:eastAsia="仿宋_GB2312" w:cs="仿宋_GB2312"/>
          <w:i w:val="0"/>
          <w:iCs w:val="0"/>
          <w:caps w:val="0"/>
          <w:color w:val="000000"/>
          <w:spacing w:val="0"/>
          <w:sz w:val="32"/>
          <w:szCs w:val="32"/>
          <w:shd w:val="clear"/>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rPr>
      </w:pPr>
      <w:r>
        <w:rPr>
          <w:rFonts w:hint="eastAsia" w:ascii="仿宋_GB2312" w:hAnsi="微软雅黑" w:eastAsia="仿宋_GB2312" w:cs="仿宋_GB2312"/>
          <w:i w:val="0"/>
          <w:iCs w:val="0"/>
          <w:caps w:val="0"/>
          <w:color w:val="000000"/>
          <w:spacing w:val="0"/>
          <w:sz w:val="32"/>
          <w:szCs w:val="32"/>
          <w:shd w:val="clear"/>
        </w:rPr>
        <w:t> 2025年预算中无政府性基金预算拨款支出，项目支出中无特定目标类项目，无债务支出预算，无政府采购预算，无购买服务预算，因此“政府性基金预算支出表”、“部门预算项目（政策）绩效目标表”、“债务支出预算表”、“政府采购支出预算表”、“政府购买服务支出预算表”XX张表中没有数据。</w:t>
      </w:r>
    </w:p>
    <w:p w14:paraId="5EE218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rPr>
      </w:pPr>
    </w:p>
    <w:p w14:paraId="38FEF0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rPr>
      </w:pPr>
    </w:p>
    <w:p w14:paraId="777BF3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rPr>
      </w:pPr>
    </w:p>
    <w:p w14:paraId="36A88F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rPr>
      </w:pPr>
    </w:p>
    <w:p w14:paraId="1DA104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rPr>
      </w:pPr>
    </w:p>
    <w:p w14:paraId="745471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rPr>
      </w:pPr>
    </w:p>
    <w:p w14:paraId="06B9C1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仿宋_GB2312" w:hAnsi="微软雅黑" w:eastAsia="仿宋_GB2312" w:cs="仿宋_GB2312"/>
          <w:i w:val="0"/>
          <w:iCs w:val="0"/>
          <w:caps w:val="0"/>
          <w:color w:val="000000"/>
          <w:spacing w:val="0"/>
          <w:sz w:val="32"/>
          <w:szCs w:val="32"/>
          <w:shd w:val="clear"/>
        </w:rPr>
      </w:pP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shd w:val="clear"/>
        </w:rPr>
      </w:pPr>
      <w:r>
        <w:rPr>
          <w:rFonts w:hint="eastAsia" w:ascii="楷体" w:hAnsi="楷体" w:eastAsia="楷体" w:cs="楷体"/>
          <w:b/>
          <w:bCs/>
          <w:i w:val="0"/>
          <w:iCs w:val="0"/>
          <w:caps w:val="0"/>
          <w:color w:val="000000"/>
          <w:spacing w:val="0"/>
          <w:sz w:val="32"/>
          <w:szCs w:val="32"/>
          <w:shd w:val="clear"/>
        </w:rPr>
        <w:t>第五部分 名词解释</w:t>
      </w:r>
      <w:r>
        <w:rPr>
          <w:rFonts w:hint="eastAsia" w:ascii="楷体" w:hAnsi="楷体" w:eastAsia="楷体" w:cs="楷体"/>
          <w:i w:val="0"/>
          <w:iCs w:val="0"/>
          <w:caps w:val="0"/>
          <w:color w:val="000000"/>
          <w:spacing w:val="0"/>
          <w:sz w:val="32"/>
          <w:szCs w:val="32"/>
          <w:shd w:val="clear"/>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rPr>
        <w:t>住宿费、伙食费</w:t>
      </w:r>
      <w:r>
        <w:rPr>
          <w:rFonts w:hint="eastAsia" w:ascii="仿宋_GB2312" w:hAnsi="微软雅黑" w:eastAsia="仿宋_GB2312" w:cs="仿宋_GB2312"/>
          <w:i w:val="0"/>
          <w:iCs w:val="0"/>
          <w:caps w:val="0"/>
          <w:color w:val="000000"/>
          <w:spacing w:val="0"/>
          <w:sz w:val="32"/>
          <w:szCs w:val="32"/>
          <w:shd w:val="clear"/>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19.住房保障（类）住房改革（款）购房补贴（项）：反映按房改政策规定，行政事业单位向符合条件职工（含离退休人员）、军队（含武警）向转役复员离退休人员发放的用于购买住房的补贴。</w:t>
      </w:r>
    </w:p>
    <w:p w14:paraId="48990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w:t>
      </w:r>
    </w:p>
    <w:p w14:paraId="38B1DF8B">
      <w:pPr>
        <w:rPr>
          <w:shd w:val="clear"/>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20A2702B-1421-4968-BDC2-058FA253431A}"/>
  </w:font>
  <w:font w:name="楷体">
    <w:panose1 w:val="02010609060101010101"/>
    <w:charset w:val="86"/>
    <w:family w:val="auto"/>
    <w:pitch w:val="default"/>
    <w:sig w:usb0="800002BF" w:usb1="38CF7CFA" w:usb2="00000016" w:usb3="00000000" w:csb0="00040001" w:csb1="00000000"/>
    <w:embedRegular r:id="rId2" w:fontKey="{285E54C7-46B2-4ECC-871F-E6BAD7376AE1}"/>
  </w:font>
  <w:font w:name="仿宋_GB2312">
    <w:panose1 w:val="02010609030101010101"/>
    <w:charset w:val="86"/>
    <w:family w:val="auto"/>
    <w:pitch w:val="default"/>
    <w:sig w:usb0="00000001" w:usb1="080E0000" w:usb2="00000000" w:usb3="00000000" w:csb0="00040000" w:csb1="00000000"/>
    <w:embedRegular r:id="rId3" w:fontKey="{EBA419EB-0F3E-42C5-B76F-DDA4DDCED0FA}"/>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embedRegular r:id="rId4" w:fontKey="{12D73348-8EDB-4B20-85F6-6B54B826995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FCBD8"/>
    <w:multiLevelType w:val="singleLevel"/>
    <w:tmpl w:val="C48FCBD8"/>
    <w:lvl w:ilvl="0" w:tentative="0">
      <w:start w:val="1"/>
      <w:numFmt w:val="chineseCounting"/>
      <w:suff w:val="nothing"/>
      <w:lvlText w:val="（%1）"/>
      <w:lvlJc w:val="left"/>
      <w:pPr>
        <w:ind w:left="378"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7103D"/>
    <w:rsid w:val="025E0935"/>
    <w:rsid w:val="03D915E7"/>
    <w:rsid w:val="093B630D"/>
    <w:rsid w:val="0DDB4103"/>
    <w:rsid w:val="0E81340E"/>
    <w:rsid w:val="0F1413CF"/>
    <w:rsid w:val="13F17F02"/>
    <w:rsid w:val="157D442E"/>
    <w:rsid w:val="16A407DF"/>
    <w:rsid w:val="1E7B7192"/>
    <w:rsid w:val="214A74A3"/>
    <w:rsid w:val="239F7482"/>
    <w:rsid w:val="25FC3A19"/>
    <w:rsid w:val="271E1191"/>
    <w:rsid w:val="2ABB385C"/>
    <w:rsid w:val="2E9F6BB6"/>
    <w:rsid w:val="327652E9"/>
    <w:rsid w:val="32F85DEA"/>
    <w:rsid w:val="372D2946"/>
    <w:rsid w:val="38762D13"/>
    <w:rsid w:val="38EE7BF2"/>
    <w:rsid w:val="39C1124F"/>
    <w:rsid w:val="3C2D06B0"/>
    <w:rsid w:val="3F760C61"/>
    <w:rsid w:val="42157268"/>
    <w:rsid w:val="42F815AF"/>
    <w:rsid w:val="43AE5275"/>
    <w:rsid w:val="46972C03"/>
    <w:rsid w:val="46AD7104"/>
    <w:rsid w:val="49E15DA4"/>
    <w:rsid w:val="4D952D2E"/>
    <w:rsid w:val="5DED6C26"/>
    <w:rsid w:val="5E4E5ACB"/>
    <w:rsid w:val="658761ED"/>
    <w:rsid w:val="6A551F71"/>
    <w:rsid w:val="6BE766CF"/>
    <w:rsid w:val="6FF055CB"/>
    <w:rsid w:val="7C4B6EE6"/>
    <w:rsid w:val="7DB33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4726</Words>
  <Characters>4914</Characters>
  <Lines>0</Lines>
  <Paragraphs>0</Paragraphs>
  <TotalTime>0</TotalTime>
  <ScaleCrop>false</ScaleCrop>
  <LinksUpToDate>false</LinksUpToDate>
  <CharactersWithSpaces>5095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2025-01-16T07:56:48Z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0B195AC451DD4768A17E8CC9D5B2F0C8_13</vt:lpwstr>
  </property>
</Properties>
</file>