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53" w:rsidRDefault="000A0A17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  <w:shd w:val="clear" w:color="auto" w:fill="FFFFFF"/>
        </w:rPr>
        <w:t>唐家房镇</w:t>
      </w:r>
      <w:r w:rsidR="00CB298C">
        <w:rPr>
          <w:rFonts w:ascii="方正小标宋简体" w:eastAsia="方正小标宋简体" w:hAnsi="Times New Roman" w:hint="eastAsia"/>
          <w:b/>
          <w:sz w:val="44"/>
          <w:szCs w:val="44"/>
          <w:shd w:val="clear" w:color="auto" w:fill="FFFFFF"/>
        </w:rPr>
        <w:t>2022年</w:t>
      </w:r>
      <w:r>
        <w:rPr>
          <w:rFonts w:ascii="方正小标宋简体" w:eastAsia="方正小标宋简体" w:hAnsi="Times New Roman" w:hint="eastAsia"/>
          <w:b/>
          <w:sz w:val="44"/>
          <w:szCs w:val="44"/>
          <w:shd w:val="clear" w:color="auto" w:fill="FFFFFF"/>
        </w:rPr>
        <w:t>政府信息公开</w:t>
      </w:r>
    </w:p>
    <w:p w:rsidR="009B3553" w:rsidRDefault="000A0A17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  <w:shd w:val="clear" w:color="auto" w:fill="FFFFFF"/>
        </w:rPr>
        <w:t>工作年度报告</w:t>
      </w:r>
    </w:p>
    <w:p w:rsidR="009B3553" w:rsidRPr="005E3494" w:rsidRDefault="003A5644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3A564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根据《中华人民共和国政府信息公开条例》及《中华人民共和国政府信息公开工作年度报告格式》（国办公开办函〔</w:t>
      </w:r>
      <w:r w:rsidRPr="003A564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2021〕30号）相关要求，现公开</w:t>
      </w:r>
      <w:r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甘泉镇</w:t>
      </w:r>
      <w:r w:rsidRPr="003A564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2022年政府信息公开工作年度报告。</w:t>
      </w:r>
    </w:p>
    <w:p w:rsidR="00CB298C" w:rsidRPr="005E3494" w:rsidRDefault="005E3494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b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一、</w:t>
      </w:r>
      <w:r w:rsidR="000A0A17"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总体情况</w:t>
      </w:r>
    </w:p>
    <w:p w:rsidR="00CB298C" w:rsidRPr="005E3494" w:rsidRDefault="00CB298C" w:rsidP="002E1CED">
      <w:pPr>
        <w:ind w:firstLineChars="200" w:firstLine="640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2022年，我镇认真贯彻国家和省、市、</w:t>
      </w:r>
      <w:r w:rsidR="00203F72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区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关于政务公开和政府信息公开的有关要求，继续执行《条例》和《规定》，坚持依法行政，深化信息公开，不断增强工作透明度，充分发挥基层人民政府作为国家重要桥头堡作用，保障人民群众的知情权、参与权和监督权。</w:t>
      </w:r>
    </w:p>
    <w:p w:rsidR="00CB298C" w:rsidRPr="005E3494" w:rsidRDefault="00CB298C" w:rsidP="005E3494">
      <w:pPr>
        <w:ind w:firstLineChars="150" w:firstLine="482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（一）主动公开</w:t>
      </w:r>
      <w:r w:rsidR="003A564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政府信息</w:t>
      </w: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情况。</w:t>
      </w:r>
      <w:r w:rsidR="005E3494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根据《条例》和政府信息公开工作的有关规定和要求，秉承以公开为常态，不公开为例外的原则，做到应公开尽公开，</w:t>
      </w:r>
      <w:r w:rsidR="005E3494"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 xml:space="preserve"> 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2022年主动公开信息内容</w:t>
      </w:r>
      <w:r w:rsidR="005E3494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30余条。</w:t>
      </w:r>
    </w:p>
    <w:p w:rsidR="00CB298C" w:rsidRPr="005E3494" w:rsidRDefault="00CB298C" w:rsidP="005E3494">
      <w:pPr>
        <w:ind w:firstLineChars="150" w:firstLine="482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（二）依申请公开</w:t>
      </w:r>
      <w:r w:rsidR="003A564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政府信息</w:t>
      </w: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情况。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2022年</w:t>
      </w: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唐家房镇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暂无依申请公开的政务信息。</w:t>
      </w:r>
    </w:p>
    <w:p w:rsidR="00CB298C" w:rsidRPr="005E3494" w:rsidRDefault="00CB298C" w:rsidP="005E3494">
      <w:pPr>
        <w:ind w:firstLineChars="150" w:firstLine="482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（三）政务信息管理</w:t>
      </w:r>
      <w:r w:rsidR="003A564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方面</w:t>
      </w: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。我镇严格按照“格式规范、内容全面、数据准确”的要求，根据我镇的实际，突出重点，创新形式，通过公示栏、电子显示屏等多种渠道将政府信息公开向基层群众延伸，为公众就近获取政府信息提供便利，不断提高政府信息公开质量。</w:t>
      </w:r>
    </w:p>
    <w:p w:rsidR="002E1CED" w:rsidRDefault="00CB298C" w:rsidP="002E1CED">
      <w:pPr>
        <w:ind w:firstLineChars="100" w:firstLine="321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2E1CED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lastRenderedPageBreak/>
        <w:t>（四）政府信息公开平台建设</w:t>
      </w:r>
      <w:r w:rsidR="003A564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方面</w:t>
      </w: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。</w:t>
      </w:r>
      <w:r w:rsidR="005E3494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加强网站信息公开内容保障，严格落实政府网站信息发布审核制度，按照“谁发布、谁审核”“谁审核、谁负责”的原则发布各类政务信息，确保网站发布权威、公开及时和信息安全。</w:t>
      </w:r>
    </w:p>
    <w:p w:rsidR="005E3494" w:rsidRPr="005E3494" w:rsidRDefault="00CB298C" w:rsidP="002E1CED">
      <w:pPr>
        <w:ind w:firstLineChars="150" w:firstLine="482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2E1CED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（五）监督保障</w:t>
      </w:r>
      <w:r w:rsidR="003A5644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方面</w:t>
      </w:r>
      <w:r w:rsidRPr="002E1CED">
        <w:rPr>
          <w:rFonts w:ascii="仿宋" w:eastAsia="仿宋" w:hAnsi="仿宋" w:hint="eastAsia"/>
          <w:b/>
          <w:color w:val="282828"/>
          <w:sz w:val="32"/>
          <w:szCs w:val="32"/>
          <w:shd w:val="clear" w:color="auto" w:fill="FFFFFF"/>
        </w:rPr>
        <w:t>。</w:t>
      </w:r>
      <w:r w:rsidR="005E3494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深入学习《条例》等有关文件精神，制定职责明确、规范有序的政务公开工作机制</w:t>
      </w: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建立起主要领导负总责、分管领导主抓，有关部门配合，责任落到科室、落实到具体人员的工作机制。进一步完善政务公开各项制度，确保政府信息公开工作持续良好开展。我镇坚持考核评估，强化监督，健全完善监督机制，使我镇政务信息公开工作进一步规范化、制度化。</w:t>
      </w:r>
    </w:p>
    <w:p w:rsidR="009B3553" w:rsidRPr="005E3494" w:rsidRDefault="000A0A17">
      <w:pPr>
        <w:pStyle w:val="a6"/>
        <w:shd w:val="clear" w:color="auto" w:fill="FFFFFF"/>
        <w:spacing w:before="0" w:beforeAutospacing="0" w:after="240" w:afterAutospacing="0" w:line="560" w:lineRule="exact"/>
        <w:ind w:firstLineChars="196" w:firstLine="630"/>
        <w:jc w:val="both"/>
        <w:rPr>
          <w:rFonts w:ascii="仿宋" w:eastAsia="仿宋" w:hAnsi="仿宋"/>
          <w:sz w:val="32"/>
          <w:szCs w:val="32"/>
        </w:rPr>
      </w:pPr>
      <w:r w:rsidRPr="005E3494">
        <w:rPr>
          <w:rFonts w:ascii="仿宋" w:eastAsia="仿宋" w:hAnsi="仿宋"/>
          <w:b/>
          <w:sz w:val="32"/>
          <w:szCs w:val="32"/>
          <w:shd w:val="clear" w:color="auto" w:fill="FFFFFF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2435"/>
        <w:gridCol w:w="2435"/>
        <w:gridCol w:w="2435"/>
      </w:tblGrid>
      <w:tr w:rsidR="009B3553" w:rsidRPr="005E3494">
        <w:trPr>
          <w:trHeight w:val="567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第二十条第（一）项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本年</w:t>
            </w: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现行有效件</w:t>
            </w: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数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第二十条第（五）项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本年处理决定数量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第二十条第（六）项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本年处理决定数量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第二十条第（八）项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本年收费金额（单位：万元）</w:t>
            </w:r>
          </w:p>
        </w:tc>
      </w:tr>
      <w:tr w:rsidR="009B3553" w:rsidRPr="005E3494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</w:tr>
    </w:tbl>
    <w:p w:rsidR="009B3553" w:rsidRPr="005E3494" w:rsidRDefault="000A0A17">
      <w:pPr>
        <w:pStyle w:val="a6"/>
        <w:shd w:val="clear" w:color="auto" w:fill="FFFFFF"/>
        <w:spacing w:before="0" w:beforeAutospacing="0" w:after="240" w:afterAutospacing="0" w:line="560" w:lineRule="exact"/>
        <w:ind w:firstLineChars="196" w:firstLine="630"/>
        <w:jc w:val="both"/>
        <w:rPr>
          <w:rFonts w:ascii="仿宋" w:eastAsia="仿宋" w:hAnsi="仿宋" w:cs="宋体"/>
          <w:bCs/>
          <w:color w:val="FF0000"/>
          <w:sz w:val="32"/>
          <w:szCs w:val="32"/>
        </w:rPr>
      </w:pPr>
      <w:r w:rsidRPr="005E3494">
        <w:rPr>
          <w:rFonts w:ascii="仿宋" w:eastAsia="仿宋" w:hAnsi="仿宋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42"/>
        <w:gridCol w:w="1223"/>
        <w:gridCol w:w="2308"/>
        <w:gridCol w:w="490"/>
        <w:gridCol w:w="536"/>
        <w:gridCol w:w="536"/>
        <w:gridCol w:w="632"/>
        <w:gridCol w:w="632"/>
        <w:gridCol w:w="536"/>
        <w:gridCol w:w="536"/>
      </w:tblGrid>
      <w:tr w:rsidR="009B3553" w:rsidRPr="005E3494" w:rsidTr="00C61DC9">
        <w:trPr>
          <w:jc w:val="center"/>
        </w:trPr>
        <w:tc>
          <w:tcPr>
            <w:tcW w:w="276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楷体"/>
                <w:color w:val="282828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223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申请人情况</w:t>
            </w:r>
          </w:p>
        </w:tc>
      </w:tr>
      <w:tr w:rsidR="009B3553" w:rsidRPr="005E3494" w:rsidTr="00C61DC9">
        <w:trPr>
          <w:jc w:val="center"/>
        </w:trPr>
        <w:tc>
          <w:tcPr>
            <w:tcW w:w="276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311" w:type="pct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自然人</w:t>
            </w:r>
          </w:p>
        </w:tc>
        <w:tc>
          <w:tcPr>
            <w:tcW w:w="1640" w:type="pct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法人或其他组织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</w:tr>
      <w:tr w:rsidR="009B3553" w:rsidRPr="005E3494" w:rsidTr="00C61DC9">
        <w:trPr>
          <w:jc w:val="center"/>
        </w:trPr>
        <w:tc>
          <w:tcPr>
            <w:tcW w:w="276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311" w:type="pct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商业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企业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科研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机构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社会公益组织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法律服务机构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其他</w:t>
            </w: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276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276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 w:val="restart"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三、本年度办理结果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（一）予以公开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（二）部分公开</w:t>
            </w:r>
            <w:r w:rsidRPr="005E3494">
              <w:rPr>
                <w:rFonts w:ascii="仿宋" w:eastAsia="仿宋" w:hAnsi="仿宋" w:cs="楷体" w:hint="eastAsia"/>
                <w:color w:val="282828"/>
                <w:sz w:val="32"/>
                <w:szCs w:val="32"/>
              </w:rPr>
              <w:t>（区分处理的，只计这一情形，不计其他情形）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 w:rsidP="00CB298C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（三）不予公</w:t>
            </w: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开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1.属于国家秘密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2.其他法律行政法规禁止公开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3.危及“三安全一稳定”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4.保护第三方合法权益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5.属于三类内部事务信息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6.属于四类过程性信息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7.属于行政执法案卷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8.属于行政查询事项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（四）无法提供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1.本机关不掌握相关政府信息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2.没有现成信息需要另行制作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3.补正后申请内容仍不明确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（五）</w:t>
            </w: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不予处理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1.信访举报投</w:t>
            </w: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诉类申请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lastRenderedPageBreak/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2.重复申请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3.要求提供公开出版物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4.无正当理由大量反复申请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311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（六）其他处理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3.其他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trHeight w:val="454"/>
          <w:jc w:val="center"/>
        </w:trPr>
        <w:tc>
          <w:tcPr>
            <w:tcW w:w="637" w:type="pct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（七）总计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5E34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5E34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  <w:tr w:rsidR="009B3553" w:rsidRPr="005E3494" w:rsidTr="00C61DC9">
        <w:trPr>
          <w:jc w:val="center"/>
        </w:trPr>
        <w:tc>
          <w:tcPr>
            <w:tcW w:w="2765" w:type="pct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lastRenderedPageBreak/>
              <w:t>四、结转下年度继续办理</w:t>
            </w:r>
          </w:p>
        </w:tc>
        <w:tc>
          <w:tcPr>
            <w:tcW w:w="311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Calibri" w:eastAsia="仿宋" w:hAnsi="Calibri" w:cs="Calibri"/>
                <w:color w:val="282828"/>
                <w:sz w:val="32"/>
                <w:szCs w:val="32"/>
              </w:rPr>
              <w:t> </w:t>
            </w: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Calibri" w:hint="eastAsia"/>
                <w:color w:val="282828"/>
                <w:sz w:val="32"/>
                <w:szCs w:val="32"/>
              </w:rPr>
              <w:t>0</w:t>
            </w:r>
          </w:p>
        </w:tc>
      </w:tr>
    </w:tbl>
    <w:p w:rsidR="009B3553" w:rsidRPr="002E1CED" w:rsidRDefault="000A0A17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b/>
          <w:sz w:val="32"/>
          <w:szCs w:val="32"/>
          <w:shd w:val="clear" w:color="auto" w:fill="FFFFFF"/>
        </w:rPr>
      </w:pPr>
      <w:r w:rsidRPr="002E1CED">
        <w:rPr>
          <w:rFonts w:ascii="仿宋" w:eastAsia="仿宋" w:hAnsi="仿宋"/>
          <w:b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9B3553" w:rsidRPr="005E3494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color w:val="282828"/>
                <w:sz w:val="32"/>
                <w:szCs w:val="32"/>
              </w:rPr>
              <w:t>行政诉讼</w:t>
            </w:r>
          </w:p>
        </w:tc>
      </w:tr>
      <w:tr w:rsidR="009B3553" w:rsidRPr="005E3494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尚未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复议后起诉</w:t>
            </w:r>
          </w:p>
        </w:tc>
      </w:tr>
      <w:tr w:rsidR="009B3553" w:rsidRPr="005E3494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9B3553">
            <w:pPr>
              <w:spacing w:line="560" w:lineRule="exact"/>
              <w:rPr>
                <w:rFonts w:ascii="仿宋" w:eastAsia="仿宋" w:hAnsi="仿宋" w:cs="微软雅黑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尚未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尚未</w:t>
            </w:r>
          </w:p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</w:tr>
      <w:tr w:rsidR="009B3553" w:rsidRPr="005E3494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 w:rsidP="00C61DC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3494">
              <w:rPr>
                <w:rFonts w:ascii="仿宋" w:eastAsia="仿宋" w:hAnsi="仿宋" w:cs="黑体" w:hint="eastAsia"/>
                <w:color w:val="282828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3553" w:rsidRPr="005E3494" w:rsidRDefault="000A0A17">
            <w:pPr>
              <w:spacing w:line="560" w:lineRule="exact"/>
              <w:rPr>
                <w:rFonts w:ascii="仿宋" w:eastAsia="仿宋" w:hAnsi="仿宋" w:cs="微软雅黑"/>
                <w:color w:val="282828"/>
                <w:sz w:val="32"/>
                <w:szCs w:val="32"/>
              </w:rPr>
            </w:pPr>
            <w:r w:rsidRPr="005E3494">
              <w:rPr>
                <w:rFonts w:ascii="仿宋" w:eastAsia="仿宋" w:hAnsi="仿宋" w:cs="微软雅黑" w:hint="eastAsia"/>
                <w:color w:val="282828"/>
                <w:sz w:val="32"/>
                <w:szCs w:val="32"/>
              </w:rPr>
              <w:t>0</w:t>
            </w:r>
          </w:p>
        </w:tc>
      </w:tr>
    </w:tbl>
    <w:p w:rsidR="002E1CED" w:rsidRPr="002E1CED" w:rsidRDefault="000A0A17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b/>
          <w:sz w:val="32"/>
          <w:szCs w:val="32"/>
          <w:shd w:val="clear" w:color="auto" w:fill="FFFFFF"/>
        </w:rPr>
      </w:pPr>
      <w:r w:rsidRPr="002E1CED">
        <w:rPr>
          <w:rFonts w:ascii="仿宋" w:eastAsia="仿宋" w:hAnsi="仿宋"/>
          <w:b/>
          <w:sz w:val="32"/>
          <w:szCs w:val="32"/>
          <w:shd w:val="clear" w:color="auto" w:fill="FFFFFF"/>
        </w:rPr>
        <w:t>五、存在的主要问题及改进情况</w:t>
      </w:r>
    </w:p>
    <w:p w:rsidR="002E1CED" w:rsidRDefault="005E3494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2022年度，我</w:t>
      </w:r>
      <w:r w:rsidR="002E1CED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镇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的政府信息公开工作取得了一定的成绩，但也还存在着政府信息公开更新不及时、政策解读形式单一等问题。为此，我</w:t>
      </w:r>
      <w:r w:rsidR="002E1CED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镇</w:t>
      </w:r>
      <w:r w:rsidRPr="005E3494">
        <w:rPr>
          <w:rFonts w:ascii="仿宋" w:eastAsia="仿宋" w:hAnsi="仿宋"/>
          <w:color w:val="282828"/>
          <w:sz w:val="32"/>
          <w:szCs w:val="32"/>
          <w:shd w:val="clear" w:color="auto" w:fill="FFFFFF"/>
        </w:rPr>
        <w:t>将在下一年度采取更切实有效的措施认真加以改进，积极做好以下几个方面：</w:t>
      </w:r>
    </w:p>
    <w:p w:rsidR="002E1CED" w:rsidRDefault="005E3494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（一）进一步提升公开质量。进一步完善政府信息公开内容审查、发布、更新维护等，确保信息发布及时准确。进一步做好决策预公开，及时回应公众关切，不断提升公开质量。</w:t>
      </w:r>
      <w:r w:rsidR="002E1CED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</w:p>
    <w:p w:rsidR="005E3494" w:rsidRPr="002E1CED" w:rsidRDefault="002E1CED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（</w:t>
      </w:r>
      <w:r w:rsidR="005E3494"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二）进一步提升透明度。做到非涉密的政府信息及时公开，重大项目全程公开，进一步拓宽政府信息公开方式，拓展政府信息公开的深度。</w:t>
      </w:r>
    </w:p>
    <w:p w:rsidR="009B3553" w:rsidRPr="005E3494" w:rsidRDefault="005E3494" w:rsidP="005E3494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282828"/>
          <w:sz w:val="32"/>
          <w:szCs w:val="32"/>
          <w:shd w:val="clear" w:color="auto" w:fill="FFFFFF"/>
        </w:rPr>
      </w:pPr>
      <w:r w:rsidRPr="005E3494">
        <w:rPr>
          <w:rFonts w:ascii="仿宋" w:eastAsia="仿宋" w:hAnsi="仿宋" w:hint="eastAsia"/>
          <w:color w:val="282828"/>
          <w:sz w:val="32"/>
          <w:szCs w:val="32"/>
          <w:shd w:val="clear" w:color="auto" w:fill="FFFFFF"/>
        </w:rPr>
        <w:t>（三）进一步提升业务水平。加强对政府信息公开工作知识的学习和培训，着力建好机制、建强队伍，不断提升机关干部对政府信息公开工作的认识和行动自觉，提高政府信息公开工作水平。</w:t>
      </w:r>
    </w:p>
    <w:p w:rsidR="009B3553" w:rsidRPr="002E1CED" w:rsidRDefault="000A0A17" w:rsidP="002E1CE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b/>
          <w:color w:val="282828"/>
          <w:sz w:val="32"/>
          <w:szCs w:val="32"/>
          <w:shd w:val="clear" w:color="auto" w:fill="FFFFFF"/>
        </w:rPr>
      </w:pPr>
      <w:r w:rsidRPr="002E1CED">
        <w:rPr>
          <w:rFonts w:ascii="仿宋" w:eastAsia="仿宋" w:hAnsi="仿宋"/>
          <w:b/>
          <w:color w:val="282828"/>
          <w:sz w:val="32"/>
          <w:szCs w:val="32"/>
          <w:shd w:val="clear" w:color="auto" w:fill="FFFFFF"/>
        </w:rPr>
        <w:lastRenderedPageBreak/>
        <w:t>六、其他需要报告的事项</w:t>
      </w:r>
    </w:p>
    <w:p w:rsidR="000A0A17" w:rsidRPr="005E3494" w:rsidRDefault="000E29A3" w:rsidP="000E29A3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20"/>
        <w:jc w:val="both"/>
        <w:rPr>
          <w:rFonts w:ascii="仿宋" w:eastAsia="仿宋" w:hAnsi="仿宋"/>
          <w:color w:val="282828"/>
          <w:sz w:val="32"/>
          <w:szCs w:val="32"/>
          <w:shd w:val="clear" w:color="auto" w:fill="FFFFFF"/>
        </w:rPr>
      </w:pPr>
      <w:r w:rsidRPr="00173F55"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2022年，</w:t>
      </w:r>
      <w:r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无依申请公开信息处理费。</w:t>
      </w:r>
    </w:p>
    <w:sectPr w:rsidR="000A0A17" w:rsidRPr="005E3494" w:rsidSect="009B35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FD" w:rsidRDefault="007123FD" w:rsidP="000E29A3">
      <w:r>
        <w:separator/>
      </w:r>
    </w:p>
  </w:endnote>
  <w:endnote w:type="continuationSeparator" w:id="1">
    <w:p w:rsidR="007123FD" w:rsidRDefault="007123FD" w:rsidP="000E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FD" w:rsidRDefault="007123FD" w:rsidP="000E29A3">
      <w:r>
        <w:separator/>
      </w:r>
    </w:p>
  </w:footnote>
  <w:footnote w:type="continuationSeparator" w:id="1">
    <w:p w:rsidR="007123FD" w:rsidRDefault="007123FD" w:rsidP="000E2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6E1"/>
    <w:multiLevelType w:val="hybridMultilevel"/>
    <w:tmpl w:val="7BB2C8EA"/>
    <w:lvl w:ilvl="0" w:tplc="D54EB0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B6B"/>
    <w:rsid w:val="000A0A17"/>
    <w:rsid w:val="000B10BC"/>
    <w:rsid w:val="000E29A3"/>
    <w:rsid w:val="001020DF"/>
    <w:rsid w:val="001B2B6B"/>
    <w:rsid w:val="00203F72"/>
    <w:rsid w:val="0025042F"/>
    <w:rsid w:val="002E1CED"/>
    <w:rsid w:val="003A5644"/>
    <w:rsid w:val="00431E83"/>
    <w:rsid w:val="005E3494"/>
    <w:rsid w:val="007123FD"/>
    <w:rsid w:val="007B0734"/>
    <w:rsid w:val="008A60E5"/>
    <w:rsid w:val="00941255"/>
    <w:rsid w:val="009A5B48"/>
    <w:rsid w:val="009B3553"/>
    <w:rsid w:val="00AA63C9"/>
    <w:rsid w:val="00B04EF5"/>
    <w:rsid w:val="00B4447D"/>
    <w:rsid w:val="00B945C8"/>
    <w:rsid w:val="00C61DC9"/>
    <w:rsid w:val="00CB298C"/>
    <w:rsid w:val="00CC3D22"/>
    <w:rsid w:val="00CD4086"/>
    <w:rsid w:val="00EF49DE"/>
    <w:rsid w:val="00F0214D"/>
    <w:rsid w:val="00F1282A"/>
    <w:rsid w:val="011361A8"/>
    <w:rsid w:val="01F31093"/>
    <w:rsid w:val="02D908C6"/>
    <w:rsid w:val="03107DF8"/>
    <w:rsid w:val="04807163"/>
    <w:rsid w:val="050F3B47"/>
    <w:rsid w:val="052925A6"/>
    <w:rsid w:val="052F433E"/>
    <w:rsid w:val="05D73825"/>
    <w:rsid w:val="07E71384"/>
    <w:rsid w:val="088832C4"/>
    <w:rsid w:val="08904C94"/>
    <w:rsid w:val="08D9350B"/>
    <w:rsid w:val="096302FD"/>
    <w:rsid w:val="0BF94705"/>
    <w:rsid w:val="0C9478DC"/>
    <w:rsid w:val="11252D1B"/>
    <w:rsid w:val="112F545F"/>
    <w:rsid w:val="13553818"/>
    <w:rsid w:val="13DA1797"/>
    <w:rsid w:val="149020EF"/>
    <w:rsid w:val="14DE170E"/>
    <w:rsid w:val="16C320F9"/>
    <w:rsid w:val="19700F21"/>
    <w:rsid w:val="1B2B4F7C"/>
    <w:rsid w:val="1DF116ED"/>
    <w:rsid w:val="1DF945B7"/>
    <w:rsid w:val="21B4271C"/>
    <w:rsid w:val="244C5FEE"/>
    <w:rsid w:val="24792B2A"/>
    <w:rsid w:val="257F61E2"/>
    <w:rsid w:val="271118BF"/>
    <w:rsid w:val="27FE3C46"/>
    <w:rsid w:val="28C37697"/>
    <w:rsid w:val="2A840ED4"/>
    <w:rsid w:val="2C591B63"/>
    <w:rsid w:val="2C595C80"/>
    <w:rsid w:val="2FEC2FDE"/>
    <w:rsid w:val="30844C93"/>
    <w:rsid w:val="31A77395"/>
    <w:rsid w:val="31B8137C"/>
    <w:rsid w:val="31E11014"/>
    <w:rsid w:val="32AE3CB4"/>
    <w:rsid w:val="32D61E1C"/>
    <w:rsid w:val="334B5B09"/>
    <w:rsid w:val="336D125A"/>
    <w:rsid w:val="33E61B3D"/>
    <w:rsid w:val="341B39F2"/>
    <w:rsid w:val="3482782C"/>
    <w:rsid w:val="361162D8"/>
    <w:rsid w:val="38E86618"/>
    <w:rsid w:val="39182E9F"/>
    <w:rsid w:val="406862B9"/>
    <w:rsid w:val="4097636F"/>
    <w:rsid w:val="43AF306F"/>
    <w:rsid w:val="44375FA8"/>
    <w:rsid w:val="444F2722"/>
    <w:rsid w:val="45440493"/>
    <w:rsid w:val="473F46E6"/>
    <w:rsid w:val="492B3EBC"/>
    <w:rsid w:val="49806A3B"/>
    <w:rsid w:val="4BDF6067"/>
    <w:rsid w:val="4D465199"/>
    <w:rsid w:val="4E066A49"/>
    <w:rsid w:val="501C7BA2"/>
    <w:rsid w:val="53E54321"/>
    <w:rsid w:val="53E83E09"/>
    <w:rsid w:val="547800C8"/>
    <w:rsid w:val="57A85436"/>
    <w:rsid w:val="599A0A45"/>
    <w:rsid w:val="5A414DE6"/>
    <w:rsid w:val="5AE56ACC"/>
    <w:rsid w:val="5B2F5166"/>
    <w:rsid w:val="5DBD6FD3"/>
    <w:rsid w:val="5DBF1992"/>
    <w:rsid w:val="5DC91962"/>
    <w:rsid w:val="600A75E0"/>
    <w:rsid w:val="615A1BFF"/>
    <w:rsid w:val="61F536C9"/>
    <w:rsid w:val="629B6180"/>
    <w:rsid w:val="6303215E"/>
    <w:rsid w:val="64350767"/>
    <w:rsid w:val="646E688D"/>
    <w:rsid w:val="647038CD"/>
    <w:rsid w:val="648349FB"/>
    <w:rsid w:val="669A4573"/>
    <w:rsid w:val="672F048F"/>
    <w:rsid w:val="672F63E9"/>
    <w:rsid w:val="67670423"/>
    <w:rsid w:val="67805C7F"/>
    <w:rsid w:val="69FB36DC"/>
    <w:rsid w:val="6A10779F"/>
    <w:rsid w:val="6AA60986"/>
    <w:rsid w:val="6B0206D9"/>
    <w:rsid w:val="6C522381"/>
    <w:rsid w:val="6CEF4242"/>
    <w:rsid w:val="6EC65A82"/>
    <w:rsid w:val="6ED96400"/>
    <w:rsid w:val="6F662703"/>
    <w:rsid w:val="7020448A"/>
    <w:rsid w:val="718B080C"/>
    <w:rsid w:val="72033C0F"/>
    <w:rsid w:val="729F7EF0"/>
    <w:rsid w:val="73070805"/>
    <w:rsid w:val="744A0CAF"/>
    <w:rsid w:val="75B06C4A"/>
    <w:rsid w:val="765833E7"/>
    <w:rsid w:val="76EB210E"/>
    <w:rsid w:val="77B50E81"/>
    <w:rsid w:val="791E55BB"/>
    <w:rsid w:val="7C3C4E07"/>
    <w:rsid w:val="7C952E84"/>
    <w:rsid w:val="7D0F2194"/>
    <w:rsid w:val="7DB07477"/>
    <w:rsid w:val="7DEB351C"/>
    <w:rsid w:val="7EAF72F7"/>
    <w:rsid w:val="7EE12602"/>
    <w:rsid w:val="7EF2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553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B3553"/>
    <w:rPr>
      <w:sz w:val="18"/>
      <w:szCs w:val="18"/>
    </w:rPr>
  </w:style>
  <w:style w:type="character" w:customStyle="1" w:styleId="Char">
    <w:name w:val="批注框文本 Char"/>
    <w:link w:val="a3"/>
    <w:rsid w:val="009B355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B35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9B3553"/>
    <w:rPr>
      <w:rFonts w:ascii="宋体" w:hAnsi="宋体" w:cs="宋体"/>
      <w:sz w:val="18"/>
      <w:szCs w:val="18"/>
    </w:rPr>
  </w:style>
  <w:style w:type="paragraph" w:styleId="a5">
    <w:name w:val="header"/>
    <w:basedOn w:val="a"/>
    <w:link w:val="Char1"/>
    <w:rsid w:val="009B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9B3553"/>
    <w:rPr>
      <w:rFonts w:ascii="宋体" w:hAnsi="宋体" w:cs="宋体"/>
      <w:sz w:val="18"/>
      <w:szCs w:val="18"/>
    </w:rPr>
  </w:style>
  <w:style w:type="paragraph" w:styleId="a6">
    <w:name w:val="Normal (Web)"/>
    <w:basedOn w:val="a"/>
    <w:rsid w:val="009B3553"/>
    <w:pPr>
      <w:spacing w:before="100" w:beforeAutospacing="1" w:after="100" w:afterAutospacing="1"/>
    </w:pPr>
    <w:rPr>
      <w:rFonts w:cs="Times New Roman"/>
    </w:rPr>
  </w:style>
  <w:style w:type="character" w:styleId="a7">
    <w:name w:val="Strong"/>
    <w:qFormat/>
    <w:rsid w:val="009B3553"/>
    <w:rPr>
      <w:b/>
    </w:rPr>
  </w:style>
  <w:style w:type="character" w:styleId="a8">
    <w:name w:val="FollowedHyperlink"/>
    <w:rsid w:val="009B3553"/>
    <w:rPr>
      <w:color w:val="333333"/>
    </w:rPr>
  </w:style>
  <w:style w:type="character" w:styleId="HTML">
    <w:name w:val="HTML Definition"/>
    <w:rsid w:val="009B3553"/>
    <w:rPr>
      <w:i/>
    </w:rPr>
  </w:style>
  <w:style w:type="character" w:styleId="HTML0">
    <w:name w:val="HTML Acronym"/>
    <w:basedOn w:val="a0"/>
    <w:rsid w:val="009B3553"/>
  </w:style>
  <w:style w:type="character" w:styleId="a9">
    <w:name w:val="Hyperlink"/>
    <w:rsid w:val="009B3553"/>
    <w:rPr>
      <w:color w:val="333333"/>
    </w:rPr>
  </w:style>
  <w:style w:type="character" w:styleId="HTML1">
    <w:name w:val="HTML Code"/>
    <w:rsid w:val="009B3553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rsid w:val="009B3553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rsid w:val="009B3553"/>
    <w:rPr>
      <w:rFonts w:ascii="monospace" w:eastAsia="monospace" w:hAnsi="monospace" w:cs="monospace"/>
      <w:sz w:val="21"/>
      <w:szCs w:val="21"/>
    </w:rPr>
  </w:style>
  <w:style w:type="character" w:customStyle="1" w:styleId="buvis1">
    <w:name w:val="buvis1"/>
    <w:rsid w:val="009B3553"/>
    <w:rPr>
      <w:color w:val="CC0000"/>
    </w:rPr>
  </w:style>
  <w:style w:type="character" w:customStyle="1" w:styleId="buvis">
    <w:name w:val="buvis"/>
    <w:rsid w:val="009B3553"/>
    <w:rPr>
      <w:color w:val="999999"/>
    </w:rPr>
  </w:style>
  <w:style w:type="character" w:customStyle="1" w:styleId="datetime">
    <w:name w:val="datetime"/>
    <w:rsid w:val="009B3553"/>
    <w:rPr>
      <w:rFonts w:ascii="Arial" w:hAnsi="Arial" w:cs="Arial" w:hint="default"/>
      <w:color w:val="999999"/>
      <w:sz w:val="21"/>
      <w:szCs w:val="21"/>
    </w:rPr>
  </w:style>
  <w:style w:type="character" w:customStyle="1" w:styleId="calendar-headnext-month-btn">
    <w:name w:val="calendar-head__next-month-btn"/>
    <w:basedOn w:val="a0"/>
    <w:rsid w:val="009B3553"/>
  </w:style>
  <w:style w:type="character" w:customStyle="1" w:styleId="calendar-headnext-range-btn">
    <w:name w:val="calendar-head__next-range-btn"/>
    <w:basedOn w:val="a0"/>
    <w:rsid w:val="009B3553"/>
    <w:rPr>
      <w:vanish/>
    </w:rPr>
  </w:style>
  <w:style w:type="character" w:customStyle="1" w:styleId="calendar-headtext-display">
    <w:name w:val="calendar-head__text-display"/>
    <w:basedOn w:val="a0"/>
    <w:rsid w:val="009B3553"/>
    <w:rPr>
      <w:vanish/>
    </w:rPr>
  </w:style>
  <w:style w:type="character" w:customStyle="1" w:styleId="hover">
    <w:name w:val="hover"/>
    <w:basedOn w:val="a0"/>
    <w:rsid w:val="009B3553"/>
    <w:rPr>
      <w:color w:val="2F6EA2"/>
    </w:rPr>
  </w:style>
  <w:style w:type="character" w:customStyle="1" w:styleId="calendar-headnext-year-btn">
    <w:name w:val="calendar-head__next-year-btn"/>
    <w:basedOn w:val="a0"/>
    <w:rsid w:val="009B3553"/>
  </w:style>
  <w:style w:type="character" w:customStyle="1" w:styleId="calendar-headprev-range-btn">
    <w:name w:val="calendar-head__prev-range-btn"/>
    <w:basedOn w:val="a0"/>
    <w:rsid w:val="009B3553"/>
    <w:rPr>
      <w:vanish/>
    </w:rPr>
  </w:style>
  <w:style w:type="character" w:customStyle="1" w:styleId="calendar-headyear-range">
    <w:name w:val="calendar-head__year-range"/>
    <w:basedOn w:val="a0"/>
    <w:rsid w:val="009B3553"/>
    <w:rPr>
      <w:vanish/>
    </w:rPr>
  </w:style>
  <w:style w:type="paragraph" w:styleId="aa">
    <w:name w:val="List Paragraph"/>
    <w:basedOn w:val="a"/>
    <w:uiPriority w:val="99"/>
    <w:qFormat/>
    <w:rsid w:val="00CB29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</cp:lastModifiedBy>
  <cp:revision>7</cp:revision>
  <dcterms:created xsi:type="dcterms:W3CDTF">2023-01-30T01:11:00Z</dcterms:created>
  <dcterms:modified xsi:type="dcterms:W3CDTF">2023-02-28T10:26:00Z</dcterms:modified>
</cp:coreProperties>
</file>