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bidi w:val="0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/>
          <w:lang w:val="en-US" w:eastAsia="zh-CN"/>
        </w:rPr>
        <w:t>关于进一步做好最低生活保障等社会救助兜底保障工作的通知（征求意见稿）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的解读</w:t>
      </w:r>
    </w:p>
    <w:p>
      <w:pPr>
        <w:pStyle w:val="15"/>
        <w:ind w:firstLine="198" w:firstLineChars="6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出台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9" w:firstLineChars="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为了进一步做好社会救助兜底保障工作，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政部4部门出台《关于进一步做好最低生活保障等社会救助兜底保障工作的通知》（民发〔2022〕83号），省民政厅4部门出台《关于进一步做好最低生活保障等社会救助兜底保障工作的通知》（辽民发〔2023〕7号），为深入贯彻落实相关文件的精神，结合我市工作实际情况，出台本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出台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进一步做好社会救助兜底保障工作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进行部署，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及时将符合条件的困难群众纳入社会救助范围，巩固拓展脱贫攻坚成果，实现最低生活保障等社会救助扩围增效，切实兜住、兜准、兜好困难群众基本生活底线。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通知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》主要包括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5点，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明确了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如何加强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低保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临时救助等工作，并对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工作机制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办理流程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保障措施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等内容做了规范。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  <w:t>（一）加大低保、低保边缘家庭救助扩围增效工作力度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。规范完善低保、低保边缘家庭救助准入条件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；规范“单人保”保障政策；明确共同生活家庭成员范围；完善低保、低保边缘家庭经济状况评估认定；落实低保、低保边缘家庭渐退政策。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（二）进一步加强急难临时救助。加强对生活困难未参保失业人员的临时救助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；加强对其他基本生活陷入困境群众的临时救助。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（三）健全完善工作机制。建立易地搬迁与救助工作衔接机制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；加强社会救助家庭经济状况核对机制建设；健全低收入人口动态监测和分层分类救助帮扶机制。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（四）优化规范办理流程。明确办理期限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；落实公示、公布制度；优化非本地户籍人员救助申请程序。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（五）落实保障措施。强化组织领导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；强化资金保障；加强监督检查；夯实工作基础；加强社会救助领域信用管理。</w:t>
      </w:r>
    </w:p>
    <w:p>
      <w:pPr>
        <w:pStyle w:val="15"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</w:p>
    <w:sectPr>
      <w:headerReference r:id="rId5" w:type="first"/>
      <w:footerReference r:id="rId6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AyNmZlYWE2MmZhODI5YmIyODA3Y2UwZDM2NGQifQ=="/>
  </w:docVars>
  <w:rsids>
    <w:rsidRoot w:val="00D86151"/>
    <w:rsid w:val="00004990"/>
    <w:rsid w:val="0010778F"/>
    <w:rsid w:val="00145E4A"/>
    <w:rsid w:val="00275E9F"/>
    <w:rsid w:val="00277BFA"/>
    <w:rsid w:val="002E28FF"/>
    <w:rsid w:val="00314514"/>
    <w:rsid w:val="00373151"/>
    <w:rsid w:val="0041019A"/>
    <w:rsid w:val="00520A73"/>
    <w:rsid w:val="00540EFA"/>
    <w:rsid w:val="005821AC"/>
    <w:rsid w:val="00624FB9"/>
    <w:rsid w:val="006401A4"/>
    <w:rsid w:val="00690BEE"/>
    <w:rsid w:val="006B46EA"/>
    <w:rsid w:val="007327A4"/>
    <w:rsid w:val="00814A1E"/>
    <w:rsid w:val="00825D06"/>
    <w:rsid w:val="008B4FC4"/>
    <w:rsid w:val="008D49A0"/>
    <w:rsid w:val="009302DA"/>
    <w:rsid w:val="00941402"/>
    <w:rsid w:val="0099389A"/>
    <w:rsid w:val="009F3264"/>
    <w:rsid w:val="00A612F0"/>
    <w:rsid w:val="00A6753F"/>
    <w:rsid w:val="00AD29A4"/>
    <w:rsid w:val="00BF3900"/>
    <w:rsid w:val="00C02070"/>
    <w:rsid w:val="00C62CA3"/>
    <w:rsid w:val="00D86151"/>
    <w:rsid w:val="00DB63A6"/>
    <w:rsid w:val="00DD374A"/>
    <w:rsid w:val="00DE541D"/>
    <w:rsid w:val="00E01C2A"/>
    <w:rsid w:val="00E3177D"/>
    <w:rsid w:val="00E34AF3"/>
    <w:rsid w:val="00F15C60"/>
    <w:rsid w:val="00FE7FC5"/>
    <w:rsid w:val="0208513C"/>
    <w:rsid w:val="07D25C5A"/>
    <w:rsid w:val="127B1F99"/>
    <w:rsid w:val="1359284E"/>
    <w:rsid w:val="1843326A"/>
    <w:rsid w:val="19856DFE"/>
    <w:rsid w:val="1A54014C"/>
    <w:rsid w:val="1A8F2520"/>
    <w:rsid w:val="1D896B07"/>
    <w:rsid w:val="1EF04049"/>
    <w:rsid w:val="23ED7C73"/>
    <w:rsid w:val="24726959"/>
    <w:rsid w:val="24CD7217"/>
    <w:rsid w:val="27AA1070"/>
    <w:rsid w:val="2C8E6CA9"/>
    <w:rsid w:val="2DAE25D0"/>
    <w:rsid w:val="33EE5ACD"/>
    <w:rsid w:val="3E756148"/>
    <w:rsid w:val="458D0A2C"/>
    <w:rsid w:val="46033EED"/>
    <w:rsid w:val="467E3F38"/>
    <w:rsid w:val="49575E12"/>
    <w:rsid w:val="49C9673C"/>
    <w:rsid w:val="508323A3"/>
    <w:rsid w:val="512E2279"/>
    <w:rsid w:val="52BC623B"/>
    <w:rsid w:val="53803801"/>
    <w:rsid w:val="53BF72F1"/>
    <w:rsid w:val="54A40F6F"/>
    <w:rsid w:val="57432436"/>
    <w:rsid w:val="6187590E"/>
    <w:rsid w:val="62750445"/>
    <w:rsid w:val="629B1C54"/>
    <w:rsid w:val="69316973"/>
    <w:rsid w:val="6B75087A"/>
    <w:rsid w:val="6E091096"/>
    <w:rsid w:val="726D3849"/>
    <w:rsid w:val="72E87479"/>
    <w:rsid w:val="76F54591"/>
    <w:rsid w:val="775037FC"/>
    <w:rsid w:val="78C005E6"/>
    <w:rsid w:val="7E6C6803"/>
    <w:rsid w:val="7E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Calibri" w:hAnsi="Calibri" w:eastAsia="仿宋_GB2312"/>
      <w:sz w:val="36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No Spacing"/>
    <w:qFormat/>
    <w:uiPriority w:val="1"/>
    <w:pPr>
      <w:adjustRightInd w:val="0"/>
      <w:snapToGrid w:val="0"/>
      <w:spacing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4">
    <w:name w:val="1-主要标题"/>
    <w:next w:val="1"/>
    <w:qFormat/>
    <w:uiPriority w:val="0"/>
    <w:pPr>
      <w:widowControl w:val="0"/>
      <w:spacing w:line="560" w:lineRule="exact"/>
      <w:jc w:val="center"/>
    </w:pPr>
    <w:rPr>
      <w:rFonts w:ascii="Times New Roman" w:hAnsi="Times New Roman" w:eastAsia="方正小标宋简体" w:cstheme="minorBidi"/>
      <w:kern w:val="44"/>
      <w:sz w:val="44"/>
      <w:szCs w:val="44"/>
      <w:lang w:val="en-US" w:eastAsia="zh-CN" w:bidi="ar-SA"/>
    </w:rPr>
  </w:style>
  <w:style w:type="paragraph" w:customStyle="1" w:styleId="15">
    <w:name w:val="3-正文"/>
    <w:link w:val="20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6">
    <w:name w:val="2-主送"/>
    <w:next w:val="1"/>
    <w:qFormat/>
    <w:uiPriority w:val="0"/>
    <w:pPr>
      <w:widowControl w:val="0"/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7">
    <w:name w:val="4-大标题"/>
    <w:basedOn w:val="15"/>
    <w:qFormat/>
    <w:uiPriority w:val="0"/>
    <w:rPr>
      <w:rFonts w:eastAsia="黑体"/>
    </w:rPr>
  </w:style>
  <w:style w:type="character" w:customStyle="1" w:styleId="18">
    <w:name w:val="5-小标题 Char"/>
    <w:link w:val="19"/>
    <w:qFormat/>
    <w:uiPriority w:val="0"/>
    <w:rPr>
      <w:rFonts w:ascii="Times New Roman" w:hAnsi="Times New Roman" w:eastAsia="楷体_GB2312" w:cstheme="minorBidi"/>
      <w:kern w:val="2"/>
      <w:sz w:val="32"/>
      <w:szCs w:val="22"/>
      <w:lang w:val="en-US" w:eastAsia="zh-CN" w:bidi="ar-SA"/>
    </w:rPr>
  </w:style>
  <w:style w:type="paragraph" w:customStyle="1" w:styleId="19">
    <w:name w:val="5-小标题"/>
    <w:next w:val="15"/>
    <w:link w:val="18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_GB2312" w:cstheme="minorBidi"/>
      <w:kern w:val="2"/>
      <w:sz w:val="32"/>
      <w:szCs w:val="22"/>
      <w:lang w:val="en-US" w:eastAsia="zh-CN" w:bidi="ar-SA"/>
    </w:rPr>
  </w:style>
  <w:style w:type="character" w:customStyle="1" w:styleId="20">
    <w:name w:val="3-正文 Char"/>
    <w:link w:val="15"/>
    <w:qFormat/>
    <w:uiPriority w:val="0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5533</Words>
  <Characters>5593</Characters>
  <Lines>19</Lines>
  <Paragraphs>5</Paragraphs>
  <TotalTime>0</TotalTime>
  <ScaleCrop>false</ScaleCrop>
  <LinksUpToDate>false</LinksUpToDate>
  <CharactersWithSpaces>5638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2019-07-18T05:54:00Z</dcterms:created>
  <dc:creator>mujiawei</dc:creator>
  <cp:lastModifiedBy>Administrator</cp:lastModifiedBy>
  <cp:lastPrinted>2023-03-30T08:16:00Z</cp:lastPrinted>
  <dcterms:modified xsi:type="dcterms:W3CDTF">2023-12-26T08:36:55Z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E57C1E1B95BA43A9B430ADBC8F21FFDF</vt:lpwstr>
  </property>
</Properties>
</file>