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5145F">
      <w:pPr>
        <w:widowControl w:val="0"/>
        <w:kinsoku/>
        <w:autoSpaceDE/>
        <w:autoSpaceDN/>
        <w:adjustRightInd/>
        <w:snapToGrid/>
        <w:spacing w:line="560" w:lineRule="exact"/>
        <w:ind w:firstLine="630"/>
        <w:jc w:val="center"/>
        <w:textAlignment w:val="auto"/>
        <w:rPr>
          <w:rFonts w:hint="eastAsia" w:ascii="方正小标宋简体" w:hAnsi="Times New Roman" w:eastAsia="方正小标宋简体" w:cs="Times New Roman"/>
          <w:bCs/>
          <w:snapToGrid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方正小标宋简体"/>
          <w:spacing w:val="8"/>
          <w:sz w:val="44"/>
          <w:szCs w:val="44"/>
        </w:rPr>
        <w:t>关于调整</w:t>
      </w:r>
      <w:r>
        <w:rPr>
          <w:rFonts w:hint="eastAsia" w:ascii="方正小标宋简体" w:hAnsi="Times New Roman" w:eastAsia="方正小标宋简体" w:cs="Times New Roman"/>
          <w:bCs/>
          <w:snapToGrid/>
          <w:color w:val="000000"/>
          <w:kern w:val="0"/>
          <w:sz w:val="44"/>
          <w:szCs w:val="44"/>
          <w:lang w:val="en-US" w:eastAsia="zh-CN" w:bidi="ar-SA"/>
        </w:rPr>
        <w:t>立山区区直行政审批中介服务</w:t>
      </w:r>
    </w:p>
    <w:p w14:paraId="273C1A78">
      <w:pPr>
        <w:spacing w:line="620" w:lineRule="exact"/>
        <w:jc w:val="center"/>
        <w:rPr>
          <w:rFonts w:hint="eastAsia" w:ascii="方正小标宋简体" w:hAnsi="宋体" w:eastAsia="方正小标宋简体" w:cs="方正小标宋简体"/>
          <w:spacing w:val="8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napToGrid/>
          <w:color w:val="000000"/>
          <w:kern w:val="0"/>
          <w:sz w:val="44"/>
          <w:szCs w:val="44"/>
          <w:lang w:val="en-US" w:eastAsia="zh-CN" w:bidi="ar-SA"/>
        </w:rPr>
        <w:t>事项清单（2024版）</w:t>
      </w:r>
      <w:r>
        <w:rPr>
          <w:rFonts w:hint="eastAsia" w:ascii="方正小标宋简体" w:hAnsi="宋体" w:eastAsia="方正小标宋简体" w:cs="方正小标宋简体"/>
          <w:spacing w:val="8"/>
          <w:sz w:val="44"/>
          <w:szCs w:val="44"/>
        </w:rPr>
        <w:t>的说明</w:t>
      </w:r>
    </w:p>
    <w:p w14:paraId="44B563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/>
        <w:jc w:val="both"/>
        <w:textAlignment w:val="baseline"/>
        <w:rPr>
          <w:rFonts w:hint="eastAsia" w:ascii="仿宋" w:hAnsi="仿宋" w:eastAsia="仿宋" w:cs="仿宋"/>
          <w:spacing w:val="-6"/>
          <w:sz w:val="32"/>
          <w:szCs w:val="32"/>
        </w:rPr>
      </w:pPr>
    </w:p>
    <w:p w14:paraId="6F67FB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16" w:firstLineChars="200"/>
        <w:jc w:val="both"/>
        <w:textAlignment w:val="baseline"/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依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据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>鞍山市市直行政审批中介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服务事项清单</w:t>
      </w:r>
      <w:r>
        <w:rPr>
          <w:rFonts w:hint="eastAsia" w:ascii="仿宋" w:hAnsi="仿宋" w:eastAsia="仿宋" w:cs="仿宋"/>
          <w:spacing w:val="-1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版</w:t>
      </w:r>
      <w:r>
        <w:rPr>
          <w:rFonts w:hint="eastAsia" w:ascii="仿宋" w:hAnsi="仿宋" w:eastAsia="仿宋" w:cs="仿宋"/>
          <w:spacing w:val="-1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》</w:t>
      </w: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>结合我区实际，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与202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版清单相比，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</w:rPr>
        <w:t>调整</w:t>
      </w:r>
      <w:r>
        <w:rPr>
          <w:rFonts w:ascii="仿宋_GB2312" w:hAnsi="Times New Roman" w:eastAsia="仿宋_GB2312" w:cs="Times New Roman"/>
          <w:spacing w:val="-4"/>
          <w:sz w:val="32"/>
          <w:szCs w:val="32"/>
        </w:rPr>
        <w:t>内容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  <w:lang w:eastAsia="zh-CN"/>
        </w:rPr>
        <w:t>涉及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教育、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公安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  <w:lang w:val="en-US" w:eastAsia="zh-CN"/>
        </w:rPr>
        <w:t>民政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  <w:lang w:val="en-US" w:eastAsia="zh-CN"/>
        </w:rPr>
        <w:t>人力资源社会保障、农业农村、卫健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</w:rPr>
        <w:t>等部门</w:t>
      </w:r>
      <w:r>
        <w:rPr>
          <w:rFonts w:hint="eastAsia" w:ascii="仿宋_GB2312" w:hAnsi="Times New Roman" w:eastAsia="仿宋_GB2312" w:cs="Times New Roman"/>
          <w:spacing w:val="-4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《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立山区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区直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行政审批中介服务事项清单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2024版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》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的具体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调整情况如下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：</w:t>
      </w:r>
    </w:p>
    <w:p w14:paraId="037020AC">
      <w:pPr>
        <w:widowControl w:val="0"/>
        <w:kinsoku/>
        <w:autoSpaceDE/>
        <w:autoSpaceDN/>
        <w:adjustRightInd/>
        <w:snapToGrid/>
        <w:spacing w:line="560" w:lineRule="exact"/>
        <w:ind w:firstLine="680" w:firstLineChars="200"/>
        <w:jc w:val="both"/>
        <w:textAlignment w:val="auto"/>
        <w:rPr>
          <w:rFonts w:hint="eastAsia" w:ascii="黑体" w:hAnsi="黑体" w:eastAsia="黑体" w:cs="Times New Roman"/>
          <w:bCs/>
          <w:snapToGrid/>
          <w:color w:val="000000"/>
          <w:kern w:val="0"/>
          <w:sz w:val="34"/>
          <w:szCs w:val="34"/>
          <w:lang w:val="en-US" w:eastAsia="zh-CN" w:bidi="ar-SA"/>
        </w:rPr>
      </w:pPr>
      <w:r>
        <w:rPr>
          <w:rFonts w:hint="eastAsia" w:ascii="黑体" w:hAnsi="黑体" w:eastAsia="黑体" w:cs="Times New Roman"/>
          <w:bCs/>
          <w:snapToGrid/>
          <w:color w:val="000000"/>
          <w:kern w:val="0"/>
          <w:sz w:val="34"/>
          <w:szCs w:val="34"/>
          <w:lang w:val="en-US" w:eastAsia="zh-CN" w:bidi="ar-SA"/>
        </w:rPr>
        <w:t>一、教育部门</w:t>
      </w:r>
    </w:p>
    <w:p w14:paraId="59348D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20" w:firstLineChars="200"/>
        <w:jc w:val="both"/>
        <w:textAlignment w:val="baseline"/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《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立山区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区直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行政审批中介服务事项清单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2024版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》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中，调整编码8-9、8-10行政审批部门。</w:t>
      </w:r>
    </w:p>
    <w:p w14:paraId="3044429F">
      <w:pPr>
        <w:widowControl w:val="0"/>
        <w:kinsoku/>
        <w:autoSpaceDE/>
        <w:autoSpaceDN/>
        <w:adjustRightInd/>
        <w:snapToGrid/>
        <w:spacing w:line="560" w:lineRule="exact"/>
        <w:ind w:firstLine="680" w:firstLineChars="200"/>
        <w:jc w:val="both"/>
        <w:textAlignment w:val="auto"/>
        <w:rPr>
          <w:rFonts w:hint="eastAsia" w:ascii="黑体" w:hAnsi="黑体" w:eastAsia="黑体" w:cs="Times New Roman"/>
          <w:bCs/>
          <w:snapToGrid/>
          <w:color w:val="000000"/>
          <w:kern w:val="0"/>
          <w:sz w:val="34"/>
          <w:szCs w:val="34"/>
          <w:lang w:val="en-US" w:eastAsia="zh-CN" w:bidi="ar-SA"/>
        </w:rPr>
      </w:pPr>
      <w:r>
        <w:rPr>
          <w:rFonts w:hint="eastAsia" w:ascii="黑体" w:hAnsi="黑体" w:eastAsia="黑体" w:cs="Times New Roman"/>
          <w:bCs/>
          <w:snapToGrid/>
          <w:color w:val="000000"/>
          <w:kern w:val="0"/>
          <w:sz w:val="34"/>
          <w:szCs w:val="34"/>
          <w:lang w:val="en-US" w:eastAsia="zh-CN" w:bidi="ar-SA"/>
        </w:rPr>
        <w:t>二、公安部门</w:t>
      </w:r>
    </w:p>
    <w:p w14:paraId="6BDF80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/>
        <w:textAlignment w:val="baseline"/>
        <w:rPr>
          <w:rFonts w:hint="eastAsia" w:ascii="仿宋" w:hAnsi="仿宋" w:eastAsia="仿宋" w:cs="仿宋"/>
          <w:sz w:val="34"/>
          <w:szCs w:val="34"/>
          <w:lang w:eastAsia="zh-CN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《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立山区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区直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行政审批中介服务事项清单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2024版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中，新增</w:t>
      </w:r>
      <w:r>
        <w:rPr>
          <w:rFonts w:ascii="仿宋" w:hAnsi="仿宋" w:eastAsia="仿宋" w:cs="仿宋"/>
          <w:spacing w:val="13"/>
          <w:sz w:val="32"/>
          <w:szCs w:val="32"/>
        </w:rPr>
        <w:t>编码</w:t>
      </w:r>
      <w:r>
        <w:rPr>
          <w:rFonts w:hint="eastAsia" w:ascii="仿宋" w:hAnsi="仿宋" w:eastAsia="仿宋" w:cs="仿宋"/>
          <w:spacing w:val="-8"/>
          <w:sz w:val="32"/>
          <w:szCs w:val="32"/>
          <w:lang w:val="en-US" w:eastAsia="zh-CN"/>
        </w:rPr>
        <w:t>117</w:t>
      </w:r>
      <w:r>
        <w:rPr>
          <w:rFonts w:ascii="仿宋" w:hAnsi="仿宋" w:eastAsia="仿宋" w:cs="仿宋"/>
          <w:spacing w:val="-8"/>
          <w:sz w:val="32"/>
          <w:szCs w:val="32"/>
        </w:rPr>
        <w:t>-</w:t>
      </w:r>
      <w:r>
        <w:rPr>
          <w:rFonts w:hint="eastAsia" w:ascii="仿宋" w:hAnsi="仿宋" w:eastAsia="仿宋" w:cs="仿宋"/>
          <w:spacing w:val="-8"/>
          <w:sz w:val="32"/>
          <w:szCs w:val="32"/>
          <w:lang w:val="en-US" w:eastAsia="zh-CN"/>
        </w:rPr>
        <w:t>157</w:t>
      </w:r>
      <w:r>
        <w:rPr>
          <w:rFonts w:ascii="仿宋" w:hAnsi="仿宋" w:eastAsia="仿宋" w:cs="仿宋"/>
          <w:spacing w:val="-8"/>
          <w:sz w:val="32"/>
          <w:szCs w:val="32"/>
        </w:rPr>
        <w:t>中介服务</w:t>
      </w:r>
      <w:r>
        <w:rPr>
          <w:rFonts w:hint="eastAsia" w:ascii="仿宋" w:hAnsi="仿宋" w:eastAsia="仿宋" w:cs="仿宋"/>
          <w:spacing w:val="-14"/>
          <w:sz w:val="32"/>
          <w:szCs w:val="32"/>
          <w:lang w:val="en-US" w:eastAsia="zh-CN"/>
        </w:rPr>
        <w:t>事项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。</w:t>
      </w:r>
    </w:p>
    <w:p w14:paraId="5C4A1EE2">
      <w:pPr>
        <w:widowControl w:val="0"/>
        <w:kinsoku/>
        <w:autoSpaceDE/>
        <w:autoSpaceDN/>
        <w:adjustRightInd/>
        <w:snapToGrid/>
        <w:spacing w:line="560" w:lineRule="exact"/>
        <w:ind w:firstLine="680" w:firstLineChars="200"/>
        <w:jc w:val="both"/>
        <w:textAlignment w:val="auto"/>
        <w:rPr>
          <w:rFonts w:hint="default" w:ascii="黑体" w:hAnsi="黑体" w:eastAsia="黑体" w:cs="Times New Roman"/>
          <w:bCs/>
          <w:snapToGrid/>
          <w:color w:val="000000"/>
          <w:kern w:val="0"/>
          <w:sz w:val="34"/>
          <w:szCs w:val="34"/>
          <w:lang w:val="en-US" w:eastAsia="zh-CN" w:bidi="ar-SA"/>
        </w:rPr>
      </w:pPr>
      <w:r>
        <w:rPr>
          <w:rFonts w:hint="eastAsia" w:ascii="黑体" w:hAnsi="黑体" w:eastAsia="黑体" w:cs="Times New Roman"/>
          <w:bCs/>
          <w:snapToGrid/>
          <w:color w:val="000000"/>
          <w:kern w:val="0"/>
          <w:sz w:val="34"/>
          <w:szCs w:val="34"/>
          <w:lang w:val="en-US" w:eastAsia="zh-CN" w:bidi="ar-SA"/>
        </w:rPr>
        <w:t>三、民政局</w:t>
      </w:r>
    </w:p>
    <w:p w14:paraId="371EC3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《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立山区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区直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行政审批中介服务事项清单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2024版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中，调整编码13-16、13-17、13-18、14-19、14-20、14-21、16-25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审批部门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10E39E2A">
      <w:pPr>
        <w:widowControl w:val="0"/>
        <w:kinsoku/>
        <w:autoSpaceDE/>
        <w:autoSpaceDN/>
        <w:adjustRightInd/>
        <w:snapToGrid/>
        <w:spacing w:line="560" w:lineRule="exact"/>
        <w:ind w:firstLine="680" w:firstLineChars="200"/>
        <w:jc w:val="both"/>
        <w:textAlignment w:val="auto"/>
        <w:rPr>
          <w:rFonts w:hint="eastAsia" w:ascii="黑体" w:hAnsi="黑体" w:eastAsia="黑体" w:cs="Times New Roman"/>
          <w:bCs/>
          <w:snapToGrid/>
          <w:color w:val="000000"/>
          <w:kern w:val="0"/>
          <w:sz w:val="34"/>
          <w:szCs w:val="34"/>
          <w:lang w:val="en-US" w:eastAsia="zh-CN" w:bidi="ar-SA"/>
        </w:rPr>
      </w:pPr>
      <w:r>
        <w:rPr>
          <w:rFonts w:hint="eastAsia" w:ascii="黑体" w:hAnsi="黑体" w:eastAsia="黑体" w:cs="Times New Roman"/>
          <w:bCs/>
          <w:snapToGrid/>
          <w:color w:val="000000"/>
          <w:kern w:val="0"/>
          <w:sz w:val="34"/>
          <w:szCs w:val="34"/>
          <w:lang w:val="en-US" w:eastAsia="zh-CN" w:bidi="ar-SA"/>
        </w:rPr>
        <w:t>四、人力资源社会保障部门</w:t>
      </w:r>
    </w:p>
    <w:p w14:paraId="22643EA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20" w:firstLineChars="200"/>
        <w:textAlignment w:val="baseline"/>
        <w:rPr>
          <w:rFonts w:hint="eastAsia" w:ascii="黑体" w:hAnsi="黑体" w:eastAsia="黑体" w:cs="黑体"/>
          <w:spacing w:val="-8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《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立山区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区直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行政审批中介服务事项清单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2024版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中，新增编码18-27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中介服务事项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、取消编码140-200、141-201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中介服务事项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调整编码142-202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审批部门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0A358CEC">
      <w:pPr>
        <w:widowControl w:val="0"/>
        <w:kinsoku/>
        <w:autoSpaceDE/>
        <w:autoSpaceDN/>
        <w:adjustRightInd/>
        <w:snapToGrid/>
        <w:spacing w:line="560" w:lineRule="exact"/>
        <w:ind w:firstLine="680" w:firstLineChars="200"/>
        <w:jc w:val="both"/>
        <w:textAlignment w:val="auto"/>
        <w:rPr>
          <w:rFonts w:hint="default" w:ascii="黑体" w:hAnsi="黑体" w:eastAsia="黑体" w:cs="Times New Roman"/>
          <w:bCs/>
          <w:snapToGrid/>
          <w:color w:val="000000"/>
          <w:kern w:val="0"/>
          <w:sz w:val="34"/>
          <w:szCs w:val="34"/>
          <w:lang w:val="en-US" w:eastAsia="zh-CN" w:bidi="ar-SA"/>
        </w:rPr>
      </w:pPr>
      <w:r>
        <w:rPr>
          <w:rFonts w:hint="eastAsia" w:ascii="黑体" w:hAnsi="黑体" w:eastAsia="黑体" w:cs="Times New Roman"/>
          <w:bCs/>
          <w:snapToGrid/>
          <w:color w:val="000000"/>
          <w:kern w:val="0"/>
          <w:sz w:val="34"/>
          <w:szCs w:val="34"/>
          <w:lang w:val="en-US" w:eastAsia="zh-CN" w:bidi="ar-SA"/>
        </w:rPr>
        <w:t>五、农业农村部门</w:t>
      </w:r>
    </w:p>
    <w:p w14:paraId="0EF0FCC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20" w:firstLineChars="200"/>
        <w:textAlignment w:val="baseline"/>
        <w:rPr>
          <w:rFonts w:hint="default" w:ascii="黑体" w:hAnsi="黑体" w:eastAsia="黑体" w:cs="黑体"/>
          <w:spacing w:val="-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《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立山区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区直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行政审批中介服务事项清单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2024版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中，调整编码47-57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审批部门以及中介服务行业主管部门。</w:t>
      </w:r>
    </w:p>
    <w:p w14:paraId="7985BD95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0" w:leftChars="0" w:right="0" w:rightChars="0"/>
        <w:textAlignment w:val="baseline"/>
        <w:rPr>
          <w:rFonts w:hint="eastAsia" w:ascii="黑体" w:hAnsi="黑体" w:eastAsia="黑体" w:cs="Times New Roman"/>
          <w:bCs/>
          <w:snapToGrid/>
          <w:color w:val="000000"/>
          <w:kern w:val="0"/>
          <w:sz w:val="34"/>
          <w:szCs w:val="34"/>
          <w:lang w:val="en-US" w:eastAsia="zh-CN" w:bidi="ar-SA"/>
        </w:rPr>
      </w:pPr>
      <w:r>
        <w:rPr>
          <w:rFonts w:hint="eastAsia" w:ascii="黑体" w:hAnsi="黑体" w:eastAsia="黑体" w:cs="Times New Roman"/>
          <w:bCs/>
          <w:snapToGrid/>
          <w:color w:val="000000"/>
          <w:kern w:val="0"/>
          <w:sz w:val="34"/>
          <w:szCs w:val="34"/>
          <w:lang w:val="en-US" w:eastAsia="zh-CN" w:bidi="ar-SA"/>
        </w:rPr>
        <w:t>卫健部门</w:t>
      </w:r>
    </w:p>
    <w:p w14:paraId="1537339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20" w:firstLineChars="200"/>
        <w:textAlignment w:val="baseline"/>
        <w:rPr>
          <w:rFonts w:hint="default" w:ascii="黑体" w:hAnsi="黑体" w:eastAsia="黑体" w:cs="黑体"/>
          <w:spacing w:val="-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《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立山区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区直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行政审批中介服务事项清单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2024版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中，调整编码67-78、70-81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审批部门及中介服务行业主管部门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、调整68-79、69-80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中介服务行业主管部门。</w:t>
      </w:r>
    </w:p>
    <w:p w14:paraId="38B35FD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80" w:firstLineChars="200"/>
        <w:jc w:val="left"/>
        <w:textAlignment w:val="baseline"/>
        <w:rPr>
          <w:rFonts w:hint="eastAsia" w:ascii="黑体" w:hAnsi="黑体" w:eastAsia="黑体" w:cs="Times New Roman"/>
          <w:bCs/>
          <w:snapToGrid/>
          <w:color w:val="000000"/>
          <w:kern w:val="0"/>
          <w:sz w:val="34"/>
          <w:szCs w:val="34"/>
          <w:lang w:val="en-US" w:eastAsia="zh-CN" w:bidi="ar-SA"/>
        </w:rPr>
      </w:pPr>
      <w:r>
        <w:rPr>
          <w:rFonts w:hint="eastAsia" w:ascii="黑体" w:hAnsi="黑体" w:eastAsia="黑体" w:cs="Times New Roman"/>
          <w:bCs/>
          <w:snapToGrid/>
          <w:color w:val="000000"/>
          <w:kern w:val="0"/>
          <w:sz w:val="34"/>
          <w:szCs w:val="34"/>
          <w:lang w:val="en-US" w:eastAsia="zh-CN" w:bidi="ar-SA"/>
        </w:rPr>
        <w:t>《立山区区直行政审批中介服务事项清单（2024版）》其他内容不变。</w:t>
      </w:r>
    </w:p>
    <w:p w14:paraId="0124AF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41031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61A32D1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right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鞍山市立山区市场监督管理局  </w:t>
      </w:r>
    </w:p>
    <w:p w14:paraId="7BA3C7DF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right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2098" w:right="1474" w:bottom="1984" w:left="1587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2024年11月14日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</w:p>
    <w:p w14:paraId="1CB74E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ind w:right="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6" w:type="default"/>
      <w:pgSz w:w="11906" w:h="16839"/>
      <w:pgMar w:top="2098" w:right="1474" w:bottom="1984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9728B832-79A6-4CFC-A36A-C2FDA34143B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0175F04-EB55-47F0-9C65-8E304BCA68C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A173D01-84F3-4D72-A4F1-1D1C7D14C7B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BF0A886-BAB8-4621-A345-FF05166E1CE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0327194-0F12-4B58-B9F1-BEE8830D704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95C390">
    <w:pPr>
      <w:pStyle w:val="2"/>
      <w:tabs>
        <w:tab w:val="center" w:pos="4513"/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7CEEF">
    <w:pPr>
      <w:pStyle w:val="2"/>
      <w:tabs>
        <w:tab w:val="center" w:pos="4513"/>
        <w:tab w:val="clear" w:pos="415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090600"/>
    <w:multiLevelType w:val="singleLevel"/>
    <w:tmpl w:val="68090600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Y3NTRmZTQyMjg5YjMwY2NhMDRiYmYzNWJmNjNkOTgifQ=="/>
  </w:docVars>
  <w:rsids>
    <w:rsidRoot w:val="00000000"/>
    <w:rsid w:val="00E15234"/>
    <w:rsid w:val="01BC14B7"/>
    <w:rsid w:val="02572BB3"/>
    <w:rsid w:val="02A768B8"/>
    <w:rsid w:val="06E71A07"/>
    <w:rsid w:val="075A7AEE"/>
    <w:rsid w:val="078C4358"/>
    <w:rsid w:val="09F44E7C"/>
    <w:rsid w:val="0BAF665A"/>
    <w:rsid w:val="0CEF2A86"/>
    <w:rsid w:val="0DDE4FD5"/>
    <w:rsid w:val="0F672DA8"/>
    <w:rsid w:val="151E215B"/>
    <w:rsid w:val="18FC6C57"/>
    <w:rsid w:val="1B1C2608"/>
    <w:rsid w:val="1E37603B"/>
    <w:rsid w:val="1E69544E"/>
    <w:rsid w:val="1FF02946"/>
    <w:rsid w:val="20A0436C"/>
    <w:rsid w:val="22EE5862"/>
    <w:rsid w:val="236C6787"/>
    <w:rsid w:val="250255F5"/>
    <w:rsid w:val="250E49F2"/>
    <w:rsid w:val="25AF6C1E"/>
    <w:rsid w:val="2E1D349F"/>
    <w:rsid w:val="2ED578D6"/>
    <w:rsid w:val="31152BCA"/>
    <w:rsid w:val="32BB0139"/>
    <w:rsid w:val="360A60B7"/>
    <w:rsid w:val="37C8447C"/>
    <w:rsid w:val="3A4F678F"/>
    <w:rsid w:val="3A550FAE"/>
    <w:rsid w:val="3C065573"/>
    <w:rsid w:val="3C68688C"/>
    <w:rsid w:val="40F409AC"/>
    <w:rsid w:val="41390199"/>
    <w:rsid w:val="42010CB6"/>
    <w:rsid w:val="47767A51"/>
    <w:rsid w:val="49787384"/>
    <w:rsid w:val="4A4C61F3"/>
    <w:rsid w:val="4AC22FAD"/>
    <w:rsid w:val="4CBA5BCB"/>
    <w:rsid w:val="4E87324C"/>
    <w:rsid w:val="4ECC7A2A"/>
    <w:rsid w:val="53CC6300"/>
    <w:rsid w:val="558F6A02"/>
    <w:rsid w:val="57805D82"/>
    <w:rsid w:val="5853793A"/>
    <w:rsid w:val="5BA30ED9"/>
    <w:rsid w:val="5FEB2729"/>
    <w:rsid w:val="600F4147"/>
    <w:rsid w:val="60122426"/>
    <w:rsid w:val="60A06938"/>
    <w:rsid w:val="60AF76D8"/>
    <w:rsid w:val="62372E1D"/>
    <w:rsid w:val="6723497B"/>
    <w:rsid w:val="6A243D9B"/>
    <w:rsid w:val="6AA734E0"/>
    <w:rsid w:val="6B9F2DA1"/>
    <w:rsid w:val="6C092392"/>
    <w:rsid w:val="6CB565B3"/>
    <w:rsid w:val="6D297EFB"/>
    <w:rsid w:val="6DF36EBB"/>
    <w:rsid w:val="6F6A7DA7"/>
    <w:rsid w:val="70172912"/>
    <w:rsid w:val="7166670A"/>
    <w:rsid w:val="729F135A"/>
    <w:rsid w:val="72AE77EF"/>
    <w:rsid w:val="740578E3"/>
    <w:rsid w:val="75801EE4"/>
    <w:rsid w:val="79030169"/>
    <w:rsid w:val="7AFD7566"/>
    <w:rsid w:val="7B750DD6"/>
    <w:rsid w:val="7D2C7C8E"/>
    <w:rsid w:val="7DB3215D"/>
    <w:rsid w:val="7FB404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503</Words>
  <Characters>621</Characters>
  <TotalTime>8</TotalTime>
  <ScaleCrop>false</ScaleCrop>
  <LinksUpToDate>false</LinksUpToDate>
  <CharactersWithSpaces>631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2023-06-15T15:29:00Z</dcterms:created>
  <dc:creator>Administrator</dc:creator>
  <cp:lastModifiedBy>帅帅~小麋鹿</cp:lastModifiedBy>
  <cp:lastPrinted>2023-07-20T01:41:00Z</cp:lastPrinted>
  <dcterms:modified xsi:type="dcterms:W3CDTF">2024-11-14T03:12:34Z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2023-06-27T14:47:48Z</vt:filetime>
  </property>
  <property fmtid="{D5CDD505-2E9C-101B-9397-08002B2CF9AE}" pid="4" name="KSOProductBuildVer">
    <vt:lpwstr>2052-12.1.0.18912</vt:lpwstr>
  </property>
  <property fmtid="{D5CDD505-2E9C-101B-9397-08002B2CF9AE}" pid="5" name="ICV">
    <vt:lpwstr>F9DE03C7AB01401DAD4EBEE1DBBB3728_13</vt:lpwstr>
  </property>
</Properties>
</file>