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09F" w:rsidRPr="003C709F" w:rsidRDefault="00821820" w:rsidP="003C709F">
      <w:pPr>
        <w:ind w:firstLine="723"/>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立山经济开发区</w:t>
      </w:r>
      <w:bookmarkStart w:id="0" w:name="_GoBack"/>
      <w:bookmarkEnd w:id="0"/>
      <w:r w:rsidR="003C709F" w:rsidRPr="003C709F">
        <w:rPr>
          <w:rFonts w:asciiTheme="majorEastAsia" w:eastAsiaTheme="majorEastAsia" w:hAnsiTheme="majorEastAsia" w:hint="eastAsia"/>
          <w:b/>
          <w:sz w:val="36"/>
          <w:szCs w:val="36"/>
        </w:rPr>
        <w:t>用地预审与选址意见书核发</w:t>
      </w:r>
    </w:p>
    <w:p w:rsidR="003C709F" w:rsidRPr="003C709F" w:rsidRDefault="003C709F" w:rsidP="003C709F">
      <w:pPr>
        <w:ind w:firstLine="723"/>
        <w:jc w:val="center"/>
        <w:rPr>
          <w:rFonts w:asciiTheme="majorEastAsia" w:eastAsiaTheme="majorEastAsia" w:hAnsiTheme="majorEastAsia"/>
          <w:b/>
          <w:sz w:val="36"/>
          <w:szCs w:val="36"/>
        </w:rPr>
      </w:pPr>
      <w:r w:rsidRPr="003C709F">
        <w:rPr>
          <w:rFonts w:asciiTheme="majorEastAsia" w:eastAsiaTheme="majorEastAsia" w:hAnsiTheme="majorEastAsia" w:hint="eastAsia"/>
          <w:b/>
          <w:sz w:val="36"/>
          <w:szCs w:val="36"/>
        </w:rPr>
        <w:t>办事指南</w:t>
      </w:r>
    </w:p>
    <w:p w:rsidR="003C709F" w:rsidRPr="003C709F" w:rsidRDefault="003C709F" w:rsidP="003C709F">
      <w:pPr>
        <w:ind w:firstLine="723"/>
        <w:rPr>
          <w:rFonts w:asciiTheme="majorEastAsia" w:eastAsiaTheme="majorEastAsia" w:hAnsiTheme="majorEastAsia"/>
          <w:b/>
          <w:sz w:val="36"/>
          <w:szCs w:val="36"/>
        </w:rPr>
      </w:pPr>
    </w:p>
    <w:p w:rsidR="003C709F" w:rsidRPr="008F4D72" w:rsidRDefault="003C709F" w:rsidP="003C709F">
      <w:pPr>
        <w:ind w:firstLine="482"/>
        <w:rPr>
          <w:rFonts w:asciiTheme="minorEastAsia" w:hAnsiTheme="minorEastAsia"/>
          <w:b/>
          <w:sz w:val="24"/>
          <w:szCs w:val="24"/>
        </w:rPr>
      </w:pPr>
      <w:r w:rsidRPr="008F4D72">
        <w:rPr>
          <w:rFonts w:asciiTheme="minorEastAsia" w:hAnsiTheme="minorEastAsia" w:hint="eastAsia"/>
          <w:b/>
          <w:sz w:val="24"/>
          <w:szCs w:val="24"/>
        </w:rPr>
        <w:t>一、法定依据</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1.《中华人民共和国城乡规划法》(中华人民共和国主席令第七十四号)</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2.《建设项目用地预审管理办法》(国土资源部令 第68号)</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3.《辽宁省实施〈中华人民共和国城乡规划法〉办法》(辽宁省人民代表大会常务委员会公告第二十六号)</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4.《鞍山市城乡规划条例》(鞍山市第十五届人民代表大会常务委员会公告第三号)</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5.《辽宁省建设项目选址规划管理办法》(辽宁省人民政府令第276号)</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6.《辽宁省自然资源厅关于进一步做好合并办理建设项目用地预审和规划选址工作的通知》(辽自然资规〔2019〕2号)</w:t>
      </w:r>
    </w:p>
    <w:p w:rsidR="003C709F" w:rsidRPr="008F4D72" w:rsidRDefault="003C709F" w:rsidP="003C709F">
      <w:pPr>
        <w:ind w:firstLine="482"/>
        <w:rPr>
          <w:rFonts w:asciiTheme="minorEastAsia" w:hAnsiTheme="minorEastAsia"/>
          <w:b/>
          <w:sz w:val="24"/>
          <w:szCs w:val="24"/>
        </w:rPr>
      </w:pPr>
      <w:r w:rsidRPr="008F4D72">
        <w:rPr>
          <w:rFonts w:asciiTheme="minorEastAsia" w:hAnsiTheme="minorEastAsia" w:hint="eastAsia"/>
          <w:b/>
          <w:sz w:val="24"/>
          <w:szCs w:val="24"/>
        </w:rPr>
        <w:t>二、申请材料</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1.项目用地边界拐点坐标表(2000 国家坐标系);</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2.标注项目用地范围的土地利用总体规划图及相关图件;</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3.建设项目用地预审申请报告;</w:t>
      </w:r>
    </w:p>
    <w:p w:rsidR="001773E9"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4.下一级国土资源主管部门初审意见;</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5.项目建设依据;</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6.建设项目用地需要修改土地利用总体规划的，应提供土地利用总体规划修改方案;</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7.建设项目用地预审申请表。</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8.刻入以上全部材料的光盘;</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9.含有建设项目基本情况的选址申请(申请书及审核表);</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10.建设单位法人等相关证明文件复印件;</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11.建设项目需要批准、核准的证明文件(核准项目不需提供证明文件)原件;</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12.用地预审意见或说明原件;</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13.建设项目选址方案有关图件原件;</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14.选址可行性论证报告原件(国家和省确定的重大建设项目，确需在城乡规划确定的建设用地范围以外选址的建设项目)。</w:t>
      </w:r>
    </w:p>
    <w:p w:rsidR="003C709F" w:rsidRPr="008F4D72" w:rsidRDefault="003C709F" w:rsidP="003C709F">
      <w:pPr>
        <w:ind w:firstLine="482"/>
        <w:rPr>
          <w:rFonts w:asciiTheme="minorEastAsia" w:hAnsiTheme="minorEastAsia"/>
          <w:b/>
          <w:sz w:val="24"/>
          <w:szCs w:val="24"/>
        </w:rPr>
      </w:pPr>
      <w:r w:rsidRPr="008F4D72">
        <w:rPr>
          <w:rFonts w:asciiTheme="minorEastAsia" w:hAnsiTheme="minorEastAsia" w:hint="eastAsia"/>
          <w:b/>
          <w:sz w:val="24"/>
          <w:szCs w:val="24"/>
        </w:rPr>
        <w:t>三、办理时限14个工作日</w:t>
      </w:r>
    </w:p>
    <w:p w:rsidR="003C709F" w:rsidRPr="008F4D72" w:rsidRDefault="003C709F" w:rsidP="003C709F">
      <w:pPr>
        <w:ind w:firstLine="482"/>
        <w:rPr>
          <w:rFonts w:asciiTheme="minorEastAsia" w:hAnsiTheme="minorEastAsia"/>
          <w:b/>
          <w:sz w:val="24"/>
          <w:szCs w:val="24"/>
        </w:rPr>
      </w:pPr>
      <w:r w:rsidRPr="008F4D72">
        <w:rPr>
          <w:rFonts w:asciiTheme="minorEastAsia" w:hAnsiTheme="minorEastAsia" w:hint="eastAsia"/>
          <w:b/>
          <w:sz w:val="24"/>
          <w:szCs w:val="24"/>
        </w:rPr>
        <w:t>四、审批部门</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立山经济开发区审批服务局</w:t>
      </w:r>
    </w:p>
    <w:p w:rsidR="003C709F" w:rsidRPr="008F4D72" w:rsidRDefault="003C709F" w:rsidP="003C709F">
      <w:pPr>
        <w:ind w:firstLine="482"/>
        <w:rPr>
          <w:rFonts w:asciiTheme="minorEastAsia" w:hAnsiTheme="minorEastAsia"/>
          <w:b/>
          <w:sz w:val="24"/>
          <w:szCs w:val="24"/>
        </w:rPr>
      </w:pPr>
      <w:r w:rsidRPr="008F4D72">
        <w:rPr>
          <w:rFonts w:asciiTheme="minorEastAsia" w:hAnsiTheme="minorEastAsia" w:hint="eastAsia"/>
          <w:b/>
          <w:sz w:val="24"/>
          <w:szCs w:val="24"/>
        </w:rPr>
        <w:t>五、咨询电话</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0412-6600062</w:t>
      </w:r>
    </w:p>
    <w:p w:rsidR="003C709F" w:rsidRPr="008F4D72" w:rsidRDefault="003C709F" w:rsidP="003C709F">
      <w:pPr>
        <w:ind w:firstLine="482"/>
        <w:rPr>
          <w:rFonts w:asciiTheme="minorEastAsia" w:hAnsiTheme="minorEastAsia"/>
          <w:b/>
          <w:sz w:val="24"/>
          <w:szCs w:val="24"/>
        </w:rPr>
      </w:pPr>
      <w:r w:rsidRPr="008F4D72">
        <w:rPr>
          <w:rFonts w:asciiTheme="minorEastAsia" w:hAnsiTheme="minorEastAsia" w:hint="eastAsia"/>
          <w:b/>
          <w:sz w:val="24"/>
          <w:szCs w:val="24"/>
        </w:rPr>
        <w:t>六、办理地点</w:t>
      </w:r>
    </w:p>
    <w:p w:rsidR="003C709F" w:rsidRPr="008F4D72" w:rsidRDefault="003C709F" w:rsidP="003C709F">
      <w:pPr>
        <w:ind w:firstLine="480"/>
        <w:rPr>
          <w:rFonts w:asciiTheme="minorEastAsia" w:hAnsiTheme="minorEastAsia"/>
          <w:sz w:val="24"/>
          <w:szCs w:val="24"/>
        </w:rPr>
      </w:pPr>
      <w:r w:rsidRPr="008F4D72">
        <w:rPr>
          <w:rFonts w:asciiTheme="minorEastAsia" w:hAnsiTheme="minorEastAsia" w:hint="eastAsia"/>
          <w:sz w:val="24"/>
          <w:szCs w:val="24"/>
        </w:rPr>
        <w:t>立山经济开发区审批服务局</w:t>
      </w:r>
    </w:p>
    <w:p w:rsidR="001773E9" w:rsidRPr="008F4D72" w:rsidRDefault="001773E9" w:rsidP="008F4D72">
      <w:pPr>
        <w:ind w:firstLine="482"/>
        <w:rPr>
          <w:rFonts w:asciiTheme="minorEastAsia" w:hAnsiTheme="minorEastAsia"/>
          <w:b/>
          <w:sz w:val="24"/>
          <w:szCs w:val="24"/>
        </w:rPr>
      </w:pPr>
      <w:r w:rsidRPr="008F4D72">
        <w:rPr>
          <w:rFonts w:asciiTheme="minorEastAsia" w:hAnsiTheme="minorEastAsia" w:hint="eastAsia"/>
          <w:b/>
          <w:sz w:val="24"/>
          <w:szCs w:val="24"/>
        </w:rPr>
        <w:t>七、办理流程（流程图）</w:t>
      </w:r>
    </w:p>
    <w:p w:rsidR="00D7608A" w:rsidRDefault="00D7608A" w:rsidP="001773E9">
      <w:pPr>
        <w:ind w:firstLine="562"/>
        <w:rPr>
          <w:rFonts w:asciiTheme="minorEastAsia" w:hAnsiTheme="minorEastAsia"/>
          <w:b/>
          <w:sz w:val="28"/>
          <w:szCs w:val="28"/>
        </w:rPr>
      </w:pPr>
    </w:p>
    <w:p w:rsidR="008F4D72" w:rsidRDefault="008F4D72" w:rsidP="001773E9">
      <w:pPr>
        <w:ind w:firstLine="562"/>
        <w:rPr>
          <w:rFonts w:asciiTheme="minorEastAsia" w:hAnsiTheme="minorEastAsia"/>
          <w:b/>
          <w:sz w:val="28"/>
          <w:szCs w:val="28"/>
        </w:rPr>
      </w:pPr>
    </w:p>
    <w:p w:rsidR="008F4D72" w:rsidRDefault="008F4D72" w:rsidP="001773E9">
      <w:pPr>
        <w:ind w:firstLine="562"/>
        <w:rPr>
          <w:rFonts w:asciiTheme="minorEastAsia" w:hAnsiTheme="minorEastAsia"/>
          <w:b/>
          <w:sz w:val="28"/>
          <w:szCs w:val="28"/>
        </w:rPr>
      </w:pPr>
    </w:p>
    <w:p w:rsidR="00EC332F" w:rsidRDefault="00EC332F" w:rsidP="00EC332F">
      <w:pPr>
        <w:ind w:firstLine="562"/>
        <w:rPr>
          <w:rFonts w:asciiTheme="minorEastAsia" w:hAnsiTheme="minorEastAsia"/>
          <w:b/>
          <w:sz w:val="28"/>
          <w:szCs w:val="28"/>
        </w:rPr>
      </w:pPr>
      <w:r w:rsidRPr="00EC332F">
        <w:rPr>
          <w:rFonts w:asciiTheme="minorEastAsia" w:hAnsiTheme="minorEastAsia"/>
          <w:b/>
          <w:noProof/>
          <w:sz w:val="28"/>
          <w:szCs w:val="28"/>
        </w:rPr>
        <mc:AlternateContent>
          <mc:Choice Requires="wps">
            <w:drawing>
              <wp:anchor distT="0" distB="0" distL="114300" distR="114300" simplePos="0" relativeHeight="251669504" behindDoc="0" locked="0" layoutInCell="1" allowOverlap="1" wp14:anchorId="13ADF86C" wp14:editId="141FF638">
                <wp:simplePos x="0" y="0"/>
                <wp:positionH relativeFrom="column">
                  <wp:posOffset>396240</wp:posOffset>
                </wp:positionH>
                <wp:positionV relativeFrom="paragraph">
                  <wp:posOffset>685800</wp:posOffset>
                </wp:positionV>
                <wp:extent cx="1104900" cy="1066800"/>
                <wp:effectExtent l="0" t="0" r="19050" b="19050"/>
                <wp:wrapNone/>
                <wp:docPr id="7" name="矩形 7"/>
                <wp:cNvGraphicFramePr/>
                <a:graphic xmlns:a="http://schemas.openxmlformats.org/drawingml/2006/main">
                  <a:graphicData uri="http://schemas.microsoft.com/office/word/2010/wordprocessingShape">
                    <wps:wsp>
                      <wps:cNvSpPr/>
                      <wps:spPr>
                        <a:xfrm>
                          <a:off x="0" y="0"/>
                          <a:ext cx="1104900" cy="1066800"/>
                        </a:xfrm>
                        <a:prstGeom prst="rect">
                          <a:avLst/>
                        </a:prstGeom>
                        <a:solidFill>
                          <a:sysClr val="window" lastClr="FFFFFF"/>
                        </a:solidFill>
                        <a:ln w="25400" cap="flat" cmpd="sng" algn="ctr">
                          <a:solidFill>
                            <a:sysClr val="windowText" lastClr="000000"/>
                          </a:solidFill>
                          <a:prstDash val="solid"/>
                        </a:ln>
                        <a:effectLst/>
                      </wps:spPr>
                      <wps:txbx>
                        <w:txbxContent>
                          <w:p w:rsidR="00EC332F" w:rsidRPr="00821A0E" w:rsidRDefault="00EC332F" w:rsidP="00EC332F">
                            <w:pPr>
                              <w:ind w:firstLineChars="0" w:firstLine="0"/>
                              <w:rPr>
                                <w:sz w:val="18"/>
                                <w:szCs w:val="18"/>
                              </w:rPr>
                            </w:pPr>
                            <w:r w:rsidRPr="00821A0E">
                              <w:rPr>
                                <w:rFonts w:hint="eastAsia"/>
                                <w:sz w:val="18"/>
                                <w:szCs w:val="18"/>
                              </w:rPr>
                              <w:t>2.</w:t>
                            </w:r>
                            <w:r w:rsidRPr="00821A0E">
                              <w:rPr>
                                <w:rFonts w:hint="eastAsia"/>
                                <w:sz w:val="18"/>
                                <w:szCs w:val="18"/>
                              </w:rPr>
                              <w:t>不属于受理范围的，告知申请人不予受理，并说明理由。（即时）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ADF86C" id="矩形 7" o:spid="_x0000_s1026" style="position:absolute;left:0;text-align:left;margin-left:31.2pt;margin-top:54pt;width:87pt;height:8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" fillcolor="window" strokecolor="windowText" strokeweight="2pt">
                <v:textbox>
                  <w:txbxContent>
                    <w:p w:rsidR="00EC332F" w:rsidRPr="00821A0E" w:rsidRDefault="00EC332F" w:rsidP="00EC332F">
                      <w:pPr>
                        <w:ind w:firstLineChars="0" w:firstLine="0"/>
                        <w:rPr>
                          <w:sz w:val="18"/>
                          <w:szCs w:val="18"/>
                        </w:rPr>
                      </w:pPr>
                      <w:r w:rsidRPr="00821A0E">
                        <w:rPr>
                          <w:rFonts w:hint="eastAsia"/>
                          <w:sz w:val="18"/>
                          <w:szCs w:val="18"/>
                        </w:rPr>
                        <w:t>2.</w:t>
                      </w:r>
                      <w:r w:rsidRPr="00821A0E">
                        <w:rPr>
                          <w:rFonts w:hint="eastAsia"/>
                          <w:sz w:val="18"/>
                          <w:szCs w:val="18"/>
                        </w:rPr>
                        <w:t>不属于受理范围的，告知申请人不予受理，并说明理由。（即时）</w:t>
                      </w:r>
                    </w:p>
                  </w:txbxContent>
                </v:textbox>
              </v:rect>
            </w:pict>
          </mc:Fallback>
        </mc:AlternateContent>
      </w:r>
      <w:r>
        <w:rPr>
          <w:rFonts w:asciiTheme="minorEastAsia" w:hAnsiTheme="minorEastAsia"/>
          <w:b/>
          <w:noProof/>
          <w:sz w:val="28"/>
          <w:szCs w:val="28"/>
        </w:rPr>
        <mc:AlternateContent>
          <mc:Choice Requires="wps">
            <w:drawing>
              <wp:anchor distT="0" distB="0" distL="114300" distR="114300" simplePos="0" relativeHeight="251667456" behindDoc="0" locked="0" layoutInCell="1" allowOverlap="1" wp14:anchorId="364381E2" wp14:editId="56DA87AD">
                <wp:simplePos x="0" y="0"/>
                <wp:positionH relativeFrom="column">
                  <wp:posOffset>3131820</wp:posOffset>
                </wp:positionH>
                <wp:positionV relativeFrom="paragraph">
                  <wp:posOffset>1211580</wp:posOffset>
                </wp:positionV>
                <wp:extent cx="411480" cy="0"/>
                <wp:effectExtent l="0" t="76200" r="26670" b="114300"/>
                <wp:wrapNone/>
                <wp:docPr id="5" name="直接箭头连接符 5"/>
                <wp:cNvGraphicFramePr/>
                <a:graphic xmlns:a="http://schemas.openxmlformats.org/drawingml/2006/main">
                  <a:graphicData uri="http://schemas.microsoft.com/office/word/2010/wordprocessingShape">
                    <wps:wsp>
                      <wps:cNvCnPr/>
                      <wps:spPr>
                        <a:xfrm>
                          <a:off x="0" y="0"/>
                          <a:ext cx="41148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type w14:anchorId="16D63740" id="_x0000_t32" coordsize="21600,21600" o:spt="32" o:oned="t" path="m,l21600,21600e" filled="f">
                <v:path arrowok="t" fillok="f" o:connecttype="none"/>
                <o:lock v:ext="edit" shapetype="t"/>
              </v:shapetype>
              <v:shape id="直接箭头连接符 5" o:spid="_x0000_s1026" type="#_x0000_t32" style="position:absolute;left:0;text-align:left;margin-left:246.6pt;margin-top:95.4pt;width:32.4pt;height:0;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">
                <v:stroke endarrow="open"/>
              </v:shape>
            </w:pict>
          </mc:Fallback>
        </mc:AlternateContent>
      </w:r>
      <w:r>
        <w:rPr>
          <w:rFonts w:asciiTheme="minorEastAsia" w:hAnsiTheme="minorEastAsia"/>
          <w:b/>
          <w:noProof/>
          <w:sz w:val="28"/>
          <w:szCs w:val="28"/>
        </w:rPr>
        <mc:AlternateContent>
          <mc:Choice Requires="wps">
            <w:drawing>
              <wp:anchor distT="0" distB="0" distL="114300" distR="114300" simplePos="0" relativeHeight="251665408" behindDoc="0" locked="0" layoutInCell="1" allowOverlap="1" wp14:anchorId="364381E2" wp14:editId="56DA87AD">
                <wp:simplePos x="0" y="0"/>
                <wp:positionH relativeFrom="column">
                  <wp:posOffset>1501140</wp:posOffset>
                </wp:positionH>
                <wp:positionV relativeFrom="paragraph">
                  <wp:posOffset>1211580</wp:posOffset>
                </wp:positionV>
                <wp:extent cx="342900" cy="0"/>
                <wp:effectExtent l="38100" t="76200" r="0" b="114300"/>
                <wp:wrapNone/>
                <wp:docPr id="4" name="直接箭头连接符 4"/>
                <wp:cNvGraphicFramePr/>
                <a:graphic xmlns:a="http://schemas.openxmlformats.org/drawingml/2006/main">
                  <a:graphicData uri="http://schemas.microsoft.com/office/word/2010/wordprocessingShape">
                    <wps:wsp>
                      <wps:cNvCnPr/>
                      <wps:spPr>
                        <a:xfrm flipH="1">
                          <a:off x="0" y="0"/>
                          <a:ext cx="3429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65DA720B" id="直接箭头连接符 4" o:spid="_x0000_s1026" type="#_x0000_t32" style="position:absolute;left:0;text-align:left;margin-left:118.2pt;margin-top:95.4pt;width:27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">
                <v:stroke endarrow="open"/>
              </v:shape>
            </w:pict>
          </mc:Fallback>
        </mc:AlternateContent>
      </w:r>
      <w:r w:rsidRPr="00EC332F">
        <w:rPr>
          <w:rFonts w:asciiTheme="minorEastAsia" w:hAnsiTheme="minorEastAsia"/>
          <w:b/>
          <w:noProof/>
          <w:sz w:val="28"/>
          <w:szCs w:val="28"/>
        </w:rPr>
        <mc:AlternateContent>
          <mc:Choice Requires="wps">
            <w:drawing>
              <wp:anchor distT="0" distB="0" distL="114300" distR="114300" simplePos="0" relativeHeight="251663360" behindDoc="0" locked="0" layoutInCell="1" allowOverlap="1" wp14:anchorId="5C8AFB63" wp14:editId="5ADAE58C">
                <wp:simplePos x="0" y="0"/>
                <wp:positionH relativeFrom="column">
                  <wp:posOffset>1844040</wp:posOffset>
                </wp:positionH>
                <wp:positionV relativeFrom="paragraph">
                  <wp:posOffset>891540</wp:posOffset>
                </wp:positionV>
                <wp:extent cx="1272540" cy="640080"/>
                <wp:effectExtent l="0" t="0" r="22860" b="26670"/>
                <wp:wrapNone/>
                <wp:docPr id="3" name="流程图: 决策 3"/>
                <wp:cNvGraphicFramePr/>
                <a:graphic xmlns:a="http://schemas.openxmlformats.org/drawingml/2006/main">
                  <a:graphicData uri="http://schemas.microsoft.com/office/word/2010/wordprocessingShape">
                    <wps:wsp>
                      <wps:cNvSpPr/>
                      <wps:spPr>
                        <a:xfrm>
                          <a:off x="0" y="0"/>
                          <a:ext cx="1272540" cy="640080"/>
                        </a:xfrm>
                        <a:prstGeom prst="flowChartDecision">
                          <a:avLst/>
                        </a:prstGeom>
                        <a:solidFill>
                          <a:sysClr val="window" lastClr="FFFFFF"/>
                        </a:solidFill>
                        <a:ln w="25400" cap="flat" cmpd="sng" algn="ctr">
                          <a:solidFill>
                            <a:sysClr val="windowText" lastClr="000000"/>
                          </a:solidFill>
                          <a:prstDash val="solid"/>
                        </a:ln>
                        <a:effectLst/>
                      </wps:spPr>
                      <wps:txbx>
                        <w:txbxContent>
                          <w:p w:rsidR="00EC332F" w:rsidRPr="00821A0E" w:rsidRDefault="00EC332F" w:rsidP="00EC332F">
                            <w:pPr>
                              <w:ind w:firstLineChars="0" w:firstLine="0"/>
                              <w:rPr>
                                <w:sz w:val="15"/>
                                <w:szCs w:val="15"/>
                              </w:rPr>
                            </w:pPr>
                            <w:r w:rsidRPr="00821A0E">
                              <w:rPr>
                                <w:rFonts w:hint="eastAsia"/>
                                <w:sz w:val="15"/>
                                <w:szCs w:val="15"/>
                              </w:rPr>
                              <w:t>是否受理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8AFB63" id="_x0000_t110" coordsize="21600,21600" o:spt="110" path="m10800,l,10800,10800,21600,21600,10800xe">
                <v:stroke joinstyle="miter"/>
                <v:path gradientshapeok="t" o:connecttype="rect" textboxrect="5400,5400,16200,16200"/>
              </v:shapetype>
              <v:shape id="流程图: 决策 3" o:spid="_x0000_s1027" type="#_x0000_t110" style="position:absolute;left:0;text-align:left;margin-left:145.2pt;margin-top:70.2pt;width:100.2pt;height:50.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" fillcolor="window" strokecolor="windowText" strokeweight="2pt">
                <v:textbox>
                  <w:txbxContent>
                    <w:p w:rsidR="00EC332F" w:rsidRPr="00821A0E" w:rsidRDefault="00EC332F" w:rsidP="00EC332F">
                      <w:pPr>
                        <w:ind w:firstLineChars="0" w:firstLine="0"/>
                        <w:rPr>
                          <w:sz w:val="15"/>
                          <w:szCs w:val="15"/>
                        </w:rPr>
                      </w:pPr>
                      <w:r w:rsidRPr="00821A0E">
                        <w:rPr>
                          <w:rFonts w:hint="eastAsia"/>
                          <w:sz w:val="15"/>
                          <w:szCs w:val="15"/>
                        </w:rPr>
                        <w:t>是否受理</w:t>
                      </w:r>
                    </w:p>
                  </w:txbxContent>
                </v:textbox>
              </v:shape>
            </w:pict>
          </mc:Fallback>
        </mc:AlternateContent>
      </w:r>
      <w:r>
        <w:rPr>
          <w:rFonts w:asciiTheme="minorEastAsia" w:hAnsiTheme="minorEastAsia"/>
          <w:b/>
          <w:noProof/>
          <w:sz w:val="28"/>
          <w:szCs w:val="28"/>
        </w:rPr>
        <mc:AlternateContent>
          <mc:Choice Requires="wps">
            <w:drawing>
              <wp:anchor distT="0" distB="0" distL="114300" distR="114300" simplePos="0" relativeHeight="251661312" behindDoc="0" locked="0" layoutInCell="1" allowOverlap="1" wp14:anchorId="7ED27854" wp14:editId="6B5F3CE1">
                <wp:simplePos x="0" y="0"/>
                <wp:positionH relativeFrom="column">
                  <wp:posOffset>2476500</wp:posOffset>
                </wp:positionH>
                <wp:positionV relativeFrom="paragraph">
                  <wp:posOffset>495300</wp:posOffset>
                </wp:positionV>
                <wp:extent cx="7620" cy="365760"/>
                <wp:effectExtent l="76200" t="0" r="87630" b="53340"/>
                <wp:wrapNone/>
                <wp:docPr id="2" name="直接箭头连接符 2"/>
                <wp:cNvGraphicFramePr/>
                <a:graphic xmlns:a="http://schemas.openxmlformats.org/drawingml/2006/main">
                  <a:graphicData uri="http://schemas.microsoft.com/office/word/2010/wordprocessingShape">
                    <wps:wsp>
                      <wps:cNvCnPr/>
                      <wps:spPr>
                        <a:xfrm>
                          <a:off x="0" y="0"/>
                          <a:ext cx="7620" cy="3657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608C1609" id="直接箭头连接符 2" o:spid="_x0000_s1026" type="#_x0000_t32" style="position:absolute;left:0;text-align:left;margin-left:195pt;margin-top:39pt;width:.6pt;height:28.8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">
                <v:stroke endarrow="open"/>
              </v:shape>
            </w:pict>
          </mc:Fallback>
        </mc:AlternateContent>
      </w:r>
      <w:r>
        <w:rPr>
          <w:rFonts w:asciiTheme="minorEastAsia" w:hAnsiTheme="minorEastAsia"/>
          <w:b/>
          <w:noProof/>
          <w:sz w:val="28"/>
          <w:szCs w:val="28"/>
        </w:rPr>
        <mc:AlternateContent>
          <mc:Choice Requires="wps">
            <w:drawing>
              <wp:anchor distT="0" distB="0" distL="114300" distR="114300" simplePos="0" relativeHeight="251659264" behindDoc="0" locked="0" layoutInCell="1" allowOverlap="1" wp14:anchorId="037064D0" wp14:editId="09D84327">
                <wp:simplePos x="0" y="0"/>
                <wp:positionH relativeFrom="column">
                  <wp:posOffset>1813560</wp:posOffset>
                </wp:positionH>
                <wp:positionV relativeFrom="paragraph">
                  <wp:posOffset>175260</wp:posOffset>
                </wp:positionV>
                <wp:extent cx="1379220" cy="320040"/>
                <wp:effectExtent l="0" t="0" r="11430" b="22860"/>
                <wp:wrapNone/>
                <wp:docPr id="1" name="圆角矩形 1"/>
                <wp:cNvGraphicFramePr/>
                <a:graphic xmlns:a="http://schemas.openxmlformats.org/drawingml/2006/main">
                  <a:graphicData uri="http://schemas.microsoft.com/office/word/2010/wordprocessingShape">
                    <wps:wsp>
                      <wps:cNvSpPr/>
                      <wps:spPr>
                        <a:xfrm>
                          <a:off x="0" y="0"/>
                          <a:ext cx="1379220" cy="320040"/>
                        </a:xfrm>
                        <a:prstGeom prst="roundRect">
                          <a:avLst/>
                        </a:prstGeom>
                      </wps:spPr>
                      <wps:style>
                        <a:lnRef idx="2">
                          <a:schemeClr val="dk1"/>
                        </a:lnRef>
                        <a:fillRef idx="1">
                          <a:schemeClr val="lt1"/>
                        </a:fillRef>
                        <a:effectRef idx="0">
                          <a:schemeClr val="dk1"/>
                        </a:effectRef>
                        <a:fontRef idx="minor">
                          <a:schemeClr val="dk1"/>
                        </a:fontRef>
                      </wps:style>
                      <wps:txbx>
                        <w:txbxContent>
                          <w:p w:rsidR="00EC332F" w:rsidRDefault="00EC332F" w:rsidP="00EC332F">
                            <w:pPr>
                              <w:ind w:firstLineChars="0" w:firstLine="0"/>
                            </w:pPr>
                            <w:r>
                              <w:rPr>
                                <w:rFonts w:hint="eastAsia"/>
                              </w:rPr>
                              <w:t>1.</w:t>
                            </w:r>
                            <w:r>
                              <w:rPr>
                                <w:rFonts w:hint="eastAsia"/>
                              </w:rPr>
                              <w:t>申请人书面申请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37064D0" id="圆角矩形 1" o:spid="_x0000_s1028" style="position:absolute;left:0;text-align:left;margin-left:142.8pt;margin-top:13.8pt;width:108.6pt;height:25.2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" fillcolor="white [3201]" strokecolor="black [3200]" strokeweight="2pt">
                <v:textbox>
                  <w:txbxContent>
                    <w:p w:rsidR="00EC332F" w:rsidRDefault="00EC332F" w:rsidP="00EC332F">
                      <w:pPr>
                        <w:ind w:firstLineChars="0" w:firstLine="0"/>
                      </w:pPr>
                      <w:r>
                        <w:rPr>
                          <w:rFonts w:hint="eastAsia"/>
                        </w:rPr>
                        <w:t>1.</w:t>
                      </w:r>
                      <w:r>
                        <w:rPr>
                          <w:rFonts w:hint="eastAsia"/>
                        </w:rPr>
                        <w:t>申请人书面申请</w:t>
                      </w:r>
                    </w:p>
                  </w:txbxContent>
                </v:textbox>
              </v:roundrect>
            </w:pict>
          </mc:Fallback>
        </mc:AlternateContent>
      </w:r>
    </w:p>
    <w:p w:rsidR="00EC332F" w:rsidRPr="00EC332F" w:rsidRDefault="00EC332F" w:rsidP="00EC332F">
      <w:pPr>
        <w:ind w:firstLine="562"/>
        <w:rPr>
          <w:rFonts w:asciiTheme="minorEastAsia" w:hAnsiTheme="minorEastAsia"/>
          <w:sz w:val="28"/>
          <w:szCs w:val="28"/>
        </w:rPr>
      </w:pPr>
      <w:r w:rsidRPr="00EC332F">
        <w:rPr>
          <w:rFonts w:asciiTheme="minorEastAsia" w:hAnsiTheme="minorEastAsia"/>
          <w:b/>
          <w:noProof/>
          <w:sz w:val="28"/>
          <w:szCs w:val="28"/>
        </w:rPr>
        <mc:AlternateContent>
          <mc:Choice Requires="wps">
            <w:drawing>
              <wp:anchor distT="0" distB="0" distL="114300" distR="114300" simplePos="0" relativeHeight="251671552" behindDoc="0" locked="0" layoutInCell="1" allowOverlap="1" wp14:anchorId="7D0EBDA5" wp14:editId="398E69AA">
                <wp:simplePos x="0" y="0"/>
                <wp:positionH relativeFrom="column">
                  <wp:posOffset>3543300</wp:posOffset>
                </wp:positionH>
                <wp:positionV relativeFrom="paragraph">
                  <wp:posOffset>289560</wp:posOffset>
                </wp:positionV>
                <wp:extent cx="1104900" cy="1066800"/>
                <wp:effectExtent l="0" t="0" r="19050" b="19050"/>
                <wp:wrapNone/>
                <wp:docPr id="8" name="矩形 8"/>
                <wp:cNvGraphicFramePr/>
                <a:graphic xmlns:a="http://schemas.openxmlformats.org/drawingml/2006/main">
                  <a:graphicData uri="http://schemas.microsoft.com/office/word/2010/wordprocessingShape">
                    <wps:wsp>
                      <wps:cNvSpPr/>
                      <wps:spPr>
                        <a:xfrm>
                          <a:off x="0" y="0"/>
                          <a:ext cx="1104900" cy="1066800"/>
                        </a:xfrm>
                        <a:prstGeom prst="rect">
                          <a:avLst/>
                        </a:prstGeom>
                        <a:solidFill>
                          <a:sysClr val="window" lastClr="FFFFFF"/>
                        </a:solidFill>
                        <a:ln w="25400" cap="flat" cmpd="sng" algn="ctr">
                          <a:solidFill>
                            <a:sysClr val="windowText" lastClr="000000"/>
                          </a:solidFill>
                          <a:prstDash val="solid"/>
                        </a:ln>
                        <a:effectLst/>
                      </wps:spPr>
                      <wps:txbx>
                        <w:txbxContent>
                          <w:p w:rsidR="00EC332F" w:rsidRPr="00821A0E" w:rsidRDefault="00EC332F" w:rsidP="00EC332F">
                            <w:pPr>
                              <w:ind w:firstLineChars="0" w:firstLine="0"/>
                              <w:rPr>
                                <w:sz w:val="18"/>
                                <w:szCs w:val="18"/>
                              </w:rPr>
                            </w:pPr>
                            <w:r w:rsidRPr="00821A0E">
                              <w:rPr>
                                <w:rFonts w:hint="eastAsia"/>
                                <w:sz w:val="18"/>
                                <w:szCs w:val="18"/>
                              </w:rPr>
                              <w:t>2.</w:t>
                            </w:r>
                            <w:r w:rsidR="00D7608A">
                              <w:rPr>
                                <w:rFonts w:hint="eastAsia"/>
                                <w:sz w:val="18"/>
                                <w:szCs w:val="18"/>
                              </w:rPr>
                              <w:t>材料不齐全或者不符合法定形式的，一次性告知申请人补正材料。（</w:t>
                            </w:r>
                            <w:r w:rsidR="00D7608A">
                              <w:rPr>
                                <w:rFonts w:hint="eastAsia"/>
                                <w:sz w:val="18"/>
                                <w:szCs w:val="18"/>
                              </w:rPr>
                              <w:t>1</w:t>
                            </w:r>
                            <w:r w:rsidR="00D7608A">
                              <w:rPr>
                                <w:rFonts w:hint="eastAsia"/>
                                <w:sz w:val="18"/>
                                <w:szCs w:val="18"/>
                              </w:rPr>
                              <w:t>个工作日</w:t>
                            </w:r>
                            <w:r w:rsidRPr="00821A0E">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0EBDA5" id="矩形 8" o:spid="_x0000_s1029" style="position:absolute;left:0;text-align:left;margin-left:279pt;margin-top:22.8pt;width:87pt;height:8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" fillcolor="window" strokecolor="windowText" strokeweight="2pt">
                <v:textbox>
                  <w:txbxContent>
                    <w:p w:rsidR="00EC332F" w:rsidRPr="00821A0E" w:rsidRDefault="00EC332F" w:rsidP="00EC332F">
                      <w:pPr>
                        <w:ind w:firstLineChars="0" w:firstLine="0"/>
                        <w:rPr>
                          <w:sz w:val="18"/>
                          <w:szCs w:val="18"/>
                        </w:rPr>
                      </w:pPr>
                      <w:r w:rsidRPr="00821A0E">
                        <w:rPr>
                          <w:rFonts w:hint="eastAsia"/>
                          <w:sz w:val="18"/>
                          <w:szCs w:val="18"/>
                        </w:rPr>
                        <w:t>2.</w:t>
                      </w:r>
                      <w:r w:rsidR="00D7608A">
                        <w:rPr>
                          <w:rFonts w:hint="eastAsia"/>
                          <w:sz w:val="18"/>
                          <w:szCs w:val="18"/>
                        </w:rPr>
                        <w:t>材料不齐全或者不符合法定形式的，一次性告知申请人补正材料。（</w:t>
                      </w:r>
                      <w:r w:rsidR="00D7608A">
                        <w:rPr>
                          <w:rFonts w:hint="eastAsia"/>
                          <w:sz w:val="18"/>
                          <w:szCs w:val="18"/>
                        </w:rPr>
                        <w:t>1</w:t>
                      </w:r>
                      <w:r w:rsidR="00D7608A">
                        <w:rPr>
                          <w:rFonts w:hint="eastAsia"/>
                          <w:sz w:val="18"/>
                          <w:szCs w:val="18"/>
                        </w:rPr>
                        <w:t>个工作日</w:t>
                      </w:r>
                      <w:r w:rsidRPr="00821A0E">
                        <w:rPr>
                          <w:rFonts w:hint="eastAsia"/>
                          <w:sz w:val="18"/>
                          <w:szCs w:val="18"/>
                        </w:rPr>
                        <w:t>）</w:t>
                      </w:r>
                    </w:p>
                  </w:txbxContent>
                </v:textbox>
              </v:rect>
            </w:pict>
          </mc:Fallback>
        </mc:AlternateContent>
      </w:r>
    </w:p>
    <w:p w:rsidR="00EC332F" w:rsidRPr="00EC332F" w:rsidRDefault="00EC332F" w:rsidP="00EC332F">
      <w:pPr>
        <w:tabs>
          <w:tab w:val="left" w:pos="2772"/>
          <w:tab w:val="left" w:pos="6648"/>
        </w:tabs>
        <w:ind w:firstLine="560"/>
        <w:rPr>
          <w:rFonts w:asciiTheme="minorEastAsia" w:hAnsiTheme="minorEastAsia"/>
          <w:sz w:val="28"/>
          <w:szCs w:val="28"/>
        </w:rPr>
      </w:pPr>
      <w:r>
        <w:rPr>
          <w:rFonts w:asciiTheme="minorEastAsia" w:hAnsiTheme="minorEastAsia"/>
          <w:sz w:val="28"/>
          <w:szCs w:val="28"/>
        </w:rPr>
        <w:tab/>
      </w:r>
      <w:r>
        <w:rPr>
          <w:rFonts w:asciiTheme="minorEastAsia" w:hAnsiTheme="minorEastAsia" w:hint="eastAsia"/>
          <w:sz w:val="28"/>
          <w:szCs w:val="28"/>
        </w:rPr>
        <w:t>否</w:t>
      </w:r>
      <w:r>
        <w:rPr>
          <w:rFonts w:asciiTheme="minorEastAsia" w:hAnsiTheme="minorEastAsia"/>
          <w:sz w:val="28"/>
          <w:szCs w:val="28"/>
        </w:rPr>
        <w:tab/>
      </w:r>
    </w:p>
    <w:p w:rsidR="00EC332F" w:rsidRDefault="00EC332F" w:rsidP="00EC332F">
      <w:pPr>
        <w:ind w:firstLine="562"/>
        <w:rPr>
          <w:rFonts w:asciiTheme="minorEastAsia" w:hAnsiTheme="minorEastAsia"/>
          <w:sz w:val="28"/>
          <w:szCs w:val="28"/>
        </w:rPr>
      </w:pPr>
      <w:r>
        <w:rPr>
          <w:rFonts w:asciiTheme="minorEastAsia" w:hAnsiTheme="minorEastAsia"/>
          <w:b/>
          <w:noProof/>
          <w:sz w:val="28"/>
          <w:szCs w:val="28"/>
        </w:rPr>
        <mc:AlternateContent>
          <mc:Choice Requires="wps">
            <w:drawing>
              <wp:anchor distT="0" distB="0" distL="114300" distR="114300" simplePos="0" relativeHeight="251673600" behindDoc="0" locked="0" layoutInCell="1" allowOverlap="1" wp14:anchorId="5E8C331A" wp14:editId="4391539F">
                <wp:simplePos x="0" y="0"/>
                <wp:positionH relativeFrom="column">
                  <wp:posOffset>2468880</wp:posOffset>
                </wp:positionH>
                <wp:positionV relativeFrom="paragraph">
                  <wp:posOffset>342900</wp:posOffset>
                </wp:positionV>
                <wp:extent cx="0" cy="510540"/>
                <wp:effectExtent l="95250" t="0" r="57150" b="60960"/>
                <wp:wrapNone/>
                <wp:docPr id="6" name="直接箭头连接符 6"/>
                <wp:cNvGraphicFramePr/>
                <a:graphic xmlns:a="http://schemas.openxmlformats.org/drawingml/2006/main">
                  <a:graphicData uri="http://schemas.microsoft.com/office/word/2010/wordprocessingShape">
                    <wps:wsp>
                      <wps:cNvCnPr/>
                      <wps:spPr>
                        <a:xfrm>
                          <a:off x="0" y="0"/>
                          <a:ext cx="0" cy="5105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AB30541" id="直接箭头连接符 6" o:spid="_x0000_s1026" type="#_x0000_t32" style="position:absolute;left:0;text-align:left;margin-left:194.4pt;margin-top:27pt;width:0;height:4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">
                <v:stroke endarrow="open"/>
              </v:shape>
            </w:pict>
          </mc:Fallback>
        </mc:AlternateContent>
      </w:r>
    </w:p>
    <w:p w:rsidR="009755AB" w:rsidRDefault="009755AB" w:rsidP="00851D17">
      <w:pPr>
        <w:ind w:firstLine="560"/>
        <w:jc w:val="center"/>
        <w:rPr>
          <w:rFonts w:asciiTheme="minorEastAsia" w:hAnsiTheme="minorEastAsia"/>
          <w:sz w:val="28"/>
          <w:szCs w:val="28"/>
        </w:rPr>
      </w:pPr>
      <w:r>
        <w:rPr>
          <w:rFonts w:asciiTheme="minorEastAsia" w:hAnsiTheme="minorEastAsia"/>
          <w:noProof/>
          <w:sz w:val="28"/>
          <w:szCs w:val="28"/>
        </w:rPr>
        <mc:AlternateContent>
          <mc:Choice Requires="wps">
            <w:drawing>
              <wp:anchor distT="0" distB="0" distL="114300" distR="114300" simplePos="0" relativeHeight="251688960" behindDoc="0" locked="0" layoutInCell="1" allowOverlap="1">
                <wp:simplePos x="0" y="0"/>
                <wp:positionH relativeFrom="column">
                  <wp:posOffset>1021080</wp:posOffset>
                </wp:positionH>
                <wp:positionV relativeFrom="paragraph">
                  <wp:posOffset>167640</wp:posOffset>
                </wp:positionV>
                <wp:extent cx="0" cy="3063240"/>
                <wp:effectExtent l="95250" t="38100" r="57150" b="22860"/>
                <wp:wrapNone/>
                <wp:docPr id="20" name="直接箭头连接符 20"/>
                <wp:cNvGraphicFramePr/>
                <a:graphic xmlns:a="http://schemas.openxmlformats.org/drawingml/2006/main">
                  <a:graphicData uri="http://schemas.microsoft.com/office/word/2010/wordprocessingShape">
                    <wps:wsp>
                      <wps:cNvCnPr/>
                      <wps:spPr>
                        <a:xfrm flipV="1">
                          <a:off x="0" y="0"/>
                          <a:ext cx="0" cy="30632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35F0A2C" id="直接箭头连接符 20" o:spid="_x0000_s1026" type="#_x0000_t32" style="position:absolute;left:0;text-align:left;margin-left:80.4pt;margin-top:13.2pt;width:0;height:241.2pt;flip:y;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" strokecolor="black [3040]">
                <v:stroke endarrow="open"/>
              </v:shape>
            </w:pict>
          </mc:Fallback>
        </mc:AlternateContent>
      </w:r>
      <w:r>
        <w:rPr>
          <w:rFonts w:asciiTheme="minorEastAsia" w:hAnsiTheme="minorEastAsia"/>
          <w:noProof/>
          <w:sz w:val="28"/>
          <w:szCs w:val="28"/>
        </w:rPr>
        <mc:AlternateContent>
          <mc:Choice Requires="wps">
            <w:drawing>
              <wp:anchor distT="0" distB="0" distL="114300" distR="114300" simplePos="0" relativeHeight="251687936" behindDoc="0" locked="0" layoutInCell="1" allowOverlap="1">
                <wp:simplePos x="0" y="0"/>
                <wp:positionH relativeFrom="column">
                  <wp:posOffset>1028700</wp:posOffset>
                </wp:positionH>
                <wp:positionV relativeFrom="paragraph">
                  <wp:posOffset>3230880</wp:posOffset>
                </wp:positionV>
                <wp:extent cx="815340" cy="0"/>
                <wp:effectExtent l="0" t="0" r="22860" b="19050"/>
                <wp:wrapNone/>
                <wp:docPr id="19" name="直接连接符 19"/>
                <wp:cNvGraphicFramePr/>
                <a:graphic xmlns:a="http://schemas.openxmlformats.org/drawingml/2006/main">
                  <a:graphicData uri="http://schemas.microsoft.com/office/word/2010/wordprocessingShape">
                    <wps:wsp>
                      <wps:cNvCnPr/>
                      <wps:spPr>
                        <a:xfrm flipH="1">
                          <a:off x="0" y="0"/>
                          <a:ext cx="8153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7C5B5B" id="直接连接符 19" o:spid="_x0000_s1026" style="position:absolute;left:0;text-align:left;flip:x;z-index:251687936;visibility:visible;mso-wrap-style:square;mso-wrap-distance-left:9pt;mso-wrap-distance-top:0;mso-wrap-distance-right:9pt;mso-wrap-distance-bottom:0;mso-position-horizontal:absolute;mso-position-horizontal-relative:text;mso-position-vertical:absolute;mso-position-vertical-relative:text" from="81pt,254.4pt" to="145.2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" strokecolor="black [3040]"/>
            </w:pict>
          </mc:Fallback>
        </mc:AlternateContent>
      </w:r>
      <w:r w:rsidR="00851D17" w:rsidRPr="00851D17">
        <w:rPr>
          <w:rFonts w:asciiTheme="minorEastAsia" w:hAnsiTheme="minorEastAsia"/>
          <w:noProof/>
          <w:sz w:val="28"/>
          <w:szCs w:val="28"/>
        </w:rPr>
        <mc:AlternateContent>
          <mc:Choice Requires="wps">
            <w:drawing>
              <wp:anchor distT="0" distB="0" distL="114300" distR="114300" simplePos="0" relativeHeight="251686912" behindDoc="0" locked="0" layoutInCell="1" allowOverlap="1" wp14:anchorId="0BB372EF" wp14:editId="7E4CEF58">
                <wp:simplePos x="0" y="0"/>
                <wp:positionH relativeFrom="column">
                  <wp:posOffset>1653540</wp:posOffset>
                </wp:positionH>
                <wp:positionV relativeFrom="paragraph">
                  <wp:posOffset>4076700</wp:posOffset>
                </wp:positionV>
                <wp:extent cx="1805940" cy="906780"/>
                <wp:effectExtent l="0" t="0" r="22860" b="26670"/>
                <wp:wrapNone/>
                <wp:docPr id="16" name="圆角矩形 16"/>
                <wp:cNvGraphicFramePr/>
                <a:graphic xmlns:a="http://schemas.openxmlformats.org/drawingml/2006/main">
                  <a:graphicData uri="http://schemas.microsoft.com/office/word/2010/wordprocessingShape">
                    <wps:wsp>
                      <wps:cNvSpPr/>
                      <wps:spPr>
                        <a:xfrm>
                          <a:off x="0" y="0"/>
                          <a:ext cx="1805940" cy="906780"/>
                        </a:xfrm>
                        <a:prstGeom prst="roundRect">
                          <a:avLst/>
                        </a:prstGeom>
                        <a:solidFill>
                          <a:sysClr val="window" lastClr="FFFFFF"/>
                        </a:solidFill>
                        <a:ln w="25400" cap="flat" cmpd="sng" algn="ctr">
                          <a:solidFill>
                            <a:sysClr val="windowText" lastClr="000000"/>
                          </a:solidFill>
                          <a:prstDash val="solid"/>
                        </a:ln>
                        <a:effectLst/>
                      </wps:spPr>
                      <wps:txbx>
                        <w:txbxContent>
                          <w:p w:rsidR="00851D17" w:rsidRDefault="00851D17" w:rsidP="00851D17">
                            <w:pPr>
                              <w:ind w:firstLineChars="0" w:firstLine="0"/>
                            </w:pPr>
                            <w:r>
                              <w:rPr>
                                <w:rFonts w:hint="eastAsia"/>
                              </w:rPr>
                              <w:t>4.</w:t>
                            </w:r>
                            <w:r>
                              <w:rPr>
                                <w:rFonts w:hint="eastAsia"/>
                              </w:rPr>
                              <w:t>向申请人提供审查同意书后的《</w:t>
                            </w:r>
                            <w:r w:rsidR="003C709F">
                              <w:rPr>
                                <w:rFonts w:hint="eastAsia"/>
                              </w:rPr>
                              <w:t>用地预审与选址意见书</w:t>
                            </w:r>
                            <w:r>
                              <w:rPr>
                                <w:rFonts w:hint="eastAsia"/>
                              </w:rPr>
                              <w:t>》（</w:t>
                            </w:r>
                            <w:r>
                              <w:rPr>
                                <w:rFonts w:hint="eastAsia"/>
                              </w:rPr>
                              <w:t>1</w:t>
                            </w:r>
                            <w:r>
                              <w:rPr>
                                <w:rFonts w:hint="eastAsia"/>
                              </w:rPr>
                              <w:t>个工作日）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BB372EF" id="圆角矩形 16" o:spid="_x0000_s1030" style="position:absolute;left:0;text-align:left;margin-left:130.2pt;margin-top:321pt;width:142.2pt;height:71.4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" fillcolor="window" strokecolor="windowText" strokeweight="2pt">
                <v:textbox>
                  <w:txbxContent>
                    <w:p w:rsidR="00851D17" w:rsidRDefault="00851D17" w:rsidP="00851D17">
                      <w:pPr>
                        <w:ind w:firstLineChars="0" w:firstLine="0"/>
                      </w:pPr>
                      <w:r>
                        <w:rPr>
                          <w:rFonts w:hint="eastAsia"/>
                        </w:rPr>
                        <w:t>4.</w:t>
                      </w:r>
                      <w:r>
                        <w:rPr>
                          <w:rFonts w:hint="eastAsia"/>
                        </w:rPr>
                        <w:t>向申请人提供审查同意书后的《</w:t>
                      </w:r>
                      <w:r w:rsidR="003C709F">
                        <w:rPr>
                          <w:rFonts w:hint="eastAsia"/>
                        </w:rPr>
                        <w:t>用地预审与选址意见书</w:t>
                      </w:r>
                      <w:r>
                        <w:rPr>
                          <w:rFonts w:hint="eastAsia"/>
                        </w:rPr>
                        <w:t>》（</w:t>
                      </w:r>
                      <w:r>
                        <w:rPr>
                          <w:rFonts w:hint="eastAsia"/>
                        </w:rPr>
                        <w:t>1</w:t>
                      </w:r>
                      <w:r>
                        <w:rPr>
                          <w:rFonts w:hint="eastAsia"/>
                        </w:rPr>
                        <w:t>个工作日）</w:t>
                      </w:r>
                    </w:p>
                  </w:txbxContent>
                </v:textbox>
              </v:roundrect>
            </w:pict>
          </mc:Fallback>
        </mc:AlternateContent>
      </w:r>
      <w:r w:rsidR="00851D17">
        <w:rPr>
          <w:rFonts w:asciiTheme="minorEastAsia" w:hAnsiTheme="minorEastAsia"/>
          <w:b/>
          <w:noProof/>
          <w:sz w:val="28"/>
          <w:szCs w:val="28"/>
        </w:rPr>
        <mc:AlternateContent>
          <mc:Choice Requires="wps">
            <w:drawing>
              <wp:anchor distT="0" distB="0" distL="114300" distR="114300" simplePos="0" relativeHeight="251684864" behindDoc="0" locked="0" layoutInCell="1" allowOverlap="1" wp14:anchorId="4D238D4A" wp14:editId="67F02A05">
                <wp:simplePos x="0" y="0"/>
                <wp:positionH relativeFrom="column">
                  <wp:posOffset>2484120</wp:posOffset>
                </wp:positionH>
                <wp:positionV relativeFrom="paragraph">
                  <wp:posOffset>3543300</wp:posOffset>
                </wp:positionV>
                <wp:extent cx="0" cy="533400"/>
                <wp:effectExtent l="95250" t="0" r="57150" b="57150"/>
                <wp:wrapNone/>
                <wp:docPr id="14" name="直接箭头连接符 14"/>
                <wp:cNvGraphicFramePr/>
                <a:graphic xmlns:a="http://schemas.openxmlformats.org/drawingml/2006/main">
                  <a:graphicData uri="http://schemas.microsoft.com/office/word/2010/wordprocessingShape">
                    <wps:wsp>
                      <wps:cNvCnPr/>
                      <wps:spPr>
                        <a:xfrm>
                          <a:off x="0" y="0"/>
                          <a:ext cx="0" cy="533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31D794E" id="直接箭头连接符 14" o:spid="_x0000_s1026" type="#_x0000_t32" style="position:absolute;left:0;text-align:left;margin-left:195.6pt;margin-top:279pt;width:0;height:4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">
                <v:stroke endarrow="open"/>
              </v:shape>
            </w:pict>
          </mc:Fallback>
        </mc:AlternateContent>
      </w:r>
      <w:r w:rsidR="00851D17" w:rsidRPr="00851D17">
        <w:rPr>
          <w:rFonts w:asciiTheme="minorEastAsia" w:hAnsiTheme="minorEastAsia"/>
          <w:b/>
          <w:noProof/>
          <w:sz w:val="28"/>
          <w:szCs w:val="28"/>
        </w:rPr>
        <mc:AlternateContent>
          <mc:Choice Requires="wps">
            <w:drawing>
              <wp:anchor distT="0" distB="0" distL="114300" distR="114300" simplePos="0" relativeHeight="251682816" behindDoc="0" locked="0" layoutInCell="1" allowOverlap="1" wp14:anchorId="0388EF5E" wp14:editId="37538BB1">
                <wp:simplePos x="0" y="0"/>
                <wp:positionH relativeFrom="column">
                  <wp:posOffset>1844040</wp:posOffset>
                </wp:positionH>
                <wp:positionV relativeFrom="paragraph">
                  <wp:posOffset>2903220</wp:posOffset>
                </wp:positionV>
                <wp:extent cx="1272540" cy="640080"/>
                <wp:effectExtent l="0" t="0" r="22860" b="26670"/>
                <wp:wrapNone/>
                <wp:docPr id="13" name="流程图: 决策 13"/>
                <wp:cNvGraphicFramePr/>
                <a:graphic xmlns:a="http://schemas.openxmlformats.org/drawingml/2006/main">
                  <a:graphicData uri="http://schemas.microsoft.com/office/word/2010/wordprocessingShape">
                    <wps:wsp>
                      <wps:cNvSpPr/>
                      <wps:spPr>
                        <a:xfrm>
                          <a:off x="0" y="0"/>
                          <a:ext cx="1272540" cy="640080"/>
                        </a:xfrm>
                        <a:prstGeom prst="flowChartDecision">
                          <a:avLst/>
                        </a:prstGeom>
                        <a:solidFill>
                          <a:sysClr val="window" lastClr="FFFFFF"/>
                        </a:solidFill>
                        <a:ln w="25400" cap="flat" cmpd="sng" algn="ctr">
                          <a:solidFill>
                            <a:sysClr val="windowText" lastClr="000000"/>
                          </a:solidFill>
                          <a:prstDash val="solid"/>
                        </a:ln>
                        <a:effectLst/>
                      </wps:spPr>
                      <wps:txbx>
                        <w:txbxContent>
                          <w:p w:rsidR="00851D17" w:rsidRPr="00A002F2" w:rsidRDefault="00A002F2" w:rsidP="00851D17">
                            <w:pPr>
                              <w:ind w:firstLineChars="0" w:firstLine="0"/>
                              <w:rPr>
                                <w:sz w:val="11"/>
                                <w:szCs w:val="11"/>
                              </w:rPr>
                            </w:pPr>
                            <w:r w:rsidRPr="00A002F2">
                              <w:rPr>
                                <w:rFonts w:hint="eastAsia"/>
                                <w:sz w:val="11"/>
                                <w:szCs w:val="11"/>
                              </w:rPr>
                              <w:t>是否通过审核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88EF5E" id="流程图: 决策 13" o:spid="_x0000_s1031" type="#_x0000_t110" style="position:absolute;left:0;text-align:left;margin-left:145.2pt;margin-top:228.6pt;width:100.2pt;height:50.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" fillcolor="window" strokecolor="windowText" strokeweight="2pt">
                <v:textbox>
                  <w:txbxContent>
                    <w:p w:rsidR="00851D17" w:rsidRPr="00A002F2" w:rsidRDefault="00A002F2" w:rsidP="00851D17">
                      <w:pPr>
                        <w:ind w:firstLineChars="0" w:firstLine="0"/>
                        <w:rPr>
                          <w:sz w:val="11"/>
                          <w:szCs w:val="11"/>
                        </w:rPr>
                      </w:pPr>
                      <w:r w:rsidRPr="00A002F2">
                        <w:rPr>
                          <w:rFonts w:hint="eastAsia"/>
                          <w:sz w:val="11"/>
                          <w:szCs w:val="11"/>
                        </w:rPr>
                        <w:t>是否通过审核</w:t>
                      </w:r>
                    </w:p>
                  </w:txbxContent>
                </v:textbox>
              </v:shape>
            </w:pict>
          </mc:Fallback>
        </mc:AlternateContent>
      </w:r>
      <w:r w:rsidR="00851D17">
        <w:rPr>
          <w:rFonts w:asciiTheme="minorEastAsia" w:hAnsiTheme="minorEastAsia"/>
          <w:b/>
          <w:noProof/>
          <w:sz w:val="28"/>
          <w:szCs w:val="28"/>
        </w:rPr>
        <mc:AlternateContent>
          <mc:Choice Requires="wps">
            <w:drawing>
              <wp:anchor distT="0" distB="0" distL="114300" distR="114300" simplePos="0" relativeHeight="251680768" behindDoc="0" locked="0" layoutInCell="1" allowOverlap="1" wp14:anchorId="1B22D507" wp14:editId="22532B36">
                <wp:simplePos x="0" y="0"/>
                <wp:positionH relativeFrom="column">
                  <wp:posOffset>2461260</wp:posOffset>
                </wp:positionH>
                <wp:positionV relativeFrom="paragraph">
                  <wp:posOffset>2537460</wp:posOffset>
                </wp:positionV>
                <wp:extent cx="7620" cy="365760"/>
                <wp:effectExtent l="76200" t="0" r="87630" b="53340"/>
                <wp:wrapNone/>
                <wp:docPr id="12" name="直接箭头连接符 12"/>
                <wp:cNvGraphicFramePr/>
                <a:graphic xmlns:a="http://schemas.openxmlformats.org/drawingml/2006/main">
                  <a:graphicData uri="http://schemas.microsoft.com/office/word/2010/wordprocessingShape">
                    <wps:wsp>
                      <wps:cNvCnPr/>
                      <wps:spPr>
                        <a:xfrm>
                          <a:off x="0" y="0"/>
                          <a:ext cx="7620" cy="3657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682F1E37" id="直接箭头连接符 12" o:spid="_x0000_s1026" type="#_x0000_t32" style="position:absolute;left:0;text-align:left;margin-left:193.8pt;margin-top:199.8pt;width:.6pt;height:28.8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">
                <v:stroke endarrow="open"/>
              </v:shape>
            </w:pict>
          </mc:Fallback>
        </mc:AlternateContent>
      </w:r>
      <w:r w:rsidR="00851D17">
        <w:rPr>
          <w:rFonts w:asciiTheme="minorEastAsia" w:hAnsiTheme="minorEastAsia"/>
          <w:b/>
          <w:noProof/>
          <w:sz w:val="28"/>
          <w:szCs w:val="28"/>
        </w:rPr>
        <mc:AlternateContent>
          <mc:Choice Requires="wps">
            <w:drawing>
              <wp:anchor distT="0" distB="0" distL="114300" distR="114300" simplePos="0" relativeHeight="251678720" behindDoc="0" locked="0" layoutInCell="1" allowOverlap="1" wp14:anchorId="6BAD7CE6" wp14:editId="799D6BED">
                <wp:simplePos x="0" y="0"/>
                <wp:positionH relativeFrom="column">
                  <wp:posOffset>1844040</wp:posOffset>
                </wp:positionH>
                <wp:positionV relativeFrom="paragraph">
                  <wp:posOffset>2118360</wp:posOffset>
                </wp:positionV>
                <wp:extent cx="1348740" cy="403860"/>
                <wp:effectExtent l="0" t="0" r="22860" b="15240"/>
                <wp:wrapNone/>
                <wp:docPr id="11" name="矩形 11"/>
                <wp:cNvGraphicFramePr/>
                <a:graphic xmlns:a="http://schemas.openxmlformats.org/drawingml/2006/main">
                  <a:graphicData uri="http://schemas.microsoft.com/office/word/2010/wordprocessingShape">
                    <wps:wsp>
                      <wps:cNvSpPr/>
                      <wps:spPr>
                        <a:xfrm>
                          <a:off x="0" y="0"/>
                          <a:ext cx="1348740" cy="403860"/>
                        </a:xfrm>
                        <a:prstGeom prst="rect">
                          <a:avLst/>
                        </a:prstGeom>
                      </wps:spPr>
                      <wps:style>
                        <a:lnRef idx="2">
                          <a:schemeClr val="dk1"/>
                        </a:lnRef>
                        <a:fillRef idx="1">
                          <a:schemeClr val="lt1"/>
                        </a:fillRef>
                        <a:effectRef idx="0">
                          <a:schemeClr val="dk1"/>
                        </a:effectRef>
                        <a:fontRef idx="minor">
                          <a:schemeClr val="dk1"/>
                        </a:fontRef>
                      </wps:style>
                      <wps:txbx>
                        <w:txbxContent>
                          <w:p w:rsidR="00851D17" w:rsidRDefault="00851D17" w:rsidP="00851D17">
                            <w:pPr>
                              <w:ind w:firstLineChars="0" w:firstLine="0"/>
                            </w:pPr>
                            <w:r>
                              <w:rPr>
                                <w:rFonts w:hint="eastAsia"/>
                              </w:rPr>
                              <w:t>3.</w:t>
                            </w:r>
                            <w:r>
                              <w:rPr>
                                <w:rFonts w:hint="eastAsia"/>
                              </w:rPr>
                              <w:t>审核（</w:t>
                            </w:r>
                            <w:r>
                              <w:rPr>
                                <w:rFonts w:hint="eastAsia"/>
                              </w:rPr>
                              <w:t>5</w:t>
                            </w:r>
                            <w:r>
                              <w:rPr>
                                <w:rFonts w:hint="eastAsia"/>
                              </w:rPr>
                              <w:t>个工作日）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AD7CE6" id="矩形 11" o:spid="_x0000_s1032" style="position:absolute;left:0;text-align:left;margin-left:145.2pt;margin-top:166.8pt;width:106.2pt;height:31.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" fillcolor="white [3201]" strokecolor="black [3200]" strokeweight="2pt">
                <v:textbox>
                  <w:txbxContent>
                    <w:p w:rsidR="00851D17" w:rsidRDefault="00851D17" w:rsidP="00851D17">
                      <w:pPr>
                        <w:ind w:firstLineChars="0" w:firstLine="0"/>
                      </w:pPr>
                      <w:r>
                        <w:rPr>
                          <w:rFonts w:hint="eastAsia"/>
                        </w:rPr>
                        <w:t>3.</w:t>
                      </w:r>
                      <w:r>
                        <w:rPr>
                          <w:rFonts w:hint="eastAsia"/>
                        </w:rPr>
                        <w:t>审核（</w:t>
                      </w:r>
                      <w:r>
                        <w:rPr>
                          <w:rFonts w:hint="eastAsia"/>
                        </w:rPr>
                        <w:t>5</w:t>
                      </w:r>
                      <w:r>
                        <w:rPr>
                          <w:rFonts w:hint="eastAsia"/>
                        </w:rPr>
                        <w:t>个工作日）</w:t>
                      </w:r>
                    </w:p>
                  </w:txbxContent>
                </v:textbox>
              </v:rect>
            </w:pict>
          </mc:Fallback>
        </mc:AlternateContent>
      </w:r>
      <w:r w:rsidR="00851D17">
        <w:rPr>
          <w:rFonts w:asciiTheme="minorEastAsia" w:hAnsiTheme="minorEastAsia"/>
          <w:b/>
          <w:noProof/>
          <w:sz w:val="28"/>
          <w:szCs w:val="28"/>
        </w:rPr>
        <mc:AlternateContent>
          <mc:Choice Requires="wps">
            <w:drawing>
              <wp:anchor distT="0" distB="0" distL="114300" distR="114300" simplePos="0" relativeHeight="251677696" behindDoc="0" locked="0" layoutInCell="1" allowOverlap="1" wp14:anchorId="2742645A" wp14:editId="391090E9">
                <wp:simplePos x="0" y="0"/>
                <wp:positionH relativeFrom="column">
                  <wp:posOffset>2453640</wp:posOffset>
                </wp:positionH>
                <wp:positionV relativeFrom="paragraph">
                  <wp:posOffset>1607820</wp:posOffset>
                </wp:positionV>
                <wp:extent cx="0" cy="510540"/>
                <wp:effectExtent l="95250" t="0" r="57150" b="60960"/>
                <wp:wrapNone/>
                <wp:docPr id="10" name="直接箭头连接符 10"/>
                <wp:cNvGraphicFramePr/>
                <a:graphic xmlns:a="http://schemas.openxmlformats.org/drawingml/2006/main">
                  <a:graphicData uri="http://schemas.microsoft.com/office/word/2010/wordprocessingShape">
                    <wps:wsp>
                      <wps:cNvCnPr/>
                      <wps:spPr>
                        <a:xfrm>
                          <a:off x="0" y="0"/>
                          <a:ext cx="0" cy="5105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AAAEE7" id="直接箭头连接符 10" o:spid="_x0000_s1026" type="#_x0000_t32" style="position:absolute;left:0;text-align:left;margin-left:193.2pt;margin-top:126.6pt;width:0;height:4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">
                <v:stroke endarrow="open"/>
              </v:shape>
            </w:pict>
          </mc:Fallback>
        </mc:AlternateContent>
      </w:r>
      <w:r w:rsidR="00EC332F" w:rsidRPr="00EC332F">
        <w:rPr>
          <w:rFonts w:asciiTheme="minorEastAsia" w:hAnsiTheme="minorEastAsia"/>
          <w:b/>
          <w:noProof/>
          <w:sz w:val="28"/>
          <w:szCs w:val="28"/>
        </w:rPr>
        <mc:AlternateContent>
          <mc:Choice Requires="wps">
            <w:drawing>
              <wp:anchor distT="0" distB="0" distL="114300" distR="114300" simplePos="0" relativeHeight="251675648" behindDoc="0" locked="0" layoutInCell="1" allowOverlap="1" wp14:anchorId="4B9407AC" wp14:editId="08F720D6">
                <wp:simplePos x="0" y="0"/>
                <wp:positionH relativeFrom="column">
                  <wp:posOffset>1844040</wp:posOffset>
                </wp:positionH>
                <wp:positionV relativeFrom="paragraph">
                  <wp:posOffset>457200</wp:posOffset>
                </wp:positionV>
                <wp:extent cx="1310640" cy="1150620"/>
                <wp:effectExtent l="0" t="0" r="22860" b="11430"/>
                <wp:wrapNone/>
                <wp:docPr id="9" name="矩形 9"/>
                <wp:cNvGraphicFramePr/>
                <a:graphic xmlns:a="http://schemas.openxmlformats.org/drawingml/2006/main">
                  <a:graphicData uri="http://schemas.microsoft.com/office/word/2010/wordprocessingShape">
                    <wps:wsp>
                      <wps:cNvSpPr/>
                      <wps:spPr>
                        <a:xfrm>
                          <a:off x="0" y="0"/>
                          <a:ext cx="1310640" cy="1150620"/>
                        </a:xfrm>
                        <a:prstGeom prst="rect">
                          <a:avLst/>
                        </a:prstGeom>
                        <a:solidFill>
                          <a:sysClr val="window" lastClr="FFFFFF"/>
                        </a:solidFill>
                        <a:ln w="25400" cap="flat" cmpd="sng" algn="ctr">
                          <a:solidFill>
                            <a:sysClr val="windowText" lastClr="000000"/>
                          </a:solidFill>
                          <a:prstDash val="solid"/>
                        </a:ln>
                        <a:effectLst/>
                      </wps:spPr>
                      <wps:txbx>
                        <w:txbxContent>
                          <w:p w:rsidR="00EC332F" w:rsidRPr="009A08A3" w:rsidRDefault="00EC332F" w:rsidP="00EC332F">
                            <w:pPr>
                              <w:ind w:firstLineChars="0" w:firstLine="0"/>
                              <w:rPr>
                                <w:sz w:val="18"/>
                                <w:szCs w:val="18"/>
                              </w:rPr>
                            </w:pPr>
                            <w:r w:rsidRPr="009A08A3">
                              <w:rPr>
                                <w:rFonts w:hint="eastAsia"/>
                                <w:sz w:val="18"/>
                                <w:szCs w:val="18"/>
                              </w:rPr>
                              <w:t>2.</w:t>
                            </w:r>
                            <w:r w:rsidRPr="009A08A3">
                              <w:rPr>
                                <w:rFonts w:hint="eastAsia"/>
                                <w:sz w:val="18"/>
                                <w:szCs w:val="18"/>
                              </w:rPr>
                              <w:t>申请材料齐全、符合</w:t>
                            </w:r>
                            <w:r w:rsidR="00851D17">
                              <w:rPr>
                                <w:rFonts w:hint="eastAsia"/>
                                <w:sz w:val="18"/>
                                <w:szCs w:val="18"/>
                              </w:rPr>
                              <w:t>法定形式，或者申请人按照要求提交全部补正材料的，受理申请。（</w:t>
                            </w:r>
                            <w:r w:rsidR="00851D17">
                              <w:rPr>
                                <w:rFonts w:hint="eastAsia"/>
                                <w:sz w:val="18"/>
                                <w:szCs w:val="18"/>
                              </w:rPr>
                              <w:t>1</w:t>
                            </w:r>
                            <w:r w:rsidR="00851D17">
                              <w:rPr>
                                <w:rFonts w:hint="eastAsia"/>
                                <w:sz w:val="18"/>
                                <w:szCs w:val="18"/>
                              </w:rPr>
                              <w:t>个工作日</w:t>
                            </w:r>
                            <w:r w:rsidRPr="009A08A3">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9407AC" id="矩形 9" o:spid="_x0000_s1033" style="position:absolute;left:0;text-align:left;margin-left:145.2pt;margin-top:36pt;width:103.2pt;height:90.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" fillcolor="window" strokecolor="windowText" strokeweight="2pt">
                <v:textbox>
                  <w:txbxContent>
                    <w:p w:rsidR="00EC332F" w:rsidRPr="009A08A3" w:rsidRDefault="00EC332F" w:rsidP="00EC332F">
                      <w:pPr>
                        <w:ind w:firstLineChars="0" w:firstLine="0"/>
                        <w:rPr>
                          <w:sz w:val="18"/>
                          <w:szCs w:val="18"/>
                        </w:rPr>
                      </w:pPr>
                      <w:r w:rsidRPr="009A08A3">
                        <w:rPr>
                          <w:rFonts w:hint="eastAsia"/>
                          <w:sz w:val="18"/>
                          <w:szCs w:val="18"/>
                        </w:rPr>
                        <w:t>2.</w:t>
                      </w:r>
                      <w:r w:rsidRPr="009A08A3">
                        <w:rPr>
                          <w:rFonts w:hint="eastAsia"/>
                          <w:sz w:val="18"/>
                          <w:szCs w:val="18"/>
                        </w:rPr>
                        <w:t>申请材料齐全、符合</w:t>
                      </w:r>
                      <w:r w:rsidR="00851D17">
                        <w:rPr>
                          <w:rFonts w:hint="eastAsia"/>
                          <w:sz w:val="18"/>
                          <w:szCs w:val="18"/>
                        </w:rPr>
                        <w:t>法定形式，或者申请人按照要求提交全部补正材料的，受理申请。（</w:t>
                      </w:r>
                      <w:r w:rsidR="00851D17">
                        <w:rPr>
                          <w:rFonts w:hint="eastAsia"/>
                          <w:sz w:val="18"/>
                          <w:szCs w:val="18"/>
                        </w:rPr>
                        <w:t>1</w:t>
                      </w:r>
                      <w:r w:rsidR="00851D17">
                        <w:rPr>
                          <w:rFonts w:hint="eastAsia"/>
                          <w:sz w:val="18"/>
                          <w:szCs w:val="18"/>
                        </w:rPr>
                        <w:t>个工作日</w:t>
                      </w:r>
                      <w:r w:rsidRPr="009A08A3">
                        <w:rPr>
                          <w:rFonts w:hint="eastAsia"/>
                          <w:sz w:val="18"/>
                          <w:szCs w:val="18"/>
                        </w:rPr>
                        <w:t>）</w:t>
                      </w:r>
                    </w:p>
                  </w:txbxContent>
                </v:textbox>
              </v:rect>
            </w:pict>
          </mc:Fallback>
        </mc:AlternateContent>
      </w:r>
      <w:r w:rsidR="00EC332F">
        <w:rPr>
          <w:rFonts w:asciiTheme="minorEastAsia" w:hAnsiTheme="minorEastAsia" w:hint="eastAsia"/>
          <w:sz w:val="28"/>
          <w:szCs w:val="28"/>
        </w:rPr>
        <w:t>是</w:t>
      </w:r>
    </w:p>
    <w:p w:rsidR="009755AB" w:rsidRPr="009755AB" w:rsidRDefault="009755AB" w:rsidP="009755AB">
      <w:pPr>
        <w:ind w:firstLine="560"/>
        <w:rPr>
          <w:rFonts w:asciiTheme="minorEastAsia" w:hAnsiTheme="minorEastAsia"/>
          <w:sz w:val="28"/>
          <w:szCs w:val="28"/>
        </w:rPr>
      </w:pPr>
      <w:r>
        <w:rPr>
          <w:rFonts w:asciiTheme="minorEastAsia" w:hAnsiTheme="minorEastAsia"/>
          <w:noProof/>
          <w:sz w:val="28"/>
          <w:szCs w:val="28"/>
        </w:rPr>
        <mc:AlternateContent>
          <mc:Choice Requires="wps">
            <w:drawing>
              <wp:anchor distT="0" distB="0" distL="114300" distR="114300" simplePos="0" relativeHeight="251691008" behindDoc="0" locked="0" layoutInCell="1" allowOverlap="1">
                <wp:simplePos x="0" y="0"/>
                <wp:positionH relativeFrom="column">
                  <wp:posOffset>3909060</wp:posOffset>
                </wp:positionH>
                <wp:positionV relativeFrom="paragraph">
                  <wp:posOffset>327660</wp:posOffset>
                </wp:positionV>
                <wp:extent cx="1927860" cy="3611880"/>
                <wp:effectExtent l="0" t="0" r="15240" b="26670"/>
                <wp:wrapNone/>
                <wp:docPr id="22" name="椭圆 22"/>
                <wp:cNvGraphicFramePr/>
                <a:graphic xmlns:a="http://schemas.openxmlformats.org/drawingml/2006/main">
                  <a:graphicData uri="http://schemas.microsoft.com/office/word/2010/wordprocessingShape">
                    <wps:wsp>
                      <wps:cNvSpPr/>
                      <wps:spPr>
                        <a:xfrm>
                          <a:off x="0" y="0"/>
                          <a:ext cx="1927860" cy="3611880"/>
                        </a:xfrm>
                        <a:prstGeom prst="ellipse">
                          <a:avLst/>
                        </a:prstGeom>
                        <a:ln>
                          <a:prstDash val="sysDot"/>
                        </a:ln>
                      </wps:spPr>
                      <wps:style>
                        <a:lnRef idx="2">
                          <a:schemeClr val="dk1"/>
                        </a:lnRef>
                        <a:fillRef idx="1">
                          <a:schemeClr val="lt1"/>
                        </a:fillRef>
                        <a:effectRef idx="0">
                          <a:schemeClr val="dk1"/>
                        </a:effectRef>
                        <a:fontRef idx="minor">
                          <a:schemeClr val="dk1"/>
                        </a:fontRef>
                      </wps:style>
                      <wps:txbx>
                        <w:txbxContent>
                          <w:p w:rsidR="003C709F" w:rsidRPr="003C709F" w:rsidRDefault="003C709F" w:rsidP="003C709F">
                            <w:pPr>
                              <w:ind w:firstLineChars="0" w:firstLine="0"/>
                              <w:rPr>
                                <w:sz w:val="11"/>
                                <w:szCs w:val="11"/>
                              </w:rPr>
                            </w:pPr>
                            <w:r w:rsidRPr="003C709F">
                              <w:rPr>
                                <w:rFonts w:hint="eastAsia"/>
                                <w:sz w:val="11"/>
                                <w:szCs w:val="11"/>
                              </w:rPr>
                              <w:t>1</w:t>
                            </w:r>
                            <w:r w:rsidRPr="003C709F">
                              <w:rPr>
                                <w:rFonts w:hint="eastAsia"/>
                                <w:sz w:val="11"/>
                                <w:szCs w:val="11"/>
                              </w:rPr>
                              <w:t>、规划审批科对项目规划方案进行辅导。</w:t>
                            </w:r>
                          </w:p>
                          <w:p w:rsidR="003C709F" w:rsidRPr="003C709F" w:rsidRDefault="003C709F" w:rsidP="003C709F">
                            <w:pPr>
                              <w:ind w:firstLineChars="0" w:firstLine="0"/>
                              <w:rPr>
                                <w:sz w:val="11"/>
                                <w:szCs w:val="11"/>
                              </w:rPr>
                            </w:pPr>
                            <w:r w:rsidRPr="003C709F">
                              <w:rPr>
                                <w:rFonts w:hint="eastAsia"/>
                                <w:sz w:val="11"/>
                                <w:szCs w:val="11"/>
                              </w:rPr>
                              <w:t>2</w:t>
                            </w:r>
                            <w:r w:rsidRPr="003C709F">
                              <w:rPr>
                                <w:rFonts w:hint="eastAsia"/>
                                <w:sz w:val="11"/>
                                <w:szCs w:val="11"/>
                              </w:rPr>
                              <w:t>、联合踏勘</w:t>
                            </w:r>
                            <w:r w:rsidRPr="003C709F">
                              <w:rPr>
                                <w:rFonts w:hint="eastAsia"/>
                                <w:sz w:val="11"/>
                                <w:szCs w:val="11"/>
                              </w:rPr>
                              <w:t>:</w:t>
                            </w:r>
                            <w:r w:rsidRPr="003C709F">
                              <w:rPr>
                                <w:rFonts w:hint="eastAsia"/>
                                <w:sz w:val="11"/>
                                <w:szCs w:val="11"/>
                              </w:rPr>
                              <w:t>审批科经办人向勘验科提出申请，会同相关部门现场踏勘</w:t>
                            </w:r>
                            <w:r w:rsidRPr="003C709F">
                              <w:rPr>
                                <w:rFonts w:hint="eastAsia"/>
                                <w:sz w:val="11"/>
                                <w:szCs w:val="11"/>
                              </w:rPr>
                              <w:t>;</w:t>
                            </w:r>
                          </w:p>
                          <w:p w:rsidR="003C709F" w:rsidRPr="003C709F" w:rsidRDefault="003C709F" w:rsidP="003C709F">
                            <w:pPr>
                              <w:ind w:firstLineChars="0" w:firstLine="0"/>
                              <w:rPr>
                                <w:sz w:val="11"/>
                                <w:szCs w:val="11"/>
                              </w:rPr>
                            </w:pPr>
                            <w:r w:rsidRPr="003C709F">
                              <w:rPr>
                                <w:rFonts w:hint="eastAsia"/>
                                <w:sz w:val="11"/>
                                <w:szCs w:val="11"/>
                              </w:rPr>
                              <w:t>3</w:t>
                            </w:r>
                            <w:r>
                              <w:rPr>
                                <w:rFonts w:hint="eastAsia"/>
                                <w:sz w:val="11"/>
                                <w:szCs w:val="11"/>
                              </w:rPr>
                              <w:t>、一般项目报</w:t>
                            </w:r>
                            <w:r w:rsidRPr="003C709F">
                              <w:rPr>
                                <w:rFonts w:hint="eastAsia"/>
                                <w:sz w:val="11"/>
                                <w:szCs w:val="11"/>
                              </w:rPr>
                              <w:t>审批</w:t>
                            </w:r>
                            <w:r>
                              <w:rPr>
                                <w:rFonts w:hint="eastAsia"/>
                                <w:sz w:val="11"/>
                                <w:szCs w:val="11"/>
                              </w:rPr>
                              <w:t>服务</w:t>
                            </w:r>
                            <w:r w:rsidRPr="003C709F">
                              <w:rPr>
                                <w:rFonts w:hint="eastAsia"/>
                                <w:sz w:val="11"/>
                                <w:szCs w:val="11"/>
                              </w:rPr>
                              <w:t>局</w:t>
                            </w:r>
                            <w:r w:rsidRPr="003C709F">
                              <w:rPr>
                                <w:rFonts w:hint="eastAsia"/>
                                <w:sz w:val="11"/>
                                <w:szCs w:val="11"/>
                              </w:rPr>
                              <w:t>;</w:t>
                            </w:r>
                            <w:r>
                              <w:rPr>
                                <w:rFonts w:hint="eastAsia"/>
                                <w:sz w:val="11"/>
                                <w:szCs w:val="11"/>
                              </w:rPr>
                              <w:t>重大项目经专家评议评审后报局业务审查委员会、区</w:t>
                            </w:r>
                            <w:r w:rsidRPr="003C709F">
                              <w:rPr>
                                <w:rFonts w:hint="eastAsia"/>
                                <w:sz w:val="11"/>
                                <w:szCs w:val="11"/>
                              </w:rPr>
                              <w:t>规委会</w:t>
                            </w:r>
                            <w:r w:rsidRPr="003C709F">
                              <w:rPr>
                                <w:rFonts w:hint="eastAsia"/>
                                <w:sz w:val="11"/>
                                <w:szCs w:val="11"/>
                              </w:rPr>
                              <w:t>(</w:t>
                            </w:r>
                            <w:r w:rsidRPr="003C709F">
                              <w:rPr>
                                <w:rFonts w:hint="eastAsia"/>
                                <w:sz w:val="11"/>
                                <w:szCs w:val="11"/>
                              </w:rPr>
                              <w:t>规划专题会</w:t>
                            </w:r>
                            <w:r w:rsidRPr="003C709F">
                              <w:rPr>
                                <w:rFonts w:hint="eastAsia"/>
                                <w:sz w:val="11"/>
                                <w:szCs w:val="11"/>
                              </w:rPr>
                              <w:t>)</w:t>
                            </w:r>
                            <w:r w:rsidRPr="003C709F">
                              <w:rPr>
                                <w:rFonts w:hint="eastAsia"/>
                                <w:sz w:val="11"/>
                                <w:szCs w:val="11"/>
                              </w:rPr>
                              <w:t>审议。</w:t>
                            </w:r>
                          </w:p>
                          <w:p w:rsidR="003C709F" w:rsidRPr="003C709F" w:rsidRDefault="003C709F" w:rsidP="003C709F">
                            <w:pPr>
                              <w:ind w:firstLineChars="0" w:firstLine="0"/>
                              <w:rPr>
                                <w:sz w:val="11"/>
                                <w:szCs w:val="11"/>
                              </w:rPr>
                            </w:pPr>
                            <w:r w:rsidRPr="003C709F">
                              <w:rPr>
                                <w:rFonts w:hint="eastAsia"/>
                                <w:sz w:val="11"/>
                                <w:szCs w:val="11"/>
                              </w:rPr>
                              <w:t>4</w:t>
                            </w:r>
                            <w:r w:rsidRPr="003C709F">
                              <w:rPr>
                                <w:rFonts w:hint="eastAsia"/>
                                <w:sz w:val="11"/>
                                <w:szCs w:val="11"/>
                              </w:rPr>
                              <w:t>、审批处经办人对审定的选址规划及相关材料进行审查组卷，报审批处长</w:t>
                            </w:r>
                            <w:r w:rsidRPr="003C709F">
                              <w:rPr>
                                <w:rFonts w:hint="eastAsia"/>
                                <w:sz w:val="11"/>
                                <w:szCs w:val="11"/>
                              </w:rPr>
                              <w:t>(4</w:t>
                            </w:r>
                            <w:r w:rsidRPr="003C709F">
                              <w:rPr>
                                <w:rFonts w:hint="eastAsia"/>
                                <w:sz w:val="11"/>
                                <w:szCs w:val="11"/>
                              </w:rPr>
                              <w:t>个工作日</w:t>
                            </w:r>
                            <w:r w:rsidRPr="003C709F">
                              <w:rPr>
                                <w:rFonts w:hint="eastAsia"/>
                                <w:sz w:val="11"/>
                                <w:szCs w:val="11"/>
                              </w:rPr>
                              <w:t>)</w:t>
                            </w:r>
                          </w:p>
                          <w:p w:rsidR="00D7608A" w:rsidRPr="00D7608A" w:rsidRDefault="003C709F" w:rsidP="003C709F">
                            <w:pPr>
                              <w:ind w:firstLineChars="0" w:firstLine="0"/>
                              <w:rPr>
                                <w:sz w:val="11"/>
                                <w:szCs w:val="11"/>
                              </w:rPr>
                            </w:pPr>
                            <w:r w:rsidRPr="003C709F">
                              <w:rPr>
                                <w:rFonts w:hint="eastAsia"/>
                                <w:sz w:val="11"/>
                                <w:szCs w:val="11"/>
                              </w:rPr>
                              <w:t>5</w:t>
                            </w:r>
                            <w:r w:rsidRPr="003C709F">
                              <w:rPr>
                                <w:rFonts w:hint="eastAsia"/>
                                <w:sz w:val="11"/>
                                <w:szCs w:val="11"/>
                              </w:rPr>
                              <w:t>、审批决定</w:t>
                            </w:r>
                            <w:r w:rsidRPr="003C709F">
                              <w:rPr>
                                <w:rFonts w:hint="eastAsia"/>
                                <w:sz w:val="11"/>
                                <w:szCs w:val="11"/>
                              </w:rPr>
                              <w:t>:</w:t>
                            </w:r>
                            <w:r w:rsidRPr="003C709F">
                              <w:rPr>
                                <w:rFonts w:hint="eastAsia"/>
                                <w:sz w:val="11"/>
                                <w:szCs w:val="11"/>
                              </w:rPr>
                              <w:t>主管局长审批</w:t>
                            </w:r>
                            <w:r w:rsidRPr="003C709F">
                              <w:rPr>
                                <w:rFonts w:hint="eastAsia"/>
                                <w:sz w:val="11"/>
                                <w:szCs w:val="11"/>
                              </w:rPr>
                              <w:t>(1</w:t>
                            </w:r>
                            <w:r w:rsidRPr="003C709F">
                              <w:rPr>
                                <w:rFonts w:hint="eastAsia"/>
                                <w:sz w:val="11"/>
                                <w:szCs w:val="11"/>
                              </w:rPr>
                              <w:t>个工作日</w:t>
                            </w:r>
                            <w:r w:rsidRPr="003C709F">
                              <w:rPr>
                                <w:rFonts w:hint="eastAsia"/>
                                <w:sz w:val="11"/>
                                <w:szCs w:val="1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2" o:spid="_x0000_s1034" style="position:absolute;left:0;text-align:left;margin-left:307.8pt;margin-top:25.8pt;width:151.8pt;height:28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" fillcolor="white [3201]" strokecolor="black [3200]" strokeweight="2pt">
                <v:stroke dashstyle="1 1"/>
                <v:textbox>
                  <w:txbxContent>
                    <w:p w:rsidR="003C709F" w:rsidRPr="003C709F" w:rsidRDefault="003C709F" w:rsidP="003C709F">
                      <w:pPr>
                        <w:ind w:firstLineChars="0" w:firstLine="0"/>
                        <w:rPr>
                          <w:sz w:val="11"/>
                          <w:szCs w:val="11"/>
                        </w:rPr>
                      </w:pPr>
                      <w:r w:rsidRPr="003C709F">
                        <w:rPr>
                          <w:rFonts w:hint="eastAsia"/>
                          <w:sz w:val="11"/>
                          <w:szCs w:val="11"/>
                        </w:rPr>
                        <w:t>1</w:t>
                      </w:r>
                      <w:r w:rsidRPr="003C709F">
                        <w:rPr>
                          <w:rFonts w:hint="eastAsia"/>
                          <w:sz w:val="11"/>
                          <w:szCs w:val="11"/>
                        </w:rPr>
                        <w:t>、规划审批科对项目规划方案进行辅导。</w:t>
                      </w:r>
                    </w:p>
                    <w:p w:rsidR="003C709F" w:rsidRPr="003C709F" w:rsidRDefault="003C709F" w:rsidP="003C709F">
                      <w:pPr>
                        <w:ind w:firstLineChars="0" w:firstLine="0"/>
                        <w:rPr>
                          <w:sz w:val="11"/>
                          <w:szCs w:val="11"/>
                        </w:rPr>
                      </w:pPr>
                      <w:r w:rsidRPr="003C709F">
                        <w:rPr>
                          <w:rFonts w:hint="eastAsia"/>
                          <w:sz w:val="11"/>
                          <w:szCs w:val="11"/>
                        </w:rPr>
                        <w:t>2</w:t>
                      </w:r>
                      <w:r w:rsidRPr="003C709F">
                        <w:rPr>
                          <w:rFonts w:hint="eastAsia"/>
                          <w:sz w:val="11"/>
                          <w:szCs w:val="11"/>
                        </w:rPr>
                        <w:t>、联合踏勘</w:t>
                      </w:r>
                      <w:r w:rsidRPr="003C709F">
                        <w:rPr>
                          <w:rFonts w:hint="eastAsia"/>
                          <w:sz w:val="11"/>
                          <w:szCs w:val="11"/>
                        </w:rPr>
                        <w:t>:</w:t>
                      </w:r>
                      <w:r w:rsidRPr="003C709F">
                        <w:rPr>
                          <w:rFonts w:hint="eastAsia"/>
                          <w:sz w:val="11"/>
                          <w:szCs w:val="11"/>
                        </w:rPr>
                        <w:t>审批科经办人向勘验科提出申请，会同相关部门现场踏勘</w:t>
                      </w:r>
                      <w:r w:rsidRPr="003C709F">
                        <w:rPr>
                          <w:rFonts w:hint="eastAsia"/>
                          <w:sz w:val="11"/>
                          <w:szCs w:val="11"/>
                        </w:rPr>
                        <w:t>;</w:t>
                      </w:r>
                    </w:p>
                    <w:p w:rsidR="003C709F" w:rsidRPr="003C709F" w:rsidRDefault="003C709F" w:rsidP="003C709F">
                      <w:pPr>
                        <w:ind w:firstLineChars="0" w:firstLine="0"/>
                        <w:rPr>
                          <w:sz w:val="11"/>
                          <w:szCs w:val="11"/>
                        </w:rPr>
                      </w:pPr>
                      <w:r w:rsidRPr="003C709F">
                        <w:rPr>
                          <w:rFonts w:hint="eastAsia"/>
                          <w:sz w:val="11"/>
                          <w:szCs w:val="11"/>
                        </w:rPr>
                        <w:t>3</w:t>
                      </w:r>
                      <w:r>
                        <w:rPr>
                          <w:rFonts w:hint="eastAsia"/>
                          <w:sz w:val="11"/>
                          <w:szCs w:val="11"/>
                        </w:rPr>
                        <w:t>、一般项目报</w:t>
                      </w:r>
                      <w:r w:rsidRPr="003C709F">
                        <w:rPr>
                          <w:rFonts w:hint="eastAsia"/>
                          <w:sz w:val="11"/>
                          <w:szCs w:val="11"/>
                        </w:rPr>
                        <w:t>审批</w:t>
                      </w:r>
                      <w:r>
                        <w:rPr>
                          <w:rFonts w:hint="eastAsia"/>
                          <w:sz w:val="11"/>
                          <w:szCs w:val="11"/>
                        </w:rPr>
                        <w:t>服务</w:t>
                      </w:r>
                      <w:r w:rsidRPr="003C709F">
                        <w:rPr>
                          <w:rFonts w:hint="eastAsia"/>
                          <w:sz w:val="11"/>
                          <w:szCs w:val="11"/>
                        </w:rPr>
                        <w:t>局</w:t>
                      </w:r>
                      <w:r w:rsidRPr="003C709F">
                        <w:rPr>
                          <w:rFonts w:hint="eastAsia"/>
                          <w:sz w:val="11"/>
                          <w:szCs w:val="11"/>
                        </w:rPr>
                        <w:t>;</w:t>
                      </w:r>
                      <w:r>
                        <w:rPr>
                          <w:rFonts w:hint="eastAsia"/>
                          <w:sz w:val="11"/>
                          <w:szCs w:val="11"/>
                        </w:rPr>
                        <w:t>重大项目经专家评议评审后报局业务审查委员会、区</w:t>
                      </w:r>
                      <w:r w:rsidRPr="003C709F">
                        <w:rPr>
                          <w:rFonts w:hint="eastAsia"/>
                          <w:sz w:val="11"/>
                          <w:szCs w:val="11"/>
                        </w:rPr>
                        <w:t>规委会</w:t>
                      </w:r>
                      <w:r w:rsidRPr="003C709F">
                        <w:rPr>
                          <w:rFonts w:hint="eastAsia"/>
                          <w:sz w:val="11"/>
                          <w:szCs w:val="11"/>
                        </w:rPr>
                        <w:t>(</w:t>
                      </w:r>
                      <w:r w:rsidRPr="003C709F">
                        <w:rPr>
                          <w:rFonts w:hint="eastAsia"/>
                          <w:sz w:val="11"/>
                          <w:szCs w:val="11"/>
                        </w:rPr>
                        <w:t>规划专题会</w:t>
                      </w:r>
                      <w:r w:rsidRPr="003C709F">
                        <w:rPr>
                          <w:rFonts w:hint="eastAsia"/>
                          <w:sz w:val="11"/>
                          <w:szCs w:val="11"/>
                        </w:rPr>
                        <w:t>)</w:t>
                      </w:r>
                      <w:r w:rsidRPr="003C709F">
                        <w:rPr>
                          <w:rFonts w:hint="eastAsia"/>
                          <w:sz w:val="11"/>
                          <w:szCs w:val="11"/>
                        </w:rPr>
                        <w:t>审议。</w:t>
                      </w:r>
                    </w:p>
                    <w:p w:rsidR="003C709F" w:rsidRPr="003C709F" w:rsidRDefault="003C709F" w:rsidP="003C709F">
                      <w:pPr>
                        <w:ind w:firstLineChars="0" w:firstLine="0"/>
                        <w:rPr>
                          <w:sz w:val="11"/>
                          <w:szCs w:val="11"/>
                        </w:rPr>
                      </w:pPr>
                      <w:r w:rsidRPr="003C709F">
                        <w:rPr>
                          <w:rFonts w:hint="eastAsia"/>
                          <w:sz w:val="11"/>
                          <w:szCs w:val="11"/>
                        </w:rPr>
                        <w:t>4</w:t>
                      </w:r>
                      <w:r w:rsidRPr="003C709F">
                        <w:rPr>
                          <w:rFonts w:hint="eastAsia"/>
                          <w:sz w:val="11"/>
                          <w:szCs w:val="11"/>
                        </w:rPr>
                        <w:t>、审批处经办人对审定的选址规划及相关材料进行审查组卷，报审批处长</w:t>
                      </w:r>
                      <w:r w:rsidRPr="003C709F">
                        <w:rPr>
                          <w:rFonts w:hint="eastAsia"/>
                          <w:sz w:val="11"/>
                          <w:szCs w:val="11"/>
                        </w:rPr>
                        <w:t>(4</w:t>
                      </w:r>
                      <w:r w:rsidRPr="003C709F">
                        <w:rPr>
                          <w:rFonts w:hint="eastAsia"/>
                          <w:sz w:val="11"/>
                          <w:szCs w:val="11"/>
                        </w:rPr>
                        <w:t>个工作日</w:t>
                      </w:r>
                      <w:r w:rsidRPr="003C709F">
                        <w:rPr>
                          <w:rFonts w:hint="eastAsia"/>
                          <w:sz w:val="11"/>
                          <w:szCs w:val="11"/>
                        </w:rPr>
                        <w:t>)</w:t>
                      </w:r>
                    </w:p>
                    <w:p w:rsidR="00D7608A" w:rsidRPr="00D7608A" w:rsidRDefault="003C709F" w:rsidP="003C709F">
                      <w:pPr>
                        <w:ind w:firstLineChars="0" w:firstLine="0"/>
                        <w:rPr>
                          <w:sz w:val="11"/>
                          <w:szCs w:val="11"/>
                        </w:rPr>
                      </w:pPr>
                      <w:r w:rsidRPr="003C709F">
                        <w:rPr>
                          <w:rFonts w:hint="eastAsia"/>
                          <w:sz w:val="11"/>
                          <w:szCs w:val="11"/>
                        </w:rPr>
                        <w:t>5</w:t>
                      </w:r>
                      <w:r w:rsidRPr="003C709F">
                        <w:rPr>
                          <w:rFonts w:hint="eastAsia"/>
                          <w:sz w:val="11"/>
                          <w:szCs w:val="11"/>
                        </w:rPr>
                        <w:t>、审批决定</w:t>
                      </w:r>
                      <w:r w:rsidRPr="003C709F">
                        <w:rPr>
                          <w:rFonts w:hint="eastAsia"/>
                          <w:sz w:val="11"/>
                          <w:szCs w:val="11"/>
                        </w:rPr>
                        <w:t>:</w:t>
                      </w:r>
                      <w:r w:rsidRPr="003C709F">
                        <w:rPr>
                          <w:rFonts w:hint="eastAsia"/>
                          <w:sz w:val="11"/>
                          <w:szCs w:val="11"/>
                        </w:rPr>
                        <w:t>主管局长审批</w:t>
                      </w:r>
                      <w:r w:rsidRPr="003C709F">
                        <w:rPr>
                          <w:rFonts w:hint="eastAsia"/>
                          <w:sz w:val="11"/>
                          <w:szCs w:val="11"/>
                        </w:rPr>
                        <w:t>(1</w:t>
                      </w:r>
                      <w:r w:rsidRPr="003C709F">
                        <w:rPr>
                          <w:rFonts w:hint="eastAsia"/>
                          <w:sz w:val="11"/>
                          <w:szCs w:val="11"/>
                        </w:rPr>
                        <w:t>个工作日</w:t>
                      </w:r>
                      <w:r w:rsidRPr="003C709F">
                        <w:rPr>
                          <w:rFonts w:hint="eastAsia"/>
                          <w:sz w:val="11"/>
                          <w:szCs w:val="11"/>
                        </w:rPr>
                        <w:t>)</w:t>
                      </w:r>
                    </w:p>
                  </w:txbxContent>
                </v:textbox>
              </v:oval>
            </w:pict>
          </mc:Fallback>
        </mc:AlternateContent>
      </w:r>
    </w:p>
    <w:p w:rsidR="009755AB" w:rsidRPr="009755AB" w:rsidRDefault="009755AB" w:rsidP="009755AB">
      <w:pPr>
        <w:ind w:firstLine="560"/>
        <w:rPr>
          <w:rFonts w:asciiTheme="minorEastAsia" w:hAnsiTheme="minorEastAsia"/>
          <w:sz w:val="28"/>
          <w:szCs w:val="28"/>
        </w:rPr>
      </w:pPr>
    </w:p>
    <w:p w:rsidR="009755AB" w:rsidRPr="009755AB" w:rsidRDefault="009755AB" w:rsidP="009755AB">
      <w:pPr>
        <w:ind w:firstLine="560"/>
        <w:rPr>
          <w:rFonts w:asciiTheme="minorEastAsia" w:hAnsiTheme="minorEastAsia"/>
          <w:sz w:val="28"/>
          <w:szCs w:val="28"/>
        </w:rPr>
      </w:pPr>
    </w:p>
    <w:p w:rsidR="009755AB" w:rsidRPr="009755AB" w:rsidRDefault="009755AB" w:rsidP="009755AB">
      <w:pPr>
        <w:ind w:firstLine="560"/>
        <w:rPr>
          <w:rFonts w:asciiTheme="minorEastAsia" w:hAnsiTheme="minorEastAsia"/>
          <w:sz w:val="28"/>
          <w:szCs w:val="28"/>
        </w:rPr>
      </w:pPr>
    </w:p>
    <w:p w:rsidR="009755AB" w:rsidRPr="009755AB" w:rsidRDefault="009755AB" w:rsidP="009755AB">
      <w:pPr>
        <w:ind w:firstLine="560"/>
        <w:rPr>
          <w:rFonts w:asciiTheme="minorEastAsia" w:hAnsiTheme="minorEastAsia"/>
          <w:sz w:val="28"/>
          <w:szCs w:val="28"/>
        </w:rPr>
      </w:pPr>
      <w:r>
        <w:rPr>
          <w:rFonts w:asciiTheme="minorEastAsia" w:hAnsiTheme="minorEastAsia"/>
          <w:noProof/>
          <w:sz w:val="28"/>
          <w:szCs w:val="28"/>
        </w:rPr>
        <mc:AlternateContent>
          <mc:Choice Requires="wps">
            <w:drawing>
              <wp:anchor distT="0" distB="0" distL="114300" distR="114300" simplePos="0" relativeHeight="251689984" behindDoc="0" locked="0" layoutInCell="1" allowOverlap="1">
                <wp:simplePos x="0" y="0"/>
                <wp:positionH relativeFrom="column">
                  <wp:posOffset>3192780</wp:posOffset>
                </wp:positionH>
                <wp:positionV relativeFrom="paragraph">
                  <wp:posOffset>335280</wp:posOffset>
                </wp:positionV>
                <wp:extent cx="670560" cy="7620"/>
                <wp:effectExtent l="0" t="76200" r="15240" b="106680"/>
                <wp:wrapNone/>
                <wp:docPr id="21" name="直接箭头连接符 21"/>
                <wp:cNvGraphicFramePr/>
                <a:graphic xmlns:a="http://schemas.openxmlformats.org/drawingml/2006/main">
                  <a:graphicData uri="http://schemas.microsoft.com/office/word/2010/wordprocessingShape">
                    <wps:wsp>
                      <wps:cNvCnPr/>
                      <wps:spPr>
                        <a:xfrm>
                          <a:off x="0" y="0"/>
                          <a:ext cx="670560" cy="7620"/>
                        </a:xfrm>
                        <a:prstGeom prst="straightConnector1">
                          <a:avLst/>
                        </a:prstGeom>
                        <a:ln>
                          <a:prstDash val="sysDot"/>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12F96C74" id="直接箭头连接符 21" o:spid="_x0000_s1026" type="#_x0000_t32" style="position:absolute;left:0;text-align:left;margin-left:251.4pt;margin-top:26.4pt;width:52.8pt;height:.6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" strokecolor="black [3040]">
                <v:stroke dashstyle="1 1" endarrow="open"/>
              </v:shape>
            </w:pict>
          </mc:Fallback>
        </mc:AlternateContent>
      </w:r>
    </w:p>
    <w:p w:rsidR="009755AB" w:rsidRPr="009755AB" w:rsidRDefault="009755AB" w:rsidP="009755AB">
      <w:pPr>
        <w:ind w:firstLine="560"/>
        <w:rPr>
          <w:rFonts w:asciiTheme="minorEastAsia" w:hAnsiTheme="minorEastAsia"/>
          <w:sz w:val="28"/>
          <w:szCs w:val="28"/>
        </w:rPr>
      </w:pPr>
    </w:p>
    <w:p w:rsidR="009755AB" w:rsidRPr="009755AB" w:rsidRDefault="009755AB" w:rsidP="009755AB">
      <w:pPr>
        <w:tabs>
          <w:tab w:val="left" w:pos="2484"/>
        </w:tabs>
        <w:ind w:firstLine="560"/>
        <w:rPr>
          <w:rFonts w:asciiTheme="minorEastAsia" w:hAnsiTheme="minorEastAsia"/>
          <w:sz w:val="28"/>
          <w:szCs w:val="28"/>
        </w:rPr>
      </w:pPr>
      <w:r>
        <w:rPr>
          <w:rFonts w:asciiTheme="minorEastAsia" w:hAnsiTheme="minorEastAsia"/>
          <w:sz w:val="28"/>
          <w:szCs w:val="28"/>
        </w:rPr>
        <w:tab/>
      </w:r>
      <w:r>
        <w:rPr>
          <w:rFonts w:asciiTheme="minorEastAsia" w:hAnsiTheme="minorEastAsia" w:hint="eastAsia"/>
          <w:sz w:val="28"/>
          <w:szCs w:val="28"/>
        </w:rPr>
        <w:t>否</w:t>
      </w:r>
    </w:p>
    <w:p w:rsidR="009755AB" w:rsidRPr="009755AB" w:rsidRDefault="009755AB" w:rsidP="009755AB">
      <w:pPr>
        <w:ind w:firstLine="560"/>
        <w:rPr>
          <w:rFonts w:asciiTheme="minorEastAsia" w:hAnsiTheme="minorEastAsia"/>
          <w:sz w:val="28"/>
          <w:szCs w:val="28"/>
        </w:rPr>
      </w:pPr>
    </w:p>
    <w:p w:rsidR="009755AB" w:rsidRPr="009755AB" w:rsidRDefault="009755AB" w:rsidP="009755AB">
      <w:pPr>
        <w:ind w:firstLine="560"/>
        <w:jc w:val="center"/>
        <w:rPr>
          <w:rFonts w:asciiTheme="minorEastAsia" w:hAnsiTheme="minorEastAsia"/>
          <w:sz w:val="28"/>
          <w:szCs w:val="28"/>
        </w:rPr>
      </w:pPr>
      <w:r>
        <w:rPr>
          <w:rFonts w:asciiTheme="minorEastAsia" w:hAnsiTheme="minorEastAsia" w:hint="eastAsia"/>
          <w:sz w:val="28"/>
          <w:szCs w:val="28"/>
        </w:rPr>
        <w:t>是</w:t>
      </w:r>
    </w:p>
    <w:p w:rsidR="009755AB" w:rsidRPr="009755AB" w:rsidRDefault="009755AB" w:rsidP="009755AB">
      <w:pPr>
        <w:ind w:firstLine="560"/>
        <w:rPr>
          <w:rFonts w:asciiTheme="minorEastAsia" w:hAnsiTheme="minorEastAsia"/>
          <w:sz w:val="28"/>
          <w:szCs w:val="28"/>
        </w:rPr>
      </w:pPr>
    </w:p>
    <w:p w:rsidR="009755AB" w:rsidRPr="009755AB" w:rsidRDefault="009755AB" w:rsidP="009755AB">
      <w:pPr>
        <w:ind w:firstLine="560"/>
        <w:rPr>
          <w:rFonts w:asciiTheme="minorEastAsia" w:hAnsiTheme="minorEastAsia"/>
          <w:sz w:val="28"/>
          <w:szCs w:val="28"/>
        </w:rPr>
      </w:pPr>
    </w:p>
    <w:p w:rsidR="00EC332F" w:rsidRPr="009755AB" w:rsidRDefault="00EC332F" w:rsidP="009755AB">
      <w:pPr>
        <w:ind w:firstLine="560"/>
        <w:rPr>
          <w:rFonts w:asciiTheme="minorEastAsia" w:hAnsiTheme="minorEastAsia"/>
          <w:sz w:val="28"/>
          <w:szCs w:val="28"/>
        </w:rPr>
      </w:pPr>
    </w:p>
    <w:sectPr w:rsidR="00EC332F" w:rsidRPr="009755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3E9"/>
    <w:rsid w:val="00024204"/>
    <w:rsid w:val="001773E9"/>
    <w:rsid w:val="00303917"/>
    <w:rsid w:val="0035410B"/>
    <w:rsid w:val="003C709F"/>
    <w:rsid w:val="00821820"/>
    <w:rsid w:val="00851D17"/>
    <w:rsid w:val="008F4D72"/>
    <w:rsid w:val="009755AB"/>
    <w:rsid w:val="00A002F2"/>
    <w:rsid w:val="00D7608A"/>
    <w:rsid w:val="00EC3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36D46"/>
  <w15:docId w15:val="{DFB5644D-269C-40BB-81AD-92EAB500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55AB"/>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113</Words>
  <Characters>648</Characters>
  <Application>Microsoft Office Word</Application>
  <DocSecurity>0</DocSecurity>
  <Lines>5</Lines>
  <Paragraphs>1</Paragraphs>
  <ScaleCrop>false</ScaleCrop>
  <Company>Lenovo</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86152</cp:lastModifiedBy>
  <cp:revision>4</cp:revision>
  <dcterms:created xsi:type="dcterms:W3CDTF">2023-05-09T01:23:00Z</dcterms:created>
  <dcterms:modified xsi:type="dcterms:W3CDTF">2023-05-09T02:06:00Z</dcterms:modified>
</cp:coreProperties>
</file>