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680"/>
        <w:gridCol w:w="1366"/>
        <w:gridCol w:w="2433"/>
        <w:gridCol w:w="1669"/>
        <w:gridCol w:w="1629"/>
        <w:gridCol w:w="1010"/>
        <w:gridCol w:w="1352"/>
        <w:gridCol w:w="601"/>
        <w:gridCol w:w="601"/>
        <w:gridCol w:w="601"/>
        <w:gridCol w:w="601"/>
        <w:gridCol w:w="601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4" w:type="dxa"/>
            <w:gridSpan w:val="14"/>
            <w:noWrap/>
          </w:tcPr>
          <w:p>
            <w:pPr>
              <w:jc w:val="center"/>
              <w:rPr>
                <w:b/>
                <w:bCs/>
                <w:color w:val="auto"/>
              </w:rPr>
            </w:pPr>
            <w:bookmarkStart w:id="0" w:name="_GoBack"/>
            <w:r>
              <w:rPr>
                <w:rFonts w:hint="eastAsia"/>
                <w:b/>
                <w:bCs/>
                <w:color w:val="auto"/>
              </w:rPr>
              <w:t>养老服务领域基层政务公开标准目录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dxa"/>
            <w:vMerge w:val="restart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序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号</w:t>
            </w:r>
          </w:p>
        </w:tc>
        <w:tc>
          <w:tcPr>
            <w:tcW w:w="2046" w:type="dxa"/>
            <w:gridSpan w:val="2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公开事项</w:t>
            </w:r>
          </w:p>
        </w:tc>
        <w:tc>
          <w:tcPr>
            <w:tcW w:w="2433" w:type="dxa"/>
            <w:vMerge w:val="restart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公开内容（要素）</w:t>
            </w:r>
          </w:p>
        </w:tc>
        <w:tc>
          <w:tcPr>
            <w:tcW w:w="1669" w:type="dxa"/>
            <w:vMerge w:val="restart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公开依据</w:t>
            </w:r>
          </w:p>
        </w:tc>
        <w:tc>
          <w:tcPr>
            <w:tcW w:w="1629" w:type="dxa"/>
            <w:vMerge w:val="restart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公开时限</w:t>
            </w:r>
          </w:p>
        </w:tc>
        <w:tc>
          <w:tcPr>
            <w:tcW w:w="1010" w:type="dxa"/>
            <w:vMerge w:val="restart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公开主体</w:t>
            </w:r>
          </w:p>
        </w:tc>
        <w:tc>
          <w:tcPr>
            <w:tcW w:w="1352" w:type="dxa"/>
            <w:vMerge w:val="restart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公开渠道和载体</w:t>
            </w:r>
          </w:p>
        </w:tc>
        <w:tc>
          <w:tcPr>
            <w:tcW w:w="1202" w:type="dxa"/>
            <w:gridSpan w:val="2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公开对象</w:t>
            </w:r>
          </w:p>
        </w:tc>
        <w:tc>
          <w:tcPr>
            <w:tcW w:w="1202" w:type="dxa"/>
            <w:gridSpan w:val="2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公开方式</w:t>
            </w:r>
          </w:p>
        </w:tc>
        <w:tc>
          <w:tcPr>
            <w:tcW w:w="1202" w:type="dxa"/>
            <w:gridSpan w:val="2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429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680" w:type="dxa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一级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事项</w:t>
            </w:r>
          </w:p>
        </w:tc>
        <w:tc>
          <w:tcPr>
            <w:tcW w:w="1366" w:type="dxa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二级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事项</w:t>
            </w:r>
          </w:p>
        </w:tc>
        <w:tc>
          <w:tcPr>
            <w:tcW w:w="2433" w:type="dxa"/>
            <w:vMerge w:val="continue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1669" w:type="dxa"/>
            <w:vMerge w:val="continue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1629" w:type="dxa"/>
            <w:vMerge w:val="continue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1010" w:type="dxa"/>
            <w:vMerge w:val="continue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1352" w:type="dxa"/>
            <w:vMerge w:val="continue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601" w:type="dxa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全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社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会</w:t>
            </w:r>
          </w:p>
        </w:tc>
        <w:tc>
          <w:tcPr>
            <w:tcW w:w="601" w:type="dxa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特定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群众</w:t>
            </w:r>
          </w:p>
        </w:tc>
        <w:tc>
          <w:tcPr>
            <w:tcW w:w="601" w:type="dxa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主动</w:t>
            </w:r>
          </w:p>
        </w:tc>
        <w:tc>
          <w:tcPr>
            <w:tcW w:w="601" w:type="dxa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依申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请公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开</w:t>
            </w:r>
          </w:p>
        </w:tc>
        <w:tc>
          <w:tcPr>
            <w:tcW w:w="601" w:type="dxa"/>
            <w:noWrap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县级</w:t>
            </w:r>
          </w:p>
        </w:tc>
        <w:tc>
          <w:tcPr>
            <w:tcW w:w="601" w:type="dxa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乡、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680" w:type="dxa"/>
            <w:vMerge w:val="restart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服务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通用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政策</w:t>
            </w:r>
          </w:p>
        </w:tc>
        <w:tc>
          <w:tcPr>
            <w:tcW w:w="136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国家和地方层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面养老服务相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关法律、法规、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政策文件</w:t>
            </w:r>
          </w:p>
        </w:tc>
        <w:tc>
          <w:tcPr>
            <w:tcW w:w="2433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文件名称、文号、发文部门</w:t>
            </w:r>
          </w:p>
        </w:tc>
        <w:tc>
          <w:tcPr>
            <w:tcW w:w="166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《信息公开条例》及相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关规定</w:t>
            </w:r>
          </w:p>
        </w:tc>
        <w:tc>
          <w:tcPr>
            <w:tcW w:w="16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制定或获取文件之日起10个工作日内</w:t>
            </w:r>
          </w:p>
        </w:tc>
        <w:tc>
          <w:tcPr>
            <w:tcW w:w="101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立山区民政局</w:t>
            </w:r>
          </w:p>
        </w:tc>
        <w:tc>
          <w:tcPr>
            <w:tcW w:w="13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■</w:t>
            </w:r>
            <w:r>
              <w:rPr>
                <w:rFonts w:hint="eastAsia"/>
                <w:color w:val="auto"/>
                <w:lang w:eastAsia="zh-CN"/>
              </w:rPr>
              <w:t>鞍山市立山区</w:t>
            </w:r>
            <w:r>
              <w:rPr>
                <w:rFonts w:hint="eastAsia"/>
                <w:color w:val="auto"/>
              </w:rPr>
              <w:t>政府网站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68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36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养老服务扶持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政策措施清单</w:t>
            </w:r>
          </w:p>
        </w:tc>
        <w:tc>
          <w:tcPr>
            <w:tcW w:w="2433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扶持政策措施名称、扶持对象、实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施部门、扶持政策措施内容和标准</w:t>
            </w:r>
          </w:p>
        </w:tc>
        <w:tc>
          <w:tcPr>
            <w:tcW w:w="166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《信息公开条例》及相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关规定</w:t>
            </w:r>
          </w:p>
        </w:tc>
        <w:tc>
          <w:tcPr>
            <w:tcW w:w="16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制定或获取扶持政策措施之日起10个工作日内</w:t>
            </w:r>
          </w:p>
        </w:tc>
        <w:tc>
          <w:tcPr>
            <w:tcW w:w="101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立山区民政局</w:t>
            </w:r>
          </w:p>
        </w:tc>
        <w:tc>
          <w:tcPr>
            <w:tcW w:w="13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■</w:t>
            </w:r>
            <w:r>
              <w:rPr>
                <w:rFonts w:hint="eastAsia"/>
                <w:color w:val="auto"/>
                <w:lang w:eastAsia="zh-CN"/>
              </w:rPr>
              <w:t>鞍山市立山区</w:t>
            </w:r>
            <w:r>
              <w:rPr>
                <w:rFonts w:hint="eastAsia"/>
                <w:color w:val="auto"/>
              </w:rPr>
              <w:t>政府网站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29" w:type="dxa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68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服务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业务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办理</w:t>
            </w:r>
          </w:p>
        </w:tc>
        <w:tc>
          <w:tcPr>
            <w:tcW w:w="136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养老机构备案</w:t>
            </w:r>
          </w:p>
        </w:tc>
        <w:tc>
          <w:tcPr>
            <w:tcW w:w="2433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备案申请材料清单及样式、备案流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程、办理部门、办理时限，办理时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间、地点，咨询电话</w:t>
            </w:r>
          </w:p>
        </w:tc>
        <w:tc>
          <w:tcPr>
            <w:tcW w:w="166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《信息公开条例》及相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关规定</w:t>
            </w:r>
          </w:p>
        </w:tc>
        <w:tc>
          <w:tcPr>
            <w:tcW w:w="16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制定或获取备案政策之日起10个工作日内</w:t>
            </w:r>
          </w:p>
        </w:tc>
        <w:tc>
          <w:tcPr>
            <w:tcW w:w="101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立山区民政局</w:t>
            </w:r>
          </w:p>
        </w:tc>
        <w:tc>
          <w:tcPr>
            <w:tcW w:w="13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■</w:t>
            </w:r>
            <w:r>
              <w:rPr>
                <w:rFonts w:hint="eastAsia"/>
                <w:color w:val="auto"/>
                <w:lang w:eastAsia="zh-CN"/>
              </w:rPr>
              <w:t>鞍山市立山区</w:t>
            </w:r>
            <w:r>
              <w:rPr>
                <w:rFonts w:hint="eastAsia"/>
                <w:color w:val="auto"/>
              </w:rPr>
              <w:t>政府网站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429" w:type="dxa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680" w:type="dxa"/>
            <w:noWrap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36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养老服务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扶持补贴</w:t>
            </w:r>
          </w:p>
        </w:tc>
        <w:tc>
          <w:tcPr>
            <w:tcW w:w="2433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养老服务扶持补贴名称</w:t>
            </w:r>
            <w:r>
              <w:rPr>
                <w:rFonts w:hint="eastAsia"/>
                <w:color w:val="auto"/>
              </w:rPr>
              <w:t>（建设补 贴、运营补贴等）、补 贴对象、</w:t>
            </w:r>
            <w:r>
              <w:rPr>
                <w:rFonts w:hint="eastAsia"/>
                <w:color w:val="auto"/>
              </w:rPr>
              <w:t>补贴申请条件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>补贴内容</w:t>
            </w:r>
            <w:r>
              <w:rPr>
                <w:rFonts w:hint="eastAsia"/>
                <w:color w:val="auto"/>
              </w:rPr>
              <w:t xml:space="preserve"> 和标准 补贴方式，办理流程、办理部门、 地点、咨询 电话</w:t>
            </w:r>
          </w:p>
        </w:tc>
        <w:tc>
          <w:tcPr>
            <w:tcW w:w="166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《信息公开条例》及相 关规定</w:t>
            </w:r>
          </w:p>
        </w:tc>
        <w:tc>
          <w:tcPr>
            <w:tcW w:w="16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制定或获取扶持补贴政策之日起10个工作日内</w:t>
            </w:r>
          </w:p>
        </w:tc>
        <w:tc>
          <w:tcPr>
            <w:tcW w:w="101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立山区民政局</w:t>
            </w:r>
          </w:p>
        </w:tc>
        <w:tc>
          <w:tcPr>
            <w:tcW w:w="13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■</w:t>
            </w:r>
            <w:r>
              <w:rPr>
                <w:rFonts w:hint="eastAsia"/>
                <w:color w:val="auto"/>
                <w:lang w:eastAsia="zh-CN"/>
              </w:rPr>
              <w:t>鞍山市立山区</w:t>
            </w:r>
            <w:r>
              <w:rPr>
                <w:rFonts w:hint="eastAsia"/>
                <w:color w:val="auto"/>
              </w:rPr>
              <w:t>政府网站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29" w:type="dxa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68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养老服务业务办理</w:t>
            </w:r>
          </w:p>
        </w:tc>
        <w:tc>
          <w:tcPr>
            <w:tcW w:w="1366" w:type="dxa"/>
            <w:noWrap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老年人补贴</w:t>
            </w:r>
          </w:p>
        </w:tc>
        <w:tc>
          <w:tcPr>
            <w:tcW w:w="2433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老年人补贴名称（高龄津贴、养老 服务补贴、护理补贴等）；各项老 年人补贴依据；各项老年人补贴对 象；各项老年人补贴内容和标准； 各项老年人补贴方式；补贴申请材 料清单及格式；办理流程、办理部 门、</w:t>
            </w:r>
            <w:r>
              <w:rPr>
                <w:rFonts w:hint="eastAsia"/>
                <w:color w:val="auto"/>
              </w:rPr>
              <w:t>办理时限</w:t>
            </w:r>
            <w:r>
              <w:rPr>
                <w:rFonts w:hint="eastAsia"/>
                <w:color w:val="auto"/>
              </w:rPr>
              <w:t>、办理时间、地点、 咨询电话</w:t>
            </w:r>
          </w:p>
        </w:tc>
        <w:tc>
          <w:tcPr>
            <w:tcW w:w="166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《信息公开条例》及相 关规定</w:t>
            </w:r>
          </w:p>
        </w:tc>
        <w:tc>
          <w:tcPr>
            <w:tcW w:w="16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制定或获取补贴政策之日起10个工作日内</w:t>
            </w:r>
          </w:p>
        </w:tc>
        <w:tc>
          <w:tcPr>
            <w:tcW w:w="101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立山区民政局</w:t>
            </w:r>
          </w:p>
        </w:tc>
        <w:tc>
          <w:tcPr>
            <w:tcW w:w="13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■</w:t>
            </w:r>
            <w:r>
              <w:rPr>
                <w:rFonts w:hint="eastAsia"/>
                <w:color w:val="auto"/>
                <w:lang w:eastAsia="zh-CN"/>
              </w:rPr>
              <w:t>鞍山市立山区</w:t>
            </w:r>
            <w:r>
              <w:rPr>
                <w:rFonts w:hint="eastAsia"/>
                <w:color w:val="auto"/>
              </w:rPr>
              <w:t>政府网站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■便民服务站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 xml:space="preserve"> ■社区/企事业单 位/村公示栏（电 子屏）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429" w:type="dxa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68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养老服务行业管理信息</w:t>
            </w:r>
          </w:p>
        </w:tc>
        <w:tc>
          <w:tcPr>
            <w:tcW w:w="1366" w:type="dxa"/>
            <w:noWrap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养老机构备案信息</w:t>
            </w:r>
          </w:p>
        </w:tc>
        <w:tc>
          <w:tcPr>
            <w:tcW w:w="2433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本行政区域已备案养老机构案数 量；本行政区域已备案养老机构名 称、机构地址、床位数量等基本信 息</w:t>
            </w:r>
          </w:p>
        </w:tc>
        <w:tc>
          <w:tcPr>
            <w:tcW w:w="166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《 老 年 人 权 益 保 障 法》、《养老机构管理办 法》、《信息公开条例》 及相关规定</w:t>
            </w:r>
          </w:p>
        </w:tc>
        <w:tc>
          <w:tcPr>
            <w:tcW w:w="16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每20个工作日更新</w:t>
            </w:r>
          </w:p>
        </w:tc>
        <w:tc>
          <w:tcPr>
            <w:tcW w:w="101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立山区民政局</w:t>
            </w:r>
          </w:p>
        </w:tc>
        <w:tc>
          <w:tcPr>
            <w:tcW w:w="13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■</w:t>
            </w:r>
            <w:r>
              <w:rPr>
                <w:rFonts w:hint="eastAsia"/>
                <w:color w:val="auto"/>
                <w:lang w:eastAsia="zh-CN"/>
              </w:rPr>
              <w:t>鞍山市立山区</w:t>
            </w:r>
            <w:r>
              <w:rPr>
                <w:rFonts w:hint="eastAsia"/>
                <w:color w:val="auto"/>
              </w:rPr>
              <w:t>政府网站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29" w:type="dxa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680" w:type="dxa"/>
            <w:vMerge w:val="restart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养老服务行业管理信息</w:t>
            </w:r>
          </w:p>
        </w:tc>
        <w:tc>
          <w:tcPr>
            <w:tcW w:w="136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老年人补贴申领和发放信息</w:t>
            </w:r>
          </w:p>
        </w:tc>
        <w:tc>
          <w:tcPr>
            <w:tcW w:w="2433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本行政区域各项老年人补贴申领 数量、本行政区域各项老年人补贴 申领审核通过数量、本行政区域各 项老年人补贴申领审核通过名单、 本行政区域各项老年人补贴发放 总金额</w:t>
            </w:r>
          </w:p>
        </w:tc>
        <w:tc>
          <w:tcPr>
            <w:tcW w:w="166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《财政部 民政部 全 国老龄办关于建立健 全经济困难的高龄 失 能等老年人补贴制度 的通知》、各地相关政 策法规文件、《信息公 开条例》及相关规定</w:t>
            </w:r>
          </w:p>
        </w:tc>
        <w:tc>
          <w:tcPr>
            <w:tcW w:w="16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每20个工作日更新</w:t>
            </w:r>
          </w:p>
        </w:tc>
        <w:tc>
          <w:tcPr>
            <w:tcW w:w="101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立山区民政局</w:t>
            </w:r>
          </w:p>
        </w:tc>
        <w:tc>
          <w:tcPr>
            <w:tcW w:w="13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■</w:t>
            </w:r>
            <w:r>
              <w:rPr>
                <w:rFonts w:hint="eastAsia"/>
                <w:color w:val="auto"/>
                <w:lang w:eastAsia="zh-CN"/>
              </w:rPr>
              <w:t>鞍山市立山区</w:t>
            </w:r>
            <w:r>
              <w:rPr>
                <w:rFonts w:hint="eastAsia"/>
                <w:color w:val="auto"/>
              </w:rPr>
              <w:t>政府网站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  <w:noWrap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429" w:type="dxa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68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366" w:type="dxa"/>
            <w:noWrap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养老机构评估信息</w:t>
            </w:r>
          </w:p>
        </w:tc>
        <w:tc>
          <w:tcPr>
            <w:tcW w:w="2433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本行政区域养老机构评估事项（综 合评估、标准评定等）申请数量， 本行政区域养老机构评估总体结 果（综合评估、标准评估等），本 行政区域养老机构评估机构清单 （综合评估、标准评估等）</w:t>
            </w:r>
          </w:p>
        </w:tc>
        <w:tc>
          <w:tcPr>
            <w:tcW w:w="166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《 养 老 机 构 管 理 办 法》、《养老机构等级划 分与评定》、各地相关 评估政策、《信息公开 条例》及相关规定</w:t>
            </w:r>
          </w:p>
        </w:tc>
        <w:tc>
          <w:tcPr>
            <w:tcW w:w="16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制定或获取评估结果之日起10个工作日内</w:t>
            </w:r>
          </w:p>
        </w:tc>
        <w:tc>
          <w:tcPr>
            <w:tcW w:w="101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立山区民政局</w:t>
            </w:r>
          </w:p>
        </w:tc>
        <w:tc>
          <w:tcPr>
            <w:tcW w:w="13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■</w:t>
            </w:r>
            <w:r>
              <w:rPr>
                <w:rFonts w:hint="eastAsia"/>
                <w:color w:val="auto"/>
                <w:lang w:eastAsia="zh-CN"/>
              </w:rPr>
              <w:t>鞍山市立山区</w:t>
            </w:r>
            <w:r>
              <w:rPr>
                <w:rFonts w:hint="eastAsia"/>
                <w:color w:val="auto"/>
              </w:rPr>
              <w:t>政府网站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  <w:noWrap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429" w:type="dxa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68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养老服务行业管理信息</w:t>
            </w:r>
          </w:p>
        </w:tc>
        <w:tc>
          <w:tcPr>
            <w:tcW w:w="136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民政部门负责的养老机构行政处罚信息</w:t>
            </w:r>
          </w:p>
        </w:tc>
        <w:tc>
          <w:tcPr>
            <w:tcW w:w="2433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行政处罚事项及标准</w:t>
            </w:r>
          </w:p>
        </w:tc>
        <w:tc>
          <w:tcPr>
            <w:tcW w:w="166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《 老 年 人 权 益 保 障 法》、《行政强制法》、 《行政处罚法》及其他 有关法律、行政法规、 《 养 老 机 构 管 理 办 法》、各地相关法规、 信息公开规定</w:t>
            </w:r>
          </w:p>
        </w:tc>
        <w:tc>
          <w:tcPr>
            <w:tcW w:w="16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行政处罚决定做出之日起5个工作日内</w:t>
            </w:r>
          </w:p>
        </w:tc>
        <w:tc>
          <w:tcPr>
            <w:tcW w:w="101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立山区民政局</w:t>
            </w:r>
          </w:p>
        </w:tc>
        <w:tc>
          <w:tcPr>
            <w:tcW w:w="13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■</w:t>
            </w:r>
            <w:r>
              <w:rPr>
                <w:rFonts w:hint="eastAsia"/>
                <w:color w:val="auto"/>
                <w:lang w:eastAsia="zh-CN"/>
              </w:rPr>
              <w:t>鞍山市立山区</w:t>
            </w:r>
            <w:r>
              <w:rPr>
                <w:rFonts w:hint="eastAsia"/>
                <w:color w:val="auto"/>
              </w:rPr>
              <w:t>政府网站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60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601" w:type="dxa"/>
            <w:noWrap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bookmarkEnd w:id="0"/>
    </w:tbl>
    <w:p/>
    <w:p/>
    <w:p/>
    <w:p/>
    <w:p/>
    <w:p/>
    <w:p/>
    <w:p/>
    <w:p/>
    <w:p/>
    <w:p/>
    <w:p/>
    <w:p/>
    <w:p/>
    <w:p/>
    <w:tbl>
      <w:tblPr>
        <w:tblStyle w:val="4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1077"/>
        <w:gridCol w:w="1623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养老保险接续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养老保险接续政策法规咨询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养老保险接续政策项目、对象范围、政策申请条件、政策申请材料、办理流程、办理地点（方式）、咨询电话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《政府信息公开条例》、《关于解决部分退役士兵社会保险问题的实施意见》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立山区退役军人事务局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鞍山市立山区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 xml:space="preserve">政府网站    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■微信公众号</w:t>
            </w:r>
            <w: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■微立山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养老保险接续办理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办理流程的相关手续的材料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立山区退役军人事务局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wNzQ4NWQ3NzYxN2RmZmZhNTZmMDZkMWY0MTA4NTkifQ=="/>
  </w:docVars>
  <w:rsids>
    <w:rsidRoot w:val="003067A4"/>
    <w:rsid w:val="000142A6"/>
    <w:rsid w:val="003067A4"/>
    <w:rsid w:val="004479D4"/>
    <w:rsid w:val="005613DE"/>
    <w:rsid w:val="006C2C84"/>
    <w:rsid w:val="00DA25AF"/>
    <w:rsid w:val="00E2014B"/>
    <w:rsid w:val="00FE35D3"/>
    <w:rsid w:val="6D5A3836"/>
    <w:rsid w:val="73C42A1F"/>
    <w:rsid w:val="BEFBA1A9"/>
    <w:rsid w:val="FBDFF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317</Words>
  <Characters>1807</Characters>
  <Lines>15</Lines>
  <Paragraphs>4</Paragraphs>
  <TotalTime>37</TotalTime>
  <ScaleCrop>false</ScaleCrop>
  <LinksUpToDate>false</LinksUpToDate>
  <CharactersWithSpaces>2120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2020-12-08T00:08:00Z</dcterms:created>
  <dc:creator>Administrator</dc:creator>
  <cp:lastModifiedBy>MEIyu</cp:lastModifiedBy>
  <dcterms:modified xsi:type="dcterms:W3CDTF">2023-12-08T01:29:38Z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DFE7FE11F24B4F7AAAFBB05C09EB7259_12</vt:lpwstr>
  </property>
</Properties>
</file>