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C3207" w14:textId="77777777" w:rsidR="006B6446" w:rsidRDefault="006B6446" w:rsidP="006B6446">
      <w:pPr>
        <w:pStyle w:val="1"/>
        <w:jc w:val="center"/>
        <w:rPr>
          <w:rFonts w:ascii="方正小标宋_GBK" w:eastAsia="方正小标宋_GBK"/>
          <w:b w:val="0"/>
          <w:sz w:val="30"/>
          <w:szCs w:val="30"/>
        </w:rPr>
      </w:pPr>
      <w:r>
        <w:rPr>
          <w:rFonts w:ascii="方正小标宋_GBK" w:eastAsia="方正小标宋_GBK" w:hint="eastAsia"/>
          <w:b w:val="0"/>
          <w:sz w:val="30"/>
          <w:szCs w:val="30"/>
        </w:rPr>
        <w:t>社会保险领域基层政务公开标准目录</w:t>
      </w:r>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080"/>
        <w:gridCol w:w="3060"/>
        <w:gridCol w:w="2036"/>
        <w:gridCol w:w="1620"/>
        <w:gridCol w:w="1024"/>
        <w:gridCol w:w="1496"/>
        <w:gridCol w:w="720"/>
        <w:gridCol w:w="720"/>
        <w:gridCol w:w="540"/>
        <w:gridCol w:w="720"/>
        <w:gridCol w:w="720"/>
        <w:gridCol w:w="720"/>
      </w:tblGrid>
      <w:tr w:rsidR="006B6446" w14:paraId="6C66DE7B" w14:textId="77777777" w:rsidTr="00612D23">
        <w:trPr>
          <w:cantSplit/>
        </w:trPr>
        <w:tc>
          <w:tcPr>
            <w:tcW w:w="540" w:type="dxa"/>
            <w:vMerge w:val="restart"/>
            <w:vAlign w:val="center"/>
          </w:tcPr>
          <w:p w14:paraId="31181E78" w14:textId="77777777" w:rsidR="006B6446" w:rsidRDefault="006B6446" w:rsidP="00612D23">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800" w:type="dxa"/>
            <w:gridSpan w:val="2"/>
            <w:vAlign w:val="center"/>
          </w:tcPr>
          <w:p w14:paraId="0555B8F7"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14:paraId="44A58744"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14:paraId="1D4303A3"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14:paraId="2EEF4614"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vAlign w:val="center"/>
          </w:tcPr>
          <w:p w14:paraId="2C603A25"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vAlign w:val="center"/>
          </w:tcPr>
          <w:p w14:paraId="02A35EDC" w14:textId="77777777" w:rsidR="006B6446" w:rsidRDefault="006B6446" w:rsidP="00612D23">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14:paraId="507AC0FD"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vAlign w:val="center"/>
          </w:tcPr>
          <w:p w14:paraId="104A840E"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14:paraId="15B8C4E9"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6B6446" w14:paraId="1082EF02" w14:textId="77777777" w:rsidTr="00612D23">
        <w:trPr>
          <w:cantSplit/>
        </w:trPr>
        <w:tc>
          <w:tcPr>
            <w:tcW w:w="540" w:type="dxa"/>
            <w:vMerge/>
            <w:vAlign w:val="center"/>
          </w:tcPr>
          <w:p w14:paraId="41720B98" w14:textId="77777777" w:rsidR="006B6446" w:rsidRDefault="006B6446" w:rsidP="00612D23">
            <w:pPr>
              <w:widowControl/>
              <w:jc w:val="left"/>
              <w:rPr>
                <w:rFonts w:ascii="Times New Roman" w:hAnsi="Times New Roman"/>
                <w:color w:val="000000"/>
                <w:kern w:val="0"/>
                <w:sz w:val="15"/>
                <w:szCs w:val="15"/>
              </w:rPr>
            </w:pPr>
          </w:p>
        </w:tc>
        <w:tc>
          <w:tcPr>
            <w:tcW w:w="720" w:type="dxa"/>
            <w:vAlign w:val="center"/>
          </w:tcPr>
          <w:p w14:paraId="4F33AA3F"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14:paraId="0C171F89"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060" w:type="dxa"/>
            <w:vMerge/>
            <w:vAlign w:val="center"/>
          </w:tcPr>
          <w:p w14:paraId="6E218CC7" w14:textId="77777777" w:rsidR="006B6446" w:rsidRDefault="006B6446" w:rsidP="00612D23">
            <w:pPr>
              <w:widowControl/>
              <w:rPr>
                <w:rFonts w:ascii="黑体" w:eastAsia="黑体" w:hAnsi="宋体" w:cs="宋体"/>
                <w:color w:val="000000"/>
                <w:kern w:val="0"/>
                <w:sz w:val="22"/>
              </w:rPr>
            </w:pPr>
          </w:p>
        </w:tc>
        <w:tc>
          <w:tcPr>
            <w:tcW w:w="2036" w:type="dxa"/>
            <w:vMerge/>
            <w:vAlign w:val="center"/>
          </w:tcPr>
          <w:p w14:paraId="1822AF79" w14:textId="77777777" w:rsidR="006B6446" w:rsidRDefault="006B6446" w:rsidP="00612D23">
            <w:pPr>
              <w:widowControl/>
              <w:jc w:val="left"/>
              <w:rPr>
                <w:rFonts w:ascii="黑体" w:eastAsia="黑体" w:hAnsi="宋体" w:cs="宋体"/>
                <w:color w:val="000000"/>
                <w:kern w:val="0"/>
                <w:sz w:val="22"/>
              </w:rPr>
            </w:pPr>
          </w:p>
        </w:tc>
        <w:tc>
          <w:tcPr>
            <w:tcW w:w="1620" w:type="dxa"/>
            <w:vMerge/>
            <w:vAlign w:val="center"/>
          </w:tcPr>
          <w:p w14:paraId="05B26E22" w14:textId="77777777" w:rsidR="006B6446" w:rsidRDefault="006B6446" w:rsidP="00612D23">
            <w:pPr>
              <w:widowControl/>
              <w:jc w:val="left"/>
              <w:rPr>
                <w:rFonts w:ascii="黑体" w:eastAsia="黑体" w:hAnsi="宋体" w:cs="宋体"/>
                <w:color w:val="000000"/>
                <w:kern w:val="0"/>
                <w:sz w:val="22"/>
              </w:rPr>
            </w:pPr>
          </w:p>
        </w:tc>
        <w:tc>
          <w:tcPr>
            <w:tcW w:w="1024" w:type="dxa"/>
            <w:vMerge/>
            <w:vAlign w:val="center"/>
          </w:tcPr>
          <w:p w14:paraId="2937B22B" w14:textId="77777777" w:rsidR="006B6446" w:rsidRDefault="006B6446" w:rsidP="00612D23">
            <w:pPr>
              <w:widowControl/>
              <w:jc w:val="left"/>
              <w:rPr>
                <w:rFonts w:ascii="黑体" w:eastAsia="黑体" w:hAnsi="宋体" w:cs="宋体"/>
                <w:color w:val="000000"/>
                <w:kern w:val="0"/>
                <w:sz w:val="22"/>
              </w:rPr>
            </w:pPr>
          </w:p>
        </w:tc>
        <w:tc>
          <w:tcPr>
            <w:tcW w:w="1496" w:type="dxa"/>
            <w:vMerge/>
            <w:vAlign w:val="center"/>
          </w:tcPr>
          <w:p w14:paraId="58BAEEB7" w14:textId="77777777" w:rsidR="006B6446" w:rsidRDefault="006B6446" w:rsidP="00612D23">
            <w:pPr>
              <w:widowControl/>
              <w:jc w:val="left"/>
              <w:rPr>
                <w:rFonts w:ascii="黑体" w:eastAsia="黑体" w:hAnsi="宋体" w:cs="宋体"/>
                <w:kern w:val="0"/>
                <w:sz w:val="22"/>
              </w:rPr>
            </w:pPr>
          </w:p>
        </w:tc>
        <w:tc>
          <w:tcPr>
            <w:tcW w:w="720" w:type="dxa"/>
            <w:vAlign w:val="center"/>
          </w:tcPr>
          <w:p w14:paraId="1664CD2E"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14:paraId="34202A5D"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14:paraId="510604A8"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14:paraId="6EED76D2"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14:paraId="26F455AB"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14:paraId="068752DF" w14:textId="77777777" w:rsidR="006B6446" w:rsidRDefault="006B6446" w:rsidP="00612D23">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6B6446" w:rsidRPr="00633D9D" w14:paraId="690AD107" w14:textId="77777777" w:rsidTr="00612D23">
        <w:trPr>
          <w:cantSplit/>
        </w:trPr>
        <w:tc>
          <w:tcPr>
            <w:tcW w:w="540" w:type="dxa"/>
            <w:vAlign w:val="center"/>
          </w:tcPr>
          <w:p w14:paraId="0A17E9D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1</w:t>
            </w:r>
          </w:p>
        </w:tc>
        <w:tc>
          <w:tcPr>
            <w:tcW w:w="720" w:type="dxa"/>
            <w:vMerge w:val="restart"/>
            <w:vAlign w:val="center"/>
          </w:tcPr>
          <w:p w14:paraId="52725C8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社会保险登记</w:t>
            </w:r>
          </w:p>
        </w:tc>
        <w:tc>
          <w:tcPr>
            <w:tcW w:w="1080" w:type="dxa"/>
            <w:vAlign w:val="center"/>
          </w:tcPr>
          <w:p w14:paraId="0853AFB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机关事业单位社会保险登记</w:t>
            </w:r>
          </w:p>
        </w:tc>
        <w:tc>
          <w:tcPr>
            <w:tcW w:w="3060" w:type="dxa"/>
            <w:vAlign w:val="center"/>
          </w:tcPr>
          <w:p w14:paraId="0D8798DB"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25FFB99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5E7F99E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603F96F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028F8B7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57E58F1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1CAE8CA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6F565E0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5F61DBF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4840F0E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7E664A51"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 xml:space="preserve">11.监督投诉渠道 </w:t>
            </w:r>
          </w:p>
        </w:tc>
        <w:tc>
          <w:tcPr>
            <w:tcW w:w="2036" w:type="dxa"/>
            <w:vAlign w:val="center"/>
          </w:tcPr>
          <w:p w14:paraId="353E106B"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2908B09D"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 </w:t>
            </w:r>
          </w:p>
          <w:p w14:paraId="4D6C4569"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3.《国务院关于机关事业单位工作人员养老保险制度改革的决定 》（国发﹝2015﹞2号）</w:t>
            </w:r>
          </w:p>
        </w:tc>
        <w:tc>
          <w:tcPr>
            <w:tcW w:w="1620" w:type="dxa"/>
            <w:vAlign w:val="center"/>
          </w:tcPr>
          <w:p w14:paraId="4DAFA6D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66A0237A" w14:textId="75EAA637"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287DE0F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002BBE1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292957B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216167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469A4E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3E931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419085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F610BB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AE1ADC2" w14:textId="77777777" w:rsidTr="00612D23">
        <w:trPr>
          <w:cantSplit/>
        </w:trPr>
        <w:tc>
          <w:tcPr>
            <w:tcW w:w="540" w:type="dxa"/>
            <w:vAlign w:val="center"/>
          </w:tcPr>
          <w:p w14:paraId="5F01F52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2</w:t>
            </w:r>
          </w:p>
        </w:tc>
        <w:tc>
          <w:tcPr>
            <w:tcW w:w="720" w:type="dxa"/>
            <w:vMerge/>
            <w:vAlign w:val="center"/>
          </w:tcPr>
          <w:p w14:paraId="69278DF2" w14:textId="77777777" w:rsidR="006B6446" w:rsidRPr="00DF64AB" w:rsidRDefault="006B6446" w:rsidP="00612D23">
            <w:pPr>
              <w:rPr>
                <w:rFonts w:ascii="仿宋" w:eastAsia="仿宋" w:hAnsi="仿宋"/>
                <w:color w:val="000000"/>
                <w:sz w:val="24"/>
                <w:szCs w:val="24"/>
              </w:rPr>
            </w:pPr>
          </w:p>
        </w:tc>
        <w:tc>
          <w:tcPr>
            <w:tcW w:w="1080" w:type="dxa"/>
            <w:vAlign w:val="center"/>
          </w:tcPr>
          <w:p w14:paraId="2D7D6B8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工程建设项目办理工伤保险参保登记</w:t>
            </w:r>
          </w:p>
        </w:tc>
        <w:tc>
          <w:tcPr>
            <w:tcW w:w="3060" w:type="dxa"/>
            <w:vAlign w:val="center"/>
          </w:tcPr>
          <w:p w14:paraId="3F9237F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6779BB1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440C7D8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2E38D27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54EF66C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7F463BE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4473F5F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2FAED1E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60B6687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50D2CB9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41D92D55"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43ACE8AD"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5B6703AC"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p>
          <w:p w14:paraId="1A04BA9F"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42783722"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710号）</w:t>
            </w:r>
          </w:p>
        </w:tc>
        <w:tc>
          <w:tcPr>
            <w:tcW w:w="1620" w:type="dxa"/>
            <w:vAlign w:val="center"/>
          </w:tcPr>
          <w:p w14:paraId="18E7F73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16047125" w14:textId="5906D028"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437562B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095820B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14EC662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C178CD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E8296B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2DD451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DB1912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01A454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7D6B69B" w14:textId="77777777" w:rsidTr="00612D23">
        <w:trPr>
          <w:cantSplit/>
        </w:trPr>
        <w:tc>
          <w:tcPr>
            <w:tcW w:w="540" w:type="dxa"/>
            <w:vAlign w:val="center"/>
          </w:tcPr>
          <w:p w14:paraId="5ED3BEF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3</w:t>
            </w:r>
          </w:p>
        </w:tc>
        <w:tc>
          <w:tcPr>
            <w:tcW w:w="720" w:type="dxa"/>
            <w:vMerge w:val="restart"/>
            <w:vAlign w:val="center"/>
          </w:tcPr>
          <w:p w14:paraId="7C51311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社会保险登记</w:t>
            </w:r>
          </w:p>
          <w:p w14:paraId="51D51DC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1080" w:type="dxa"/>
            <w:vAlign w:val="center"/>
          </w:tcPr>
          <w:p w14:paraId="77E3BCF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参保单位注销</w:t>
            </w:r>
          </w:p>
        </w:tc>
        <w:tc>
          <w:tcPr>
            <w:tcW w:w="3060" w:type="dxa"/>
            <w:vMerge w:val="restart"/>
            <w:vAlign w:val="center"/>
          </w:tcPr>
          <w:p w14:paraId="76D47A7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506AE61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300A0FD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0D0EA53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05E5F1D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5.办理时限 </w:t>
            </w:r>
          </w:p>
          <w:p w14:paraId="617BDFC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6843EBB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10B6CE4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501565B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5FEC267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018BE51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11.监督投诉渠道</w:t>
            </w:r>
          </w:p>
          <w:p w14:paraId="6EE1737B" w14:textId="77777777" w:rsidR="006B6446" w:rsidRPr="00DF64AB" w:rsidRDefault="006B6446" w:rsidP="00612D23">
            <w:pPr>
              <w:jc w:val="left"/>
              <w:rPr>
                <w:rFonts w:ascii="仿宋" w:eastAsia="仿宋" w:hAnsi="仿宋"/>
                <w:color w:val="000000"/>
                <w:sz w:val="24"/>
                <w:szCs w:val="24"/>
              </w:rPr>
            </w:pPr>
          </w:p>
        </w:tc>
        <w:tc>
          <w:tcPr>
            <w:tcW w:w="2036" w:type="dxa"/>
            <w:vMerge w:val="restart"/>
            <w:vAlign w:val="center"/>
          </w:tcPr>
          <w:p w14:paraId="5A182FBE"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1.《中华人民共和国政府信息公开条例》（中华人民共和国国务院令第711号） </w:t>
            </w:r>
          </w:p>
          <w:p w14:paraId="6CEC6D5A"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2.《中华人民共和国社会保险法》（2010年10月28日第十一届全国人民代表大会常务委员会第十七次会议通过，根据2018年12月 29日第十三届全国人民代表大会常务委员会第七次会议《关于修改〈中华人民共和国社会保险法〉的决定》修正） </w:t>
            </w:r>
          </w:p>
          <w:p w14:paraId="452C1406"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47090D9C" w14:textId="77777777" w:rsidR="006B6446" w:rsidRPr="00633D9D" w:rsidRDefault="006B6446" w:rsidP="00612D23">
            <w:pPr>
              <w:widowControl/>
              <w:jc w:val="left"/>
              <w:rPr>
                <w:rFonts w:ascii="仿宋" w:eastAsia="仿宋" w:hAnsi="仿宋" w:cs="宋体"/>
                <w:color w:val="000000"/>
                <w:kern w:val="0"/>
                <w:sz w:val="14"/>
                <w:szCs w:val="14"/>
                <w:lang w:bidi="ar"/>
              </w:rPr>
            </w:pPr>
            <w:r w:rsidRPr="00633D9D">
              <w:rPr>
                <w:rFonts w:ascii="仿宋" w:eastAsia="仿宋" w:hAnsi="仿宋" w:cs="宋体" w:hint="eastAsia"/>
                <w:color w:val="000000"/>
                <w:kern w:val="0"/>
                <w:sz w:val="14"/>
                <w:szCs w:val="14"/>
                <w:lang w:bidi="ar"/>
              </w:rPr>
              <w:t>710号）</w:t>
            </w:r>
          </w:p>
        </w:tc>
        <w:tc>
          <w:tcPr>
            <w:tcW w:w="1620" w:type="dxa"/>
            <w:vMerge w:val="restart"/>
            <w:vAlign w:val="center"/>
          </w:tcPr>
          <w:p w14:paraId="415BF4E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w:t>
            </w:r>
            <w:r w:rsidRPr="00DF64AB">
              <w:rPr>
                <w:rFonts w:ascii="仿宋" w:eastAsia="仿宋" w:hAnsi="仿宋" w:hint="eastAsia"/>
                <w:color w:val="000000"/>
                <w:sz w:val="24"/>
                <w:szCs w:val="24"/>
              </w:rPr>
              <w:lastRenderedPageBreak/>
              <w:t>公开</w:t>
            </w:r>
          </w:p>
          <w:p w14:paraId="7FD057CD" w14:textId="77777777" w:rsidR="006B6446" w:rsidRPr="00DF64AB" w:rsidRDefault="006B6446" w:rsidP="00612D23">
            <w:pPr>
              <w:rPr>
                <w:rFonts w:ascii="仿宋" w:eastAsia="仿宋" w:hAnsi="仿宋"/>
                <w:color w:val="000000"/>
                <w:sz w:val="24"/>
                <w:szCs w:val="24"/>
              </w:rPr>
            </w:pPr>
          </w:p>
        </w:tc>
        <w:tc>
          <w:tcPr>
            <w:tcW w:w="1024" w:type="dxa"/>
            <w:vMerge w:val="restart"/>
            <w:vAlign w:val="center"/>
          </w:tcPr>
          <w:p w14:paraId="0ADA4904" w14:textId="4E806C72"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lastRenderedPageBreak/>
              <w:t>立山区人社局</w:t>
            </w:r>
          </w:p>
        </w:tc>
        <w:tc>
          <w:tcPr>
            <w:tcW w:w="1496" w:type="dxa"/>
            <w:vMerge w:val="restart"/>
            <w:vAlign w:val="center"/>
          </w:tcPr>
          <w:p w14:paraId="732FCDB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0BF4706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w:t>
            </w:r>
            <w:r w:rsidRPr="00DF64AB">
              <w:rPr>
                <w:rFonts w:ascii="仿宋" w:eastAsia="仿宋" w:hAnsi="仿宋" w:hint="eastAsia"/>
                <w:color w:val="000000"/>
                <w:sz w:val="24"/>
                <w:szCs w:val="24"/>
              </w:rPr>
              <w:lastRenderedPageBreak/>
              <w:t>服务平台</w:t>
            </w:r>
          </w:p>
        </w:tc>
        <w:tc>
          <w:tcPr>
            <w:tcW w:w="720" w:type="dxa"/>
            <w:vAlign w:val="center"/>
          </w:tcPr>
          <w:p w14:paraId="3B87ED0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w:t>
            </w:r>
          </w:p>
        </w:tc>
        <w:tc>
          <w:tcPr>
            <w:tcW w:w="720" w:type="dxa"/>
            <w:vAlign w:val="center"/>
          </w:tcPr>
          <w:p w14:paraId="689C79A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5F32B1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CCA13F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F6D8E9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9038A2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5A11EEF" w14:textId="77777777" w:rsidTr="00612D23">
        <w:trPr>
          <w:cantSplit/>
        </w:trPr>
        <w:tc>
          <w:tcPr>
            <w:tcW w:w="540" w:type="dxa"/>
            <w:vAlign w:val="center"/>
          </w:tcPr>
          <w:p w14:paraId="73282EF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4</w:t>
            </w:r>
          </w:p>
        </w:tc>
        <w:tc>
          <w:tcPr>
            <w:tcW w:w="720" w:type="dxa"/>
            <w:vMerge/>
            <w:vAlign w:val="center"/>
          </w:tcPr>
          <w:p w14:paraId="679FF2E8" w14:textId="77777777" w:rsidR="006B6446" w:rsidRPr="00DF64AB" w:rsidRDefault="006B6446" w:rsidP="00612D23">
            <w:pPr>
              <w:rPr>
                <w:rFonts w:ascii="仿宋" w:eastAsia="仿宋" w:hAnsi="仿宋"/>
                <w:color w:val="000000"/>
                <w:sz w:val="24"/>
                <w:szCs w:val="24"/>
              </w:rPr>
            </w:pPr>
          </w:p>
        </w:tc>
        <w:tc>
          <w:tcPr>
            <w:tcW w:w="1080" w:type="dxa"/>
            <w:vAlign w:val="center"/>
          </w:tcPr>
          <w:p w14:paraId="7E369B4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职工参保登记</w:t>
            </w:r>
          </w:p>
        </w:tc>
        <w:tc>
          <w:tcPr>
            <w:tcW w:w="3060" w:type="dxa"/>
            <w:vMerge/>
            <w:vAlign w:val="center"/>
          </w:tcPr>
          <w:p w14:paraId="0FF0BDD4"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21AF3460"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9790FDB"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14621B41"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12BC4629" w14:textId="77777777" w:rsidR="006B6446" w:rsidRPr="00DF64AB" w:rsidRDefault="006B6446" w:rsidP="00612D23">
            <w:pPr>
              <w:rPr>
                <w:rFonts w:ascii="仿宋" w:eastAsia="仿宋" w:hAnsi="仿宋"/>
                <w:color w:val="000000"/>
                <w:sz w:val="24"/>
                <w:szCs w:val="24"/>
              </w:rPr>
            </w:pPr>
          </w:p>
        </w:tc>
        <w:tc>
          <w:tcPr>
            <w:tcW w:w="720" w:type="dxa"/>
            <w:vAlign w:val="center"/>
          </w:tcPr>
          <w:p w14:paraId="5BDC598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F645B1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806D47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912075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3B159B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5CBC71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7837901" w14:textId="77777777" w:rsidTr="00612D23">
        <w:trPr>
          <w:cantSplit/>
        </w:trPr>
        <w:tc>
          <w:tcPr>
            <w:tcW w:w="540" w:type="dxa"/>
            <w:vAlign w:val="center"/>
          </w:tcPr>
          <w:p w14:paraId="412C9A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5</w:t>
            </w:r>
          </w:p>
        </w:tc>
        <w:tc>
          <w:tcPr>
            <w:tcW w:w="720" w:type="dxa"/>
            <w:vMerge/>
            <w:vAlign w:val="center"/>
          </w:tcPr>
          <w:p w14:paraId="672C4AB1" w14:textId="77777777" w:rsidR="006B6446" w:rsidRPr="00DF64AB" w:rsidRDefault="006B6446" w:rsidP="00612D23">
            <w:pPr>
              <w:rPr>
                <w:rFonts w:ascii="仿宋" w:eastAsia="仿宋" w:hAnsi="仿宋"/>
                <w:color w:val="000000"/>
                <w:sz w:val="24"/>
                <w:szCs w:val="24"/>
              </w:rPr>
            </w:pPr>
          </w:p>
        </w:tc>
        <w:tc>
          <w:tcPr>
            <w:tcW w:w="1080" w:type="dxa"/>
            <w:vAlign w:val="center"/>
          </w:tcPr>
          <w:p w14:paraId="293A4A0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城乡居民养老保险参保登记</w:t>
            </w:r>
          </w:p>
        </w:tc>
        <w:tc>
          <w:tcPr>
            <w:tcW w:w="3060" w:type="dxa"/>
            <w:vMerge/>
            <w:vAlign w:val="center"/>
          </w:tcPr>
          <w:p w14:paraId="3C36032C"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7F247DA8"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5F58B98"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27F91FE9"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1B49F162" w14:textId="77777777" w:rsidR="006B6446" w:rsidRPr="00633D9D" w:rsidRDefault="006B6446" w:rsidP="00612D23">
            <w:pPr>
              <w:rPr>
                <w:rFonts w:ascii="仿宋" w:eastAsia="仿宋" w:hAnsi="仿宋"/>
                <w:color w:val="000000"/>
                <w:sz w:val="18"/>
                <w:szCs w:val="18"/>
              </w:rPr>
            </w:pPr>
          </w:p>
        </w:tc>
        <w:tc>
          <w:tcPr>
            <w:tcW w:w="720" w:type="dxa"/>
            <w:vAlign w:val="center"/>
          </w:tcPr>
          <w:p w14:paraId="7EBDF7DE"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58DAF37D"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540" w:type="dxa"/>
            <w:vAlign w:val="center"/>
          </w:tcPr>
          <w:p w14:paraId="62BBD55B"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5AF4E0D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720" w:type="dxa"/>
            <w:vAlign w:val="center"/>
          </w:tcPr>
          <w:p w14:paraId="7F61AD2E"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613DB63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r>
      <w:tr w:rsidR="006B6446" w:rsidRPr="00633D9D" w14:paraId="335EDE8C" w14:textId="77777777" w:rsidTr="00612D23">
        <w:trPr>
          <w:cantSplit/>
        </w:trPr>
        <w:tc>
          <w:tcPr>
            <w:tcW w:w="540" w:type="dxa"/>
            <w:vAlign w:val="center"/>
          </w:tcPr>
          <w:p w14:paraId="29C5D0D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6</w:t>
            </w:r>
          </w:p>
        </w:tc>
        <w:tc>
          <w:tcPr>
            <w:tcW w:w="720" w:type="dxa"/>
            <w:vMerge w:val="restart"/>
            <w:vAlign w:val="center"/>
          </w:tcPr>
          <w:p w14:paraId="24EA7C4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社会保险参保信息</w:t>
            </w:r>
            <w:r w:rsidRPr="00DF64AB">
              <w:rPr>
                <w:rFonts w:ascii="仿宋" w:eastAsia="仿宋" w:hAnsi="仿宋" w:hint="eastAsia"/>
                <w:color w:val="000000"/>
                <w:sz w:val="24"/>
                <w:szCs w:val="24"/>
              </w:rPr>
              <w:lastRenderedPageBreak/>
              <w:t>维护</w:t>
            </w:r>
          </w:p>
        </w:tc>
        <w:tc>
          <w:tcPr>
            <w:tcW w:w="1080" w:type="dxa"/>
            <w:vAlign w:val="center"/>
          </w:tcPr>
          <w:p w14:paraId="52AED9B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单位（项目）基本信息变更</w:t>
            </w:r>
          </w:p>
        </w:tc>
        <w:tc>
          <w:tcPr>
            <w:tcW w:w="3060" w:type="dxa"/>
            <w:vMerge w:val="restart"/>
            <w:vAlign w:val="center"/>
          </w:tcPr>
          <w:p w14:paraId="18E3B34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7261642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1D4D648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3D162F7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17289AD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5.办理时限 </w:t>
            </w:r>
          </w:p>
          <w:p w14:paraId="0BC8E81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357BDCB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6BCE708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69C0D3E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258DF00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513D1AD9"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Merge w:val="restart"/>
            <w:vAlign w:val="center"/>
          </w:tcPr>
          <w:p w14:paraId="303BD16C"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1.《中华人民共和国政府信息公开条例》（中华人民共和国国务院令第711号） </w:t>
            </w:r>
          </w:p>
          <w:p w14:paraId="01DDE6DE"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p>
          <w:p w14:paraId="38EE82D4"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311DD0FE"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710号）</w:t>
            </w:r>
          </w:p>
        </w:tc>
        <w:tc>
          <w:tcPr>
            <w:tcW w:w="1620" w:type="dxa"/>
            <w:vMerge w:val="restart"/>
            <w:vAlign w:val="center"/>
          </w:tcPr>
          <w:p w14:paraId="5FE75FD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w:t>
            </w:r>
            <w:r w:rsidRPr="00DF64AB">
              <w:rPr>
                <w:rFonts w:ascii="仿宋" w:eastAsia="仿宋" w:hAnsi="仿宋" w:hint="eastAsia"/>
                <w:color w:val="000000"/>
                <w:sz w:val="24"/>
                <w:szCs w:val="24"/>
              </w:rPr>
              <w:lastRenderedPageBreak/>
              <w:t>公开</w:t>
            </w:r>
          </w:p>
        </w:tc>
        <w:tc>
          <w:tcPr>
            <w:tcW w:w="1024" w:type="dxa"/>
            <w:vMerge w:val="restart"/>
            <w:vAlign w:val="center"/>
          </w:tcPr>
          <w:p w14:paraId="4A53899A" w14:textId="37DD6292"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lastRenderedPageBreak/>
              <w:t>立山区人社局</w:t>
            </w:r>
          </w:p>
        </w:tc>
        <w:tc>
          <w:tcPr>
            <w:tcW w:w="1496" w:type="dxa"/>
            <w:vMerge w:val="restart"/>
            <w:vAlign w:val="center"/>
          </w:tcPr>
          <w:p w14:paraId="01D2A70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095E4F0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w:t>
            </w:r>
            <w:r w:rsidRPr="00DF64AB">
              <w:rPr>
                <w:rFonts w:ascii="仿宋" w:eastAsia="仿宋" w:hAnsi="仿宋" w:hint="eastAsia"/>
                <w:color w:val="000000"/>
                <w:sz w:val="24"/>
                <w:szCs w:val="24"/>
              </w:rPr>
              <w:lastRenderedPageBreak/>
              <w:t>服务平台</w:t>
            </w:r>
          </w:p>
        </w:tc>
        <w:tc>
          <w:tcPr>
            <w:tcW w:w="720" w:type="dxa"/>
            <w:vAlign w:val="center"/>
          </w:tcPr>
          <w:p w14:paraId="020960D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w:t>
            </w:r>
          </w:p>
        </w:tc>
        <w:tc>
          <w:tcPr>
            <w:tcW w:w="720" w:type="dxa"/>
            <w:vAlign w:val="center"/>
          </w:tcPr>
          <w:p w14:paraId="3CD5A8B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BB52B2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04652F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4EA6E4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09586B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3F47EC15" w14:textId="77777777" w:rsidTr="00612D23">
        <w:trPr>
          <w:cantSplit/>
        </w:trPr>
        <w:tc>
          <w:tcPr>
            <w:tcW w:w="540" w:type="dxa"/>
            <w:vAlign w:val="center"/>
          </w:tcPr>
          <w:p w14:paraId="598C6B4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7</w:t>
            </w:r>
          </w:p>
        </w:tc>
        <w:tc>
          <w:tcPr>
            <w:tcW w:w="720" w:type="dxa"/>
            <w:vMerge/>
            <w:vAlign w:val="center"/>
          </w:tcPr>
          <w:p w14:paraId="7AFBD156" w14:textId="77777777" w:rsidR="006B6446" w:rsidRPr="00DF64AB" w:rsidRDefault="006B6446" w:rsidP="00612D23">
            <w:pPr>
              <w:rPr>
                <w:rFonts w:ascii="仿宋" w:eastAsia="仿宋" w:hAnsi="仿宋"/>
                <w:color w:val="000000"/>
                <w:sz w:val="24"/>
                <w:szCs w:val="24"/>
              </w:rPr>
            </w:pPr>
          </w:p>
        </w:tc>
        <w:tc>
          <w:tcPr>
            <w:tcW w:w="1080" w:type="dxa"/>
            <w:vAlign w:val="center"/>
          </w:tcPr>
          <w:p w14:paraId="299AD4F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个人基本信息变更</w:t>
            </w:r>
          </w:p>
        </w:tc>
        <w:tc>
          <w:tcPr>
            <w:tcW w:w="3060" w:type="dxa"/>
            <w:vMerge/>
            <w:vAlign w:val="center"/>
          </w:tcPr>
          <w:p w14:paraId="33E7EF67"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63D811B1"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732B93E1"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69D5241C"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30D72C4D" w14:textId="77777777" w:rsidR="006B6446" w:rsidRPr="00DF64AB" w:rsidRDefault="006B6446" w:rsidP="00612D23">
            <w:pPr>
              <w:rPr>
                <w:rFonts w:ascii="仿宋" w:eastAsia="仿宋" w:hAnsi="仿宋"/>
                <w:color w:val="000000"/>
                <w:sz w:val="24"/>
                <w:szCs w:val="24"/>
              </w:rPr>
            </w:pPr>
          </w:p>
        </w:tc>
        <w:tc>
          <w:tcPr>
            <w:tcW w:w="720" w:type="dxa"/>
            <w:vAlign w:val="center"/>
          </w:tcPr>
          <w:p w14:paraId="49CB4F8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7B7BC4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7EBF94E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6C09EA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693A88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9B491B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5E134BBD" w14:textId="77777777" w:rsidTr="00612D23">
        <w:trPr>
          <w:cantSplit/>
          <w:trHeight w:val="1105"/>
        </w:trPr>
        <w:tc>
          <w:tcPr>
            <w:tcW w:w="540" w:type="dxa"/>
            <w:vAlign w:val="center"/>
          </w:tcPr>
          <w:p w14:paraId="4538B51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8</w:t>
            </w:r>
          </w:p>
        </w:tc>
        <w:tc>
          <w:tcPr>
            <w:tcW w:w="720" w:type="dxa"/>
            <w:vMerge w:val="restart"/>
            <w:vAlign w:val="center"/>
          </w:tcPr>
          <w:p w14:paraId="2B88674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社会保险参保信息维护</w:t>
            </w:r>
          </w:p>
        </w:tc>
        <w:tc>
          <w:tcPr>
            <w:tcW w:w="1080" w:type="dxa"/>
            <w:vAlign w:val="center"/>
          </w:tcPr>
          <w:p w14:paraId="2AEE2D6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养老保险待遇发放账户维护申请</w:t>
            </w:r>
          </w:p>
        </w:tc>
        <w:tc>
          <w:tcPr>
            <w:tcW w:w="3060" w:type="dxa"/>
            <w:vMerge w:val="restart"/>
            <w:vAlign w:val="center"/>
          </w:tcPr>
          <w:p w14:paraId="0E5003B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2EAB214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76296C0C"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2E2309D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113D2BC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72C59E1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6.结果送达 </w:t>
            </w:r>
          </w:p>
          <w:p w14:paraId="224E39D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2E0E899C"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7EC1F39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71AB0AD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49CB1D30"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Merge w:val="restart"/>
            <w:vAlign w:val="center"/>
          </w:tcPr>
          <w:p w14:paraId="102BA0DE"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1.《中华人民共和国政府信息公开条例》（中华人民共和国国务院令第711号） </w:t>
            </w:r>
          </w:p>
          <w:p w14:paraId="74C723BC"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2.《中华人民共和国社会保险法》（2010年10月28日第</w:t>
            </w:r>
            <w:r w:rsidRPr="00633D9D">
              <w:rPr>
                <w:rFonts w:ascii="仿宋" w:eastAsia="仿宋" w:hAnsi="仿宋" w:cs="宋体" w:hint="eastAsia"/>
                <w:color w:val="000000"/>
                <w:kern w:val="0"/>
                <w:sz w:val="14"/>
                <w:szCs w:val="14"/>
                <w:lang w:bidi="ar"/>
              </w:rPr>
              <w:lastRenderedPageBreak/>
              <w:t>十一届全 国人民代表大会常务委员会第十七次会议通过，根据2018年12月 29日</w:t>
            </w:r>
          </w:p>
          <w:p w14:paraId="16B2E141"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第十三届全国人民代表大会常务委员会第七次会议《关于修 </w:t>
            </w:r>
          </w:p>
          <w:p w14:paraId="67783B20"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改中华人民共和国社会保险法〉的决定》修正） </w:t>
            </w:r>
          </w:p>
          <w:p w14:paraId="0A812387"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173CB0E9"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710号）</w:t>
            </w:r>
          </w:p>
        </w:tc>
        <w:tc>
          <w:tcPr>
            <w:tcW w:w="1620" w:type="dxa"/>
            <w:vMerge w:val="restart"/>
            <w:vAlign w:val="center"/>
          </w:tcPr>
          <w:p w14:paraId="0E5B9D5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p w14:paraId="6BAF92AE" w14:textId="77777777" w:rsidR="006B6446" w:rsidRPr="00DF64AB" w:rsidRDefault="006B6446" w:rsidP="00612D23">
            <w:pPr>
              <w:rPr>
                <w:rFonts w:ascii="仿宋" w:eastAsia="仿宋" w:hAnsi="仿宋"/>
                <w:color w:val="000000"/>
                <w:sz w:val="24"/>
                <w:szCs w:val="24"/>
              </w:rPr>
            </w:pPr>
          </w:p>
        </w:tc>
        <w:tc>
          <w:tcPr>
            <w:tcW w:w="1024" w:type="dxa"/>
            <w:vMerge w:val="restart"/>
            <w:vAlign w:val="center"/>
          </w:tcPr>
          <w:p w14:paraId="5A0FD35E" w14:textId="6F7F250F"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lastRenderedPageBreak/>
              <w:t>立山区人社局</w:t>
            </w:r>
          </w:p>
        </w:tc>
        <w:tc>
          <w:tcPr>
            <w:tcW w:w="1496" w:type="dxa"/>
            <w:vMerge w:val="restart"/>
            <w:vAlign w:val="center"/>
          </w:tcPr>
          <w:p w14:paraId="2C2C96EA"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45A659B6"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19CC78A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43C865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0FA86E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615465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93796C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4A0F63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5CF770C" w14:textId="77777777" w:rsidTr="00612D23">
        <w:trPr>
          <w:cantSplit/>
          <w:trHeight w:val="906"/>
        </w:trPr>
        <w:tc>
          <w:tcPr>
            <w:tcW w:w="540" w:type="dxa"/>
            <w:vAlign w:val="center"/>
          </w:tcPr>
          <w:p w14:paraId="254D79E3"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color w:val="000000"/>
                <w:sz w:val="18"/>
                <w:szCs w:val="18"/>
              </w:rPr>
              <w:lastRenderedPageBreak/>
              <w:t>9</w:t>
            </w:r>
          </w:p>
          <w:p w14:paraId="2849C658"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314ADF62" w14:textId="77777777" w:rsidR="006B6446" w:rsidRPr="00633D9D" w:rsidRDefault="006B6446" w:rsidP="00612D23">
            <w:pPr>
              <w:rPr>
                <w:rFonts w:ascii="仿宋" w:eastAsia="仿宋" w:hAnsi="仿宋"/>
                <w:color w:val="000000"/>
                <w:sz w:val="18"/>
                <w:szCs w:val="18"/>
              </w:rPr>
            </w:pPr>
          </w:p>
        </w:tc>
        <w:tc>
          <w:tcPr>
            <w:tcW w:w="1080" w:type="dxa"/>
            <w:vAlign w:val="center"/>
          </w:tcPr>
          <w:p w14:paraId="20687C0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工伤保险待遇发放账户维护申请</w:t>
            </w:r>
          </w:p>
        </w:tc>
        <w:tc>
          <w:tcPr>
            <w:tcW w:w="3060" w:type="dxa"/>
            <w:vMerge/>
            <w:vAlign w:val="center"/>
          </w:tcPr>
          <w:p w14:paraId="636B190B"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1EACA88B"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60CAA566"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59383024"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5B9BB91B" w14:textId="77777777" w:rsidR="006B6446" w:rsidRPr="00DF64AB" w:rsidRDefault="006B6446" w:rsidP="00612D23">
            <w:pPr>
              <w:rPr>
                <w:rFonts w:ascii="仿宋" w:eastAsia="仿宋" w:hAnsi="仿宋"/>
                <w:color w:val="000000"/>
                <w:sz w:val="24"/>
                <w:szCs w:val="24"/>
              </w:rPr>
            </w:pPr>
          </w:p>
        </w:tc>
        <w:tc>
          <w:tcPr>
            <w:tcW w:w="720" w:type="dxa"/>
            <w:vAlign w:val="center"/>
          </w:tcPr>
          <w:p w14:paraId="00192D7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0F1A38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p w14:paraId="311AD9C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E21215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80A2C4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p w14:paraId="09526A4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9C4EE2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2F03FE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E6FD3CB" w14:textId="77777777" w:rsidTr="00612D23">
        <w:trPr>
          <w:cantSplit/>
        </w:trPr>
        <w:tc>
          <w:tcPr>
            <w:tcW w:w="540" w:type="dxa"/>
            <w:vAlign w:val="center"/>
          </w:tcPr>
          <w:p w14:paraId="6316FF2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1</w:t>
            </w:r>
            <w:r w:rsidRPr="00DF64AB">
              <w:rPr>
                <w:rFonts w:ascii="仿宋" w:eastAsia="仿宋" w:hAnsi="仿宋" w:hint="eastAsia"/>
                <w:color w:val="000000"/>
                <w:sz w:val="24"/>
                <w:szCs w:val="24"/>
              </w:rPr>
              <w:t>0</w:t>
            </w:r>
          </w:p>
        </w:tc>
        <w:tc>
          <w:tcPr>
            <w:tcW w:w="720" w:type="dxa"/>
            <w:vAlign w:val="center"/>
          </w:tcPr>
          <w:p w14:paraId="0447FF7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社会保险缴费申报</w:t>
            </w:r>
          </w:p>
        </w:tc>
        <w:tc>
          <w:tcPr>
            <w:tcW w:w="1080" w:type="dxa"/>
            <w:vAlign w:val="center"/>
          </w:tcPr>
          <w:p w14:paraId="5920792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缴费人员增减申报</w:t>
            </w:r>
          </w:p>
        </w:tc>
        <w:tc>
          <w:tcPr>
            <w:tcW w:w="3060" w:type="dxa"/>
            <w:vAlign w:val="center"/>
          </w:tcPr>
          <w:p w14:paraId="4DD5CAB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1DCE31E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0A5E6FC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63F3B40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174D94D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16537CA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1BE110B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244C243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181607A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202F876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5A6B3591"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5DF2D4C4"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47D93BEB"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2.《中华人民共和国社会保险法》（2010年10月28日第十一届全国人民代表大会常务委员会第十七次会议通过，根据2018年12月29日第十三届全国人民代表大会常务委员会第七次会议《关于修 改〈中华人民共和国社会保险法〉的决定》修正） </w:t>
            </w:r>
          </w:p>
          <w:p w14:paraId="73DC829B"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6D8B6526"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710号）</w:t>
            </w:r>
          </w:p>
        </w:tc>
        <w:tc>
          <w:tcPr>
            <w:tcW w:w="1620" w:type="dxa"/>
            <w:vAlign w:val="center"/>
          </w:tcPr>
          <w:p w14:paraId="17B451E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7BB7B2F5" w14:textId="42D47947"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5159543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6B01B67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3BC1312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D872A7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575D34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4372AE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376A1A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924A8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2D8E6FB" w14:textId="77777777" w:rsidTr="00612D23">
        <w:trPr>
          <w:cantSplit/>
        </w:trPr>
        <w:tc>
          <w:tcPr>
            <w:tcW w:w="540" w:type="dxa"/>
            <w:vAlign w:val="center"/>
          </w:tcPr>
          <w:p w14:paraId="531D0FF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1</w:t>
            </w:r>
            <w:r w:rsidRPr="00DF64AB">
              <w:rPr>
                <w:rFonts w:ascii="仿宋" w:eastAsia="仿宋" w:hAnsi="仿宋" w:hint="eastAsia"/>
                <w:color w:val="000000"/>
                <w:sz w:val="24"/>
                <w:szCs w:val="24"/>
              </w:rPr>
              <w:t>1</w:t>
            </w:r>
          </w:p>
        </w:tc>
        <w:tc>
          <w:tcPr>
            <w:tcW w:w="720" w:type="dxa"/>
            <w:vMerge w:val="restart"/>
            <w:vAlign w:val="center"/>
          </w:tcPr>
          <w:p w14:paraId="1CF9CB3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社会保险缴费申报</w:t>
            </w:r>
          </w:p>
        </w:tc>
        <w:tc>
          <w:tcPr>
            <w:tcW w:w="1080" w:type="dxa"/>
            <w:vAlign w:val="center"/>
          </w:tcPr>
          <w:p w14:paraId="35F528E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社会保险缴费申报与变更</w:t>
            </w:r>
          </w:p>
        </w:tc>
        <w:tc>
          <w:tcPr>
            <w:tcW w:w="3060" w:type="dxa"/>
            <w:vMerge w:val="restart"/>
            <w:vAlign w:val="center"/>
          </w:tcPr>
          <w:p w14:paraId="192F542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47BB358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7401571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72768EB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494D73B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3B5D3C1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02D683C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7A89A80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8.办事时间 </w:t>
            </w:r>
          </w:p>
          <w:p w14:paraId="0E000CBC"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32F539F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04BDEFB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11.监督投诉渠道</w:t>
            </w:r>
          </w:p>
          <w:p w14:paraId="05A1BBF6" w14:textId="77777777" w:rsidR="006B6446" w:rsidRPr="00DF64AB" w:rsidRDefault="006B6446" w:rsidP="00612D23">
            <w:pPr>
              <w:jc w:val="left"/>
              <w:rPr>
                <w:rFonts w:ascii="仿宋" w:eastAsia="仿宋" w:hAnsi="仿宋"/>
                <w:color w:val="000000"/>
                <w:sz w:val="24"/>
                <w:szCs w:val="24"/>
              </w:rPr>
            </w:pPr>
          </w:p>
        </w:tc>
        <w:tc>
          <w:tcPr>
            <w:tcW w:w="2036" w:type="dxa"/>
            <w:vMerge w:val="restart"/>
            <w:vAlign w:val="center"/>
          </w:tcPr>
          <w:p w14:paraId="28B4919A"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1.《中华人民共和国政府信息公开条例》（中华人民共和国国务院令第711号） </w:t>
            </w:r>
          </w:p>
          <w:p w14:paraId="3242947E"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2.《中华人民共和国社会保险法》（2010年10月28日第十一届全国人民代表大会常务委员会第十七次会议通过，根</w:t>
            </w:r>
            <w:r w:rsidRPr="00633D9D">
              <w:rPr>
                <w:rFonts w:ascii="仿宋" w:eastAsia="仿宋" w:hAnsi="仿宋" w:cs="宋体" w:hint="eastAsia"/>
                <w:color w:val="000000"/>
                <w:kern w:val="0"/>
                <w:sz w:val="14"/>
                <w:szCs w:val="14"/>
                <w:lang w:bidi="ar"/>
              </w:rPr>
              <w:lastRenderedPageBreak/>
              <w:t xml:space="preserve">据2018年12月29日第十三届全国人民代表大会常务委员会第七次会议《关于修改〈中华人民共和国社会保险法〉的决定》修正） </w:t>
            </w:r>
          </w:p>
          <w:p w14:paraId="3F476D8E"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3242BAE0"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710号）</w:t>
            </w:r>
          </w:p>
        </w:tc>
        <w:tc>
          <w:tcPr>
            <w:tcW w:w="1620" w:type="dxa"/>
            <w:vMerge w:val="restart"/>
            <w:vAlign w:val="center"/>
          </w:tcPr>
          <w:p w14:paraId="4507F87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p w14:paraId="5DD4E0CC" w14:textId="77777777" w:rsidR="006B6446" w:rsidRPr="00DF64AB" w:rsidRDefault="006B6446" w:rsidP="00612D23">
            <w:pPr>
              <w:rPr>
                <w:rFonts w:ascii="仿宋" w:eastAsia="仿宋" w:hAnsi="仿宋"/>
                <w:color w:val="000000"/>
                <w:sz w:val="24"/>
                <w:szCs w:val="24"/>
              </w:rPr>
            </w:pPr>
          </w:p>
        </w:tc>
        <w:tc>
          <w:tcPr>
            <w:tcW w:w="1024" w:type="dxa"/>
            <w:vMerge w:val="restart"/>
            <w:vAlign w:val="center"/>
          </w:tcPr>
          <w:p w14:paraId="65B568E6" w14:textId="230CA3A4"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7B86295A"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64ED4DD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7ECF28F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C633DA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64048C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B355E9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97AFF0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E969B8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2C3B167" w14:textId="77777777" w:rsidTr="00612D23">
        <w:trPr>
          <w:cantSplit/>
        </w:trPr>
        <w:tc>
          <w:tcPr>
            <w:tcW w:w="540" w:type="dxa"/>
            <w:vAlign w:val="center"/>
          </w:tcPr>
          <w:p w14:paraId="7621DE5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1</w:t>
            </w:r>
            <w:r w:rsidRPr="00DF64AB">
              <w:rPr>
                <w:rFonts w:ascii="仿宋" w:eastAsia="仿宋" w:hAnsi="仿宋" w:hint="eastAsia"/>
                <w:color w:val="000000"/>
                <w:sz w:val="24"/>
                <w:szCs w:val="24"/>
              </w:rPr>
              <w:t>2</w:t>
            </w:r>
          </w:p>
        </w:tc>
        <w:tc>
          <w:tcPr>
            <w:tcW w:w="720" w:type="dxa"/>
            <w:vMerge/>
            <w:vAlign w:val="center"/>
          </w:tcPr>
          <w:p w14:paraId="0C5C4B96" w14:textId="77777777" w:rsidR="006B6446" w:rsidRPr="00DF64AB" w:rsidRDefault="006B6446" w:rsidP="00612D23">
            <w:pPr>
              <w:jc w:val="center"/>
              <w:rPr>
                <w:rFonts w:ascii="仿宋" w:eastAsia="仿宋" w:hAnsi="仿宋"/>
                <w:color w:val="000000"/>
                <w:sz w:val="24"/>
                <w:szCs w:val="24"/>
              </w:rPr>
            </w:pPr>
          </w:p>
        </w:tc>
        <w:tc>
          <w:tcPr>
            <w:tcW w:w="1080" w:type="dxa"/>
            <w:vAlign w:val="center"/>
          </w:tcPr>
          <w:p w14:paraId="4BCC7D27"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社会保险费延缴申请</w:t>
            </w:r>
          </w:p>
        </w:tc>
        <w:tc>
          <w:tcPr>
            <w:tcW w:w="3060" w:type="dxa"/>
            <w:vMerge/>
            <w:vAlign w:val="center"/>
          </w:tcPr>
          <w:p w14:paraId="7EEA1BD4"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63A8BF9"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F18C851"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34C9A4D1"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36C4B427" w14:textId="77777777" w:rsidR="006B6446" w:rsidRPr="00DF64AB" w:rsidRDefault="006B6446" w:rsidP="00612D23">
            <w:pPr>
              <w:rPr>
                <w:rFonts w:ascii="仿宋" w:eastAsia="仿宋" w:hAnsi="仿宋"/>
                <w:color w:val="000000"/>
                <w:sz w:val="24"/>
                <w:szCs w:val="24"/>
              </w:rPr>
            </w:pPr>
          </w:p>
        </w:tc>
        <w:tc>
          <w:tcPr>
            <w:tcW w:w="720" w:type="dxa"/>
            <w:vAlign w:val="center"/>
          </w:tcPr>
          <w:p w14:paraId="334007E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A7CB4B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D2D8AF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73A538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3A2EAF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C1CAA7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0C50873" w14:textId="77777777" w:rsidTr="00612D23">
        <w:trPr>
          <w:cantSplit/>
          <w:trHeight w:val="2249"/>
        </w:trPr>
        <w:tc>
          <w:tcPr>
            <w:tcW w:w="540" w:type="dxa"/>
            <w:vAlign w:val="center"/>
          </w:tcPr>
          <w:p w14:paraId="08799C0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13</w:t>
            </w:r>
          </w:p>
        </w:tc>
        <w:tc>
          <w:tcPr>
            <w:tcW w:w="720" w:type="dxa"/>
            <w:vMerge/>
            <w:vAlign w:val="center"/>
          </w:tcPr>
          <w:p w14:paraId="3C6389B1" w14:textId="77777777" w:rsidR="006B6446" w:rsidRPr="00DF64AB" w:rsidRDefault="006B6446" w:rsidP="00612D23">
            <w:pPr>
              <w:rPr>
                <w:rFonts w:ascii="仿宋" w:eastAsia="仿宋" w:hAnsi="仿宋"/>
                <w:color w:val="000000"/>
                <w:sz w:val="24"/>
                <w:szCs w:val="24"/>
              </w:rPr>
            </w:pPr>
          </w:p>
        </w:tc>
        <w:tc>
          <w:tcPr>
            <w:tcW w:w="1080" w:type="dxa"/>
            <w:vAlign w:val="center"/>
          </w:tcPr>
          <w:p w14:paraId="51A61A4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社会保险费欠费补缴申报</w:t>
            </w:r>
          </w:p>
        </w:tc>
        <w:tc>
          <w:tcPr>
            <w:tcW w:w="3060" w:type="dxa"/>
            <w:vMerge/>
            <w:vAlign w:val="center"/>
          </w:tcPr>
          <w:p w14:paraId="6C4ADA80"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0EAD4FFF"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9E2A7E7"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77502095"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57FEE1E6" w14:textId="77777777" w:rsidR="006B6446" w:rsidRPr="00633D9D" w:rsidRDefault="006B6446" w:rsidP="00612D23">
            <w:pPr>
              <w:rPr>
                <w:rFonts w:ascii="仿宋" w:eastAsia="仿宋" w:hAnsi="仿宋"/>
                <w:color w:val="000000"/>
                <w:sz w:val="18"/>
                <w:szCs w:val="18"/>
              </w:rPr>
            </w:pPr>
          </w:p>
        </w:tc>
        <w:tc>
          <w:tcPr>
            <w:tcW w:w="720" w:type="dxa"/>
            <w:vAlign w:val="center"/>
          </w:tcPr>
          <w:p w14:paraId="682D127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429436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E0AC14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DA5568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AF5201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8DC917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1E0F315" w14:textId="77777777" w:rsidTr="00612D23">
        <w:trPr>
          <w:cantSplit/>
        </w:trPr>
        <w:tc>
          <w:tcPr>
            <w:tcW w:w="540" w:type="dxa"/>
            <w:vAlign w:val="center"/>
          </w:tcPr>
          <w:p w14:paraId="01E2008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14</w:t>
            </w:r>
          </w:p>
        </w:tc>
        <w:tc>
          <w:tcPr>
            <w:tcW w:w="720" w:type="dxa"/>
            <w:vMerge w:val="restart"/>
            <w:vAlign w:val="center"/>
          </w:tcPr>
          <w:p w14:paraId="563B830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社会保险参保缴费</w:t>
            </w:r>
            <w:r w:rsidRPr="00DF64AB">
              <w:rPr>
                <w:rFonts w:ascii="仿宋" w:eastAsia="仿宋" w:hAnsi="仿宋" w:hint="eastAsia"/>
                <w:color w:val="000000"/>
                <w:sz w:val="24"/>
                <w:szCs w:val="24"/>
              </w:rPr>
              <w:lastRenderedPageBreak/>
              <w:t>记录查询</w:t>
            </w:r>
          </w:p>
        </w:tc>
        <w:tc>
          <w:tcPr>
            <w:tcW w:w="1080" w:type="dxa"/>
            <w:vAlign w:val="center"/>
          </w:tcPr>
          <w:p w14:paraId="441E75A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单位参保证明查询打印</w:t>
            </w:r>
          </w:p>
        </w:tc>
        <w:tc>
          <w:tcPr>
            <w:tcW w:w="3060" w:type="dxa"/>
            <w:vMerge w:val="restart"/>
            <w:vAlign w:val="center"/>
          </w:tcPr>
          <w:p w14:paraId="5F94EE9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6F92366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573CF61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58B8A0F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3E035BA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5.办理时限 </w:t>
            </w:r>
          </w:p>
          <w:p w14:paraId="21DFD33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22B590C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2A80394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14220C7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7946245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12ED5DBA"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Merge w:val="restart"/>
            <w:vAlign w:val="center"/>
          </w:tcPr>
          <w:p w14:paraId="3731518F"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 院令第711号） </w:t>
            </w:r>
          </w:p>
          <w:p w14:paraId="7A129C22"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2.《中华人民共和国社会保险法》（2010年10月28日第十一届全 国人民代表大会常务委员会第十七次会议通过，根据2018年12月 29日第十三届全国人民代表大会常务委员会第七次会议《关于修改〈中华人民共和国社会保险法〉的决定》修正） </w:t>
            </w:r>
          </w:p>
          <w:p w14:paraId="36FCC59B"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3.《社会保险费征缴暂行条例》（中华人民共和国国务院令 </w:t>
            </w:r>
          </w:p>
          <w:p w14:paraId="1A358B86" w14:textId="77777777" w:rsidR="006B6446" w:rsidRPr="00633D9D" w:rsidRDefault="006B6446" w:rsidP="00612D23">
            <w:pPr>
              <w:widowControl/>
              <w:jc w:val="left"/>
              <w:rPr>
                <w:rFonts w:ascii="仿宋" w:eastAsia="仿宋" w:hAnsi="仿宋" w:cs="宋体"/>
                <w:color w:val="000000"/>
                <w:kern w:val="0"/>
                <w:sz w:val="14"/>
                <w:szCs w:val="14"/>
                <w:lang w:bidi="ar"/>
              </w:rPr>
            </w:pPr>
            <w:r w:rsidRPr="00633D9D">
              <w:rPr>
                <w:rFonts w:ascii="仿宋" w:eastAsia="仿宋" w:hAnsi="仿宋" w:cs="宋体" w:hint="eastAsia"/>
                <w:color w:val="000000"/>
                <w:kern w:val="0"/>
                <w:sz w:val="14"/>
                <w:szCs w:val="14"/>
                <w:lang w:bidi="ar"/>
              </w:rPr>
              <w:t>710号）</w:t>
            </w:r>
          </w:p>
          <w:p w14:paraId="133660B6" w14:textId="77777777" w:rsidR="006B6446" w:rsidRPr="00633D9D" w:rsidRDefault="006B6446" w:rsidP="00612D23">
            <w:pPr>
              <w:widowControl/>
              <w:jc w:val="left"/>
              <w:rPr>
                <w:rFonts w:ascii="仿宋" w:eastAsia="仿宋" w:hAnsi="仿宋" w:cs="宋体"/>
                <w:color w:val="000000"/>
                <w:kern w:val="0"/>
                <w:sz w:val="14"/>
                <w:szCs w:val="14"/>
                <w:lang w:bidi="ar"/>
              </w:rPr>
            </w:pPr>
          </w:p>
          <w:p w14:paraId="2828CF1B" w14:textId="77777777" w:rsidR="006B6446" w:rsidRPr="00633D9D" w:rsidRDefault="006B6446" w:rsidP="00612D23">
            <w:pPr>
              <w:widowControl/>
              <w:jc w:val="left"/>
              <w:rPr>
                <w:rFonts w:ascii="仿宋" w:eastAsia="仿宋" w:hAnsi="仿宋"/>
                <w:color w:val="000000"/>
                <w:sz w:val="18"/>
                <w:szCs w:val="18"/>
              </w:rPr>
            </w:pPr>
          </w:p>
        </w:tc>
        <w:tc>
          <w:tcPr>
            <w:tcW w:w="1620" w:type="dxa"/>
            <w:vMerge w:val="restart"/>
            <w:vAlign w:val="center"/>
          </w:tcPr>
          <w:p w14:paraId="409DFFF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w:t>
            </w:r>
            <w:r w:rsidRPr="00DF64AB">
              <w:rPr>
                <w:rFonts w:ascii="仿宋" w:eastAsia="仿宋" w:hAnsi="仿宋" w:hint="eastAsia"/>
                <w:color w:val="000000"/>
                <w:sz w:val="24"/>
                <w:szCs w:val="24"/>
              </w:rPr>
              <w:lastRenderedPageBreak/>
              <w:t>公开</w:t>
            </w:r>
          </w:p>
        </w:tc>
        <w:tc>
          <w:tcPr>
            <w:tcW w:w="1024" w:type="dxa"/>
            <w:vMerge w:val="restart"/>
            <w:vAlign w:val="center"/>
          </w:tcPr>
          <w:p w14:paraId="0872B487" w14:textId="743997FE"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lastRenderedPageBreak/>
              <w:t>立山区人社局</w:t>
            </w:r>
          </w:p>
        </w:tc>
        <w:tc>
          <w:tcPr>
            <w:tcW w:w="1496" w:type="dxa"/>
            <w:vMerge w:val="restart"/>
            <w:vAlign w:val="center"/>
          </w:tcPr>
          <w:p w14:paraId="33845F2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7844542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w:t>
            </w:r>
            <w:r w:rsidRPr="00DF64AB">
              <w:rPr>
                <w:rFonts w:ascii="仿宋" w:eastAsia="仿宋" w:hAnsi="仿宋" w:hint="eastAsia"/>
                <w:color w:val="000000"/>
                <w:sz w:val="24"/>
                <w:szCs w:val="24"/>
              </w:rPr>
              <w:lastRenderedPageBreak/>
              <w:t>服务平台</w:t>
            </w:r>
          </w:p>
        </w:tc>
        <w:tc>
          <w:tcPr>
            <w:tcW w:w="720" w:type="dxa"/>
            <w:vAlign w:val="center"/>
          </w:tcPr>
          <w:p w14:paraId="705C6FD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w:t>
            </w:r>
          </w:p>
        </w:tc>
        <w:tc>
          <w:tcPr>
            <w:tcW w:w="720" w:type="dxa"/>
            <w:vAlign w:val="center"/>
          </w:tcPr>
          <w:p w14:paraId="253AB29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7E31D7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EEDE4F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7760BA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6A9244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01B97CA" w14:textId="77777777" w:rsidTr="00612D23">
        <w:trPr>
          <w:cantSplit/>
        </w:trPr>
        <w:tc>
          <w:tcPr>
            <w:tcW w:w="540" w:type="dxa"/>
            <w:vAlign w:val="center"/>
          </w:tcPr>
          <w:p w14:paraId="5DDA572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1</w:t>
            </w:r>
            <w:r w:rsidRPr="00DF64AB">
              <w:rPr>
                <w:rFonts w:ascii="仿宋" w:eastAsia="仿宋" w:hAnsi="仿宋" w:hint="eastAsia"/>
                <w:color w:val="000000"/>
                <w:sz w:val="24"/>
                <w:szCs w:val="24"/>
              </w:rPr>
              <w:t>5</w:t>
            </w:r>
          </w:p>
        </w:tc>
        <w:tc>
          <w:tcPr>
            <w:tcW w:w="720" w:type="dxa"/>
            <w:vMerge/>
            <w:vAlign w:val="center"/>
          </w:tcPr>
          <w:p w14:paraId="1C4F3E94" w14:textId="77777777" w:rsidR="006B6446" w:rsidRPr="00DF64AB" w:rsidRDefault="006B6446" w:rsidP="00612D23">
            <w:pPr>
              <w:rPr>
                <w:rFonts w:ascii="仿宋" w:eastAsia="仿宋" w:hAnsi="仿宋"/>
                <w:color w:val="000000"/>
                <w:sz w:val="24"/>
                <w:szCs w:val="24"/>
              </w:rPr>
            </w:pPr>
          </w:p>
        </w:tc>
        <w:tc>
          <w:tcPr>
            <w:tcW w:w="1080" w:type="dxa"/>
            <w:vAlign w:val="center"/>
          </w:tcPr>
          <w:p w14:paraId="2720767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个人权益记录查询打印</w:t>
            </w:r>
          </w:p>
        </w:tc>
        <w:tc>
          <w:tcPr>
            <w:tcW w:w="3060" w:type="dxa"/>
            <w:vMerge/>
            <w:vAlign w:val="center"/>
          </w:tcPr>
          <w:p w14:paraId="236D0CF2" w14:textId="77777777" w:rsidR="006B6446" w:rsidRPr="00DF64AB" w:rsidRDefault="006B6446" w:rsidP="00612D23">
            <w:pPr>
              <w:rPr>
                <w:rFonts w:ascii="仿宋" w:eastAsia="仿宋" w:hAnsi="仿宋"/>
                <w:color w:val="000000"/>
                <w:sz w:val="24"/>
                <w:szCs w:val="24"/>
              </w:rPr>
            </w:pPr>
          </w:p>
        </w:tc>
        <w:tc>
          <w:tcPr>
            <w:tcW w:w="2036" w:type="dxa"/>
            <w:vMerge/>
            <w:vAlign w:val="center"/>
          </w:tcPr>
          <w:p w14:paraId="29965A5C"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081548F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339D5239"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35681F69" w14:textId="77777777" w:rsidR="006B6446" w:rsidRPr="00DF64AB" w:rsidRDefault="006B6446" w:rsidP="00612D23">
            <w:pPr>
              <w:rPr>
                <w:rFonts w:ascii="仿宋" w:eastAsia="仿宋" w:hAnsi="仿宋"/>
                <w:color w:val="000000"/>
                <w:sz w:val="24"/>
                <w:szCs w:val="24"/>
              </w:rPr>
            </w:pPr>
          </w:p>
        </w:tc>
        <w:tc>
          <w:tcPr>
            <w:tcW w:w="720" w:type="dxa"/>
            <w:vAlign w:val="center"/>
          </w:tcPr>
          <w:p w14:paraId="7689DCA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1E2E6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8C03B7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1B5925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DBB7B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C7A04E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33E2F83B" w14:textId="77777777" w:rsidTr="00612D23">
        <w:trPr>
          <w:cantSplit/>
        </w:trPr>
        <w:tc>
          <w:tcPr>
            <w:tcW w:w="540" w:type="dxa"/>
            <w:vMerge w:val="restart"/>
            <w:vAlign w:val="center"/>
          </w:tcPr>
          <w:p w14:paraId="1D9B1A3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16</w:t>
            </w:r>
          </w:p>
        </w:tc>
        <w:tc>
          <w:tcPr>
            <w:tcW w:w="720" w:type="dxa"/>
            <w:vMerge w:val="restart"/>
            <w:vAlign w:val="center"/>
          </w:tcPr>
          <w:p w14:paraId="6249972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养老保险服务</w:t>
            </w:r>
          </w:p>
        </w:tc>
        <w:tc>
          <w:tcPr>
            <w:tcW w:w="1080" w:type="dxa"/>
            <w:vMerge w:val="restart"/>
            <w:vAlign w:val="center"/>
          </w:tcPr>
          <w:p w14:paraId="3C38B7F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城乡居民养老保险待遇申领</w:t>
            </w:r>
          </w:p>
        </w:tc>
        <w:tc>
          <w:tcPr>
            <w:tcW w:w="3060" w:type="dxa"/>
            <w:vMerge w:val="restart"/>
            <w:vAlign w:val="center"/>
          </w:tcPr>
          <w:p w14:paraId="66F56D4B"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706EC0CB"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63E710D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327D49D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0B86991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45ACEFD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1679B9B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56D6543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77694DF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lastRenderedPageBreak/>
              <w:t xml:space="preserve">9.办理机构及地点 </w:t>
            </w:r>
          </w:p>
          <w:p w14:paraId="1DE0FF5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5BB02A6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11.监督投诉渠道</w:t>
            </w:r>
          </w:p>
          <w:p w14:paraId="1058B3E7" w14:textId="77777777" w:rsidR="006B6446" w:rsidRPr="00DF64AB" w:rsidRDefault="006B6446" w:rsidP="00612D23">
            <w:pPr>
              <w:jc w:val="left"/>
              <w:rPr>
                <w:rFonts w:ascii="仿宋" w:eastAsia="仿宋" w:hAnsi="仿宋"/>
                <w:color w:val="000000"/>
                <w:sz w:val="24"/>
                <w:szCs w:val="24"/>
              </w:rPr>
            </w:pPr>
          </w:p>
        </w:tc>
        <w:tc>
          <w:tcPr>
            <w:tcW w:w="2036" w:type="dxa"/>
            <w:vMerge w:val="restart"/>
            <w:vAlign w:val="center"/>
          </w:tcPr>
          <w:p w14:paraId="35FA54A6"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lastRenderedPageBreak/>
              <w:t xml:space="preserve">1.《中华人民共和国政府信息公开条例》（中华人民共和国国务院令第711号） </w:t>
            </w:r>
          </w:p>
          <w:p w14:paraId="5F8E32D4"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2.《中华人民共和国社会保险法》（2010年10月28日第十一届全国人民代表大会常务委员会第十七次会议通过，根据2018年12月29日第十三</w:t>
            </w:r>
            <w:r w:rsidRPr="00633D9D">
              <w:rPr>
                <w:rFonts w:ascii="仿宋" w:eastAsia="仿宋" w:hAnsi="仿宋" w:cs="宋体" w:hint="eastAsia"/>
                <w:color w:val="000000"/>
                <w:kern w:val="0"/>
                <w:sz w:val="14"/>
                <w:szCs w:val="14"/>
                <w:lang w:bidi="ar"/>
              </w:rPr>
              <w:lastRenderedPageBreak/>
              <w:t xml:space="preserve">届全国人民代表大会常务委员会第七次会议《关于修改〈中华人民共和国社会保险法〉的决定》修正） </w:t>
            </w:r>
          </w:p>
          <w:p w14:paraId="6D40D6A4"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3.《中华人民共和国劳动保险条例》（1951年2月26，《中华人民共和国劳动保险条例》发布，自1951年02月26日起施行法律法规；1953年1月2日，《中华人民共和国劳动保险条例》经中央人民政府政务院修正）</w:t>
            </w:r>
          </w:p>
        </w:tc>
        <w:tc>
          <w:tcPr>
            <w:tcW w:w="1620" w:type="dxa"/>
            <w:vMerge w:val="restart"/>
            <w:vAlign w:val="center"/>
          </w:tcPr>
          <w:p w14:paraId="6B77336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p w14:paraId="56FD0BDB" w14:textId="77777777" w:rsidR="006B6446" w:rsidRPr="00DF64AB" w:rsidRDefault="006B6446" w:rsidP="00612D23">
            <w:pPr>
              <w:rPr>
                <w:rFonts w:ascii="仿宋" w:eastAsia="仿宋" w:hAnsi="仿宋"/>
                <w:color w:val="000000"/>
                <w:sz w:val="24"/>
                <w:szCs w:val="24"/>
              </w:rPr>
            </w:pPr>
          </w:p>
        </w:tc>
        <w:tc>
          <w:tcPr>
            <w:tcW w:w="1024" w:type="dxa"/>
            <w:vMerge w:val="restart"/>
            <w:vAlign w:val="center"/>
          </w:tcPr>
          <w:p w14:paraId="1412E60A" w14:textId="339A1540"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340FDCD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5F97B0F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596DE3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7B9CC2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DDA811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296FF5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5CD5D2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27A964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38BFBBCC" w14:textId="77777777" w:rsidTr="00612D23">
        <w:trPr>
          <w:cantSplit/>
        </w:trPr>
        <w:tc>
          <w:tcPr>
            <w:tcW w:w="540" w:type="dxa"/>
            <w:vMerge/>
            <w:vAlign w:val="center"/>
          </w:tcPr>
          <w:p w14:paraId="2559C741"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003DCE9A"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5E2B9015"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484360ED"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5BEA5084"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71FD1C9"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2ABFF333"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20E1A393" w14:textId="77777777" w:rsidR="006B6446" w:rsidRPr="00DF64AB" w:rsidRDefault="006B6446" w:rsidP="00612D23">
            <w:pPr>
              <w:rPr>
                <w:rFonts w:ascii="仿宋" w:eastAsia="仿宋" w:hAnsi="仿宋"/>
                <w:color w:val="000000"/>
                <w:sz w:val="24"/>
                <w:szCs w:val="24"/>
              </w:rPr>
            </w:pPr>
          </w:p>
        </w:tc>
        <w:tc>
          <w:tcPr>
            <w:tcW w:w="720" w:type="dxa"/>
            <w:vAlign w:val="center"/>
          </w:tcPr>
          <w:p w14:paraId="0B4D132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6E45CF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1D03AF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C73D70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30CD63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E8328C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4CDBE29" w14:textId="77777777" w:rsidTr="00612D23">
        <w:trPr>
          <w:cantSplit/>
        </w:trPr>
        <w:tc>
          <w:tcPr>
            <w:tcW w:w="540" w:type="dxa"/>
            <w:vAlign w:val="center"/>
          </w:tcPr>
          <w:p w14:paraId="2E945DC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1</w:t>
            </w:r>
            <w:r w:rsidRPr="00DF64AB">
              <w:rPr>
                <w:rFonts w:ascii="仿宋" w:eastAsia="仿宋" w:hAnsi="仿宋" w:hint="eastAsia"/>
                <w:color w:val="000000"/>
                <w:sz w:val="24"/>
                <w:szCs w:val="24"/>
              </w:rPr>
              <w:t>7</w:t>
            </w:r>
          </w:p>
        </w:tc>
        <w:tc>
          <w:tcPr>
            <w:tcW w:w="720" w:type="dxa"/>
            <w:vMerge/>
            <w:vAlign w:val="center"/>
          </w:tcPr>
          <w:p w14:paraId="0CDF290A" w14:textId="77777777" w:rsidR="006B6446" w:rsidRPr="00DF64AB" w:rsidRDefault="006B6446" w:rsidP="00612D23">
            <w:pPr>
              <w:rPr>
                <w:rFonts w:ascii="仿宋" w:eastAsia="仿宋" w:hAnsi="仿宋"/>
                <w:color w:val="000000"/>
                <w:sz w:val="24"/>
                <w:szCs w:val="24"/>
              </w:rPr>
            </w:pPr>
          </w:p>
        </w:tc>
        <w:tc>
          <w:tcPr>
            <w:tcW w:w="1080" w:type="dxa"/>
            <w:vAlign w:val="center"/>
          </w:tcPr>
          <w:p w14:paraId="6836148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暂停养老保险待遇申请</w:t>
            </w:r>
          </w:p>
        </w:tc>
        <w:tc>
          <w:tcPr>
            <w:tcW w:w="3060" w:type="dxa"/>
            <w:vMerge/>
            <w:vAlign w:val="center"/>
          </w:tcPr>
          <w:p w14:paraId="7DBDC20C"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3CA4C1B"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2D68A7E"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6B8BBFCA"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6B49952D" w14:textId="77777777" w:rsidR="006B6446" w:rsidRPr="00DF64AB" w:rsidRDefault="006B6446" w:rsidP="00612D23">
            <w:pPr>
              <w:rPr>
                <w:rFonts w:ascii="仿宋" w:eastAsia="仿宋" w:hAnsi="仿宋"/>
                <w:color w:val="000000"/>
                <w:sz w:val="24"/>
                <w:szCs w:val="24"/>
              </w:rPr>
            </w:pPr>
          </w:p>
        </w:tc>
        <w:tc>
          <w:tcPr>
            <w:tcW w:w="720" w:type="dxa"/>
            <w:vAlign w:val="center"/>
          </w:tcPr>
          <w:p w14:paraId="00ECD5A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8CD870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FC271E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197DBF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9DF0B7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CC74C7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30E91FC" w14:textId="77777777" w:rsidTr="00612D23">
        <w:trPr>
          <w:cantSplit/>
        </w:trPr>
        <w:tc>
          <w:tcPr>
            <w:tcW w:w="540" w:type="dxa"/>
            <w:vAlign w:val="center"/>
          </w:tcPr>
          <w:p w14:paraId="2404FC9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18</w:t>
            </w:r>
          </w:p>
        </w:tc>
        <w:tc>
          <w:tcPr>
            <w:tcW w:w="720" w:type="dxa"/>
            <w:vMerge/>
            <w:vAlign w:val="center"/>
          </w:tcPr>
          <w:p w14:paraId="6E5A2010" w14:textId="77777777" w:rsidR="006B6446" w:rsidRPr="00DF64AB" w:rsidRDefault="006B6446" w:rsidP="00612D23">
            <w:pPr>
              <w:rPr>
                <w:rFonts w:ascii="仿宋" w:eastAsia="仿宋" w:hAnsi="仿宋"/>
                <w:color w:val="000000"/>
                <w:sz w:val="24"/>
                <w:szCs w:val="24"/>
              </w:rPr>
            </w:pPr>
          </w:p>
        </w:tc>
        <w:tc>
          <w:tcPr>
            <w:tcW w:w="1080" w:type="dxa"/>
            <w:vAlign w:val="center"/>
          </w:tcPr>
          <w:p w14:paraId="128CFA67"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恢复养老保险待遇申请</w:t>
            </w:r>
          </w:p>
        </w:tc>
        <w:tc>
          <w:tcPr>
            <w:tcW w:w="3060" w:type="dxa"/>
            <w:vMerge/>
            <w:vAlign w:val="center"/>
          </w:tcPr>
          <w:p w14:paraId="456F0D2C"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50591CF6"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05B8EA41"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21FF6DC5"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5F22F435" w14:textId="77777777" w:rsidR="006B6446" w:rsidRPr="00DF64AB" w:rsidRDefault="006B6446" w:rsidP="00612D23">
            <w:pPr>
              <w:rPr>
                <w:rFonts w:ascii="仿宋" w:eastAsia="仿宋" w:hAnsi="仿宋"/>
                <w:color w:val="000000"/>
                <w:sz w:val="24"/>
                <w:szCs w:val="24"/>
              </w:rPr>
            </w:pPr>
          </w:p>
        </w:tc>
        <w:tc>
          <w:tcPr>
            <w:tcW w:w="720" w:type="dxa"/>
            <w:vAlign w:val="center"/>
          </w:tcPr>
          <w:p w14:paraId="5AFF86B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7DF34A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8F3CA4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BA3D6F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0779AA8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18FC1E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1042D41" w14:textId="77777777" w:rsidTr="00612D23">
        <w:trPr>
          <w:cantSplit/>
        </w:trPr>
        <w:tc>
          <w:tcPr>
            <w:tcW w:w="540" w:type="dxa"/>
            <w:vAlign w:val="center"/>
          </w:tcPr>
          <w:p w14:paraId="41034CE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19</w:t>
            </w:r>
          </w:p>
        </w:tc>
        <w:tc>
          <w:tcPr>
            <w:tcW w:w="720" w:type="dxa"/>
            <w:vMerge/>
            <w:vAlign w:val="center"/>
          </w:tcPr>
          <w:p w14:paraId="36AB453E" w14:textId="77777777" w:rsidR="006B6446" w:rsidRPr="00DF64AB" w:rsidRDefault="006B6446" w:rsidP="00612D23">
            <w:pPr>
              <w:rPr>
                <w:rFonts w:ascii="仿宋" w:eastAsia="仿宋" w:hAnsi="仿宋"/>
                <w:color w:val="000000"/>
                <w:sz w:val="24"/>
                <w:szCs w:val="24"/>
              </w:rPr>
            </w:pPr>
          </w:p>
        </w:tc>
        <w:tc>
          <w:tcPr>
            <w:tcW w:w="1080" w:type="dxa"/>
            <w:vAlign w:val="center"/>
          </w:tcPr>
          <w:p w14:paraId="638C1BE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个人账户一次性待遇申领</w:t>
            </w:r>
          </w:p>
        </w:tc>
        <w:tc>
          <w:tcPr>
            <w:tcW w:w="3060" w:type="dxa"/>
            <w:vMerge/>
            <w:vAlign w:val="center"/>
          </w:tcPr>
          <w:p w14:paraId="1116AE6E"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2E2E7912"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7E7697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13C6412B"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37BECBEA" w14:textId="77777777" w:rsidR="006B6446" w:rsidRPr="00DF64AB" w:rsidRDefault="006B6446" w:rsidP="00612D23">
            <w:pPr>
              <w:rPr>
                <w:rFonts w:ascii="仿宋" w:eastAsia="仿宋" w:hAnsi="仿宋"/>
                <w:color w:val="000000"/>
                <w:sz w:val="24"/>
                <w:szCs w:val="24"/>
              </w:rPr>
            </w:pPr>
          </w:p>
        </w:tc>
        <w:tc>
          <w:tcPr>
            <w:tcW w:w="720" w:type="dxa"/>
            <w:vAlign w:val="center"/>
          </w:tcPr>
          <w:p w14:paraId="2DA199D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B96972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B3298A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F17097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1D23EE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9C3A0F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D452E6E" w14:textId="77777777" w:rsidTr="00612D23">
        <w:trPr>
          <w:cantSplit/>
        </w:trPr>
        <w:tc>
          <w:tcPr>
            <w:tcW w:w="540" w:type="dxa"/>
            <w:vAlign w:val="center"/>
          </w:tcPr>
          <w:p w14:paraId="5848EF8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2</w:t>
            </w:r>
            <w:r w:rsidRPr="00DF64AB">
              <w:rPr>
                <w:rFonts w:ascii="仿宋" w:eastAsia="仿宋" w:hAnsi="仿宋" w:hint="eastAsia"/>
                <w:color w:val="000000"/>
                <w:sz w:val="24"/>
                <w:szCs w:val="24"/>
              </w:rPr>
              <w:t>0</w:t>
            </w:r>
          </w:p>
        </w:tc>
        <w:tc>
          <w:tcPr>
            <w:tcW w:w="720" w:type="dxa"/>
            <w:vMerge/>
            <w:vAlign w:val="center"/>
          </w:tcPr>
          <w:p w14:paraId="011AE55E" w14:textId="77777777" w:rsidR="006B6446" w:rsidRPr="00DF64AB" w:rsidRDefault="006B6446" w:rsidP="00612D23">
            <w:pPr>
              <w:rPr>
                <w:rFonts w:ascii="仿宋" w:eastAsia="仿宋" w:hAnsi="仿宋"/>
                <w:color w:val="000000"/>
                <w:sz w:val="24"/>
                <w:szCs w:val="24"/>
              </w:rPr>
            </w:pPr>
          </w:p>
        </w:tc>
        <w:tc>
          <w:tcPr>
            <w:tcW w:w="1080" w:type="dxa"/>
            <w:vAlign w:val="center"/>
          </w:tcPr>
          <w:p w14:paraId="7FDE054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丧葬补助金、抚恤金申领</w:t>
            </w:r>
          </w:p>
        </w:tc>
        <w:tc>
          <w:tcPr>
            <w:tcW w:w="3060" w:type="dxa"/>
            <w:vMerge/>
            <w:vAlign w:val="center"/>
          </w:tcPr>
          <w:p w14:paraId="037CCB70"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65953C83"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93F499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7BF774E1"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5F4BD712" w14:textId="77777777" w:rsidR="006B6446" w:rsidRPr="00DF64AB" w:rsidRDefault="006B6446" w:rsidP="00612D23">
            <w:pPr>
              <w:rPr>
                <w:rFonts w:ascii="仿宋" w:eastAsia="仿宋" w:hAnsi="仿宋"/>
                <w:color w:val="000000"/>
                <w:sz w:val="24"/>
                <w:szCs w:val="24"/>
              </w:rPr>
            </w:pPr>
          </w:p>
        </w:tc>
        <w:tc>
          <w:tcPr>
            <w:tcW w:w="720" w:type="dxa"/>
            <w:vAlign w:val="center"/>
          </w:tcPr>
          <w:p w14:paraId="7B86A6C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7B906F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04C461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92886B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02C3F49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28B18D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132FD46" w14:textId="77777777" w:rsidTr="00612D23">
        <w:trPr>
          <w:cantSplit/>
        </w:trPr>
        <w:tc>
          <w:tcPr>
            <w:tcW w:w="540" w:type="dxa"/>
            <w:vAlign w:val="center"/>
          </w:tcPr>
          <w:p w14:paraId="0212E42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2</w:t>
            </w:r>
            <w:r w:rsidRPr="00DF64AB">
              <w:rPr>
                <w:rFonts w:ascii="仿宋" w:eastAsia="仿宋" w:hAnsi="仿宋" w:hint="eastAsia"/>
                <w:color w:val="000000"/>
                <w:sz w:val="24"/>
                <w:szCs w:val="24"/>
              </w:rPr>
              <w:t>1</w:t>
            </w:r>
          </w:p>
        </w:tc>
        <w:tc>
          <w:tcPr>
            <w:tcW w:w="720" w:type="dxa"/>
            <w:vMerge w:val="restart"/>
            <w:vAlign w:val="center"/>
          </w:tcPr>
          <w:p w14:paraId="29C7ED8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养老保险服务</w:t>
            </w:r>
          </w:p>
        </w:tc>
        <w:tc>
          <w:tcPr>
            <w:tcW w:w="1080" w:type="dxa"/>
            <w:vAlign w:val="center"/>
          </w:tcPr>
          <w:p w14:paraId="75F159A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居民养老保险注销登记</w:t>
            </w:r>
          </w:p>
        </w:tc>
        <w:tc>
          <w:tcPr>
            <w:tcW w:w="3060" w:type="dxa"/>
            <w:vMerge w:val="restart"/>
            <w:vAlign w:val="center"/>
          </w:tcPr>
          <w:p w14:paraId="4709FA58"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1.事项名称</w:t>
            </w:r>
          </w:p>
          <w:p w14:paraId="64D5DA4F"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2.事项简述</w:t>
            </w:r>
          </w:p>
          <w:p w14:paraId="7B24E874"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3.办理材料</w:t>
            </w:r>
          </w:p>
          <w:p w14:paraId="51F6AF96"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 xml:space="preserve">4.办理方式 </w:t>
            </w:r>
          </w:p>
          <w:p w14:paraId="7FBAFAA9"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5.办理时限</w:t>
            </w:r>
          </w:p>
          <w:p w14:paraId="432F182F"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6.结果送达</w:t>
            </w:r>
          </w:p>
          <w:p w14:paraId="00BFA768"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lastRenderedPageBreak/>
              <w:t>7.收费依据及标准</w:t>
            </w:r>
          </w:p>
          <w:p w14:paraId="5385FC93"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 xml:space="preserve">8.办事时间 </w:t>
            </w:r>
          </w:p>
          <w:p w14:paraId="56376B4B"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9.办理机构及地点</w:t>
            </w:r>
          </w:p>
          <w:p w14:paraId="271C0406" w14:textId="77777777" w:rsidR="006B6446" w:rsidRPr="00DF64AB" w:rsidRDefault="006B6446" w:rsidP="00612D23">
            <w:pPr>
              <w:jc w:val="left"/>
              <w:rPr>
                <w:rFonts w:ascii="仿宋" w:eastAsia="仿宋" w:hAnsi="仿宋"/>
                <w:sz w:val="24"/>
                <w:szCs w:val="24"/>
              </w:rPr>
            </w:pPr>
            <w:r w:rsidRPr="00DF64AB">
              <w:rPr>
                <w:rFonts w:ascii="仿宋" w:eastAsia="仿宋" w:hAnsi="仿宋"/>
                <w:sz w:val="24"/>
                <w:szCs w:val="24"/>
              </w:rPr>
              <w:t xml:space="preserve">10.咨询查询途径 </w:t>
            </w:r>
          </w:p>
          <w:p w14:paraId="78D3239B"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sz w:val="24"/>
                <w:szCs w:val="24"/>
              </w:rPr>
              <w:t>11.监督投诉渠道</w:t>
            </w:r>
          </w:p>
        </w:tc>
        <w:tc>
          <w:tcPr>
            <w:tcW w:w="2036" w:type="dxa"/>
            <w:vMerge w:val="restart"/>
            <w:vAlign w:val="center"/>
          </w:tcPr>
          <w:p w14:paraId="5709F1CF" w14:textId="77777777" w:rsidR="006B6446" w:rsidRPr="00633D9D" w:rsidRDefault="006B6446" w:rsidP="00612D23">
            <w:pPr>
              <w:rPr>
                <w:rFonts w:ascii="仿宋" w:eastAsia="仿宋" w:hAnsi="仿宋"/>
                <w:sz w:val="15"/>
                <w:szCs w:val="15"/>
              </w:rPr>
            </w:pPr>
            <w:r w:rsidRPr="00633D9D">
              <w:rPr>
                <w:rFonts w:ascii="仿宋" w:eastAsia="仿宋" w:hAnsi="仿宋"/>
                <w:sz w:val="15"/>
                <w:szCs w:val="15"/>
              </w:rPr>
              <w:lastRenderedPageBreak/>
              <w:t>1.《中华人民共和国政府信息公开条例》（中华人民共和国国务 院令第711号） 2.《中华人民共和国社会保险法》（2010年10月28日第十一届全 国人民代表大会</w:t>
            </w:r>
            <w:r w:rsidRPr="00633D9D">
              <w:rPr>
                <w:rFonts w:ascii="仿宋" w:eastAsia="仿宋" w:hAnsi="仿宋"/>
                <w:sz w:val="15"/>
                <w:szCs w:val="15"/>
              </w:rPr>
              <w:lastRenderedPageBreak/>
              <w:t>常务委员会第十七次会议通过，根据2018年12月 29日第十三届全国人民代表大会常务委员会第七次会议《关于修 改〈中华人民共和国社会保险法〉的决定》修正）</w:t>
            </w:r>
          </w:p>
          <w:p w14:paraId="338E7FD2" w14:textId="77777777" w:rsidR="006B6446" w:rsidRPr="00633D9D" w:rsidRDefault="006B6446" w:rsidP="00612D23">
            <w:pPr>
              <w:rPr>
                <w:rFonts w:ascii="仿宋" w:eastAsia="仿宋" w:hAnsi="仿宋"/>
                <w:color w:val="000000"/>
                <w:sz w:val="15"/>
                <w:szCs w:val="15"/>
              </w:rPr>
            </w:pPr>
            <w:r w:rsidRPr="00633D9D">
              <w:rPr>
                <w:rFonts w:ascii="仿宋" w:eastAsia="仿宋" w:hAnsi="仿宋"/>
                <w:sz w:val="15"/>
                <w:szCs w:val="15"/>
              </w:rPr>
              <w:t xml:space="preserve"> 3.《中华人民共和国劳动保险条例》（1951年2月26，《中华人民 共和国劳动保险条例》发布，自1951年02月26日起施行法律法 规；1953年1月2日，《中华人民共和国劳动保险条例》经中央人 民政府政务院修正）</w:t>
            </w:r>
          </w:p>
        </w:tc>
        <w:tc>
          <w:tcPr>
            <w:tcW w:w="1620" w:type="dxa"/>
            <w:vMerge w:val="restart"/>
            <w:vAlign w:val="center"/>
          </w:tcPr>
          <w:p w14:paraId="7CCA6B2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tc>
        <w:tc>
          <w:tcPr>
            <w:tcW w:w="1024" w:type="dxa"/>
            <w:vMerge w:val="restart"/>
            <w:vAlign w:val="center"/>
          </w:tcPr>
          <w:p w14:paraId="7C7DF5DB" w14:textId="27B74104"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074DDD6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5133823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40179B5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4AE981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90D9B8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A133B9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0EE2E62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1A34FA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28C89BF" w14:textId="77777777" w:rsidTr="00612D23">
        <w:trPr>
          <w:cantSplit/>
        </w:trPr>
        <w:tc>
          <w:tcPr>
            <w:tcW w:w="540" w:type="dxa"/>
            <w:vAlign w:val="center"/>
          </w:tcPr>
          <w:p w14:paraId="7C2B573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2</w:t>
            </w:r>
            <w:r w:rsidRPr="00DF64AB">
              <w:rPr>
                <w:rFonts w:ascii="仿宋" w:eastAsia="仿宋" w:hAnsi="仿宋" w:hint="eastAsia"/>
                <w:color w:val="000000"/>
                <w:sz w:val="24"/>
                <w:szCs w:val="24"/>
              </w:rPr>
              <w:t>2</w:t>
            </w:r>
          </w:p>
        </w:tc>
        <w:tc>
          <w:tcPr>
            <w:tcW w:w="720" w:type="dxa"/>
            <w:vMerge/>
            <w:vAlign w:val="center"/>
          </w:tcPr>
          <w:p w14:paraId="25BD012B" w14:textId="77777777" w:rsidR="006B6446" w:rsidRPr="00DF64AB" w:rsidRDefault="006B6446" w:rsidP="00612D23">
            <w:pPr>
              <w:rPr>
                <w:rFonts w:ascii="仿宋" w:eastAsia="仿宋" w:hAnsi="仿宋"/>
                <w:color w:val="000000"/>
                <w:sz w:val="24"/>
                <w:szCs w:val="24"/>
              </w:rPr>
            </w:pPr>
          </w:p>
        </w:tc>
        <w:tc>
          <w:tcPr>
            <w:tcW w:w="1080" w:type="dxa"/>
            <w:vAlign w:val="center"/>
          </w:tcPr>
          <w:p w14:paraId="5EE28697"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遗属待遇申领</w:t>
            </w:r>
          </w:p>
        </w:tc>
        <w:tc>
          <w:tcPr>
            <w:tcW w:w="3060" w:type="dxa"/>
            <w:vMerge/>
            <w:vAlign w:val="center"/>
          </w:tcPr>
          <w:p w14:paraId="335242FF"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75E0F8F1"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2BB1A41"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6EEB0E3F"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4A8E7089" w14:textId="77777777" w:rsidR="006B6446" w:rsidRPr="00DF64AB" w:rsidRDefault="006B6446" w:rsidP="00612D23">
            <w:pPr>
              <w:rPr>
                <w:rFonts w:ascii="仿宋" w:eastAsia="仿宋" w:hAnsi="仿宋"/>
                <w:color w:val="000000"/>
                <w:sz w:val="24"/>
                <w:szCs w:val="24"/>
              </w:rPr>
            </w:pPr>
          </w:p>
        </w:tc>
        <w:tc>
          <w:tcPr>
            <w:tcW w:w="720" w:type="dxa"/>
            <w:vAlign w:val="center"/>
          </w:tcPr>
          <w:p w14:paraId="5580161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DDCD79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0C475DC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8E63FD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42AED3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DDA80D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AC988DD" w14:textId="77777777" w:rsidTr="00612D23">
        <w:trPr>
          <w:cantSplit/>
        </w:trPr>
        <w:tc>
          <w:tcPr>
            <w:tcW w:w="540" w:type="dxa"/>
            <w:vAlign w:val="center"/>
          </w:tcPr>
          <w:p w14:paraId="448D4A9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2</w:t>
            </w:r>
            <w:r w:rsidRPr="00DF64AB">
              <w:rPr>
                <w:rFonts w:ascii="仿宋" w:eastAsia="仿宋" w:hAnsi="仿宋" w:hint="eastAsia"/>
                <w:color w:val="000000"/>
                <w:sz w:val="24"/>
                <w:szCs w:val="24"/>
              </w:rPr>
              <w:t>3</w:t>
            </w:r>
          </w:p>
        </w:tc>
        <w:tc>
          <w:tcPr>
            <w:tcW w:w="720" w:type="dxa"/>
            <w:vMerge/>
            <w:vAlign w:val="center"/>
          </w:tcPr>
          <w:p w14:paraId="7B735366" w14:textId="77777777" w:rsidR="006B6446" w:rsidRPr="00DF64AB" w:rsidRDefault="006B6446" w:rsidP="00612D23">
            <w:pPr>
              <w:rPr>
                <w:rFonts w:ascii="仿宋" w:eastAsia="仿宋" w:hAnsi="仿宋"/>
                <w:color w:val="000000"/>
                <w:sz w:val="24"/>
                <w:szCs w:val="24"/>
              </w:rPr>
            </w:pPr>
          </w:p>
        </w:tc>
        <w:tc>
          <w:tcPr>
            <w:tcW w:w="1080" w:type="dxa"/>
            <w:vAlign w:val="center"/>
          </w:tcPr>
          <w:p w14:paraId="12537A6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病残津贴申领</w:t>
            </w:r>
          </w:p>
        </w:tc>
        <w:tc>
          <w:tcPr>
            <w:tcW w:w="3060" w:type="dxa"/>
            <w:vMerge/>
            <w:vAlign w:val="center"/>
          </w:tcPr>
          <w:p w14:paraId="278A7457"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059E01AE"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19B31C0C"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0747B5CE"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65165136" w14:textId="77777777" w:rsidR="006B6446" w:rsidRPr="00633D9D" w:rsidRDefault="006B6446" w:rsidP="00612D23">
            <w:pPr>
              <w:rPr>
                <w:rFonts w:ascii="仿宋" w:eastAsia="仿宋" w:hAnsi="仿宋"/>
                <w:color w:val="000000"/>
                <w:sz w:val="18"/>
                <w:szCs w:val="18"/>
              </w:rPr>
            </w:pPr>
          </w:p>
        </w:tc>
        <w:tc>
          <w:tcPr>
            <w:tcW w:w="720" w:type="dxa"/>
            <w:vAlign w:val="center"/>
          </w:tcPr>
          <w:p w14:paraId="2436795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8DA71B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F4A967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B7BF4A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D6684A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0FD26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DF64AB" w14:paraId="6D033743" w14:textId="77777777" w:rsidTr="00612D23">
        <w:trPr>
          <w:cantSplit/>
        </w:trPr>
        <w:tc>
          <w:tcPr>
            <w:tcW w:w="540" w:type="dxa"/>
            <w:vAlign w:val="center"/>
          </w:tcPr>
          <w:p w14:paraId="30945B2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2</w:t>
            </w:r>
            <w:r w:rsidRPr="00DF64AB">
              <w:rPr>
                <w:rFonts w:ascii="仿宋" w:eastAsia="仿宋" w:hAnsi="仿宋" w:hint="eastAsia"/>
                <w:color w:val="000000"/>
                <w:sz w:val="24"/>
                <w:szCs w:val="24"/>
              </w:rPr>
              <w:t>4</w:t>
            </w:r>
          </w:p>
        </w:tc>
        <w:tc>
          <w:tcPr>
            <w:tcW w:w="720" w:type="dxa"/>
            <w:vMerge/>
            <w:vAlign w:val="center"/>
          </w:tcPr>
          <w:p w14:paraId="467AC5D5" w14:textId="77777777" w:rsidR="006B6446" w:rsidRPr="00DF64AB" w:rsidRDefault="006B6446" w:rsidP="00612D23">
            <w:pPr>
              <w:rPr>
                <w:rFonts w:ascii="仿宋" w:eastAsia="仿宋" w:hAnsi="仿宋"/>
                <w:color w:val="000000"/>
                <w:sz w:val="24"/>
                <w:szCs w:val="24"/>
              </w:rPr>
            </w:pPr>
          </w:p>
        </w:tc>
        <w:tc>
          <w:tcPr>
            <w:tcW w:w="1080" w:type="dxa"/>
            <w:vAlign w:val="center"/>
          </w:tcPr>
          <w:p w14:paraId="6F04593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城镇职工基本养老保险关系转移接续申请</w:t>
            </w:r>
          </w:p>
        </w:tc>
        <w:tc>
          <w:tcPr>
            <w:tcW w:w="3060" w:type="dxa"/>
            <w:vAlign w:val="center"/>
          </w:tcPr>
          <w:p w14:paraId="14DF6ED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5AAC229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18B8F28C"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0A3DB4F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7C53FB8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3CE4A8A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2B2612D0"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6EAC85BC"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6B9364C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108DD3E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2C07F667"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488495F3"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21795E86"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 </w:t>
            </w:r>
          </w:p>
          <w:p w14:paraId="482C0CF3"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3.《国务院办公厅关于转发人力资源社会保障部财政部城镇企业 职工基本养老保险关系转移接续暂行办法的通知》（国办发﹝2009﹞66号）</w:t>
            </w:r>
          </w:p>
        </w:tc>
        <w:tc>
          <w:tcPr>
            <w:tcW w:w="1620" w:type="dxa"/>
            <w:vAlign w:val="center"/>
          </w:tcPr>
          <w:p w14:paraId="5CF9B10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720A1357" w14:textId="7E9DC4EA"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0794E5B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763D9A1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344D1A7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CFCB3A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585BE0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6D7E5A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39188E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13E45A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EC7C415" w14:textId="77777777" w:rsidTr="00612D23">
        <w:trPr>
          <w:cantSplit/>
        </w:trPr>
        <w:tc>
          <w:tcPr>
            <w:tcW w:w="540" w:type="dxa"/>
            <w:vAlign w:val="center"/>
          </w:tcPr>
          <w:p w14:paraId="2F6C017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2</w:t>
            </w:r>
            <w:r w:rsidRPr="00DF64AB">
              <w:rPr>
                <w:rFonts w:ascii="仿宋" w:eastAsia="仿宋" w:hAnsi="仿宋" w:hint="eastAsia"/>
                <w:color w:val="000000"/>
                <w:sz w:val="24"/>
                <w:szCs w:val="24"/>
              </w:rPr>
              <w:t>5</w:t>
            </w:r>
          </w:p>
        </w:tc>
        <w:tc>
          <w:tcPr>
            <w:tcW w:w="720" w:type="dxa"/>
            <w:vMerge/>
            <w:vAlign w:val="center"/>
          </w:tcPr>
          <w:p w14:paraId="5D823E3A" w14:textId="77777777" w:rsidR="006B6446" w:rsidRPr="00DF64AB" w:rsidRDefault="006B6446" w:rsidP="00612D23">
            <w:pPr>
              <w:rPr>
                <w:rFonts w:ascii="仿宋" w:eastAsia="仿宋" w:hAnsi="仿宋"/>
                <w:color w:val="000000"/>
                <w:sz w:val="24"/>
                <w:szCs w:val="24"/>
              </w:rPr>
            </w:pPr>
          </w:p>
        </w:tc>
        <w:tc>
          <w:tcPr>
            <w:tcW w:w="1080" w:type="dxa"/>
            <w:vAlign w:val="center"/>
          </w:tcPr>
          <w:p w14:paraId="689A0FC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机关事业单位养老保险关系转移接续申请</w:t>
            </w:r>
          </w:p>
        </w:tc>
        <w:tc>
          <w:tcPr>
            <w:tcW w:w="3060" w:type="dxa"/>
            <w:vAlign w:val="center"/>
          </w:tcPr>
          <w:p w14:paraId="795C6E4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69FEA474"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68F7E54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0922FD2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1E55A0E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560A5D1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66A2046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70900DC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616E739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6556883B"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43B527BC"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17C22B25"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0EFDE7BC"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p>
          <w:p w14:paraId="3DAFE11A"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3.《人力资源社会保障部财政部关于机关事业单位基本养老保险关系和职业年金转移接续有关问题的通知》（人社部规﹝2017﹞1 号）</w:t>
            </w:r>
          </w:p>
        </w:tc>
        <w:tc>
          <w:tcPr>
            <w:tcW w:w="1620" w:type="dxa"/>
            <w:vAlign w:val="center"/>
          </w:tcPr>
          <w:p w14:paraId="1F5B791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134033C1" w14:textId="5423ED1C"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210E3DE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3A69384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71A1F86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DC4639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22E34C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1ACBAA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A8136C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A1FBDF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3C5D1D12" w14:textId="77777777" w:rsidTr="00612D23">
        <w:trPr>
          <w:cantSplit/>
        </w:trPr>
        <w:tc>
          <w:tcPr>
            <w:tcW w:w="540" w:type="dxa"/>
            <w:vAlign w:val="center"/>
          </w:tcPr>
          <w:p w14:paraId="50BA568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2</w:t>
            </w:r>
            <w:r w:rsidRPr="00DF64AB">
              <w:rPr>
                <w:rFonts w:ascii="仿宋" w:eastAsia="仿宋" w:hAnsi="仿宋" w:hint="eastAsia"/>
                <w:color w:val="000000"/>
                <w:sz w:val="24"/>
                <w:szCs w:val="24"/>
              </w:rPr>
              <w:t>6</w:t>
            </w:r>
          </w:p>
        </w:tc>
        <w:tc>
          <w:tcPr>
            <w:tcW w:w="720" w:type="dxa"/>
            <w:vMerge w:val="restart"/>
            <w:vAlign w:val="center"/>
          </w:tcPr>
          <w:p w14:paraId="179697D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养老保险服务</w:t>
            </w:r>
          </w:p>
        </w:tc>
        <w:tc>
          <w:tcPr>
            <w:tcW w:w="1080" w:type="dxa"/>
            <w:vAlign w:val="center"/>
          </w:tcPr>
          <w:p w14:paraId="074B02C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城乡居民基本养老保险关系转移接续申请</w:t>
            </w:r>
          </w:p>
        </w:tc>
        <w:tc>
          <w:tcPr>
            <w:tcW w:w="3060" w:type="dxa"/>
            <w:vMerge w:val="restart"/>
            <w:vAlign w:val="center"/>
          </w:tcPr>
          <w:p w14:paraId="63B705B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7F63A48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2CACE2A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7F811A3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16D82E4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7E74933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59417A8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40057DB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2DB4503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7976F292"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6344D70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11.监督投诉渠道</w:t>
            </w:r>
          </w:p>
          <w:p w14:paraId="62F926E4" w14:textId="77777777" w:rsidR="006B6446" w:rsidRPr="00DF64AB" w:rsidRDefault="006B6446" w:rsidP="00612D23">
            <w:pPr>
              <w:jc w:val="left"/>
              <w:rPr>
                <w:rFonts w:ascii="仿宋" w:eastAsia="仿宋" w:hAnsi="仿宋"/>
                <w:color w:val="000000"/>
                <w:sz w:val="24"/>
                <w:szCs w:val="24"/>
              </w:rPr>
            </w:pPr>
          </w:p>
        </w:tc>
        <w:tc>
          <w:tcPr>
            <w:tcW w:w="2036" w:type="dxa"/>
            <w:vAlign w:val="center"/>
          </w:tcPr>
          <w:p w14:paraId="0B55D764" w14:textId="77777777" w:rsidR="006B6446" w:rsidRPr="00633D9D" w:rsidRDefault="006B6446" w:rsidP="00612D23">
            <w:pPr>
              <w:widowControl/>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7734D3A4" w14:textId="77777777" w:rsidR="006B6446" w:rsidRPr="00633D9D" w:rsidRDefault="006B6446" w:rsidP="00612D23">
            <w:pPr>
              <w:widowControl/>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 </w:t>
            </w:r>
          </w:p>
          <w:p w14:paraId="40A8433F" w14:textId="77777777" w:rsidR="006B6446" w:rsidRPr="00633D9D" w:rsidRDefault="006B6446" w:rsidP="00612D23">
            <w:pPr>
              <w:widowControl/>
              <w:rPr>
                <w:rFonts w:ascii="仿宋" w:eastAsia="仿宋" w:hAnsi="仿宋"/>
              </w:rPr>
            </w:pPr>
            <w:r w:rsidRPr="00633D9D">
              <w:rPr>
                <w:rFonts w:ascii="仿宋" w:eastAsia="仿宋" w:hAnsi="仿宋" w:cs="宋体" w:hint="eastAsia"/>
                <w:color w:val="000000"/>
                <w:kern w:val="0"/>
                <w:sz w:val="14"/>
                <w:szCs w:val="14"/>
                <w:lang w:bidi="ar"/>
              </w:rPr>
              <w:t xml:space="preserve">29日第十三届全国人民代表大会常务委员会第七次会议《关于修改〈中华人民共和国社会保险法〉的决定》修正） </w:t>
            </w:r>
          </w:p>
          <w:p w14:paraId="1228ADB8" w14:textId="77777777" w:rsidR="006B6446" w:rsidRPr="00633D9D" w:rsidRDefault="006B6446" w:rsidP="00612D23">
            <w:pPr>
              <w:widowControl/>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3.《中华人民共和国劳动保险条例》（1951年2月26，《中华人民 共和国劳动保险条例》发布，自1951年02月26日起施行法律法规；1953年1月2日，《中华人民共和国劳动保险条例》经中央人</w:t>
            </w:r>
          </w:p>
        </w:tc>
        <w:tc>
          <w:tcPr>
            <w:tcW w:w="1620" w:type="dxa"/>
            <w:vAlign w:val="center"/>
          </w:tcPr>
          <w:p w14:paraId="3D9D198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4EEA086B" w14:textId="084BFD73"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0351D4A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7558C89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6A14173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FCC233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756F438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87E706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5AA071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6DECCA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6682F70" w14:textId="77777777" w:rsidTr="00612D23">
        <w:trPr>
          <w:cantSplit/>
        </w:trPr>
        <w:tc>
          <w:tcPr>
            <w:tcW w:w="540" w:type="dxa"/>
            <w:vAlign w:val="center"/>
          </w:tcPr>
          <w:p w14:paraId="5B311A8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2</w:t>
            </w:r>
            <w:r w:rsidRPr="00DF64AB">
              <w:rPr>
                <w:rFonts w:ascii="仿宋" w:eastAsia="仿宋" w:hAnsi="仿宋" w:hint="eastAsia"/>
                <w:color w:val="000000"/>
                <w:sz w:val="24"/>
                <w:szCs w:val="24"/>
              </w:rPr>
              <w:t>7</w:t>
            </w:r>
          </w:p>
        </w:tc>
        <w:tc>
          <w:tcPr>
            <w:tcW w:w="720" w:type="dxa"/>
            <w:vMerge/>
            <w:vAlign w:val="center"/>
          </w:tcPr>
          <w:p w14:paraId="05D452FE" w14:textId="77777777" w:rsidR="006B6446" w:rsidRPr="00DF64AB" w:rsidRDefault="006B6446" w:rsidP="00612D23">
            <w:pPr>
              <w:rPr>
                <w:rFonts w:ascii="仿宋" w:eastAsia="仿宋" w:hAnsi="仿宋"/>
                <w:color w:val="000000"/>
                <w:sz w:val="24"/>
                <w:szCs w:val="24"/>
              </w:rPr>
            </w:pPr>
          </w:p>
        </w:tc>
        <w:tc>
          <w:tcPr>
            <w:tcW w:w="1080" w:type="dxa"/>
            <w:vAlign w:val="center"/>
          </w:tcPr>
          <w:p w14:paraId="3D807D7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机关事业单位基本养老保险与城镇企业职工基本养老保险互转申请</w:t>
            </w:r>
          </w:p>
        </w:tc>
        <w:tc>
          <w:tcPr>
            <w:tcW w:w="3060" w:type="dxa"/>
            <w:vMerge/>
            <w:vAlign w:val="center"/>
          </w:tcPr>
          <w:p w14:paraId="055B0C7D" w14:textId="77777777" w:rsidR="006B6446" w:rsidRPr="00633D9D" w:rsidRDefault="006B6446" w:rsidP="00612D23">
            <w:pPr>
              <w:jc w:val="left"/>
              <w:rPr>
                <w:rFonts w:ascii="仿宋" w:eastAsia="仿宋" w:hAnsi="仿宋"/>
                <w:color w:val="000000"/>
                <w:sz w:val="18"/>
                <w:szCs w:val="18"/>
              </w:rPr>
            </w:pPr>
          </w:p>
        </w:tc>
        <w:tc>
          <w:tcPr>
            <w:tcW w:w="2036" w:type="dxa"/>
            <w:vAlign w:val="center"/>
          </w:tcPr>
          <w:p w14:paraId="10FAD65A"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01FE045B"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p>
          <w:p w14:paraId="08F9B961"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3.《人力资源社会保障部财政部关于机关事业单位基本养老保险关系和职业年金转移接续有关问题的通知》（人社部规﹝2017﹞1 号）</w:t>
            </w:r>
          </w:p>
        </w:tc>
        <w:tc>
          <w:tcPr>
            <w:tcW w:w="1620" w:type="dxa"/>
            <w:vAlign w:val="center"/>
          </w:tcPr>
          <w:p w14:paraId="6F49790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70B61578" w14:textId="0861A1A2"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1462963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25291B3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3506BE8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EC883A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D6EACF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9EEC57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81A4D7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41B4D1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4955DBB" w14:textId="77777777" w:rsidTr="00612D23">
        <w:trPr>
          <w:cantSplit/>
        </w:trPr>
        <w:tc>
          <w:tcPr>
            <w:tcW w:w="540" w:type="dxa"/>
            <w:vAlign w:val="center"/>
          </w:tcPr>
          <w:p w14:paraId="35F0A03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28</w:t>
            </w:r>
          </w:p>
        </w:tc>
        <w:tc>
          <w:tcPr>
            <w:tcW w:w="720" w:type="dxa"/>
            <w:vMerge/>
            <w:vAlign w:val="center"/>
          </w:tcPr>
          <w:p w14:paraId="6B407271" w14:textId="77777777" w:rsidR="006B6446" w:rsidRPr="00DF64AB" w:rsidRDefault="006B6446" w:rsidP="00612D23">
            <w:pPr>
              <w:rPr>
                <w:rFonts w:ascii="仿宋" w:eastAsia="仿宋" w:hAnsi="仿宋"/>
                <w:color w:val="000000"/>
                <w:sz w:val="24"/>
                <w:szCs w:val="24"/>
              </w:rPr>
            </w:pPr>
          </w:p>
        </w:tc>
        <w:tc>
          <w:tcPr>
            <w:tcW w:w="1080" w:type="dxa"/>
            <w:vAlign w:val="center"/>
          </w:tcPr>
          <w:p w14:paraId="227345E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城镇职工基本养老保险与城乡居民基本养老保险制度衔接申请  </w:t>
            </w:r>
          </w:p>
        </w:tc>
        <w:tc>
          <w:tcPr>
            <w:tcW w:w="3060" w:type="dxa"/>
            <w:vMerge/>
            <w:vAlign w:val="center"/>
          </w:tcPr>
          <w:p w14:paraId="3B4E45BA" w14:textId="77777777" w:rsidR="006B6446" w:rsidRPr="00633D9D" w:rsidRDefault="006B6446" w:rsidP="00612D23">
            <w:pPr>
              <w:jc w:val="left"/>
              <w:rPr>
                <w:rFonts w:ascii="仿宋" w:eastAsia="仿宋" w:hAnsi="仿宋"/>
                <w:color w:val="000000"/>
                <w:sz w:val="18"/>
                <w:szCs w:val="18"/>
              </w:rPr>
            </w:pPr>
          </w:p>
        </w:tc>
        <w:tc>
          <w:tcPr>
            <w:tcW w:w="2036" w:type="dxa"/>
            <w:vAlign w:val="center"/>
          </w:tcPr>
          <w:p w14:paraId="44D5C5FD"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58195772"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 </w:t>
            </w:r>
          </w:p>
          <w:p w14:paraId="5F3C96C4" w14:textId="77777777" w:rsidR="006B6446" w:rsidRPr="00633D9D" w:rsidRDefault="006B6446" w:rsidP="00612D23">
            <w:pPr>
              <w:widowControl/>
              <w:jc w:val="left"/>
              <w:rPr>
                <w:rFonts w:ascii="仿宋" w:eastAsia="仿宋" w:hAnsi="仿宋"/>
                <w:color w:val="000000"/>
                <w:sz w:val="18"/>
                <w:szCs w:val="18"/>
              </w:rPr>
            </w:pPr>
            <w:r w:rsidRPr="00633D9D">
              <w:rPr>
                <w:rFonts w:ascii="仿宋" w:eastAsia="仿宋" w:hAnsi="仿宋" w:cs="宋体" w:hint="eastAsia"/>
                <w:color w:val="000000"/>
                <w:kern w:val="0"/>
                <w:sz w:val="14"/>
                <w:szCs w:val="14"/>
                <w:lang w:bidi="ar"/>
              </w:rPr>
              <w:t>3.《人力资源社会保障部财政部关于印发＜城乡养老保险制度衔接暂行办法＞的通知》（人社部发﹝2014﹞17号）</w:t>
            </w:r>
          </w:p>
        </w:tc>
        <w:tc>
          <w:tcPr>
            <w:tcW w:w="1620" w:type="dxa"/>
            <w:vAlign w:val="center"/>
          </w:tcPr>
          <w:p w14:paraId="3270BBB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29DD2AA7" w14:textId="4D172A65"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24BA08B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0FEDD36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31D3548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35FB26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94B61E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BF7778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FB1D1C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3CAC28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BC1E341" w14:textId="77777777" w:rsidTr="00612D23">
        <w:trPr>
          <w:cantSplit/>
        </w:trPr>
        <w:tc>
          <w:tcPr>
            <w:tcW w:w="540" w:type="dxa"/>
            <w:vAlign w:val="center"/>
          </w:tcPr>
          <w:p w14:paraId="41399A9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29</w:t>
            </w:r>
          </w:p>
        </w:tc>
        <w:tc>
          <w:tcPr>
            <w:tcW w:w="720" w:type="dxa"/>
            <w:vMerge w:val="restart"/>
            <w:vAlign w:val="center"/>
          </w:tcPr>
          <w:p w14:paraId="59ED3E0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养老保险服务</w:t>
            </w:r>
          </w:p>
        </w:tc>
        <w:tc>
          <w:tcPr>
            <w:tcW w:w="1080" w:type="dxa"/>
            <w:vAlign w:val="center"/>
          </w:tcPr>
          <w:p w14:paraId="7D7210F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军地养老保险关系转移接续申请</w:t>
            </w:r>
          </w:p>
        </w:tc>
        <w:tc>
          <w:tcPr>
            <w:tcW w:w="3060" w:type="dxa"/>
            <w:vAlign w:val="center"/>
          </w:tcPr>
          <w:p w14:paraId="1C03012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3A4FC1AF"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20C616DD"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6A67F04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3079C563"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4A962887"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7D9D9A6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2239800B"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12F1EE0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6644653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68EAF7EB"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1935DA86"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 院令第711号） </w:t>
            </w:r>
          </w:p>
          <w:p w14:paraId="420D0C97"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2.《中华人民共和国社会保险法》（2010年10月28日第十一届全 国人民代表大会常务委员会第十七次会议通过，根据2018年12月 29日</w:t>
            </w:r>
          </w:p>
          <w:p w14:paraId="09A8C264"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第十三届全国人民代表大会常务委员会第七次会议《关于修 </w:t>
            </w:r>
          </w:p>
          <w:p w14:paraId="2A363F63"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改〈中华人民共和国社会保险法〉的决定》修正） </w:t>
            </w:r>
          </w:p>
          <w:p w14:paraId="7E2A7042"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3.《人力资源社会保障部财政部总参谋部总政治部总后勤部关于军人退役基本养老保险关系转移接续有关问题的通知》（后财﹝2015﹞1726号）</w:t>
            </w:r>
          </w:p>
          <w:p w14:paraId="3D219621" w14:textId="77777777" w:rsidR="006B6446" w:rsidRPr="00633D9D" w:rsidRDefault="006B6446" w:rsidP="00612D23">
            <w:pPr>
              <w:rPr>
                <w:rFonts w:ascii="仿宋" w:eastAsia="仿宋" w:hAnsi="仿宋"/>
                <w:color w:val="000000"/>
                <w:sz w:val="18"/>
                <w:szCs w:val="18"/>
              </w:rPr>
            </w:pPr>
          </w:p>
        </w:tc>
        <w:tc>
          <w:tcPr>
            <w:tcW w:w="1620" w:type="dxa"/>
            <w:vAlign w:val="center"/>
          </w:tcPr>
          <w:p w14:paraId="4C89371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47137C05" w14:textId="395ABAD5"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51899FA9"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27BEFA0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648B8E8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8E7A7A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A17D75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FACC90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2A8A94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B73925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405799E" w14:textId="77777777" w:rsidTr="00612D23">
        <w:trPr>
          <w:cantSplit/>
        </w:trPr>
        <w:tc>
          <w:tcPr>
            <w:tcW w:w="540" w:type="dxa"/>
            <w:vAlign w:val="center"/>
          </w:tcPr>
          <w:p w14:paraId="483811A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3</w:t>
            </w:r>
            <w:r w:rsidRPr="00DF64AB">
              <w:rPr>
                <w:rFonts w:ascii="仿宋" w:eastAsia="仿宋" w:hAnsi="仿宋" w:hint="eastAsia"/>
                <w:color w:val="000000"/>
                <w:sz w:val="24"/>
                <w:szCs w:val="24"/>
              </w:rPr>
              <w:t>0</w:t>
            </w:r>
          </w:p>
        </w:tc>
        <w:tc>
          <w:tcPr>
            <w:tcW w:w="720" w:type="dxa"/>
            <w:vMerge/>
            <w:vAlign w:val="center"/>
          </w:tcPr>
          <w:p w14:paraId="2A0AE441" w14:textId="77777777" w:rsidR="006B6446" w:rsidRPr="00DF64AB" w:rsidRDefault="006B6446" w:rsidP="00612D23">
            <w:pPr>
              <w:rPr>
                <w:rFonts w:ascii="仿宋" w:eastAsia="仿宋" w:hAnsi="仿宋"/>
                <w:color w:val="000000"/>
                <w:sz w:val="24"/>
                <w:szCs w:val="24"/>
              </w:rPr>
            </w:pPr>
          </w:p>
        </w:tc>
        <w:tc>
          <w:tcPr>
            <w:tcW w:w="1080" w:type="dxa"/>
            <w:vAlign w:val="center"/>
          </w:tcPr>
          <w:p w14:paraId="7EE3533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多重养老保险关系个人账户退费</w:t>
            </w:r>
          </w:p>
        </w:tc>
        <w:tc>
          <w:tcPr>
            <w:tcW w:w="3060" w:type="dxa"/>
            <w:vAlign w:val="center"/>
          </w:tcPr>
          <w:p w14:paraId="71FD9C9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1.事项名称 </w:t>
            </w:r>
          </w:p>
          <w:p w14:paraId="296CF458"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2.事项简述 </w:t>
            </w:r>
          </w:p>
          <w:p w14:paraId="53E6A35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3.办理材料 </w:t>
            </w:r>
          </w:p>
          <w:p w14:paraId="521441FA"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4.办理方式 </w:t>
            </w:r>
          </w:p>
          <w:p w14:paraId="6E33EEB5"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5.办理时限 </w:t>
            </w:r>
          </w:p>
          <w:p w14:paraId="59597C41"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6.结果送达 </w:t>
            </w:r>
          </w:p>
          <w:p w14:paraId="5900B609"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7.收费依据及标准 </w:t>
            </w:r>
          </w:p>
          <w:p w14:paraId="0B544ABE"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8.办事时间 </w:t>
            </w:r>
          </w:p>
          <w:p w14:paraId="3BC41BD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9.办理机构及地点 </w:t>
            </w:r>
          </w:p>
          <w:p w14:paraId="6D6CBF26" w14:textId="77777777" w:rsidR="006B6446" w:rsidRPr="00DF64AB" w:rsidRDefault="006B6446" w:rsidP="00612D23">
            <w:pPr>
              <w:widowControl/>
              <w:jc w:val="left"/>
              <w:rPr>
                <w:rFonts w:ascii="仿宋" w:eastAsia="仿宋" w:hAnsi="仿宋"/>
                <w:sz w:val="24"/>
                <w:szCs w:val="24"/>
              </w:rPr>
            </w:pPr>
            <w:r w:rsidRPr="00DF64AB">
              <w:rPr>
                <w:rFonts w:ascii="仿宋" w:eastAsia="仿宋" w:hAnsi="仿宋" w:cs="宋体" w:hint="eastAsia"/>
                <w:color w:val="000000"/>
                <w:kern w:val="0"/>
                <w:sz w:val="24"/>
                <w:szCs w:val="24"/>
                <w:lang w:bidi="ar"/>
              </w:rPr>
              <w:t xml:space="preserve">10.咨询查询途径 </w:t>
            </w:r>
          </w:p>
          <w:p w14:paraId="7FEE0FE9" w14:textId="77777777" w:rsidR="006B6446" w:rsidRPr="00DF64AB" w:rsidRDefault="006B6446" w:rsidP="00612D23">
            <w:pPr>
              <w:widowControl/>
              <w:jc w:val="left"/>
              <w:rPr>
                <w:rFonts w:ascii="仿宋" w:eastAsia="仿宋" w:hAnsi="仿宋"/>
                <w:color w:val="000000"/>
                <w:sz w:val="24"/>
                <w:szCs w:val="24"/>
              </w:rPr>
            </w:pPr>
            <w:r w:rsidRPr="00DF64AB">
              <w:rPr>
                <w:rFonts w:ascii="仿宋" w:eastAsia="仿宋" w:hAnsi="仿宋" w:cs="宋体" w:hint="eastAsia"/>
                <w:color w:val="000000"/>
                <w:kern w:val="0"/>
                <w:sz w:val="24"/>
                <w:szCs w:val="24"/>
                <w:lang w:bidi="ar"/>
              </w:rPr>
              <w:t>11.监督投诉渠道</w:t>
            </w:r>
          </w:p>
        </w:tc>
        <w:tc>
          <w:tcPr>
            <w:tcW w:w="2036" w:type="dxa"/>
            <w:vAlign w:val="center"/>
          </w:tcPr>
          <w:p w14:paraId="6AE54844"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1.《中华人民共和国政府信息公开条例》（中华人民共和国国务院令第711号） </w:t>
            </w:r>
          </w:p>
          <w:p w14:paraId="791244D2"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2.《中华人民共和国社会保险法》（2010年10月28日第十一届全 国人民代表大会常务委员会第十七次会议通过，根据2018年12月29日第十三届全国人民代表大会常务委员会第七次会议《关于修改〈中</w:t>
            </w:r>
          </w:p>
          <w:p w14:paraId="4CE730B0"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 xml:space="preserve">华人民共和国社会保险法〉的决定》修正） </w:t>
            </w:r>
          </w:p>
          <w:p w14:paraId="5C43A847" w14:textId="77777777" w:rsidR="006B6446" w:rsidRPr="00633D9D" w:rsidRDefault="006B6446" w:rsidP="00612D23">
            <w:pPr>
              <w:widowControl/>
              <w:jc w:val="left"/>
              <w:rPr>
                <w:rFonts w:ascii="仿宋" w:eastAsia="仿宋" w:hAnsi="仿宋"/>
              </w:rPr>
            </w:pPr>
            <w:r w:rsidRPr="00633D9D">
              <w:rPr>
                <w:rFonts w:ascii="仿宋" w:eastAsia="仿宋" w:hAnsi="仿宋" w:cs="宋体" w:hint="eastAsia"/>
                <w:color w:val="000000"/>
                <w:kern w:val="0"/>
                <w:sz w:val="14"/>
                <w:szCs w:val="14"/>
                <w:lang w:bidi="ar"/>
              </w:rPr>
              <w:t>3.《人力资源和社会保障部＜关于贯彻落实国务院办公厅转发城镇企业职工基本养老保险关系转移接续暂行办法的通知》（人社部发﹝2009﹞187号）</w:t>
            </w:r>
          </w:p>
          <w:p w14:paraId="2A9B8B8E" w14:textId="77777777" w:rsidR="006B6446" w:rsidRPr="00633D9D" w:rsidRDefault="006B6446" w:rsidP="00612D23">
            <w:pPr>
              <w:rPr>
                <w:rFonts w:ascii="仿宋" w:eastAsia="仿宋" w:hAnsi="仿宋"/>
                <w:color w:val="000000"/>
                <w:sz w:val="18"/>
                <w:szCs w:val="18"/>
              </w:rPr>
            </w:pPr>
          </w:p>
        </w:tc>
        <w:tc>
          <w:tcPr>
            <w:tcW w:w="1620" w:type="dxa"/>
            <w:vAlign w:val="center"/>
          </w:tcPr>
          <w:p w14:paraId="2C457F4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0131C070" w14:textId="4C0025F5"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6CB027C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3CF30C1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5324552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3E2AD5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A2131C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67FA89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A726D2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2D2975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92B43A7" w14:textId="77777777" w:rsidTr="00612D23">
        <w:trPr>
          <w:cantSplit/>
        </w:trPr>
        <w:tc>
          <w:tcPr>
            <w:tcW w:w="540" w:type="dxa"/>
            <w:vAlign w:val="center"/>
          </w:tcPr>
          <w:p w14:paraId="01176A0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3</w:t>
            </w:r>
            <w:r w:rsidRPr="00DF64AB">
              <w:rPr>
                <w:rFonts w:ascii="仿宋" w:eastAsia="仿宋" w:hAnsi="仿宋" w:hint="eastAsia"/>
                <w:color w:val="000000"/>
                <w:sz w:val="24"/>
                <w:szCs w:val="24"/>
              </w:rPr>
              <w:t>1</w:t>
            </w:r>
          </w:p>
        </w:tc>
        <w:tc>
          <w:tcPr>
            <w:tcW w:w="720" w:type="dxa"/>
            <w:vAlign w:val="center"/>
          </w:tcPr>
          <w:p w14:paraId="7A4B814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工伤保险服务</w:t>
            </w:r>
          </w:p>
        </w:tc>
        <w:tc>
          <w:tcPr>
            <w:tcW w:w="1080" w:type="dxa"/>
            <w:vAlign w:val="center"/>
          </w:tcPr>
          <w:p w14:paraId="3DAA9E57"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工伤事故备案</w:t>
            </w:r>
          </w:p>
        </w:tc>
        <w:tc>
          <w:tcPr>
            <w:tcW w:w="3060" w:type="dxa"/>
            <w:vAlign w:val="center"/>
          </w:tcPr>
          <w:p w14:paraId="55893B0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0CAB84E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2B16F660"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2AF693E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50949BE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702E7D81"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4291B6B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6B1BB098"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2052ABC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1E95EFF4"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79232F9D"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11.监督投诉渠道</w:t>
            </w:r>
          </w:p>
        </w:tc>
        <w:tc>
          <w:tcPr>
            <w:tcW w:w="2036" w:type="dxa"/>
            <w:vAlign w:val="center"/>
          </w:tcPr>
          <w:p w14:paraId="55E6A148" w14:textId="77777777" w:rsidR="006B6446" w:rsidRPr="00633D9D" w:rsidRDefault="006B6446" w:rsidP="00612D23">
            <w:pPr>
              <w:rPr>
                <w:rFonts w:ascii="仿宋" w:eastAsia="仿宋" w:hAnsi="仿宋"/>
                <w:color w:val="000000"/>
                <w:sz w:val="18"/>
                <w:szCs w:val="18"/>
              </w:rPr>
            </w:pPr>
          </w:p>
          <w:p w14:paraId="0BC61BC1"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1.《中华人民共和国政府信息公开条例》（中华人民共和国国务 院令第711号） 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w:t>
            </w:r>
          </w:p>
          <w:p w14:paraId="4A23715C"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 xml:space="preserve"> 3.《工伤保险条例》（中华人民共和国国务院令第586号</w:t>
            </w:r>
          </w:p>
        </w:tc>
        <w:tc>
          <w:tcPr>
            <w:tcW w:w="1620" w:type="dxa"/>
            <w:vAlign w:val="center"/>
          </w:tcPr>
          <w:p w14:paraId="4CC0C3B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Align w:val="center"/>
          </w:tcPr>
          <w:p w14:paraId="1A222A64" w14:textId="1AF32F8F"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Align w:val="center"/>
          </w:tcPr>
          <w:p w14:paraId="2BC0F40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245F79A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7DC9E65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5964AB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1BCD71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494AFA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7235DC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2D179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FD0F4C4" w14:textId="77777777" w:rsidTr="00612D23">
        <w:trPr>
          <w:cantSplit/>
        </w:trPr>
        <w:tc>
          <w:tcPr>
            <w:tcW w:w="540" w:type="dxa"/>
            <w:vAlign w:val="center"/>
          </w:tcPr>
          <w:p w14:paraId="7BCF325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3</w:t>
            </w:r>
            <w:r w:rsidRPr="00DF64AB">
              <w:rPr>
                <w:rFonts w:ascii="仿宋" w:eastAsia="仿宋" w:hAnsi="仿宋" w:hint="eastAsia"/>
                <w:color w:val="000000"/>
                <w:sz w:val="24"/>
                <w:szCs w:val="24"/>
              </w:rPr>
              <w:t>2</w:t>
            </w:r>
          </w:p>
        </w:tc>
        <w:tc>
          <w:tcPr>
            <w:tcW w:w="720" w:type="dxa"/>
            <w:vMerge w:val="restart"/>
            <w:vAlign w:val="center"/>
          </w:tcPr>
          <w:p w14:paraId="56CAF0D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工伤保险服务</w:t>
            </w:r>
          </w:p>
        </w:tc>
        <w:tc>
          <w:tcPr>
            <w:tcW w:w="1080" w:type="dxa"/>
            <w:vAlign w:val="center"/>
          </w:tcPr>
          <w:p w14:paraId="4285919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用人单位办理工伤登记</w:t>
            </w:r>
          </w:p>
        </w:tc>
        <w:tc>
          <w:tcPr>
            <w:tcW w:w="3060" w:type="dxa"/>
            <w:vMerge w:val="restart"/>
            <w:vAlign w:val="center"/>
          </w:tcPr>
          <w:p w14:paraId="192E230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1A024B4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650E180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68BC20A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143D804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166F2D4A"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42292F4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41075D88"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lastRenderedPageBreak/>
              <w:t xml:space="preserve">8.办事时间             </w:t>
            </w:r>
          </w:p>
          <w:p w14:paraId="529C00B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45D49CA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0889F47B"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tc>
        <w:tc>
          <w:tcPr>
            <w:tcW w:w="2036" w:type="dxa"/>
            <w:vMerge w:val="restart"/>
            <w:vAlign w:val="center"/>
          </w:tcPr>
          <w:p w14:paraId="2F74CF4D" w14:textId="77777777" w:rsidR="006B6446" w:rsidRPr="00633D9D" w:rsidRDefault="006B6446" w:rsidP="00612D23">
            <w:pPr>
              <w:rPr>
                <w:rFonts w:ascii="仿宋" w:eastAsia="仿宋" w:hAnsi="仿宋"/>
                <w:color w:val="000000"/>
                <w:sz w:val="15"/>
                <w:szCs w:val="15"/>
              </w:rPr>
            </w:pPr>
          </w:p>
          <w:p w14:paraId="2F4194CA"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1.《中华人民共和国政府信息公开条例》（中华人民共和国国务 院令第711号） 2.《中华人民共和国社会保险法》（2010年10月28日第十一届全 国人民代表大会</w:t>
            </w:r>
            <w:r w:rsidRPr="00633D9D">
              <w:rPr>
                <w:rFonts w:ascii="仿宋" w:eastAsia="仿宋" w:hAnsi="仿宋" w:hint="eastAsia"/>
                <w:color w:val="000000"/>
                <w:sz w:val="15"/>
                <w:szCs w:val="15"/>
              </w:rPr>
              <w:lastRenderedPageBreak/>
              <w:t>常务委员会第十七次会议通过，根据2018年12月 29日第十三届全国人民代表大会常务委员会第七次会议《关于修 改〈中华人民共和国社会保险法〉的决定》修正）</w:t>
            </w:r>
          </w:p>
          <w:p w14:paraId="01F5DEBB" w14:textId="77777777" w:rsidR="006B6446" w:rsidRPr="00633D9D" w:rsidRDefault="006B6446" w:rsidP="00612D23">
            <w:pPr>
              <w:rPr>
                <w:rFonts w:ascii="仿宋" w:eastAsia="仿宋" w:hAnsi="仿宋"/>
                <w:color w:val="000000"/>
                <w:sz w:val="18"/>
                <w:szCs w:val="18"/>
              </w:rPr>
            </w:pPr>
            <w:r w:rsidRPr="00633D9D">
              <w:rPr>
                <w:rFonts w:ascii="仿宋" w:eastAsia="仿宋" w:hAnsi="仿宋" w:hint="eastAsia"/>
                <w:color w:val="000000"/>
                <w:sz w:val="15"/>
                <w:szCs w:val="15"/>
              </w:rPr>
              <w:t xml:space="preserve"> 3.《工伤保险条例》（中华人民共和国国务院令第586号）</w:t>
            </w:r>
          </w:p>
        </w:tc>
        <w:tc>
          <w:tcPr>
            <w:tcW w:w="1620" w:type="dxa"/>
            <w:vMerge w:val="restart"/>
            <w:vAlign w:val="center"/>
          </w:tcPr>
          <w:p w14:paraId="506E5B2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tc>
        <w:tc>
          <w:tcPr>
            <w:tcW w:w="1024" w:type="dxa"/>
            <w:vMerge w:val="restart"/>
            <w:vAlign w:val="center"/>
          </w:tcPr>
          <w:p w14:paraId="34AB3831" w14:textId="4CDDB651"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27977E8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79DEBD6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color w:val="000000"/>
                <w:sz w:val="24"/>
                <w:szCs w:val="24"/>
              </w:rPr>
              <w:br/>
            </w:r>
            <w:r w:rsidRPr="00DF64AB">
              <w:rPr>
                <w:rFonts w:ascii="仿宋" w:eastAsia="仿宋" w:hAnsi="仿宋" w:hint="eastAsia"/>
                <w:color w:val="000000"/>
                <w:sz w:val="24"/>
                <w:szCs w:val="24"/>
              </w:rPr>
              <w:t>■基层公共服务平台</w:t>
            </w:r>
          </w:p>
        </w:tc>
        <w:tc>
          <w:tcPr>
            <w:tcW w:w="720" w:type="dxa"/>
            <w:vAlign w:val="center"/>
          </w:tcPr>
          <w:p w14:paraId="71147AD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9B8ADD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7CF306E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25D6D7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53C5C7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7B542D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AE6AB5C" w14:textId="77777777" w:rsidTr="00612D23">
        <w:trPr>
          <w:cantSplit/>
        </w:trPr>
        <w:tc>
          <w:tcPr>
            <w:tcW w:w="540" w:type="dxa"/>
            <w:vMerge w:val="restart"/>
            <w:vAlign w:val="center"/>
          </w:tcPr>
          <w:p w14:paraId="2E4AB67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33</w:t>
            </w:r>
          </w:p>
        </w:tc>
        <w:tc>
          <w:tcPr>
            <w:tcW w:w="720" w:type="dxa"/>
            <w:vMerge/>
            <w:vAlign w:val="center"/>
          </w:tcPr>
          <w:p w14:paraId="03466346"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3E5B33D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变更工伤登记</w:t>
            </w:r>
          </w:p>
          <w:p w14:paraId="4BDFCC64"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63B105A6"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19328BAC"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324FB35"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7CC60328"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53740CBE" w14:textId="77777777" w:rsidR="006B6446" w:rsidRPr="00DF64AB" w:rsidRDefault="006B6446" w:rsidP="00612D23">
            <w:pPr>
              <w:rPr>
                <w:rFonts w:ascii="仿宋" w:eastAsia="仿宋" w:hAnsi="仿宋"/>
                <w:color w:val="000000"/>
                <w:sz w:val="24"/>
                <w:szCs w:val="24"/>
              </w:rPr>
            </w:pPr>
          </w:p>
        </w:tc>
        <w:tc>
          <w:tcPr>
            <w:tcW w:w="720" w:type="dxa"/>
            <w:vAlign w:val="center"/>
          </w:tcPr>
          <w:p w14:paraId="2619AE9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24AA67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4E159D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4400D1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8439EA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52A17F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5FF1FF63" w14:textId="77777777" w:rsidTr="00612D23">
        <w:trPr>
          <w:cantSplit/>
        </w:trPr>
        <w:tc>
          <w:tcPr>
            <w:tcW w:w="540" w:type="dxa"/>
            <w:vMerge/>
            <w:vAlign w:val="center"/>
          </w:tcPr>
          <w:p w14:paraId="0E48C496"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18AA7201" w14:textId="77777777" w:rsidR="006B6446" w:rsidRPr="00633D9D" w:rsidRDefault="006B6446" w:rsidP="00612D23">
            <w:pPr>
              <w:rPr>
                <w:rFonts w:ascii="仿宋" w:eastAsia="仿宋" w:hAnsi="仿宋"/>
                <w:color w:val="000000"/>
                <w:sz w:val="18"/>
                <w:szCs w:val="18"/>
              </w:rPr>
            </w:pPr>
          </w:p>
        </w:tc>
        <w:tc>
          <w:tcPr>
            <w:tcW w:w="1080" w:type="dxa"/>
            <w:vMerge/>
            <w:vAlign w:val="center"/>
          </w:tcPr>
          <w:p w14:paraId="5DE45D17" w14:textId="77777777" w:rsidR="006B6446" w:rsidRPr="00633D9D" w:rsidRDefault="006B6446" w:rsidP="00612D23">
            <w:pPr>
              <w:rPr>
                <w:rFonts w:ascii="仿宋" w:eastAsia="仿宋" w:hAnsi="仿宋"/>
                <w:color w:val="000000"/>
                <w:sz w:val="18"/>
                <w:szCs w:val="18"/>
              </w:rPr>
            </w:pPr>
          </w:p>
        </w:tc>
        <w:tc>
          <w:tcPr>
            <w:tcW w:w="3060" w:type="dxa"/>
            <w:vMerge/>
            <w:vAlign w:val="center"/>
          </w:tcPr>
          <w:p w14:paraId="1CD41532"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0F3DF0D7"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64D1B21"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6716B593"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6D40BA84" w14:textId="77777777" w:rsidR="006B6446" w:rsidRPr="00DF64AB" w:rsidRDefault="006B6446" w:rsidP="00612D23">
            <w:pPr>
              <w:rPr>
                <w:rFonts w:ascii="仿宋" w:eastAsia="仿宋" w:hAnsi="仿宋"/>
                <w:color w:val="000000"/>
                <w:sz w:val="24"/>
                <w:szCs w:val="24"/>
              </w:rPr>
            </w:pPr>
          </w:p>
        </w:tc>
        <w:tc>
          <w:tcPr>
            <w:tcW w:w="720" w:type="dxa"/>
            <w:vAlign w:val="center"/>
          </w:tcPr>
          <w:p w14:paraId="67404C4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8BBBA4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4E6184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A3D1CA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580FE7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0B0211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77819CE" w14:textId="77777777" w:rsidTr="00612D23">
        <w:trPr>
          <w:cantSplit/>
        </w:trPr>
        <w:tc>
          <w:tcPr>
            <w:tcW w:w="540" w:type="dxa"/>
            <w:vMerge/>
            <w:vAlign w:val="center"/>
          </w:tcPr>
          <w:p w14:paraId="61DF7438"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547A80D4" w14:textId="77777777" w:rsidR="006B6446" w:rsidRPr="00633D9D" w:rsidRDefault="006B6446" w:rsidP="00612D23">
            <w:pPr>
              <w:rPr>
                <w:rFonts w:ascii="仿宋" w:eastAsia="仿宋" w:hAnsi="仿宋"/>
                <w:color w:val="000000"/>
                <w:sz w:val="18"/>
                <w:szCs w:val="18"/>
              </w:rPr>
            </w:pPr>
          </w:p>
        </w:tc>
        <w:tc>
          <w:tcPr>
            <w:tcW w:w="1080" w:type="dxa"/>
            <w:vMerge/>
            <w:vAlign w:val="center"/>
          </w:tcPr>
          <w:p w14:paraId="7AAD21D9" w14:textId="77777777" w:rsidR="006B6446" w:rsidRPr="00633D9D" w:rsidRDefault="006B6446" w:rsidP="00612D23">
            <w:pPr>
              <w:rPr>
                <w:rFonts w:ascii="仿宋" w:eastAsia="仿宋" w:hAnsi="仿宋"/>
                <w:color w:val="000000"/>
                <w:sz w:val="18"/>
                <w:szCs w:val="18"/>
              </w:rPr>
            </w:pPr>
          </w:p>
        </w:tc>
        <w:tc>
          <w:tcPr>
            <w:tcW w:w="3060" w:type="dxa"/>
            <w:vMerge/>
            <w:vAlign w:val="center"/>
          </w:tcPr>
          <w:p w14:paraId="5EF8840E"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EEF0199"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21D35BB"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25A3172F"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7CBD2E27" w14:textId="77777777" w:rsidR="006B6446" w:rsidRPr="00DF64AB" w:rsidRDefault="006B6446" w:rsidP="00612D23">
            <w:pPr>
              <w:rPr>
                <w:rFonts w:ascii="仿宋" w:eastAsia="仿宋" w:hAnsi="仿宋"/>
                <w:color w:val="000000"/>
                <w:sz w:val="24"/>
                <w:szCs w:val="24"/>
              </w:rPr>
            </w:pPr>
          </w:p>
        </w:tc>
        <w:tc>
          <w:tcPr>
            <w:tcW w:w="720" w:type="dxa"/>
            <w:vAlign w:val="center"/>
          </w:tcPr>
          <w:p w14:paraId="00A0845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901759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808EAF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92BB5A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CE5943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E73470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D3C6612" w14:textId="77777777" w:rsidTr="00612D23">
        <w:trPr>
          <w:cantSplit/>
        </w:trPr>
        <w:tc>
          <w:tcPr>
            <w:tcW w:w="540" w:type="dxa"/>
            <w:vAlign w:val="center"/>
          </w:tcPr>
          <w:p w14:paraId="4582B3E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lastRenderedPageBreak/>
              <w:t>3</w:t>
            </w:r>
            <w:r w:rsidRPr="00DF64AB">
              <w:rPr>
                <w:rFonts w:ascii="仿宋" w:eastAsia="仿宋" w:hAnsi="仿宋" w:hint="eastAsia"/>
                <w:color w:val="000000"/>
                <w:sz w:val="24"/>
                <w:szCs w:val="24"/>
              </w:rPr>
              <w:t>4</w:t>
            </w:r>
          </w:p>
        </w:tc>
        <w:tc>
          <w:tcPr>
            <w:tcW w:w="720" w:type="dxa"/>
            <w:vMerge/>
            <w:vAlign w:val="center"/>
          </w:tcPr>
          <w:p w14:paraId="423C6402" w14:textId="77777777" w:rsidR="006B6446" w:rsidRPr="00DF64AB" w:rsidRDefault="006B6446" w:rsidP="00612D23">
            <w:pPr>
              <w:rPr>
                <w:rFonts w:ascii="仿宋" w:eastAsia="仿宋" w:hAnsi="仿宋"/>
                <w:color w:val="000000"/>
                <w:sz w:val="24"/>
                <w:szCs w:val="24"/>
              </w:rPr>
            </w:pPr>
          </w:p>
        </w:tc>
        <w:tc>
          <w:tcPr>
            <w:tcW w:w="1080" w:type="dxa"/>
            <w:vAlign w:val="center"/>
          </w:tcPr>
          <w:p w14:paraId="21D5785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辅助器具配置协议机构的确认</w:t>
            </w:r>
          </w:p>
        </w:tc>
        <w:tc>
          <w:tcPr>
            <w:tcW w:w="3060" w:type="dxa"/>
            <w:vMerge/>
            <w:vAlign w:val="center"/>
          </w:tcPr>
          <w:p w14:paraId="1575A23B"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5CDD6D00"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5AB825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0FB47903"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1993120D" w14:textId="77777777" w:rsidR="006B6446" w:rsidRPr="00DF64AB" w:rsidRDefault="006B6446" w:rsidP="00612D23">
            <w:pPr>
              <w:rPr>
                <w:rFonts w:ascii="仿宋" w:eastAsia="仿宋" w:hAnsi="仿宋"/>
                <w:color w:val="000000"/>
                <w:sz w:val="24"/>
                <w:szCs w:val="24"/>
              </w:rPr>
            </w:pPr>
          </w:p>
        </w:tc>
        <w:tc>
          <w:tcPr>
            <w:tcW w:w="720" w:type="dxa"/>
            <w:vAlign w:val="center"/>
          </w:tcPr>
          <w:p w14:paraId="3A284BC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6EFB69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53D43A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A5A4F3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59DC52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0A035C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3102027" w14:textId="77777777" w:rsidTr="00612D23">
        <w:trPr>
          <w:cantSplit/>
        </w:trPr>
        <w:tc>
          <w:tcPr>
            <w:tcW w:w="540" w:type="dxa"/>
            <w:vMerge w:val="restart"/>
            <w:vAlign w:val="center"/>
          </w:tcPr>
          <w:p w14:paraId="3124724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3</w:t>
            </w:r>
            <w:r w:rsidRPr="00DF64AB">
              <w:rPr>
                <w:rFonts w:ascii="仿宋" w:eastAsia="仿宋" w:hAnsi="仿宋" w:hint="eastAsia"/>
                <w:color w:val="000000"/>
                <w:sz w:val="24"/>
                <w:szCs w:val="24"/>
              </w:rPr>
              <w:t>5</w:t>
            </w:r>
          </w:p>
        </w:tc>
        <w:tc>
          <w:tcPr>
            <w:tcW w:w="720" w:type="dxa"/>
            <w:vMerge/>
            <w:vAlign w:val="center"/>
          </w:tcPr>
          <w:p w14:paraId="5E417D99"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117C50A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异地居住就医申请确认</w:t>
            </w:r>
          </w:p>
        </w:tc>
        <w:tc>
          <w:tcPr>
            <w:tcW w:w="3060" w:type="dxa"/>
            <w:vMerge/>
            <w:vAlign w:val="center"/>
          </w:tcPr>
          <w:p w14:paraId="692FE931"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6E11EFAA"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124380E"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25874F1F"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52F33087" w14:textId="77777777" w:rsidR="006B6446" w:rsidRPr="00DF64AB" w:rsidRDefault="006B6446" w:rsidP="00612D23">
            <w:pPr>
              <w:rPr>
                <w:rFonts w:ascii="仿宋" w:eastAsia="仿宋" w:hAnsi="仿宋"/>
                <w:color w:val="000000"/>
                <w:sz w:val="24"/>
                <w:szCs w:val="24"/>
              </w:rPr>
            </w:pPr>
          </w:p>
        </w:tc>
        <w:tc>
          <w:tcPr>
            <w:tcW w:w="720" w:type="dxa"/>
            <w:vAlign w:val="center"/>
          </w:tcPr>
          <w:p w14:paraId="569983D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A63659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23CF1D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717012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894F20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516498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0724200" w14:textId="77777777" w:rsidTr="00612D23">
        <w:trPr>
          <w:cantSplit/>
        </w:trPr>
        <w:tc>
          <w:tcPr>
            <w:tcW w:w="540" w:type="dxa"/>
            <w:vMerge/>
            <w:vAlign w:val="center"/>
          </w:tcPr>
          <w:p w14:paraId="5CAE5D05"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28337564"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592B385F"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6A1E7372"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2D3FBB93"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010BC41B"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3B6F0126"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2C8BD145" w14:textId="77777777" w:rsidR="006B6446" w:rsidRPr="00DF64AB" w:rsidRDefault="006B6446" w:rsidP="00612D23">
            <w:pPr>
              <w:rPr>
                <w:rFonts w:ascii="仿宋" w:eastAsia="仿宋" w:hAnsi="仿宋"/>
                <w:color w:val="000000"/>
                <w:sz w:val="24"/>
                <w:szCs w:val="24"/>
              </w:rPr>
            </w:pPr>
          </w:p>
        </w:tc>
        <w:tc>
          <w:tcPr>
            <w:tcW w:w="720" w:type="dxa"/>
            <w:vAlign w:val="center"/>
          </w:tcPr>
          <w:p w14:paraId="0AE8076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271C5C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1BC38D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CDD144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860C56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382152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18FA29B" w14:textId="77777777" w:rsidTr="00612D23">
        <w:trPr>
          <w:cantSplit/>
        </w:trPr>
        <w:tc>
          <w:tcPr>
            <w:tcW w:w="540" w:type="dxa"/>
            <w:vAlign w:val="center"/>
          </w:tcPr>
          <w:p w14:paraId="7A5AC2C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36</w:t>
            </w:r>
          </w:p>
        </w:tc>
        <w:tc>
          <w:tcPr>
            <w:tcW w:w="720" w:type="dxa"/>
            <w:vMerge w:val="restart"/>
            <w:vAlign w:val="center"/>
          </w:tcPr>
          <w:p w14:paraId="06EE4E4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工伤保险服务</w:t>
            </w:r>
          </w:p>
        </w:tc>
        <w:tc>
          <w:tcPr>
            <w:tcW w:w="1080" w:type="dxa"/>
            <w:vAlign w:val="center"/>
          </w:tcPr>
          <w:p w14:paraId="7F3D4CC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旧伤复发申请确认</w:t>
            </w:r>
          </w:p>
        </w:tc>
        <w:tc>
          <w:tcPr>
            <w:tcW w:w="3060" w:type="dxa"/>
            <w:vMerge w:val="restart"/>
            <w:vAlign w:val="center"/>
          </w:tcPr>
          <w:p w14:paraId="6DB6A84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1363C607"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75B0C09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18D9A76B"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70F874D5"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06A6FBBB"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4F13DB3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47CDEC94"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41F9BF8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2536A9F7"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3D233A7A"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tc>
        <w:tc>
          <w:tcPr>
            <w:tcW w:w="2036" w:type="dxa"/>
            <w:vMerge w:val="restart"/>
            <w:vAlign w:val="center"/>
          </w:tcPr>
          <w:p w14:paraId="0B873AAE"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1.《中华人民共和国政府信息公开条例》（中华人民共和国国务 院令第711号） 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w:t>
            </w:r>
          </w:p>
          <w:p w14:paraId="5DE2EF50" w14:textId="77777777" w:rsidR="006B6446" w:rsidRPr="00633D9D" w:rsidRDefault="006B6446" w:rsidP="00612D23">
            <w:pPr>
              <w:rPr>
                <w:rFonts w:ascii="仿宋" w:eastAsia="仿宋" w:hAnsi="仿宋"/>
                <w:color w:val="000000"/>
                <w:sz w:val="18"/>
                <w:szCs w:val="18"/>
              </w:rPr>
            </w:pPr>
            <w:r w:rsidRPr="00633D9D">
              <w:rPr>
                <w:rFonts w:ascii="仿宋" w:eastAsia="仿宋" w:hAnsi="仿宋" w:hint="eastAsia"/>
                <w:color w:val="000000"/>
                <w:sz w:val="15"/>
                <w:szCs w:val="15"/>
              </w:rPr>
              <w:lastRenderedPageBreak/>
              <w:t xml:space="preserve"> 3.《工伤保险条例》（中华人民共和国国务院令第586号）</w:t>
            </w:r>
          </w:p>
        </w:tc>
        <w:tc>
          <w:tcPr>
            <w:tcW w:w="1620" w:type="dxa"/>
            <w:vMerge w:val="restart"/>
            <w:vAlign w:val="center"/>
          </w:tcPr>
          <w:p w14:paraId="6603C28D"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tc>
        <w:tc>
          <w:tcPr>
            <w:tcW w:w="1024" w:type="dxa"/>
            <w:vMerge w:val="restart"/>
            <w:vAlign w:val="center"/>
          </w:tcPr>
          <w:p w14:paraId="394B8A0B" w14:textId="7F892A93"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21FB9446"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4B7417D2"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3FC2BDB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CF3E01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2E8429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350A20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0765DA3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9703AE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A432ACC" w14:textId="77777777" w:rsidTr="00612D23">
        <w:trPr>
          <w:cantSplit/>
        </w:trPr>
        <w:tc>
          <w:tcPr>
            <w:tcW w:w="540" w:type="dxa"/>
            <w:vAlign w:val="center"/>
          </w:tcPr>
          <w:p w14:paraId="4E5DD81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37</w:t>
            </w:r>
          </w:p>
        </w:tc>
        <w:tc>
          <w:tcPr>
            <w:tcW w:w="720" w:type="dxa"/>
            <w:vMerge/>
            <w:vAlign w:val="center"/>
          </w:tcPr>
          <w:p w14:paraId="0138DF81" w14:textId="77777777" w:rsidR="006B6446" w:rsidRPr="00DF64AB" w:rsidRDefault="006B6446" w:rsidP="00612D23">
            <w:pPr>
              <w:rPr>
                <w:rFonts w:ascii="仿宋" w:eastAsia="仿宋" w:hAnsi="仿宋"/>
                <w:color w:val="000000"/>
                <w:sz w:val="24"/>
                <w:szCs w:val="24"/>
              </w:rPr>
            </w:pPr>
          </w:p>
        </w:tc>
        <w:tc>
          <w:tcPr>
            <w:tcW w:w="1080" w:type="dxa"/>
            <w:vAlign w:val="center"/>
          </w:tcPr>
          <w:p w14:paraId="7DE2FADA"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转诊转院申请确认</w:t>
            </w:r>
          </w:p>
        </w:tc>
        <w:tc>
          <w:tcPr>
            <w:tcW w:w="3060" w:type="dxa"/>
            <w:vMerge/>
            <w:vAlign w:val="center"/>
          </w:tcPr>
          <w:p w14:paraId="07BE76BC"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30DDBAC7"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5532BC6"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22C32FB6"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350A185C" w14:textId="77777777" w:rsidR="006B6446" w:rsidRPr="00633D9D" w:rsidRDefault="006B6446" w:rsidP="00612D23">
            <w:pPr>
              <w:rPr>
                <w:rFonts w:ascii="仿宋" w:eastAsia="仿宋" w:hAnsi="仿宋"/>
                <w:color w:val="000000"/>
                <w:sz w:val="18"/>
                <w:szCs w:val="18"/>
              </w:rPr>
            </w:pPr>
          </w:p>
        </w:tc>
        <w:tc>
          <w:tcPr>
            <w:tcW w:w="720" w:type="dxa"/>
            <w:vAlign w:val="center"/>
          </w:tcPr>
          <w:p w14:paraId="5F55409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49B990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04B6A6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83DD3B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6F0460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ABB9B5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54FCEAEC" w14:textId="77777777" w:rsidTr="00612D23">
        <w:trPr>
          <w:cantSplit/>
        </w:trPr>
        <w:tc>
          <w:tcPr>
            <w:tcW w:w="540" w:type="dxa"/>
            <w:vAlign w:val="center"/>
          </w:tcPr>
          <w:p w14:paraId="7DCDDE4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38</w:t>
            </w:r>
          </w:p>
        </w:tc>
        <w:tc>
          <w:tcPr>
            <w:tcW w:w="720" w:type="dxa"/>
            <w:vMerge/>
            <w:vAlign w:val="center"/>
          </w:tcPr>
          <w:p w14:paraId="5DD52188" w14:textId="77777777" w:rsidR="006B6446" w:rsidRPr="00DF64AB" w:rsidRDefault="006B6446" w:rsidP="00612D23">
            <w:pPr>
              <w:rPr>
                <w:rFonts w:ascii="仿宋" w:eastAsia="仿宋" w:hAnsi="仿宋"/>
                <w:color w:val="000000"/>
                <w:sz w:val="24"/>
                <w:szCs w:val="24"/>
              </w:rPr>
            </w:pPr>
          </w:p>
        </w:tc>
        <w:tc>
          <w:tcPr>
            <w:tcW w:w="1080" w:type="dxa"/>
            <w:vAlign w:val="center"/>
          </w:tcPr>
          <w:p w14:paraId="5474533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工伤康复申请确认</w:t>
            </w:r>
          </w:p>
        </w:tc>
        <w:tc>
          <w:tcPr>
            <w:tcW w:w="3060" w:type="dxa"/>
            <w:vMerge/>
            <w:vAlign w:val="center"/>
          </w:tcPr>
          <w:p w14:paraId="0DA96C01"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37A121FA"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BA155D4"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37666FF8"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6FE261A5" w14:textId="77777777" w:rsidR="006B6446" w:rsidRPr="00633D9D" w:rsidRDefault="006B6446" w:rsidP="00612D23">
            <w:pPr>
              <w:rPr>
                <w:rFonts w:ascii="仿宋" w:eastAsia="仿宋" w:hAnsi="仿宋"/>
                <w:color w:val="000000"/>
                <w:sz w:val="18"/>
                <w:szCs w:val="18"/>
              </w:rPr>
            </w:pPr>
          </w:p>
        </w:tc>
        <w:tc>
          <w:tcPr>
            <w:tcW w:w="720" w:type="dxa"/>
            <w:vAlign w:val="center"/>
          </w:tcPr>
          <w:p w14:paraId="5AC8EE0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95F67F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0C24532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896287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39BA41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4F2E30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7E89343" w14:textId="77777777" w:rsidTr="00612D23">
        <w:trPr>
          <w:cantSplit/>
        </w:trPr>
        <w:tc>
          <w:tcPr>
            <w:tcW w:w="540" w:type="dxa"/>
            <w:vAlign w:val="center"/>
          </w:tcPr>
          <w:p w14:paraId="05CD35F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39</w:t>
            </w:r>
          </w:p>
        </w:tc>
        <w:tc>
          <w:tcPr>
            <w:tcW w:w="720" w:type="dxa"/>
            <w:vMerge/>
            <w:vAlign w:val="center"/>
          </w:tcPr>
          <w:p w14:paraId="2C9C9449" w14:textId="77777777" w:rsidR="006B6446" w:rsidRPr="00DF64AB" w:rsidRDefault="006B6446" w:rsidP="00612D23">
            <w:pPr>
              <w:rPr>
                <w:rFonts w:ascii="仿宋" w:eastAsia="仿宋" w:hAnsi="仿宋"/>
                <w:color w:val="000000"/>
                <w:sz w:val="24"/>
                <w:szCs w:val="24"/>
              </w:rPr>
            </w:pPr>
          </w:p>
        </w:tc>
        <w:tc>
          <w:tcPr>
            <w:tcW w:w="1080" w:type="dxa"/>
            <w:vAlign w:val="center"/>
          </w:tcPr>
          <w:p w14:paraId="0DF16D8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工伤康复治疗期延长申请</w:t>
            </w:r>
          </w:p>
        </w:tc>
        <w:tc>
          <w:tcPr>
            <w:tcW w:w="3060" w:type="dxa"/>
            <w:vMerge/>
            <w:vAlign w:val="center"/>
          </w:tcPr>
          <w:p w14:paraId="020429BE"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4C212FF"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45FAA96"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75202743"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6D8F2F52" w14:textId="77777777" w:rsidR="006B6446" w:rsidRPr="00633D9D" w:rsidRDefault="006B6446" w:rsidP="00612D23">
            <w:pPr>
              <w:rPr>
                <w:rFonts w:ascii="仿宋" w:eastAsia="仿宋" w:hAnsi="仿宋"/>
                <w:color w:val="000000"/>
                <w:sz w:val="18"/>
                <w:szCs w:val="18"/>
              </w:rPr>
            </w:pPr>
          </w:p>
        </w:tc>
        <w:tc>
          <w:tcPr>
            <w:tcW w:w="720" w:type="dxa"/>
            <w:vAlign w:val="center"/>
          </w:tcPr>
          <w:p w14:paraId="291751E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EADE12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FA3BE5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7CA889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FE6F97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AFD711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08857A2" w14:textId="77777777" w:rsidTr="00612D23">
        <w:trPr>
          <w:cantSplit/>
        </w:trPr>
        <w:tc>
          <w:tcPr>
            <w:tcW w:w="540" w:type="dxa"/>
            <w:vAlign w:val="center"/>
          </w:tcPr>
          <w:p w14:paraId="3066609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40</w:t>
            </w:r>
          </w:p>
        </w:tc>
        <w:tc>
          <w:tcPr>
            <w:tcW w:w="720" w:type="dxa"/>
            <w:vMerge/>
            <w:vAlign w:val="center"/>
          </w:tcPr>
          <w:p w14:paraId="62951078" w14:textId="77777777" w:rsidR="006B6446" w:rsidRPr="00DF64AB" w:rsidRDefault="006B6446" w:rsidP="00612D23">
            <w:pPr>
              <w:rPr>
                <w:rFonts w:ascii="仿宋" w:eastAsia="仿宋" w:hAnsi="仿宋"/>
                <w:color w:val="000000"/>
                <w:sz w:val="24"/>
                <w:szCs w:val="24"/>
              </w:rPr>
            </w:pPr>
          </w:p>
        </w:tc>
        <w:tc>
          <w:tcPr>
            <w:tcW w:w="1080" w:type="dxa"/>
            <w:vAlign w:val="center"/>
          </w:tcPr>
          <w:p w14:paraId="0BA5B69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辅助器具配置或更换申请</w:t>
            </w:r>
          </w:p>
        </w:tc>
        <w:tc>
          <w:tcPr>
            <w:tcW w:w="3060" w:type="dxa"/>
            <w:vMerge/>
            <w:vAlign w:val="center"/>
          </w:tcPr>
          <w:p w14:paraId="6F5AA761"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03D41CFE"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7B68ED59"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03666E90"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0BAC4E47" w14:textId="77777777" w:rsidR="006B6446" w:rsidRPr="00633D9D" w:rsidRDefault="006B6446" w:rsidP="00612D23">
            <w:pPr>
              <w:rPr>
                <w:rFonts w:ascii="仿宋" w:eastAsia="仿宋" w:hAnsi="仿宋"/>
                <w:color w:val="000000"/>
                <w:sz w:val="18"/>
                <w:szCs w:val="18"/>
              </w:rPr>
            </w:pPr>
          </w:p>
        </w:tc>
        <w:tc>
          <w:tcPr>
            <w:tcW w:w="720" w:type="dxa"/>
            <w:vAlign w:val="center"/>
          </w:tcPr>
          <w:p w14:paraId="6C43A39A"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79E8326B"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540" w:type="dxa"/>
            <w:vAlign w:val="center"/>
          </w:tcPr>
          <w:p w14:paraId="5BE32D3A"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354AFBBD"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720" w:type="dxa"/>
            <w:vAlign w:val="center"/>
          </w:tcPr>
          <w:p w14:paraId="18A84A3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0B330D0D"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r>
      <w:tr w:rsidR="006B6446" w:rsidRPr="00633D9D" w14:paraId="7683281E" w14:textId="77777777" w:rsidTr="00612D23">
        <w:trPr>
          <w:cantSplit/>
        </w:trPr>
        <w:tc>
          <w:tcPr>
            <w:tcW w:w="540" w:type="dxa"/>
            <w:vAlign w:val="center"/>
          </w:tcPr>
          <w:p w14:paraId="4996A64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4</w:t>
            </w:r>
            <w:r w:rsidRPr="00DF64AB">
              <w:rPr>
                <w:rFonts w:ascii="仿宋" w:eastAsia="仿宋" w:hAnsi="仿宋" w:hint="eastAsia"/>
                <w:color w:val="000000"/>
                <w:sz w:val="24"/>
                <w:szCs w:val="24"/>
              </w:rPr>
              <w:t>1</w:t>
            </w:r>
          </w:p>
        </w:tc>
        <w:tc>
          <w:tcPr>
            <w:tcW w:w="720" w:type="dxa"/>
            <w:vMerge/>
            <w:vAlign w:val="center"/>
          </w:tcPr>
          <w:p w14:paraId="33752BF6" w14:textId="77777777" w:rsidR="006B6446" w:rsidRPr="00DF64AB" w:rsidRDefault="006B6446" w:rsidP="00612D23">
            <w:pPr>
              <w:rPr>
                <w:rFonts w:ascii="仿宋" w:eastAsia="仿宋" w:hAnsi="仿宋"/>
                <w:color w:val="000000"/>
                <w:sz w:val="24"/>
                <w:szCs w:val="24"/>
              </w:rPr>
            </w:pPr>
          </w:p>
        </w:tc>
        <w:tc>
          <w:tcPr>
            <w:tcW w:w="1080" w:type="dxa"/>
            <w:vAlign w:val="center"/>
          </w:tcPr>
          <w:p w14:paraId="31244B1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辅助器具异地配置申请</w:t>
            </w:r>
          </w:p>
        </w:tc>
        <w:tc>
          <w:tcPr>
            <w:tcW w:w="3060" w:type="dxa"/>
            <w:vMerge/>
            <w:vAlign w:val="center"/>
          </w:tcPr>
          <w:p w14:paraId="58629411"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58D725AB"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0CCF4A0"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61D1805B"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3D3601EB" w14:textId="77777777" w:rsidR="006B6446" w:rsidRPr="00633D9D" w:rsidRDefault="006B6446" w:rsidP="00612D23">
            <w:pPr>
              <w:rPr>
                <w:rFonts w:ascii="仿宋" w:eastAsia="仿宋" w:hAnsi="仿宋"/>
                <w:color w:val="000000"/>
                <w:sz w:val="18"/>
                <w:szCs w:val="18"/>
              </w:rPr>
            </w:pPr>
          </w:p>
        </w:tc>
        <w:tc>
          <w:tcPr>
            <w:tcW w:w="720" w:type="dxa"/>
            <w:vAlign w:val="center"/>
          </w:tcPr>
          <w:p w14:paraId="5BF46C8F"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4AF5A22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540" w:type="dxa"/>
            <w:vAlign w:val="center"/>
          </w:tcPr>
          <w:p w14:paraId="4C59D9AD"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2E00AE3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720" w:type="dxa"/>
            <w:vAlign w:val="center"/>
          </w:tcPr>
          <w:p w14:paraId="6B2780AA"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657FE50E"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r>
      <w:tr w:rsidR="006B6446" w:rsidRPr="00633D9D" w14:paraId="142F6C79" w14:textId="77777777" w:rsidTr="00612D23">
        <w:trPr>
          <w:cantSplit/>
        </w:trPr>
        <w:tc>
          <w:tcPr>
            <w:tcW w:w="540" w:type="dxa"/>
            <w:vAlign w:val="center"/>
          </w:tcPr>
          <w:p w14:paraId="20A7058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4</w:t>
            </w:r>
            <w:r w:rsidRPr="00DF64AB">
              <w:rPr>
                <w:rFonts w:ascii="仿宋" w:eastAsia="仿宋" w:hAnsi="仿宋" w:hint="eastAsia"/>
                <w:color w:val="000000"/>
                <w:sz w:val="24"/>
                <w:szCs w:val="24"/>
              </w:rPr>
              <w:t>2</w:t>
            </w:r>
          </w:p>
        </w:tc>
        <w:tc>
          <w:tcPr>
            <w:tcW w:w="720" w:type="dxa"/>
            <w:vMerge/>
            <w:vAlign w:val="center"/>
          </w:tcPr>
          <w:p w14:paraId="428BE4FC" w14:textId="77777777" w:rsidR="006B6446" w:rsidRPr="00DF64AB" w:rsidRDefault="006B6446" w:rsidP="00612D23">
            <w:pPr>
              <w:rPr>
                <w:rFonts w:ascii="仿宋" w:eastAsia="仿宋" w:hAnsi="仿宋"/>
                <w:color w:val="000000"/>
                <w:sz w:val="24"/>
                <w:szCs w:val="24"/>
              </w:rPr>
            </w:pPr>
          </w:p>
        </w:tc>
        <w:tc>
          <w:tcPr>
            <w:tcW w:w="1080" w:type="dxa"/>
            <w:vAlign w:val="center"/>
          </w:tcPr>
          <w:p w14:paraId="0BDC625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停工留薪期确认和延长确认</w:t>
            </w:r>
          </w:p>
        </w:tc>
        <w:tc>
          <w:tcPr>
            <w:tcW w:w="3060" w:type="dxa"/>
            <w:vMerge/>
            <w:vAlign w:val="center"/>
          </w:tcPr>
          <w:p w14:paraId="20B4EEA2"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58338694"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BBED1C7"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72829C5A"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17B51977" w14:textId="77777777" w:rsidR="006B6446" w:rsidRPr="00633D9D" w:rsidRDefault="006B6446" w:rsidP="00612D23">
            <w:pPr>
              <w:rPr>
                <w:rFonts w:ascii="仿宋" w:eastAsia="仿宋" w:hAnsi="仿宋"/>
                <w:color w:val="000000"/>
                <w:sz w:val="18"/>
                <w:szCs w:val="18"/>
              </w:rPr>
            </w:pPr>
          </w:p>
        </w:tc>
        <w:tc>
          <w:tcPr>
            <w:tcW w:w="720" w:type="dxa"/>
            <w:vAlign w:val="center"/>
          </w:tcPr>
          <w:p w14:paraId="199EABF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773721DA"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540" w:type="dxa"/>
            <w:vAlign w:val="center"/>
          </w:tcPr>
          <w:p w14:paraId="191A9837"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2C4E3EBD"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 xml:space="preserve">　</w:t>
            </w:r>
          </w:p>
        </w:tc>
        <w:tc>
          <w:tcPr>
            <w:tcW w:w="720" w:type="dxa"/>
            <w:vAlign w:val="center"/>
          </w:tcPr>
          <w:p w14:paraId="50C99A72"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c>
          <w:tcPr>
            <w:tcW w:w="720" w:type="dxa"/>
            <w:vAlign w:val="center"/>
          </w:tcPr>
          <w:p w14:paraId="6136F3AF" w14:textId="77777777" w:rsidR="006B6446" w:rsidRPr="00633D9D" w:rsidRDefault="006B6446" w:rsidP="00612D23">
            <w:pPr>
              <w:jc w:val="center"/>
              <w:rPr>
                <w:rFonts w:ascii="仿宋" w:eastAsia="仿宋" w:hAnsi="仿宋"/>
                <w:color w:val="000000"/>
                <w:sz w:val="18"/>
                <w:szCs w:val="18"/>
              </w:rPr>
            </w:pPr>
            <w:r w:rsidRPr="00633D9D">
              <w:rPr>
                <w:rFonts w:ascii="仿宋" w:eastAsia="仿宋" w:hAnsi="仿宋" w:hint="eastAsia"/>
                <w:color w:val="000000"/>
                <w:sz w:val="18"/>
                <w:szCs w:val="18"/>
              </w:rPr>
              <w:t>√</w:t>
            </w:r>
          </w:p>
        </w:tc>
      </w:tr>
      <w:tr w:rsidR="006B6446" w:rsidRPr="00633D9D" w14:paraId="2F5FC3C9" w14:textId="77777777" w:rsidTr="00612D23">
        <w:trPr>
          <w:cantSplit/>
        </w:trPr>
        <w:tc>
          <w:tcPr>
            <w:tcW w:w="540" w:type="dxa"/>
            <w:vAlign w:val="center"/>
          </w:tcPr>
          <w:p w14:paraId="7A61270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color w:val="000000"/>
                <w:sz w:val="24"/>
                <w:szCs w:val="24"/>
              </w:rPr>
              <w:t>4</w:t>
            </w:r>
            <w:r w:rsidRPr="00DF64AB">
              <w:rPr>
                <w:rFonts w:ascii="仿宋" w:eastAsia="仿宋" w:hAnsi="仿宋" w:hint="eastAsia"/>
                <w:color w:val="000000"/>
                <w:sz w:val="24"/>
                <w:szCs w:val="24"/>
              </w:rPr>
              <w:t>3</w:t>
            </w:r>
          </w:p>
        </w:tc>
        <w:tc>
          <w:tcPr>
            <w:tcW w:w="720" w:type="dxa"/>
            <w:vMerge w:val="restart"/>
            <w:vAlign w:val="center"/>
          </w:tcPr>
          <w:p w14:paraId="7C227BB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工伤保险服务</w:t>
            </w:r>
          </w:p>
          <w:p w14:paraId="51F250B0" w14:textId="77777777" w:rsidR="006B6446" w:rsidRPr="00DF64AB" w:rsidRDefault="006B6446" w:rsidP="00612D23">
            <w:pPr>
              <w:rPr>
                <w:rFonts w:ascii="仿宋" w:eastAsia="仿宋" w:hAnsi="仿宋"/>
                <w:color w:val="000000"/>
                <w:sz w:val="24"/>
                <w:szCs w:val="24"/>
              </w:rPr>
            </w:pPr>
          </w:p>
        </w:tc>
        <w:tc>
          <w:tcPr>
            <w:tcW w:w="1080" w:type="dxa"/>
            <w:vAlign w:val="center"/>
          </w:tcPr>
          <w:p w14:paraId="580E44F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工伤医疗（康复）费用申报</w:t>
            </w:r>
          </w:p>
        </w:tc>
        <w:tc>
          <w:tcPr>
            <w:tcW w:w="3060" w:type="dxa"/>
            <w:vMerge w:val="restart"/>
            <w:vAlign w:val="center"/>
          </w:tcPr>
          <w:p w14:paraId="3679313E"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6262EC1E"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0809178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5FD7C38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7375AC38"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045CE2C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7A7568B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053F7F64"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7006CE4E"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50258244"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4A035553"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tc>
        <w:tc>
          <w:tcPr>
            <w:tcW w:w="2036" w:type="dxa"/>
            <w:vMerge w:val="restart"/>
            <w:vAlign w:val="center"/>
          </w:tcPr>
          <w:p w14:paraId="7CED3D32"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1.《中华人民共和国政府信息公开条例》（中华人民共和国国务 院令第711号） 2.《中华人民共和国社会保险法》（2010年10月28日第十一届全 国人民代表大会常务委员会第十七次会议通过，根据2018年12月 29日第十三届全国人民代表大会常务委员会第七次会议《关于修 改〈中华人民共和</w:t>
            </w:r>
            <w:r w:rsidRPr="00633D9D">
              <w:rPr>
                <w:rFonts w:ascii="仿宋" w:eastAsia="仿宋" w:hAnsi="仿宋" w:hint="eastAsia"/>
                <w:color w:val="000000"/>
                <w:sz w:val="15"/>
                <w:szCs w:val="15"/>
              </w:rPr>
              <w:lastRenderedPageBreak/>
              <w:t>国社会保险法〉的决定》修正）</w:t>
            </w:r>
          </w:p>
          <w:p w14:paraId="3451A485" w14:textId="77777777" w:rsidR="006B6446" w:rsidRPr="00633D9D" w:rsidRDefault="006B6446" w:rsidP="00612D23">
            <w:pPr>
              <w:rPr>
                <w:rFonts w:ascii="仿宋" w:eastAsia="仿宋" w:hAnsi="仿宋"/>
                <w:color w:val="000000"/>
                <w:sz w:val="18"/>
                <w:szCs w:val="18"/>
              </w:rPr>
            </w:pPr>
            <w:r w:rsidRPr="00633D9D">
              <w:rPr>
                <w:rFonts w:ascii="仿宋" w:eastAsia="仿宋" w:hAnsi="仿宋" w:hint="eastAsia"/>
                <w:color w:val="000000"/>
                <w:sz w:val="15"/>
                <w:szCs w:val="15"/>
              </w:rPr>
              <w:t xml:space="preserve"> 3.《工伤保险条例》（中华人民共和国国务院令第586号</w:t>
            </w:r>
          </w:p>
        </w:tc>
        <w:tc>
          <w:tcPr>
            <w:tcW w:w="1620" w:type="dxa"/>
            <w:vMerge w:val="restart"/>
            <w:vAlign w:val="center"/>
          </w:tcPr>
          <w:p w14:paraId="3B2157C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tc>
        <w:tc>
          <w:tcPr>
            <w:tcW w:w="1024" w:type="dxa"/>
            <w:vMerge w:val="restart"/>
            <w:vAlign w:val="center"/>
          </w:tcPr>
          <w:p w14:paraId="093283B5" w14:textId="6542A093"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71F3729E"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23811C9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2B33D81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EF63D3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796D2F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02887A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DE7F7E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71EB05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44D3CCF0" w14:textId="77777777" w:rsidTr="00612D23">
        <w:trPr>
          <w:cantSplit/>
        </w:trPr>
        <w:tc>
          <w:tcPr>
            <w:tcW w:w="540" w:type="dxa"/>
            <w:vMerge w:val="restart"/>
            <w:vAlign w:val="center"/>
          </w:tcPr>
          <w:p w14:paraId="07E6C91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44</w:t>
            </w:r>
          </w:p>
        </w:tc>
        <w:tc>
          <w:tcPr>
            <w:tcW w:w="720" w:type="dxa"/>
            <w:vMerge/>
            <w:vAlign w:val="center"/>
          </w:tcPr>
          <w:p w14:paraId="3BBE483C"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0DE5F27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住院伙食补助费申领</w:t>
            </w:r>
          </w:p>
        </w:tc>
        <w:tc>
          <w:tcPr>
            <w:tcW w:w="3060" w:type="dxa"/>
            <w:vMerge/>
            <w:vAlign w:val="center"/>
          </w:tcPr>
          <w:p w14:paraId="4992F8A6"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2659CE19"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E446E18"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024086D5"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00815361" w14:textId="77777777" w:rsidR="006B6446" w:rsidRPr="00DF64AB" w:rsidRDefault="006B6446" w:rsidP="00612D23">
            <w:pPr>
              <w:rPr>
                <w:rFonts w:ascii="仿宋" w:eastAsia="仿宋" w:hAnsi="仿宋"/>
                <w:color w:val="000000"/>
                <w:sz w:val="24"/>
                <w:szCs w:val="24"/>
              </w:rPr>
            </w:pPr>
          </w:p>
        </w:tc>
        <w:tc>
          <w:tcPr>
            <w:tcW w:w="720" w:type="dxa"/>
            <w:vAlign w:val="center"/>
          </w:tcPr>
          <w:p w14:paraId="7C6853F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96AA74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BA1545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72D9B3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BA898B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DF7C1D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7C97C5B9" w14:textId="77777777" w:rsidTr="00612D23">
        <w:trPr>
          <w:cantSplit/>
        </w:trPr>
        <w:tc>
          <w:tcPr>
            <w:tcW w:w="540" w:type="dxa"/>
            <w:vMerge/>
            <w:vAlign w:val="center"/>
          </w:tcPr>
          <w:p w14:paraId="0C69F4BF"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57DF09E5"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228B6D1C"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59E5999F"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5843496B"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86473D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30BD2DD7"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64945B0F" w14:textId="77777777" w:rsidR="006B6446" w:rsidRPr="00DF64AB" w:rsidRDefault="006B6446" w:rsidP="00612D23">
            <w:pPr>
              <w:rPr>
                <w:rFonts w:ascii="仿宋" w:eastAsia="仿宋" w:hAnsi="仿宋"/>
                <w:color w:val="000000"/>
                <w:sz w:val="24"/>
                <w:szCs w:val="24"/>
              </w:rPr>
            </w:pPr>
          </w:p>
        </w:tc>
        <w:tc>
          <w:tcPr>
            <w:tcW w:w="720" w:type="dxa"/>
            <w:vAlign w:val="center"/>
          </w:tcPr>
          <w:p w14:paraId="2A76330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38F7E1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02E3F75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E94A20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71946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FC1103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0E21BC35" w14:textId="77777777" w:rsidTr="00612D23">
        <w:trPr>
          <w:cantSplit/>
        </w:trPr>
        <w:tc>
          <w:tcPr>
            <w:tcW w:w="540" w:type="dxa"/>
            <w:vAlign w:val="center"/>
          </w:tcPr>
          <w:p w14:paraId="65894FC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45</w:t>
            </w:r>
          </w:p>
        </w:tc>
        <w:tc>
          <w:tcPr>
            <w:tcW w:w="720" w:type="dxa"/>
            <w:vMerge/>
            <w:vAlign w:val="center"/>
          </w:tcPr>
          <w:p w14:paraId="5FC76694" w14:textId="77777777" w:rsidR="006B6446" w:rsidRPr="00DF64AB" w:rsidRDefault="006B6446" w:rsidP="00612D23">
            <w:pPr>
              <w:rPr>
                <w:rFonts w:ascii="仿宋" w:eastAsia="仿宋" w:hAnsi="仿宋"/>
                <w:color w:val="000000"/>
                <w:sz w:val="24"/>
                <w:szCs w:val="24"/>
              </w:rPr>
            </w:pPr>
          </w:p>
        </w:tc>
        <w:tc>
          <w:tcPr>
            <w:tcW w:w="1080" w:type="dxa"/>
            <w:vAlign w:val="center"/>
          </w:tcPr>
          <w:p w14:paraId="7FB7264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一次性工伤医疗补助金申请</w:t>
            </w:r>
          </w:p>
        </w:tc>
        <w:tc>
          <w:tcPr>
            <w:tcW w:w="3060" w:type="dxa"/>
            <w:vMerge/>
            <w:vAlign w:val="center"/>
          </w:tcPr>
          <w:p w14:paraId="3045B024"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C833043"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FDF7CB7"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4BC0546B"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2C7361D7" w14:textId="77777777" w:rsidR="006B6446" w:rsidRPr="00DF64AB" w:rsidRDefault="006B6446" w:rsidP="00612D23">
            <w:pPr>
              <w:rPr>
                <w:rFonts w:ascii="仿宋" w:eastAsia="仿宋" w:hAnsi="仿宋"/>
                <w:color w:val="000000"/>
                <w:sz w:val="24"/>
                <w:szCs w:val="24"/>
              </w:rPr>
            </w:pPr>
          </w:p>
        </w:tc>
        <w:tc>
          <w:tcPr>
            <w:tcW w:w="720" w:type="dxa"/>
            <w:vAlign w:val="center"/>
          </w:tcPr>
          <w:p w14:paraId="617D4E3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F2DAC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64E0FF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BC7B44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675CB69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AD5260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5E909334" w14:textId="77777777" w:rsidTr="00612D23">
        <w:trPr>
          <w:cantSplit/>
        </w:trPr>
        <w:tc>
          <w:tcPr>
            <w:tcW w:w="540" w:type="dxa"/>
            <w:vAlign w:val="center"/>
          </w:tcPr>
          <w:p w14:paraId="3F3DFDE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46</w:t>
            </w:r>
          </w:p>
        </w:tc>
        <w:tc>
          <w:tcPr>
            <w:tcW w:w="720" w:type="dxa"/>
            <w:vMerge/>
            <w:vAlign w:val="center"/>
          </w:tcPr>
          <w:p w14:paraId="4842F0D8" w14:textId="77777777" w:rsidR="006B6446" w:rsidRPr="00DF64AB" w:rsidRDefault="006B6446" w:rsidP="00612D23">
            <w:pPr>
              <w:rPr>
                <w:rFonts w:ascii="仿宋" w:eastAsia="仿宋" w:hAnsi="仿宋"/>
                <w:color w:val="000000"/>
                <w:sz w:val="24"/>
                <w:szCs w:val="24"/>
              </w:rPr>
            </w:pPr>
          </w:p>
        </w:tc>
        <w:tc>
          <w:tcPr>
            <w:tcW w:w="1080" w:type="dxa"/>
            <w:vAlign w:val="center"/>
          </w:tcPr>
          <w:p w14:paraId="4B1E6B74"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辅助器具配置（更换）费用申报</w:t>
            </w:r>
          </w:p>
        </w:tc>
        <w:tc>
          <w:tcPr>
            <w:tcW w:w="3060" w:type="dxa"/>
            <w:vMerge/>
            <w:vAlign w:val="center"/>
          </w:tcPr>
          <w:p w14:paraId="690D2AF0"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3935254F"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6E525A9"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5FE295B1"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12958437" w14:textId="77777777" w:rsidR="006B6446" w:rsidRPr="00633D9D" w:rsidRDefault="006B6446" w:rsidP="00612D23">
            <w:pPr>
              <w:rPr>
                <w:rFonts w:ascii="仿宋" w:eastAsia="仿宋" w:hAnsi="仿宋"/>
                <w:color w:val="000000"/>
                <w:sz w:val="18"/>
                <w:szCs w:val="18"/>
              </w:rPr>
            </w:pPr>
          </w:p>
        </w:tc>
        <w:tc>
          <w:tcPr>
            <w:tcW w:w="720" w:type="dxa"/>
            <w:vAlign w:val="center"/>
          </w:tcPr>
          <w:p w14:paraId="0CFDEE7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4B17BA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7E1B99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99AB73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F73AA7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360AB1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A6090DA" w14:textId="77777777" w:rsidTr="00612D23">
        <w:trPr>
          <w:cantSplit/>
        </w:trPr>
        <w:tc>
          <w:tcPr>
            <w:tcW w:w="540" w:type="dxa"/>
            <w:vAlign w:val="center"/>
          </w:tcPr>
          <w:p w14:paraId="6B6C29D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47</w:t>
            </w:r>
          </w:p>
        </w:tc>
        <w:tc>
          <w:tcPr>
            <w:tcW w:w="720" w:type="dxa"/>
            <w:vMerge w:val="restart"/>
            <w:vAlign w:val="center"/>
          </w:tcPr>
          <w:p w14:paraId="2F8E629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工伤保险服务</w:t>
            </w:r>
          </w:p>
        </w:tc>
        <w:tc>
          <w:tcPr>
            <w:tcW w:w="1080" w:type="dxa"/>
            <w:vAlign w:val="center"/>
          </w:tcPr>
          <w:p w14:paraId="046A19C0"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伤残待遇申领（一次性伤残补助金、伤残津贴和生活护理费）</w:t>
            </w:r>
          </w:p>
        </w:tc>
        <w:tc>
          <w:tcPr>
            <w:tcW w:w="3060" w:type="dxa"/>
            <w:vMerge w:val="restart"/>
            <w:vAlign w:val="center"/>
          </w:tcPr>
          <w:p w14:paraId="756A7FC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11B451B5"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4DAF3597"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55A7BB78"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1ECFCDBA"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251417F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0EE8057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7626A2E8"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4344A81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3BF0BC3E"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1D725A1C"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tc>
        <w:tc>
          <w:tcPr>
            <w:tcW w:w="2036" w:type="dxa"/>
            <w:vMerge w:val="restart"/>
            <w:vAlign w:val="center"/>
          </w:tcPr>
          <w:p w14:paraId="46F7B7DE"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1.《中华人民共和国政府信息公开条例》（中华人民共和国国务 院令第711号） 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w:t>
            </w:r>
          </w:p>
          <w:p w14:paraId="2855955E" w14:textId="77777777" w:rsidR="006B6446" w:rsidRPr="00633D9D" w:rsidRDefault="006B6446" w:rsidP="00612D23">
            <w:pPr>
              <w:rPr>
                <w:rFonts w:ascii="仿宋" w:eastAsia="仿宋" w:hAnsi="仿宋"/>
                <w:color w:val="000000"/>
                <w:sz w:val="18"/>
                <w:szCs w:val="18"/>
              </w:rPr>
            </w:pPr>
            <w:r w:rsidRPr="00633D9D">
              <w:rPr>
                <w:rFonts w:ascii="仿宋" w:eastAsia="仿宋" w:hAnsi="仿宋" w:hint="eastAsia"/>
                <w:color w:val="000000"/>
                <w:sz w:val="15"/>
                <w:szCs w:val="15"/>
              </w:rPr>
              <w:t xml:space="preserve"> 3.《工伤保险条例》（中华人民共和国国务院令第586号</w:t>
            </w:r>
          </w:p>
        </w:tc>
        <w:tc>
          <w:tcPr>
            <w:tcW w:w="1620" w:type="dxa"/>
            <w:vMerge w:val="restart"/>
            <w:vAlign w:val="center"/>
          </w:tcPr>
          <w:p w14:paraId="76500931"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Merge w:val="restart"/>
            <w:vAlign w:val="center"/>
          </w:tcPr>
          <w:p w14:paraId="777D9907" w14:textId="35F09530"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2864A80B"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388F6345"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6FE02D8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63F574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7032FE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051A23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6C8BDA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E2130F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5073E25C" w14:textId="77777777" w:rsidTr="00612D23">
        <w:trPr>
          <w:cantSplit/>
        </w:trPr>
        <w:tc>
          <w:tcPr>
            <w:tcW w:w="540" w:type="dxa"/>
            <w:vAlign w:val="center"/>
          </w:tcPr>
          <w:p w14:paraId="15A1F79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48</w:t>
            </w:r>
          </w:p>
        </w:tc>
        <w:tc>
          <w:tcPr>
            <w:tcW w:w="720" w:type="dxa"/>
            <w:vMerge/>
            <w:vAlign w:val="center"/>
          </w:tcPr>
          <w:p w14:paraId="01A3B054" w14:textId="77777777" w:rsidR="006B6446" w:rsidRPr="00DF64AB" w:rsidRDefault="006B6446" w:rsidP="00612D23">
            <w:pPr>
              <w:rPr>
                <w:rFonts w:ascii="仿宋" w:eastAsia="仿宋" w:hAnsi="仿宋"/>
                <w:color w:val="000000"/>
                <w:sz w:val="24"/>
                <w:szCs w:val="24"/>
              </w:rPr>
            </w:pPr>
          </w:p>
        </w:tc>
        <w:tc>
          <w:tcPr>
            <w:tcW w:w="1080" w:type="dxa"/>
            <w:vAlign w:val="center"/>
          </w:tcPr>
          <w:p w14:paraId="7FB0258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一次性工亡补助金（含生活困难，预支50%确认）、丧葬补助金申领</w:t>
            </w:r>
          </w:p>
        </w:tc>
        <w:tc>
          <w:tcPr>
            <w:tcW w:w="3060" w:type="dxa"/>
            <w:vMerge/>
            <w:vAlign w:val="center"/>
          </w:tcPr>
          <w:p w14:paraId="239CDA41"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536DBAC4"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33A2D229"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08654A63"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30E36320" w14:textId="77777777" w:rsidR="006B6446" w:rsidRPr="00DF64AB" w:rsidRDefault="006B6446" w:rsidP="00612D23">
            <w:pPr>
              <w:rPr>
                <w:rFonts w:ascii="仿宋" w:eastAsia="仿宋" w:hAnsi="仿宋"/>
                <w:color w:val="000000"/>
                <w:sz w:val="24"/>
                <w:szCs w:val="24"/>
              </w:rPr>
            </w:pPr>
          </w:p>
        </w:tc>
        <w:tc>
          <w:tcPr>
            <w:tcW w:w="720" w:type="dxa"/>
            <w:vAlign w:val="center"/>
          </w:tcPr>
          <w:p w14:paraId="1E5E8E1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C7D6BB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629AD64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91C1AF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644660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90A052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01B52E2C" w14:textId="77777777" w:rsidTr="00612D23">
        <w:trPr>
          <w:cantSplit/>
        </w:trPr>
        <w:tc>
          <w:tcPr>
            <w:tcW w:w="540" w:type="dxa"/>
            <w:vAlign w:val="center"/>
          </w:tcPr>
          <w:p w14:paraId="08BFCAA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49</w:t>
            </w:r>
          </w:p>
        </w:tc>
        <w:tc>
          <w:tcPr>
            <w:tcW w:w="720" w:type="dxa"/>
            <w:vMerge/>
            <w:vAlign w:val="center"/>
          </w:tcPr>
          <w:p w14:paraId="40CF0DDD" w14:textId="77777777" w:rsidR="006B6446" w:rsidRPr="00DF64AB" w:rsidRDefault="006B6446" w:rsidP="00612D23">
            <w:pPr>
              <w:rPr>
                <w:rFonts w:ascii="仿宋" w:eastAsia="仿宋" w:hAnsi="仿宋"/>
                <w:color w:val="000000"/>
                <w:sz w:val="24"/>
                <w:szCs w:val="24"/>
              </w:rPr>
            </w:pPr>
          </w:p>
        </w:tc>
        <w:tc>
          <w:tcPr>
            <w:tcW w:w="1080" w:type="dxa"/>
            <w:vAlign w:val="center"/>
          </w:tcPr>
          <w:p w14:paraId="6253A7E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供养亲属抚恤金申领</w:t>
            </w:r>
          </w:p>
        </w:tc>
        <w:tc>
          <w:tcPr>
            <w:tcW w:w="3060" w:type="dxa"/>
            <w:vMerge/>
            <w:vAlign w:val="center"/>
          </w:tcPr>
          <w:p w14:paraId="3E5D5A34"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1E5A5E73"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0BE6284A"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17A44F70"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15884A24" w14:textId="77777777" w:rsidR="006B6446" w:rsidRPr="00DF64AB" w:rsidRDefault="006B6446" w:rsidP="00612D23">
            <w:pPr>
              <w:rPr>
                <w:rFonts w:ascii="仿宋" w:eastAsia="仿宋" w:hAnsi="仿宋"/>
                <w:color w:val="000000"/>
                <w:sz w:val="24"/>
                <w:szCs w:val="24"/>
              </w:rPr>
            </w:pPr>
          </w:p>
        </w:tc>
        <w:tc>
          <w:tcPr>
            <w:tcW w:w="720" w:type="dxa"/>
            <w:vAlign w:val="center"/>
          </w:tcPr>
          <w:p w14:paraId="2891016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DEE7F7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19DC06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BEB92D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76C8D3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A71FAF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2A29A28" w14:textId="77777777" w:rsidTr="00612D23">
        <w:trPr>
          <w:cantSplit/>
        </w:trPr>
        <w:tc>
          <w:tcPr>
            <w:tcW w:w="540" w:type="dxa"/>
            <w:vAlign w:val="center"/>
          </w:tcPr>
          <w:p w14:paraId="1EB9050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lastRenderedPageBreak/>
              <w:t>50</w:t>
            </w:r>
          </w:p>
        </w:tc>
        <w:tc>
          <w:tcPr>
            <w:tcW w:w="720" w:type="dxa"/>
            <w:vMerge/>
            <w:vAlign w:val="center"/>
          </w:tcPr>
          <w:p w14:paraId="3B03D756" w14:textId="77777777" w:rsidR="006B6446" w:rsidRPr="00DF64AB" w:rsidRDefault="006B6446" w:rsidP="00612D23">
            <w:pPr>
              <w:rPr>
                <w:rFonts w:ascii="仿宋" w:eastAsia="仿宋" w:hAnsi="仿宋"/>
                <w:color w:val="000000"/>
                <w:sz w:val="24"/>
                <w:szCs w:val="24"/>
              </w:rPr>
            </w:pPr>
          </w:p>
        </w:tc>
        <w:tc>
          <w:tcPr>
            <w:tcW w:w="1080" w:type="dxa"/>
            <w:vAlign w:val="center"/>
          </w:tcPr>
          <w:p w14:paraId="1D68C24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工伤保险待遇变更</w:t>
            </w:r>
          </w:p>
        </w:tc>
        <w:tc>
          <w:tcPr>
            <w:tcW w:w="3060" w:type="dxa"/>
            <w:vMerge/>
            <w:vAlign w:val="center"/>
          </w:tcPr>
          <w:p w14:paraId="56F1F4EF"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1B4E582F"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799B102"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4E285A77"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7D235EAB" w14:textId="77777777" w:rsidR="006B6446" w:rsidRPr="00DF64AB" w:rsidRDefault="006B6446" w:rsidP="00612D23">
            <w:pPr>
              <w:rPr>
                <w:rFonts w:ascii="仿宋" w:eastAsia="仿宋" w:hAnsi="仿宋"/>
                <w:color w:val="000000"/>
                <w:sz w:val="24"/>
                <w:szCs w:val="24"/>
              </w:rPr>
            </w:pPr>
          </w:p>
        </w:tc>
        <w:tc>
          <w:tcPr>
            <w:tcW w:w="720" w:type="dxa"/>
            <w:vAlign w:val="center"/>
          </w:tcPr>
          <w:p w14:paraId="50F3C55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2E6D1A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C05EA3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9F6B45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8724E1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429CCC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8879E94" w14:textId="77777777" w:rsidTr="00612D23">
        <w:trPr>
          <w:cantSplit/>
        </w:trPr>
        <w:tc>
          <w:tcPr>
            <w:tcW w:w="540" w:type="dxa"/>
            <w:vMerge w:val="restart"/>
            <w:vAlign w:val="center"/>
          </w:tcPr>
          <w:p w14:paraId="5300C78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51</w:t>
            </w:r>
          </w:p>
        </w:tc>
        <w:tc>
          <w:tcPr>
            <w:tcW w:w="720" w:type="dxa"/>
            <w:vMerge w:val="restart"/>
            <w:vAlign w:val="center"/>
          </w:tcPr>
          <w:p w14:paraId="5FF3351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失业保险服务</w:t>
            </w:r>
          </w:p>
        </w:tc>
        <w:tc>
          <w:tcPr>
            <w:tcW w:w="1080" w:type="dxa"/>
            <w:vMerge w:val="restart"/>
            <w:vAlign w:val="center"/>
          </w:tcPr>
          <w:p w14:paraId="1048DC9F"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失业保险金申领</w:t>
            </w:r>
          </w:p>
          <w:p w14:paraId="56447FC0" w14:textId="77777777" w:rsidR="006B6446" w:rsidRPr="00DF64AB" w:rsidRDefault="006B6446" w:rsidP="00612D23">
            <w:pPr>
              <w:rPr>
                <w:rFonts w:ascii="仿宋" w:eastAsia="仿宋" w:hAnsi="仿宋"/>
                <w:color w:val="000000"/>
                <w:sz w:val="24"/>
                <w:szCs w:val="24"/>
              </w:rPr>
            </w:pPr>
          </w:p>
        </w:tc>
        <w:tc>
          <w:tcPr>
            <w:tcW w:w="3060" w:type="dxa"/>
            <w:vMerge w:val="restart"/>
            <w:vAlign w:val="center"/>
          </w:tcPr>
          <w:p w14:paraId="1CE5C73D"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3619248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7D9A75A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29A06D1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0A871602"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7B63F2B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44641659"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7.收费依据及标准        </w:t>
            </w:r>
          </w:p>
          <w:p w14:paraId="4EBA3E81"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59FCC37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50E37596"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4122CEAA"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p w14:paraId="6F5F1B0F" w14:textId="77777777" w:rsidR="006B6446" w:rsidRPr="00DF64AB" w:rsidRDefault="006B6446" w:rsidP="00612D23">
            <w:pPr>
              <w:jc w:val="left"/>
              <w:rPr>
                <w:rFonts w:ascii="仿宋" w:eastAsia="仿宋" w:hAnsi="仿宋"/>
                <w:color w:val="000000"/>
                <w:sz w:val="24"/>
                <w:szCs w:val="24"/>
              </w:rPr>
            </w:pPr>
          </w:p>
          <w:p w14:paraId="2E9DFD58" w14:textId="77777777" w:rsidR="006B6446" w:rsidRPr="00DF64AB" w:rsidRDefault="006B6446" w:rsidP="00612D23">
            <w:pPr>
              <w:jc w:val="left"/>
              <w:rPr>
                <w:rFonts w:ascii="仿宋" w:eastAsia="仿宋" w:hAnsi="仿宋"/>
                <w:color w:val="000000"/>
                <w:sz w:val="24"/>
                <w:szCs w:val="24"/>
              </w:rPr>
            </w:pPr>
          </w:p>
          <w:p w14:paraId="7E0CEC36" w14:textId="77777777" w:rsidR="006B6446" w:rsidRPr="00DF64AB" w:rsidRDefault="006B6446" w:rsidP="00612D23">
            <w:pPr>
              <w:jc w:val="left"/>
              <w:rPr>
                <w:rFonts w:ascii="仿宋" w:eastAsia="仿宋" w:hAnsi="仿宋"/>
                <w:color w:val="000000"/>
                <w:sz w:val="24"/>
                <w:szCs w:val="24"/>
              </w:rPr>
            </w:pPr>
          </w:p>
          <w:p w14:paraId="50CECC40" w14:textId="77777777" w:rsidR="006B6446" w:rsidRPr="00DF64AB" w:rsidRDefault="006B6446" w:rsidP="00612D23">
            <w:pPr>
              <w:jc w:val="left"/>
              <w:rPr>
                <w:rFonts w:ascii="仿宋" w:eastAsia="仿宋" w:hAnsi="仿宋"/>
                <w:color w:val="000000"/>
                <w:sz w:val="24"/>
                <w:szCs w:val="24"/>
              </w:rPr>
            </w:pPr>
          </w:p>
          <w:p w14:paraId="287E9E2D" w14:textId="77777777" w:rsidR="006B6446" w:rsidRPr="00DF64AB" w:rsidRDefault="006B6446" w:rsidP="00612D23">
            <w:pPr>
              <w:jc w:val="left"/>
              <w:rPr>
                <w:rFonts w:ascii="仿宋" w:eastAsia="仿宋" w:hAnsi="仿宋"/>
                <w:color w:val="000000"/>
                <w:sz w:val="24"/>
                <w:szCs w:val="24"/>
              </w:rPr>
            </w:pPr>
          </w:p>
          <w:p w14:paraId="1C86DF8B" w14:textId="77777777" w:rsidR="006B6446" w:rsidRPr="00DF64AB" w:rsidRDefault="006B6446" w:rsidP="00612D23">
            <w:pPr>
              <w:jc w:val="left"/>
              <w:rPr>
                <w:rFonts w:ascii="仿宋" w:eastAsia="仿宋" w:hAnsi="仿宋"/>
                <w:color w:val="000000"/>
                <w:sz w:val="24"/>
                <w:szCs w:val="24"/>
              </w:rPr>
            </w:pPr>
          </w:p>
        </w:tc>
        <w:tc>
          <w:tcPr>
            <w:tcW w:w="2036" w:type="dxa"/>
            <w:vMerge w:val="restart"/>
            <w:vAlign w:val="center"/>
          </w:tcPr>
          <w:p w14:paraId="7D3A9E00" w14:textId="77777777" w:rsidR="006B6446" w:rsidRPr="00633D9D" w:rsidRDefault="006B6446" w:rsidP="00612D23">
            <w:pPr>
              <w:rPr>
                <w:rFonts w:ascii="仿宋" w:eastAsia="仿宋" w:hAnsi="仿宋"/>
                <w:color w:val="000000"/>
                <w:sz w:val="18"/>
                <w:szCs w:val="18"/>
              </w:rPr>
            </w:pPr>
          </w:p>
          <w:p w14:paraId="4CCC6348"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 xml:space="preserve">1.《中华人民共和国政府信息公开条例》（中华人民共和国国务 院令第711号） 2.《中华人民共和国社会保险法》（2010年10月28日第十一届全 国人民代表大会常务委员会第十七次会议通过，根据2018年12月 29日第十三届全国人民代表大会常务委员会第七次会议《关于修 改〈中华人民共和国社会保险法〉的决定》修正） </w:t>
            </w:r>
          </w:p>
          <w:p w14:paraId="58098F9B"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t>3.《企业年金办法》（中华人民共和国人力资源和社会保障部、 财政部令第36号）</w:t>
            </w:r>
          </w:p>
        </w:tc>
        <w:tc>
          <w:tcPr>
            <w:tcW w:w="1620" w:type="dxa"/>
            <w:vMerge w:val="restart"/>
            <w:vAlign w:val="center"/>
          </w:tcPr>
          <w:p w14:paraId="01D70DF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公开事项信息形成或变更之日起20个工作日内公开</w:t>
            </w:r>
          </w:p>
        </w:tc>
        <w:tc>
          <w:tcPr>
            <w:tcW w:w="1024" w:type="dxa"/>
            <w:vMerge w:val="restart"/>
            <w:vAlign w:val="center"/>
          </w:tcPr>
          <w:p w14:paraId="323FA2B6" w14:textId="0BF0681A"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4E51DBC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3568A8CC"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0B20759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74C401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4344174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63D3BE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62F1F1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8C7EAC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0C115966" w14:textId="77777777" w:rsidTr="00612D23">
        <w:trPr>
          <w:cantSplit/>
        </w:trPr>
        <w:tc>
          <w:tcPr>
            <w:tcW w:w="540" w:type="dxa"/>
            <w:vMerge/>
            <w:vAlign w:val="center"/>
          </w:tcPr>
          <w:p w14:paraId="25DB6105"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6C25BAB4"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7E788CF0"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71C3D5A3"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00E7B133"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385A30E"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48CD2C66"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022D21F8" w14:textId="77777777" w:rsidR="006B6446" w:rsidRPr="00DF64AB" w:rsidRDefault="006B6446" w:rsidP="00612D23">
            <w:pPr>
              <w:rPr>
                <w:rFonts w:ascii="仿宋" w:eastAsia="仿宋" w:hAnsi="仿宋"/>
                <w:color w:val="000000"/>
                <w:sz w:val="24"/>
                <w:szCs w:val="24"/>
              </w:rPr>
            </w:pPr>
          </w:p>
        </w:tc>
        <w:tc>
          <w:tcPr>
            <w:tcW w:w="720" w:type="dxa"/>
            <w:vAlign w:val="center"/>
          </w:tcPr>
          <w:p w14:paraId="187CE39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A32D53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5B29AD6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8EDA11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7F496E9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F25113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2B417CF" w14:textId="77777777" w:rsidTr="00612D23">
        <w:trPr>
          <w:cantSplit/>
        </w:trPr>
        <w:tc>
          <w:tcPr>
            <w:tcW w:w="540" w:type="dxa"/>
            <w:vMerge/>
            <w:vAlign w:val="center"/>
          </w:tcPr>
          <w:p w14:paraId="109F544E"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4B71FB4B"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6EC2469B"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2E1BAAC3"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7672B774"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9F4DB52"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318EAE22"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49BB23EB" w14:textId="77777777" w:rsidR="006B6446" w:rsidRPr="00DF64AB" w:rsidRDefault="006B6446" w:rsidP="00612D23">
            <w:pPr>
              <w:rPr>
                <w:rFonts w:ascii="仿宋" w:eastAsia="仿宋" w:hAnsi="仿宋"/>
                <w:color w:val="000000"/>
                <w:sz w:val="24"/>
                <w:szCs w:val="24"/>
              </w:rPr>
            </w:pPr>
          </w:p>
        </w:tc>
        <w:tc>
          <w:tcPr>
            <w:tcW w:w="720" w:type="dxa"/>
            <w:vAlign w:val="center"/>
          </w:tcPr>
          <w:p w14:paraId="2B5DD8D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A54B49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EA0710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C1BE1A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34AD40B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597FC3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DEEEAEC" w14:textId="77777777" w:rsidTr="00612D23">
        <w:trPr>
          <w:cantSplit/>
          <w:trHeight w:val="1020"/>
        </w:trPr>
        <w:tc>
          <w:tcPr>
            <w:tcW w:w="540" w:type="dxa"/>
            <w:vMerge/>
            <w:vAlign w:val="center"/>
          </w:tcPr>
          <w:p w14:paraId="320238D7"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1A4B6560"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597CE279"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27092A8E"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25B240F6"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4272D9C2"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4B18D0C0"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120D3776" w14:textId="77777777" w:rsidR="006B6446" w:rsidRPr="00DF64AB" w:rsidRDefault="006B6446" w:rsidP="00612D23">
            <w:pPr>
              <w:rPr>
                <w:rFonts w:ascii="仿宋" w:eastAsia="仿宋" w:hAnsi="仿宋"/>
                <w:color w:val="000000"/>
                <w:sz w:val="24"/>
                <w:szCs w:val="24"/>
              </w:rPr>
            </w:pPr>
          </w:p>
        </w:tc>
        <w:tc>
          <w:tcPr>
            <w:tcW w:w="720" w:type="dxa"/>
            <w:vAlign w:val="center"/>
          </w:tcPr>
          <w:p w14:paraId="201557F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DDBD3F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255F06D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9963FC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41A38D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D03981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CD25A05" w14:textId="77777777" w:rsidTr="00612D23">
        <w:trPr>
          <w:cantSplit/>
        </w:trPr>
        <w:tc>
          <w:tcPr>
            <w:tcW w:w="540" w:type="dxa"/>
            <w:vMerge w:val="restart"/>
            <w:vAlign w:val="center"/>
          </w:tcPr>
          <w:p w14:paraId="41B7328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52</w:t>
            </w:r>
          </w:p>
        </w:tc>
        <w:tc>
          <w:tcPr>
            <w:tcW w:w="720" w:type="dxa"/>
            <w:vMerge/>
            <w:vAlign w:val="center"/>
          </w:tcPr>
          <w:p w14:paraId="2C1A5A3B"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0A04669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代缴基本医疗保险费</w:t>
            </w:r>
          </w:p>
        </w:tc>
        <w:tc>
          <w:tcPr>
            <w:tcW w:w="3060" w:type="dxa"/>
            <w:vMerge/>
            <w:vAlign w:val="center"/>
          </w:tcPr>
          <w:p w14:paraId="65DFC069"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53E56006"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1A1A4E4"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513F8915"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0D7AC4B2" w14:textId="77777777" w:rsidR="006B6446" w:rsidRPr="00DF64AB" w:rsidRDefault="006B6446" w:rsidP="00612D23">
            <w:pPr>
              <w:rPr>
                <w:rFonts w:ascii="仿宋" w:eastAsia="仿宋" w:hAnsi="仿宋"/>
                <w:color w:val="000000"/>
                <w:sz w:val="24"/>
                <w:szCs w:val="24"/>
              </w:rPr>
            </w:pPr>
          </w:p>
        </w:tc>
        <w:tc>
          <w:tcPr>
            <w:tcW w:w="720" w:type="dxa"/>
            <w:vAlign w:val="center"/>
          </w:tcPr>
          <w:p w14:paraId="39D8A0E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6A0A4C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BDDC28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257D82C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B0EC0D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007F86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5816C3D" w14:textId="77777777" w:rsidTr="00612D23">
        <w:trPr>
          <w:cantSplit/>
          <w:trHeight w:val="1299"/>
        </w:trPr>
        <w:tc>
          <w:tcPr>
            <w:tcW w:w="540" w:type="dxa"/>
            <w:vMerge/>
            <w:vAlign w:val="center"/>
          </w:tcPr>
          <w:p w14:paraId="1CD4454A"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1672E8B3"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5155D313"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648F54A5" w14:textId="77777777" w:rsidR="006B6446" w:rsidRPr="00DF64AB" w:rsidRDefault="006B6446" w:rsidP="00612D23">
            <w:pPr>
              <w:jc w:val="left"/>
              <w:rPr>
                <w:rFonts w:ascii="仿宋" w:eastAsia="仿宋" w:hAnsi="仿宋"/>
                <w:color w:val="000000"/>
                <w:sz w:val="24"/>
                <w:szCs w:val="24"/>
              </w:rPr>
            </w:pPr>
          </w:p>
        </w:tc>
        <w:tc>
          <w:tcPr>
            <w:tcW w:w="2036" w:type="dxa"/>
            <w:vMerge/>
            <w:vAlign w:val="center"/>
          </w:tcPr>
          <w:p w14:paraId="69AF287D"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7FB1287C" w14:textId="77777777" w:rsidR="006B6446" w:rsidRPr="00DF64AB" w:rsidRDefault="006B6446" w:rsidP="00612D23">
            <w:pPr>
              <w:rPr>
                <w:rFonts w:ascii="仿宋" w:eastAsia="仿宋" w:hAnsi="仿宋"/>
                <w:color w:val="000000"/>
                <w:sz w:val="24"/>
                <w:szCs w:val="24"/>
              </w:rPr>
            </w:pPr>
          </w:p>
        </w:tc>
        <w:tc>
          <w:tcPr>
            <w:tcW w:w="1024" w:type="dxa"/>
            <w:vMerge/>
            <w:vAlign w:val="center"/>
          </w:tcPr>
          <w:p w14:paraId="4A6B1E86" w14:textId="77777777" w:rsidR="006B6446" w:rsidRPr="00DF64AB" w:rsidRDefault="006B6446" w:rsidP="00612D23">
            <w:pPr>
              <w:rPr>
                <w:rFonts w:ascii="仿宋" w:eastAsia="仿宋" w:hAnsi="仿宋"/>
                <w:color w:val="000000"/>
                <w:sz w:val="24"/>
                <w:szCs w:val="24"/>
              </w:rPr>
            </w:pPr>
          </w:p>
        </w:tc>
        <w:tc>
          <w:tcPr>
            <w:tcW w:w="1496" w:type="dxa"/>
            <w:vMerge/>
            <w:vAlign w:val="center"/>
          </w:tcPr>
          <w:p w14:paraId="0A7ECFBA" w14:textId="77777777" w:rsidR="006B6446" w:rsidRPr="00DF64AB" w:rsidRDefault="006B6446" w:rsidP="00612D23">
            <w:pPr>
              <w:rPr>
                <w:rFonts w:ascii="仿宋" w:eastAsia="仿宋" w:hAnsi="仿宋"/>
                <w:color w:val="000000"/>
                <w:sz w:val="24"/>
                <w:szCs w:val="24"/>
              </w:rPr>
            </w:pPr>
          </w:p>
        </w:tc>
        <w:tc>
          <w:tcPr>
            <w:tcW w:w="720" w:type="dxa"/>
            <w:vAlign w:val="center"/>
          </w:tcPr>
          <w:p w14:paraId="3DF3CC4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CF0214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33A3D3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C4B7AA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56ADA61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ECACF5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2E905456" w14:textId="77777777" w:rsidTr="00612D23">
        <w:trPr>
          <w:cantSplit/>
        </w:trPr>
        <w:tc>
          <w:tcPr>
            <w:tcW w:w="540" w:type="dxa"/>
            <w:vMerge w:val="restart"/>
            <w:vAlign w:val="center"/>
          </w:tcPr>
          <w:p w14:paraId="71223101"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53</w:t>
            </w:r>
          </w:p>
          <w:p w14:paraId="47BEF331" w14:textId="77777777" w:rsidR="006B6446" w:rsidRPr="00DF64AB" w:rsidRDefault="006B6446" w:rsidP="00612D23">
            <w:pPr>
              <w:jc w:val="center"/>
              <w:rPr>
                <w:rFonts w:ascii="仿宋" w:eastAsia="仿宋" w:hAnsi="仿宋"/>
                <w:color w:val="000000"/>
                <w:sz w:val="24"/>
                <w:szCs w:val="24"/>
              </w:rPr>
            </w:pPr>
          </w:p>
        </w:tc>
        <w:tc>
          <w:tcPr>
            <w:tcW w:w="720" w:type="dxa"/>
            <w:vMerge w:val="restart"/>
            <w:vAlign w:val="center"/>
          </w:tcPr>
          <w:p w14:paraId="03847426"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失业保险服务</w:t>
            </w:r>
          </w:p>
          <w:p w14:paraId="0B688503"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43C38833" w14:textId="77777777" w:rsidR="006B6446" w:rsidRPr="00DF64AB" w:rsidRDefault="006B6446" w:rsidP="00612D23">
            <w:pPr>
              <w:rPr>
                <w:rFonts w:ascii="仿宋" w:eastAsia="仿宋" w:hAnsi="仿宋"/>
                <w:color w:val="000000"/>
                <w:sz w:val="24"/>
                <w:szCs w:val="24"/>
              </w:rPr>
            </w:pPr>
          </w:p>
          <w:p w14:paraId="3F4CEAA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失业保险关系转移接续</w:t>
            </w:r>
          </w:p>
        </w:tc>
        <w:tc>
          <w:tcPr>
            <w:tcW w:w="3060" w:type="dxa"/>
            <w:vMerge w:val="restart"/>
            <w:vAlign w:val="center"/>
          </w:tcPr>
          <w:p w14:paraId="04D24E74"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1.事项名称</w:t>
            </w:r>
          </w:p>
          <w:p w14:paraId="1318667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2.事项简述 </w:t>
            </w:r>
          </w:p>
          <w:p w14:paraId="2A1F06FF"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3.办理材料            </w:t>
            </w:r>
          </w:p>
          <w:p w14:paraId="035C277A"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4.办理方式             </w:t>
            </w:r>
          </w:p>
          <w:p w14:paraId="016327B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5.办理时限             </w:t>
            </w:r>
          </w:p>
          <w:p w14:paraId="53F6B03A"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6.结果送达             </w:t>
            </w:r>
          </w:p>
          <w:p w14:paraId="39D395B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lastRenderedPageBreak/>
              <w:t xml:space="preserve">7.收费依据及标准        </w:t>
            </w:r>
          </w:p>
          <w:p w14:paraId="05242B7C"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8.办事时间             </w:t>
            </w:r>
          </w:p>
          <w:p w14:paraId="57A4F3E2"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9.办理机构及地点       </w:t>
            </w:r>
          </w:p>
          <w:p w14:paraId="6E2D1C03" w14:textId="77777777" w:rsidR="006B6446" w:rsidRPr="00DF64AB" w:rsidRDefault="006B6446" w:rsidP="00612D23">
            <w:pPr>
              <w:jc w:val="left"/>
              <w:rPr>
                <w:rFonts w:ascii="仿宋" w:eastAsia="仿宋" w:hAnsi="仿宋"/>
                <w:sz w:val="24"/>
                <w:szCs w:val="24"/>
              </w:rPr>
            </w:pPr>
            <w:r w:rsidRPr="00DF64AB">
              <w:rPr>
                <w:rFonts w:ascii="仿宋" w:eastAsia="仿宋" w:hAnsi="仿宋" w:hint="eastAsia"/>
                <w:sz w:val="24"/>
                <w:szCs w:val="24"/>
              </w:rPr>
              <w:t xml:space="preserve">10.咨询查询途径      </w:t>
            </w:r>
          </w:p>
          <w:p w14:paraId="5398830B" w14:textId="77777777" w:rsidR="006B6446" w:rsidRPr="00DF64AB" w:rsidRDefault="006B6446" w:rsidP="00612D23">
            <w:pPr>
              <w:jc w:val="left"/>
              <w:rPr>
                <w:rFonts w:ascii="仿宋" w:eastAsia="仿宋" w:hAnsi="仿宋"/>
                <w:color w:val="000000"/>
                <w:sz w:val="24"/>
                <w:szCs w:val="24"/>
              </w:rPr>
            </w:pPr>
            <w:r w:rsidRPr="00DF64AB">
              <w:rPr>
                <w:rFonts w:ascii="仿宋" w:eastAsia="仿宋" w:hAnsi="仿宋" w:hint="eastAsia"/>
                <w:sz w:val="24"/>
                <w:szCs w:val="24"/>
              </w:rPr>
              <w:t>11.监督投诉渠道</w:t>
            </w:r>
          </w:p>
        </w:tc>
        <w:tc>
          <w:tcPr>
            <w:tcW w:w="2036" w:type="dxa"/>
            <w:vMerge w:val="restart"/>
            <w:vAlign w:val="center"/>
          </w:tcPr>
          <w:p w14:paraId="1CE822D3" w14:textId="77777777" w:rsidR="006B6446" w:rsidRPr="00633D9D" w:rsidRDefault="006B6446" w:rsidP="00612D23">
            <w:pPr>
              <w:rPr>
                <w:rFonts w:ascii="仿宋" w:eastAsia="仿宋" w:hAnsi="仿宋"/>
                <w:color w:val="000000"/>
                <w:sz w:val="15"/>
                <w:szCs w:val="15"/>
              </w:rPr>
            </w:pPr>
            <w:r w:rsidRPr="00633D9D">
              <w:rPr>
                <w:rFonts w:ascii="仿宋" w:eastAsia="仿宋" w:hAnsi="仿宋" w:hint="eastAsia"/>
                <w:color w:val="000000"/>
                <w:sz w:val="15"/>
                <w:szCs w:val="15"/>
              </w:rPr>
              <w:lastRenderedPageBreak/>
              <w:t>1.《中华人民共和国政府信息公开条例》（中华人民共和国国务 院令第711号） 2.《中华人民共和国社会保险法》（2010年10月28日第十一届全 国人民代表大会</w:t>
            </w:r>
            <w:r w:rsidRPr="00633D9D">
              <w:rPr>
                <w:rFonts w:ascii="仿宋" w:eastAsia="仿宋" w:hAnsi="仿宋" w:hint="eastAsia"/>
                <w:color w:val="000000"/>
                <w:sz w:val="15"/>
                <w:szCs w:val="15"/>
              </w:rPr>
              <w:lastRenderedPageBreak/>
              <w:t xml:space="preserve">常务委员会第十七次会议通过，根据2018年12月 29日第十三届全国人民代表大会常务委员会第七次会议《关于修 改〈中华人民共和国社会保险法〉的决定》修正） </w:t>
            </w:r>
          </w:p>
          <w:p w14:paraId="108CCCBA" w14:textId="77777777" w:rsidR="006B6446" w:rsidRPr="00633D9D" w:rsidRDefault="006B6446" w:rsidP="00612D23">
            <w:pPr>
              <w:rPr>
                <w:rFonts w:ascii="仿宋" w:eastAsia="仿宋" w:hAnsi="仿宋"/>
                <w:color w:val="000000"/>
                <w:sz w:val="18"/>
                <w:szCs w:val="18"/>
              </w:rPr>
            </w:pPr>
            <w:r w:rsidRPr="00633D9D">
              <w:rPr>
                <w:rFonts w:ascii="仿宋" w:eastAsia="仿宋" w:hAnsi="仿宋" w:hint="eastAsia"/>
                <w:color w:val="000000"/>
                <w:sz w:val="15"/>
                <w:szCs w:val="15"/>
              </w:rPr>
              <w:t>3.《企业年金办法》（中华人民共和国人力资源和社会保障部、 财政部令第36号）</w:t>
            </w:r>
          </w:p>
        </w:tc>
        <w:tc>
          <w:tcPr>
            <w:tcW w:w="1620" w:type="dxa"/>
            <w:vMerge w:val="restart"/>
            <w:vAlign w:val="center"/>
          </w:tcPr>
          <w:p w14:paraId="0496A76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lastRenderedPageBreak/>
              <w:t>公开事项信息形成或变更之日起20个工作日内公开</w:t>
            </w:r>
          </w:p>
        </w:tc>
        <w:tc>
          <w:tcPr>
            <w:tcW w:w="1024" w:type="dxa"/>
            <w:vMerge w:val="restart"/>
            <w:vAlign w:val="center"/>
          </w:tcPr>
          <w:p w14:paraId="22A0FE39" w14:textId="5A17BD80" w:rsidR="006B6446" w:rsidRPr="00DF64AB" w:rsidRDefault="00513103" w:rsidP="00612D23">
            <w:pPr>
              <w:rPr>
                <w:rFonts w:ascii="仿宋" w:eastAsia="仿宋" w:hAnsi="仿宋"/>
                <w:color w:val="000000"/>
                <w:sz w:val="24"/>
                <w:szCs w:val="24"/>
              </w:rPr>
            </w:pPr>
            <w:r>
              <w:rPr>
                <w:rFonts w:ascii="仿宋_GB2312" w:eastAsia="仿宋_GB2312" w:hAnsi="宋体" w:hint="eastAsia"/>
                <w:color w:val="000000"/>
                <w:kern w:val="0"/>
                <w:sz w:val="18"/>
                <w:szCs w:val="18"/>
              </w:rPr>
              <w:t>立山区人社局</w:t>
            </w:r>
          </w:p>
        </w:tc>
        <w:tc>
          <w:tcPr>
            <w:tcW w:w="1496" w:type="dxa"/>
            <w:vMerge w:val="restart"/>
            <w:vAlign w:val="center"/>
          </w:tcPr>
          <w:p w14:paraId="1545A873"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 xml:space="preserve">■政府网站    </w:t>
            </w:r>
          </w:p>
          <w:p w14:paraId="2C5C1227"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■政务服务中心</w:t>
            </w:r>
            <w:r w:rsidRPr="00DF64AB">
              <w:rPr>
                <w:rFonts w:ascii="仿宋" w:eastAsia="仿宋" w:hAnsi="仿宋" w:hint="eastAsia"/>
                <w:color w:val="000000"/>
                <w:sz w:val="24"/>
                <w:szCs w:val="24"/>
              </w:rPr>
              <w:br/>
              <w:t>■基层公共服务平台</w:t>
            </w:r>
          </w:p>
        </w:tc>
        <w:tc>
          <w:tcPr>
            <w:tcW w:w="720" w:type="dxa"/>
            <w:vAlign w:val="center"/>
          </w:tcPr>
          <w:p w14:paraId="63313BD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2D22AA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03BB50AB"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412574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0EAC4B7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2D7DEF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1B68B6EB" w14:textId="77777777" w:rsidTr="00612D23">
        <w:trPr>
          <w:cantSplit/>
        </w:trPr>
        <w:tc>
          <w:tcPr>
            <w:tcW w:w="540" w:type="dxa"/>
            <w:vMerge/>
            <w:vAlign w:val="center"/>
          </w:tcPr>
          <w:p w14:paraId="72003518" w14:textId="77777777" w:rsidR="006B6446" w:rsidRPr="00DF64AB" w:rsidRDefault="006B6446" w:rsidP="00612D23">
            <w:pPr>
              <w:jc w:val="center"/>
              <w:rPr>
                <w:rFonts w:ascii="仿宋" w:eastAsia="仿宋" w:hAnsi="仿宋"/>
                <w:color w:val="000000"/>
                <w:sz w:val="24"/>
                <w:szCs w:val="24"/>
              </w:rPr>
            </w:pPr>
          </w:p>
        </w:tc>
        <w:tc>
          <w:tcPr>
            <w:tcW w:w="720" w:type="dxa"/>
            <w:vMerge/>
            <w:vAlign w:val="center"/>
          </w:tcPr>
          <w:p w14:paraId="0D01C000" w14:textId="77777777" w:rsidR="006B6446" w:rsidRPr="00DF64AB" w:rsidRDefault="006B6446" w:rsidP="00612D23">
            <w:pPr>
              <w:rPr>
                <w:rFonts w:ascii="仿宋" w:eastAsia="仿宋" w:hAnsi="仿宋"/>
                <w:color w:val="000000"/>
                <w:sz w:val="24"/>
                <w:szCs w:val="24"/>
              </w:rPr>
            </w:pPr>
          </w:p>
        </w:tc>
        <w:tc>
          <w:tcPr>
            <w:tcW w:w="1080" w:type="dxa"/>
            <w:vMerge/>
            <w:vAlign w:val="center"/>
          </w:tcPr>
          <w:p w14:paraId="172F713B"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1217A4E0"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301CE0F2"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5EEE66E6"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7AEE6E3A"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28079DC2" w14:textId="77777777" w:rsidR="006B6446" w:rsidRPr="00633D9D" w:rsidRDefault="006B6446" w:rsidP="00612D23">
            <w:pPr>
              <w:rPr>
                <w:rFonts w:ascii="仿宋" w:eastAsia="仿宋" w:hAnsi="仿宋"/>
                <w:color w:val="000000"/>
                <w:sz w:val="18"/>
                <w:szCs w:val="18"/>
              </w:rPr>
            </w:pPr>
          </w:p>
        </w:tc>
        <w:tc>
          <w:tcPr>
            <w:tcW w:w="720" w:type="dxa"/>
            <w:vAlign w:val="center"/>
          </w:tcPr>
          <w:p w14:paraId="473BEA8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0A108B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CD8663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34D630F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82207B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C8DEA77"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6A57421F" w14:textId="77777777" w:rsidTr="00612D23">
        <w:trPr>
          <w:cantSplit/>
        </w:trPr>
        <w:tc>
          <w:tcPr>
            <w:tcW w:w="540" w:type="dxa"/>
            <w:vMerge w:val="restart"/>
            <w:vAlign w:val="center"/>
          </w:tcPr>
          <w:p w14:paraId="1B3E073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54</w:t>
            </w:r>
          </w:p>
        </w:tc>
        <w:tc>
          <w:tcPr>
            <w:tcW w:w="720" w:type="dxa"/>
            <w:vMerge/>
            <w:vAlign w:val="center"/>
          </w:tcPr>
          <w:p w14:paraId="35A7015A" w14:textId="77777777" w:rsidR="006B6446" w:rsidRPr="00DF64AB" w:rsidRDefault="006B6446" w:rsidP="00612D23">
            <w:pPr>
              <w:rPr>
                <w:rFonts w:ascii="仿宋" w:eastAsia="仿宋" w:hAnsi="仿宋"/>
                <w:color w:val="000000"/>
                <w:sz w:val="24"/>
                <w:szCs w:val="24"/>
              </w:rPr>
            </w:pPr>
          </w:p>
        </w:tc>
        <w:tc>
          <w:tcPr>
            <w:tcW w:w="1080" w:type="dxa"/>
            <w:vMerge w:val="restart"/>
            <w:vAlign w:val="center"/>
          </w:tcPr>
          <w:p w14:paraId="62EB9AA8" w14:textId="77777777" w:rsidR="006B6446" w:rsidRPr="00DF64AB" w:rsidRDefault="006B6446" w:rsidP="00612D23">
            <w:pPr>
              <w:rPr>
                <w:rFonts w:ascii="仿宋" w:eastAsia="仿宋" w:hAnsi="仿宋"/>
                <w:color w:val="000000"/>
                <w:sz w:val="24"/>
                <w:szCs w:val="24"/>
              </w:rPr>
            </w:pPr>
            <w:r w:rsidRPr="00DF64AB">
              <w:rPr>
                <w:rFonts w:ascii="仿宋" w:eastAsia="仿宋" w:hAnsi="仿宋" w:hint="eastAsia"/>
                <w:color w:val="000000"/>
                <w:sz w:val="24"/>
                <w:szCs w:val="24"/>
              </w:rPr>
              <w:t>稳岗补</w:t>
            </w:r>
            <w:r w:rsidRPr="00DF64AB">
              <w:rPr>
                <w:rFonts w:ascii="仿宋" w:eastAsia="仿宋" w:hAnsi="仿宋" w:hint="eastAsia"/>
                <w:color w:val="000000"/>
                <w:sz w:val="24"/>
                <w:szCs w:val="24"/>
              </w:rPr>
              <w:lastRenderedPageBreak/>
              <w:t>贴申领</w:t>
            </w:r>
          </w:p>
          <w:p w14:paraId="03990B62" w14:textId="77777777" w:rsidR="006B6446" w:rsidRPr="00DF64AB" w:rsidRDefault="006B6446" w:rsidP="00612D23">
            <w:pPr>
              <w:rPr>
                <w:rFonts w:ascii="仿宋" w:eastAsia="仿宋" w:hAnsi="仿宋"/>
                <w:color w:val="000000"/>
                <w:sz w:val="24"/>
                <w:szCs w:val="24"/>
              </w:rPr>
            </w:pPr>
          </w:p>
        </w:tc>
        <w:tc>
          <w:tcPr>
            <w:tcW w:w="3060" w:type="dxa"/>
            <w:vMerge/>
            <w:vAlign w:val="center"/>
          </w:tcPr>
          <w:p w14:paraId="215654BE"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07FDC1F6"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2D06B20A"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74E901E5"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29FAAD59" w14:textId="77777777" w:rsidR="006B6446" w:rsidRPr="00633D9D" w:rsidRDefault="006B6446" w:rsidP="00612D23">
            <w:pPr>
              <w:rPr>
                <w:rFonts w:ascii="仿宋" w:eastAsia="仿宋" w:hAnsi="仿宋"/>
                <w:color w:val="000000"/>
                <w:sz w:val="18"/>
                <w:szCs w:val="18"/>
              </w:rPr>
            </w:pPr>
          </w:p>
        </w:tc>
        <w:tc>
          <w:tcPr>
            <w:tcW w:w="720" w:type="dxa"/>
            <w:vAlign w:val="center"/>
          </w:tcPr>
          <w:p w14:paraId="10D8EC4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6CEC2093"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39AA92A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FC7DB4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1133A310"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05034AB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0FEACD1B" w14:textId="77777777" w:rsidTr="00612D23">
        <w:trPr>
          <w:cantSplit/>
        </w:trPr>
        <w:tc>
          <w:tcPr>
            <w:tcW w:w="540" w:type="dxa"/>
            <w:vMerge/>
            <w:vAlign w:val="center"/>
          </w:tcPr>
          <w:p w14:paraId="30909D11"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36E66E0B" w14:textId="77777777" w:rsidR="006B6446" w:rsidRPr="00633D9D" w:rsidRDefault="006B6446" w:rsidP="00612D23">
            <w:pPr>
              <w:rPr>
                <w:rFonts w:ascii="仿宋" w:eastAsia="仿宋" w:hAnsi="仿宋"/>
                <w:color w:val="000000"/>
                <w:sz w:val="18"/>
                <w:szCs w:val="18"/>
              </w:rPr>
            </w:pPr>
          </w:p>
        </w:tc>
        <w:tc>
          <w:tcPr>
            <w:tcW w:w="1080" w:type="dxa"/>
            <w:vMerge/>
            <w:vAlign w:val="center"/>
          </w:tcPr>
          <w:p w14:paraId="41185FCE" w14:textId="77777777" w:rsidR="006B6446" w:rsidRPr="00633D9D" w:rsidRDefault="006B6446" w:rsidP="00612D23">
            <w:pPr>
              <w:rPr>
                <w:rFonts w:ascii="仿宋" w:eastAsia="仿宋" w:hAnsi="仿宋"/>
                <w:color w:val="000000"/>
                <w:sz w:val="18"/>
                <w:szCs w:val="18"/>
              </w:rPr>
            </w:pPr>
          </w:p>
        </w:tc>
        <w:tc>
          <w:tcPr>
            <w:tcW w:w="3060" w:type="dxa"/>
            <w:vMerge/>
            <w:vAlign w:val="center"/>
          </w:tcPr>
          <w:p w14:paraId="5F204A6F"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74D4740A"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15749D2B"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35BE4613"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5F931D5E" w14:textId="77777777" w:rsidR="006B6446" w:rsidRPr="00633D9D" w:rsidRDefault="006B6446" w:rsidP="00612D23">
            <w:pPr>
              <w:rPr>
                <w:rFonts w:ascii="仿宋" w:eastAsia="仿宋" w:hAnsi="仿宋"/>
                <w:color w:val="000000"/>
                <w:sz w:val="18"/>
                <w:szCs w:val="18"/>
              </w:rPr>
            </w:pPr>
          </w:p>
        </w:tc>
        <w:tc>
          <w:tcPr>
            <w:tcW w:w="720" w:type="dxa"/>
            <w:vAlign w:val="center"/>
          </w:tcPr>
          <w:p w14:paraId="29DA908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40E6EAF9"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75D1362F"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618A035"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29C70A44"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53E193A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r w:rsidR="006B6446" w:rsidRPr="00633D9D" w14:paraId="0581B2C2" w14:textId="77777777" w:rsidTr="00612D23">
        <w:trPr>
          <w:cantSplit/>
        </w:trPr>
        <w:tc>
          <w:tcPr>
            <w:tcW w:w="540" w:type="dxa"/>
            <w:vMerge/>
            <w:vAlign w:val="center"/>
          </w:tcPr>
          <w:p w14:paraId="3DCB5150" w14:textId="77777777" w:rsidR="006B6446" w:rsidRPr="00633D9D" w:rsidRDefault="006B6446" w:rsidP="00612D23">
            <w:pPr>
              <w:jc w:val="center"/>
              <w:rPr>
                <w:rFonts w:ascii="仿宋" w:eastAsia="仿宋" w:hAnsi="仿宋"/>
                <w:color w:val="000000"/>
                <w:sz w:val="18"/>
                <w:szCs w:val="18"/>
              </w:rPr>
            </w:pPr>
          </w:p>
        </w:tc>
        <w:tc>
          <w:tcPr>
            <w:tcW w:w="720" w:type="dxa"/>
            <w:vMerge/>
            <w:vAlign w:val="center"/>
          </w:tcPr>
          <w:p w14:paraId="3BFB2EFF" w14:textId="77777777" w:rsidR="006B6446" w:rsidRPr="00633D9D" w:rsidRDefault="006B6446" w:rsidP="00612D23">
            <w:pPr>
              <w:rPr>
                <w:rFonts w:ascii="仿宋" w:eastAsia="仿宋" w:hAnsi="仿宋"/>
                <w:color w:val="000000"/>
                <w:sz w:val="18"/>
                <w:szCs w:val="18"/>
              </w:rPr>
            </w:pPr>
          </w:p>
        </w:tc>
        <w:tc>
          <w:tcPr>
            <w:tcW w:w="1080" w:type="dxa"/>
            <w:vMerge/>
            <w:vAlign w:val="center"/>
          </w:tcPr>
          <w:p w14:paraId="2E46CAAC" w14:textId="77777777" w:rsidR="006B6446" w:rsidRPr="00633D9D" w:rsidRDefault="006B6446" w:rsidP="00612D23">
            <w:pPr>
              <w:rPr>
                <w:rFonts w:ascii="仿宋" w:eastAsia="仿宋" w:hAnsi="仿宋"/>
                <w:color w:val="000000"/>
                <w:sz w:val="18"/>
                <w:szCs w:val="18"/>
              </w:rPr>
            </w:pPr>
          </w:p>
        </w:tc>
        <w:tc>
          <w:tcPr>
            <w:tcW w:w="3060" w:type="dxa"/>
            <w:vMerge/>
            <w:vAlign w:val="center"/>
          </w:tcPr>
          <w:p w14:paraId="6CDA00BF" w14:textId="77777777" w:rsidR="006B6446" w:rsidRPr="00633D9D" w:rsidRDefault="006B6446" w:rsidP="00612D23">
            <w:pPr>
              <w:jc w:val="left"/>
              <w:rPr>
                <w:rFonts w:ascii="仿宋" w:eastAsia="仿宋" w:hAnsi="仿宋"/>
                <w:color w:val="000000"/>
                <w:sz w:val="18"/>
                <w:szCs w:val="18"/>
              </w:rPr>
            </w:pPr>
          </w:p>
        </w:tc>
        <w:tc>
          <w:tcPr>
            <w:tcW w:w="2036" w:type="dxa"/>
            <w:vMerge/>
            <w:vAlign w:val="center"/>
          </w:tcPr>
          <w:p w14:paraId="025B9E8B" w14:textId="77777777" w:rsidR="006B6446" w:rsidRPr="00633D9D" w:rsidRDefault="006B6446" w:rsidP="00612D23">
            <w:pPr>
              <w:rPr>
                <w:rFonts w:ascii="仿宋" w:eastAsia="仿宋" w:hAnsi="仿宋"/>
                <w:color w:val="000000"/>
                <w:sz w:val="18"/>
                <w:szCs w:val="18"/>
              </w:rPr>
            </w:pPr>
          </w:p>
        </w:tc>
        <w:tc>
          <w:tcPr>
            <w:tcW w:w="1620" w:type="dxa"/>
            <w:vMerge/>
            <w:vAlign w:val="center"/>
          </w:tcPr>
          <w:p w14:paraId="0FDDF76B" w14:textId="77777777" w:rsidR="006B6446" w:rsidRPr="00633D9D" w:rsidRDefault="006B6446" w:rsidP="00612D23">
            <w:pPr>
              <w:rPr>
                <w:rFonts w:ascii="仿宋" w:eastAsia="仿宋" w:hAnsi="仿宋"/>
                <w:color w:val="000000"/>
                <w:sz w:val="18"/>
                <w:szCs w:val="18"/>
              </w:rPr>
            </w:pPr>
          </w:p>
        </w:tc>
        <w:tc>
          <w:tcPr>
            <w:tcW w:w="1024" w:type="dxa"/>
            <w:vMerge/>
            <w:vAlign w:val="center"/>
          </w:tcPr>
          <w:p w14:paraId="51696AD6" w14:textId="77777777" w:rsidR="006B6446" w:rsidRPr="00633D9D" w:rsidRDefault="006B6446" w:rsidP="00612D23">
            <w:pPr>
              <w:rPr>
                <w:rFonts w:ascii="仿宋" w:eastAsia="仿宋" w:hAnsi="仿宋"/>
                <w:color w:val="000000"/>
                <w:sz w:val="18"/>
                <w:szCs w:val="18"/>
              </w:rPr>
            </w:pPr>
          </w:p>
        </w:tc>
        <w:tc>
          <w:tcPr>
            <w:tcW w:w="1496" w:type="dxa"/>
            <w:vMerge/>
            <w:vAlign w:val="center"/>
          </w:tcPr>
          <w:p w14:paraId="54346F9A" w14:textId="77777777" w:rsidR="006B6446" w:rsidRPr="00633D9D" w:rsidRDefault="006B6446" w:rsidP="00612D23">
            <w:pPr>
              <w:rPr>
                <w:rFonts w:ascii="仿宋" w:eastAsia="仿宋" w:hAnsi="仿宋"/>
                <w:color w:val="000000"/>
                <w:sz w:val="18"/>
                <w:szCs w:val="18"/>
              </w:rPr>
            </w:pPr>
          </w:p>
        </w:tc>
        <w:tc>
          <w:tcPr>
            <w:tcW w:w="720" w:type="dxa"/>
            <w:vAlign w:val="center"/>
          </w:tcPr>
          <w:p w14:paraId="7AAA5B4E"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747DC2E8"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540" w:type="dxa"/>
            <w:vAlign w:val="center"/>
          </w:tcPr>
          <w:p w14:paraId="17AB3CFD"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F4F6F62"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 xml:space="preserve">　</w:t>
            </w:r>
          </w:p>
        </w:tc>
        <w:tc>
          <w:tcPr>
            <w:tcW w:w="720" w:type="dxa"/>
            <w:vAlign w:val="center"/>
          </w:tcPr>
          <w:p w14:paraId="4570C24A"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c>
          <w:tcPr>
            <w:tcW w:w="720" w:type="dxa"/>
            <w:vAlign w:val="center"/>
          </w:tcPr>
          <w:p w14:paraId="11DA79DC" w14:textId="77777777" w:rsidR="006B6446" w:rsidRPr="00DF64AB" w:rsidRDefault="006B6446" w:rsidP="00612D23">
            <w:pPr>
              <w:jc w:val="center"/>
              <w:rPr>
                <w:rFonts w:ascii="仿宋" w:eastAsia="仿宋" w:hAnsi="仿宋"/>
                <w:color w:val="000000"/>
                <w:sz w:val="24"/>
                <w:szCs w:val="24"/>
              </w:rPr>
            </w:pPr>
            <w:r w:rsidRPr="00DF64AB">
              <w:rPr>
                <w:rFonts w:ascii="仿宋" w:eastAsia="仿宋" w:hAnsi="仿宋" w:hint="eastAsia"/>
                <w:color w:val="000000"/>
                <w:sz w:val="24"/>
                <w:szCs w:val="24"/>
              </w:rPr>
              <w:t>√</w:t>
            </w:r>
          </w:p>
        </w:tc>
      </w:tr>
    </w:tbl>
    <w:p w14:paraId="5BB37B0A" w14:textId="77777777" w:rsidR="006B6446" w:rsidRPr="00633D9D" w:rsidRDefault="006B6446" w:rsidP="006B6446">
      <w:pPr>
        <w:jc w:val="left"/>
        <w:rPr>
          <w:rFonts w:ascii="仿宋" w:eastAsia="仿宋" w:hAnsi="仿宋"/>
          <w:sz w:val="28"/>
          <w:szCs w:val="28"/>
        </w:rPr>
      </w:pPr>
    </w:p>
    <w:p w14:paraId="3DF8477E" w14:textId="77777777" w:rsidR="00C47960" w:rsidRDefault="00C47960"/>
    <w:sectPr w:rsidR="00C47960">
      <w:footerReference w:type="default" r:id="rId6"/>
      <w:footerReference w:type="first" r:id="rId7"/>
      <w:pgSz w:w="16838" w:h="11906" w:orient="landscape"/>
      <w:pgMar w:top="1797" w:right="1440" w:bottom="1797" w:left="144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371A3" w14:textId="77777777" w:rsidR="0048017B" w:rsidRDefault="0048017B" w:rsidP="006B6446">
      <w:r>
        <w:separator/>
      </w:r>
    </w:p>
  </w:endnote>
  <w:endnote w:type="continuationSeparator" w:id="0">
    <w:p w14:paraId="3BDBAE0A" w14:textId="77777777" w:rsidR="0048017B" w:rsidRDefault="0048017B" w:rsidP="006B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222D" w14:textId="77777777" w:rsidR="009A633A" w:rsidRDefault="0048017B">
    <w:pPr>
      <w:pStyle w:val="a5"/>
      <w:framePr w:wrap="around" w:vAnchor="text" w:hAnchor="margin" w:xAlign="center" w:y="1"/>
      <w:rPr>
        <w:rStyle w:val="a8"/>
      </w:rPr>
    </w:pPr>
  </w:p>
  <w:p w14:paraId="5B1FCF45" w14:textId="77777777" w:rsidR="009A633A" w:rsidRDefault="00851383">
    <w:pPr>
      <w:pStyle w:val="a5"/>
      <w:jc w:val="center"/>
    </w:pPr>
    <w:r>
      <w:fldChar w:fldCharType="begin"/>
    </w:r>
    <w:r>
      <w:rPr>
        <w:rStyle w:val="a8"/>
      </w:rPr>
      <w:instrText xml:space="preserve"> PAGE </w:instrText>
    </w:r>
    <w:r>
      <w:fldChar w:fldCharType="separate"/>
    </w:r>
    <w:r>
      <w:rPr>
        <w:rStyle w:val="a8"/>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383" w14:textId="77777777" w:rsidR="009A633A" w:rsidRDefault="00851383">
    <w:pPr>
      <w:pStyle w:val="a5"/>
      <w:jc w:val="center"/>
    </w:pPr>
    <w:r>
      <w:fldChar w:fldCharType="begin"/>
    </w:r>
    <w:r>
      <w:rPr>
        <w:rStyle w:val="a8"/>
      </w:rPr>
      <w:instrText xml:space="preserve"> PAGE </w:instrText>
    </w:r>
    <w:r>
      <w:fldChar w:fldCharType="separate"/>
    </w:r>
    <w:r>
      <w:rPr>
        <w:rStyle w:val="a8"/>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7F19" w14:textId="77777777" w:rsidR="0048017B" w:rsidRDefault="0048017B" w:rsidP="006B6446">
      <w:r>
        <w:separator/>
      </w:r>
    </w:p>
  </w:footnote>
  <w:footnote w:type="continuationSeparator" w:id="0">
    <w:p w14:paraId="5B45589B" w14:textId="77777777" w:rsidR="0048017B" w:rsidRDefault="0048017B" w:rsidP="006B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A0"/>
    <w:rsid w:val="0048017B"/>
    <w:rsid w:val="00513103"/>
    <w:rsid w:val="006B6446"/>
    <w:rsid w:val="00851383"/>
    <w:rsid w:val="00C47960"/>
    <w:rsid w:val="00DA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EA9AB5-5140-4C67-8B55-54E92AD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446"/>
    <w:pPr>
      <w:widowControl w:val="0"/>
      <w:jc w:val="both"/>
    </w:pPr>
    <w:rPr>
      <w:rFonts w:ascii="Calibri" w:eastAsia="宋体" w:hAnsi="Calibri" w:cs="Times New Roman"/>
    </w:rPr>
  </w:style>
  <w:style w:type="paragraph" w:styleId="1">
    <w:name w:val="heading 1"/>
    <w:basedOn w:val="a"/>
    <w:next w:val="a"/>
    <w:link w:val="10"/>
    <w:qFormat/>
    <w:rsid w:val="006B64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64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6446"/>
    <w:rPr>
      <w:sz w:val="18"/>
      <w:szCs w:val="18"/>
    </w:rPr>
  </w:style>
  <w:style w:type="paragraph" w:styleId="a5">
    <w:name w:val="footer"/>
    <w:basedOn w:val="a"/>
    <w:link w:val="a6"/>
    <w:unhideWhenUsed/>
    <w:rsid w:val="006B64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6446"/>
    <w:rPr>
      <w:sz w:val="18"/>
      <w:szCs w:val="18"/>
    </w:rPr>
  </w:style>
  <w:style w:type="character" w:customStyle="1" w:styleId="10">
    <w:name w:val="标题 1 字符"/>
    <w:basedOn w:val="a0"/>
    <w:link w:val="1"/>
    <w:rsid w:val="006B6446"/>
    <w:rPr>
      <w:rFonts w:ascii="Calibri" w:eastAsia="宋体" w:hAnsi="Calibri" w:cs="Times New Roman"/>
      <w:b/>
      <w:bCs/>
      <w:kern w:val="44"/>
      <w:sz w:val="44"/>
      <w:szCs w:val="44"/>
    </w:rPr>
  </w:style>
  <w:style w:type="character" w:styleId="a7">
    <w:name w:val="Hyperlink"/>
    <w:rsid w:val="006B6446"/>
    <w:rPr>
      <w:color w:val="0000FF"/>
      <w:u w:val="single"/>
    </w:rPr>
  </w:style>
  <w:style w:type="character" w:styleId="a8">
    <w:name w:val="page number"/>
    <w:basedOn w:val="a0"/>
    <w:rsid w:val="006B6446"/>
  </w:style>
  <w:style w:type="character" w:styleId="a9">
    <w:name w:val="annotation reference"/>
    <w:semiHidden/>
    <w:rsid w:val="006B6446"/>
    <w:rPr>
      <w:sz w:val="21"/>
      <w:szCs w:val="21"/>
    </w:rPr>
  </w:style>
  <w:style w:type="paragraph" w:customStyle="1" w:styleId="aa">
    <w:basedOn w:val="a"/>
    <w:next w:val="ab"/>
    <w:qFormat/>
    <w:rsid w:val="006B6446"/>
    <w:pPr>
      <w:ind w:firstLineChars="200" w:firstLine="420"/>
    </w:pPr>
    <w:rPr>
      <w:rFonts w:ascii="等线" w:eastAsia="等线" w:hAnsi="等线"/>
    </w:rPr>
  </w:style>
  <w:style w:type="paragraph" w:styleId="ac">
    <w:name w:val="annotation text"/>
    <w:basedOn w:val="a"/>
    <w:link w:val="ad"/>
    <w:semiHidden/>
    <w:unhideWhenUsed/>
    <w:rsid w:val="006B6446"/>
    <w:pPr>
      <w:jc w:val="left"/>
    </w:pPr>
  </w:style>
  <w:style w:type="character" w:customStyle="1" w:styleId="ad">
    <w:name w:val="批注文字 字符"/>
    <w:basedOn w:val="a0"/>
    <w:link w:val="ac"/>
    <w:uiPriority w:val="99"/>
    <w:semiHidden/>
    <w:rsid w:val="006B6446"/>
    <w:rPr>
      <w:rFonts w:ascii="Calibri" w:eastAsia="宋体" w:hAnsi="Calibri" w:cs="Times New Roman"/>
    </w:rPr>
  </w:style>
  <w:style w:type="paragraph" w:styleId="ae">
    <w:name w:val="annotation subject"/>
    <w:basedOn w:val="ac"/>
    <w:next w:val="ac"/>
    <w:link w:val="af"/>
    <w:semiHidden/>
    <w:rsid w:val="006B6446"/>
    <w:rPr>
      <w:b/>
      <w:bCs/>
    </w:rPr>
  </w:style>
  <w:style w:type="character" w:customStyle="1" w:styleId="af">
    <w:name w:val="批注主题 字符"/>
    <w:basedOn w:val="ad"/>
    <w:link w:val="ae"/>
    <w:semiHidden/>
    <w:rsid w:val="006B6446"/>
    <w:rPr>
      <w:rFonts w:ascii="Calibri" w:eastAsia="宋体" w:hAnsi="Calibri" w:cs="Times New Roman"/>
      <w:b/>
      <w:bCs/>
    </w:rPr>
  </w:style>
  <w:style w:type="paragraph" w:styleId="af0">
    <w:name w:val="Balloon Text"/>
    <w:basedOn w:val="a"/>
    <w:link w:val="af1"/>
    <w:semiHidden/>
    <w:rsid w:val="006B6446"/>
    <w:rPr>
      <w:sz w:val="18"/>
      <w:szCs w:val="18"/>
    </w:rPr>
  </w:style>
  <w:style w:type="character" w:customStyle="1" w:styleId="af1">
    <w:name w:val="批注框文本 字符"/>
    <w:basedOn w:val="a0"/>
    <w:link w:val="af0"/>
    <w:semiHidden/>
    <w:rsid w:val="006B6446"/>
    <w:rPr>
      <w:rFonts w:ascii="Calibri" w:eastAsia="宋体" w:hAnsi="Calibri" w:cs="Times New Roman"/>
      <w:sz w:val="18"/>
      <w:szCs w:val="18"/>
    </w:rPr>
  </w:style>
  <w:style w:type="paragraph" w:customStyle="1" w:styleId="11">
    <w:name w:val="列出段落1"/>
    <w:basedOn w:val="a"/>
    <w:rsid w:val="006B6446"/>
    <w:pPr>
      <w:ind w:firstLineChars="200" w:firstLine="420"/>
    </w:pPr>
  </w:style>
  <w:style w:type="table" w:styleId="af2">
    <w:name w:val="Table Grid"/>
    <w:basedOn w:val="a1"/>
    <w:qFormat/>
    <w:rsid w:val="006B6446"/>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6B64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2020-12-09T02:00:00Z</dcterms:created>
  <dcterms:modified xsi:type="dcterms:W3CDTF">2021-01-05T00:55:00Z</dcterms:modified>
</cp:coreProperties>
</file>