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附件2</w:t>
      </w:r>
    </w:p>
    <w:p>
      <w:pPr>
        <w:spacing w:line="600" w:lineRule="exact"/>
        <w:jc w:val="center"/>
        <w:rPr>
          <w:rFonts w:hint="eastAsia" w:ascii="华文中宋" w:hAnsi="华文中宋" w:eastAsia="华文中宋" w:cs="黑体"/>
          <w:sz w:val="32"/>
          <w:szCs w:val="32"/>
        </w:rPr>
      </w:pPr>
      <w:r>
        <w:rPr>
          <w:rFonts w:hint="eastAsia" w:ascii="华文中宋" w:hAnsi="华文中宋" w:eastAsia="华文中宋" w:cs="黑体"/>
          <w:sz w:val="32"/>
          <w:szCs w:val="32"/>
        </w:rPr>
        <w:t>辽宁省鞍山市立山区2020年省级生态环境保护督察拟销号群众举报问题查处情况公示</w:t>
      </w:r>
    </w:p>
    <w:p>
      <w:pPr>
        <w:spacing w:line="600" w:lineRule="exact"/>
        <w:jc w:val="center"/>
        <w:rPr>
          <w:rFonts w:ascii="华文中宋" w:hAnsi="华文中宋" w:eastAsia="华文中宋" w:cs="黑体"/>
          <w:sz w:val="32"/>
          <w:szCs w:val="32"/>
        </w:rPr>
      </w:pPr>
      <w:r>
        <w:rPr>
          <w:rFonts w:hint="eastAsia" w:ascii="华文中宋" w:hAnsi="华文中宋" w:eastAsia="华文中宋" w:cs="黑体"/>
          <w:sz w:val="32"/>
          <w:szCs w:val="32"/>
        </w:rPr>
        <w:t>第</w:t>
      </w:r>
      <w:r>
        <w:rPr>
          <w:rFonts w:hint="eastAsia" w:ascii="华文中宋" w:hAnsi="华文中宋" w:eastAsia="华文中宋" w:cs="黑体"/>
          <w:sz w:val="32"/>
          <w:szCs w:val="32"/>
          <w:lang w:val="en-US" w:eastAsia="zh-CN"/>
        </w:rPr>
        <w:t>2至14</w:t>
      </w:r>
      <w:r>
        <w:rPr>
          <w:rFonts w:hint="eastAsia" w:ascii="华文中宋" w:hAnsi="华文中宋" w:eastAsia="华文中宋" w:cs="黑体"/>
          <w:sz w:val="32"/>
          <w:szCs w:val="32"/>
        </w:rPr>
        <w:t>批</w:t>
      </w:r>
    </w:p>
    <w:p>
      <w:pPr>
        <w:spacing w:line="600" w:lineRule="exact"/>
        <w:jc w:val="center"/>
        <w:rPr>
          <w:rFonts w:ascii="楷体" w:hAnsi="楷体" w:eastAsia="楷体" w:cs="黑体"/>
          <w:sz w:val="28"/>
          <w:szCs w:val="28"/>
        </w:rPr>
      </w:pPr>
      <w:r>
        <w:rPr>
          <w:rFonts w:hint="eastAsia" w:ascii="楷体" w:hAnsi="楷体" w:eastAsia="楷体" w:cs="黑体"/>
          <w:sz w:val="28"/>
          <w:szCs w:val="28"/>
        </w:rPr>
        <w:t>（</w:t>
      </w:r>
      <w:r>
        <w:rPr>
          <w:rFonts w:hint="eastAsia" w:ascii="楷体" w:hAnsi="楷体" w:eastAsia="楷体" w:cs="黑体"/>
          <w:sz w:val="28"/>
          <w:szCs w:val="28"/>
          <w:lang w:val="en-US" w:eastAsia="zh-CN"/>
        </w:rPr>
        <w:t>2020</w:t>
      </w:r>
      <w:r>
        <w:rPr>
          <w:rFonts w:hint="eastAsia" w:ascii="楷体" w:hAnsi="楷体" w:eastAsia="楷体" w:cs="黑体"/>
          <w:sz w:val="28"/>
          <w:szCs w:val="28"/>
        </w:rPr>
        <w:t>年</w:t>
      </w:r>
      <w:r>
        <w:rPr>
          <w:rFonts w:hint="eastAsia" w:ascii="楷体" w:hAnsi="楷体" w:eastAsia="楷体" w:cs="黑体"/>
          <w:sz w:val="28"/>
          <w:szCs w:val="28"/>
          <w:lang w:val="en-US" w:eastAsia="zh-CN"/>
        </w:rPr>
        <w:t>11</w:t>
      </w:r>
      <w:r>
        <w:rPr>
          <w:rFonts w:hint="eastAsia" w:ascii="楷体" w:hAnsi="楷体" w:eastAsia="楷体" w:cs="黑体"/>
          <w:sz w:val="28"/>
          <w:szCs w:val="28"/>
        </w:rPr>
        <w:t>月</w:t>
      </w:r>
      <w:r>
        <w:rPr>
          <w:rFonts w:hint="eastAsia" w:ascii="楷体" w:hAnsi="楷体" w:eastAsia="楷体" w:cs="黑体"/>
          <w:sz w:val="28"/>
          <w:szCs w:val="28"/>
          <w:lang w:val="en-US" w:eastAsia="zh-CN"/>
        </w:rPr>
        <w:t>2</w:t>
      </w:r>
      <w:r>
        <w:rPr>
          <w:rFonts w:hint="eastAsia" w:ascii="楷体" w:hAnsi="楷体" w:eastAsia="楷体" w:cs="黑体"/>
          <w:sz w:val="28"/>
          <w:szCs w:val="28"/>
        </w:rPr>
        <w:t>日）</w:t>
      </w:r>
    </w:p>
    <w:tbl>
      <w:tblPr>
        <w:tblStyle w:val="3"/>
        <w:tblW w:w="14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866"/>
        <w:gridCol w:w="1427"/>
        <w:gridCol w:w="388"/>
        <w:gridCol w:w="4218"/>
        <w:gridCol w:w="441"/>
        <w:gridCol w:w="5922"/>
        <w:gridCol w:w="509"/>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536" w:type="dxa"/>
            <w:vAlign w:val="center"/>
          </w:tcPr>
          <w:p>
            <w:pPr>
              <w:spacing w:line="360" w:lineRule="exact"/>
              <w:jc w:val="center"/>
              <w:rPr>
                <w:rFonts w:ascii="黑体" w:hAnsi="黑体" w:eastAsia="黑体" w:cs="黑体"/>
                <w:sz w:val="24"/>
                <w:szCs w:val="24"/>
              </w:rPr>
            </w:pPr>
            <w:r>
              <w:rPr>
                <w:rFonts w:hint="eastAsia" w:ascii="黑体" w:hAnsi="黑体" w:eastAsia="黑体" w:cs="黑体"/>
                <w:sz w:val="24"/>
                <w:szCs w:val="24"/>
              </w:rPr>
              <w:t>序</w:t>
            </w:r>
          </w:p>
          <w:p>
            <w:pPr>
              <w:spacing w:line="360" w:lineRule="exact"/>
              <w:jc w:val="center"/>
              <w:rPr>
                <w:rFonts w:ascii="黑体" w:hAnsi="黑体" w:eastAsia="黑体" w:cs="黑体"/>
                <w:sz w:val="24"/>
                <w:szCs w:val="24"/>
              </w:rPr>
            </w:pPr>
            <w:r>
              <w:rPr>
                <w:rFonts w:hint="eastAsia" w:ascii="黑体" w:hAnsi="黑体" w:eastAsia="黑体" w:cs="黑体"/>
                <w:sz w:val="24"/>
                <w:szCs w:val="24"/>
              </w:rPr>
              <w:t>号</w:t>
            </w:r>
          </w:p>
        </w:tc>
        <w:tc>
          <w:tcPr>
            <w:tcW w:w="866" w:type="dxa"/>
            <w:vAlign w:val="center"/>
          </w:tcPr>
          <w:p>
            <w:pPr>
              <w:spacing w:line="360" w:lineRule="exact"/>
              <w:jc w:val="center"/>
              <w:rPr>
                <w:rFonts w:ascii="黑体" w:hAnsi="黑体" w:eastAsia="黑体" w:cs="黑体"/>
                <w:sz w:val="24"/>
                <w:szCs w:val="24"/>
              </w:rPr>
            </w:pPr>
            <w:r>
              <w:rPr>
                <w:rFonts w:hint="eastAsia" w:ascii="黑体" w:hAnsi="黑体" w:eastAsia="黑体" w:cs="黑体"/>
                <w:sz w:val="24"/>
                <w:szCs w:val="24"/>
              </w:rPr>
              <w:t>受理</w:t>
            </w:r>
          </w:p>
          <w:p>
            <w:pPr>
              <w:spacing w:line="360" w:lineRule="exact"/>
              <w:jc w:val="center"/>
              <w:rPr>
                <w:rFonts w:ascii="黑体" w:hAnsi="黑体" w:eastAsia="黑体" w:cs="黑体"/>
                <w:sz w:val="24"/>
                <w:szCs w:val="24"/>
              </w:rPr>
            </w:pPr>
            <w:r>
              <w:rPr>
                <w:rFonts w:hint="eastAsia" w:ascii="黑体" w:hAnsi="黑体" w:eastAsia="黑体" w:cs="黑体"/>
                <w:sz w:val="24"/>
                <w:szCs w:val="24"/>
              </w:rPr>
              <w:t>编号</w:t>
            </w:r>
          </w:p>
        </w:tc>
        <w:tc>
          <w:tcPr>
            <w:tcW w:w="1427" w:type="dxa"/>
            <w:vAlign w:val="center"/>
          </w:tcPr>
          <w:p>
            <w:pPr>
              <w:spacing w:line="360" w:lineRule="exact"/>
              <w:jc w:val="center"/>
              <w:rPr>
                <w:rFonts w:ascii="黑体" w:hAnsi="黑体" w:eastAsia="黑体" w:cs="黑体"/>
                <w:sz w:val="24"/>
                <w:szCs w:val="24"/>
              </w:rPr>
            </w:pPr>
            <w:r>
              <w:rPr>
                <w:rFonts w:hint="eastAsia" w:ascii="黑体" w:hAnsi="黑体" w:eastAsia="黑体" w:cs="黑体"/>
                <w:sz w:val="24"/>
                <w:szCs w:val="24"/>
              </w:rPr>
              <w:t>交办问题基本情况</w:t>
            </w:r>
          </w:p>
        </w:tc>
        <w:tc>
          <w:tcPr>
            <w:tcW w:w="388" w:type="dxa"/>
            <w:vAlign w:val="center"/>
          </w:tcPr>
          <w:p>
            <w:pPr>
              <w:spacing w:line="360" w:lineRule="exact"/>
              <w:jc w:val="center"/>
              <w:rPr>
                <w:rFonts w:ascii="黑体" w:hAnsi="黑体" w:eastAsia="黑体" w:cs="黑体"/>
                <w:sz w:val="24"/>
                <w:szCs w:val="24"/>
              </w:rPr>
            </w:pPr>
            <w:r>
              <w:rPr>
                <w:rFonts w:hint="eastAsia" w:ascii="黑体" w:hAnsi="黑体" w:eastAsia="黑体" w:cs="黑体"/>
                <w:sz w:val="24"/>
                <w:szCs w:val="24"/>
              </w:rPr>
              <w:t>行政</w:t>
            </w:r>
          </w:p>
          <w:p>
            <w:pPr>
              <w:spacing w:line="360" w:lineRule="exact"/>
              <w:jc w:val="center"/>
              <w:rPr>
                <w:rFonts w:ascii="黑体" w:hAnsi="黑体" w:eastAsia="黑体" w:cs="黑体"/>
                <w:sz w:val="24"/>
                <w:szCs w:val="24"/>
              </w:rPr>
            </w:pPr>
            <w:r>
              <w:rPr>
                <w:rFonts w:hint="eastAsia" w:ascii="黑体" w:hAnsi="黑体" w:eastAsia="黑体" w:cs="黑体"/>
                <w:sz w:val="24"/>
                <w:szCs w:val="24"/>
              </w:rPr>
              <w:t>区域</w:t>
            </w:r>
          </w:p>
        </w:tc>
        <w:tc>
          <w:tcPr>
            <w:tcW w:w="4218" w:type="dxa"/>
            <w:vAlign w:val="center"/>
          </w:tcPr>
          <w:p>
            <w:pPr>
              <w:spacing w:line="360" w:lineRule="exact"/>
              <w:jc w:val="center"/>
              <w:rPr>
                <w:rFonts w:ascii="黑体" w:hAnsi="黑体" w:eastAsia="黑体" w:cs="黑体"/>
                <w:sz w:val="24"/>
                <w:szCs w:val="24"/>
              </w:rPr>
            </w:pPr>
            <w:r>
              <w:rPr>
                <w:rFonts w:hint="eastAsia" w:ascii="黑体" w:hAnsi="黑体" w:eastAsia="黑体" w:cs="黑体"/>
                <w:sz w:val="24"/>
                <w:szCs w:val="24"/>
              </w:rPr>
              <w:t>调查核实情况</w:t>
            </w:r>
          </w:p>
        </w:tc>
        <w:tc>
          <w:tcPr>
            <w:tcW w:w="441" w:type="dxa"/>
            <w:vAlign w:val="center"/>
          </w:tcPr>
          <w:p>
            <w:pPr>
              <w:spacing w:line="360" w:lineRule="exact"/>
              <w:jc w:val="center"/>
              <w:rPr>
                <w:rFonts w:ascii="黑体" w:hAnsi="黑体" w:eastAsia="黑体" w:cs="黑体"/>
                <w:sz w:val="24"/>
                <w:szCs w:val="24"/>
              </w:rPr>
            </w:pPr>
            <w:r>
              <w:rPr>
                <w:rFonts w:hint="eastAsia" w:ascii="黑体" w:hAnsi="黑体" w:eastAsia="黑体" w:cs="黑体"/>
                <w:sz w:val="24"/>
                <w:szCs w:val="24"/>
              </w:rPr>
              <w:t>是否</w:t>
            </w:r>
          </w:p>
          <w:p>
            <w:pPr>
              <w:spacing w:line="360" w:lineRule="exact"/>
              <w:jc w:val="center"/>
              <w:rPr>
                <w:rFonts w:ascii="黑体" w:hAnsi="黑体" w:eastAsia="黑体" w:cs="黑体"/>
                <w:sz w:val="24"/>
                <w:szCs w:val="24"/>
              </w:rPr>
            </w:pPr>
            <w:r>
              <w:rPr>
                <w:rFonts w:hint="eastAsia" w:ascii="黑体" w:hAnsi="黑体" w:eastAsia="黑体" w:cs="黑体"/>
                <w:sz w:val="24"/>
                <w:szCs w:val="24"/>
              </w:rPr>
              <w:t>属实</w:t>
            </w:r>
          </w:p>
        </w:tc>
        <w:tc>
          <w:tcPr>
            <w:tcW w:w="5922" w:type="dxa"/>
            <w:vAlign w:val="center"/>
          </w:tcPr>
          <w:p>
            <w:pPr>
              <w:spacing w:line="360" w:lineRule="exact"/>
              <w:jc w:val="center"/>
              <w:rPr>
                <w:rFonts w:ascii="黑体" w:hAnsi="黑体" w:eastAsia="黑体" w:cs="黑体"/>
                <w:sz w:val="24"/>
                <w:szCs w:val="24"/>
              </w:rPr>
            </w:pPr>
            <w:r>
              <w:rPr>
                <w:rFonts w:hint="eastAsia" w:ascii="黑体" w:hAnsi="黑体" w:eastAsia="黑体" w:cs="黑体"/>
                <w:sz w:val="24"/>
                <w:szCs w:val="24"/>
              </w:rPr>
              <w:t>处理和整改情况</w:t>
            </w:r>
          </w:p>
        </w:tc>
        <w:tc>
          <w:tcPr>
            <w:tcW w:w="509" w:type="dxa"/>
            <w:vAlign w:val="center"/>
          </w:tcPr>
          <w:p>
            <w:pPr>
              <w:spacing w:line="360" w:lineRule="exact"/>
              <w:jc w:val="center"/>
              <w:rPr>
                <w:rFonts w:ascii="黑体" w:hAnsi="黑体" w:eastAsia="黑体" w:cs="黑体"/>
                <w:sz w:val="24"/>
                <w:szCs w:val="24"/>
              </w:rPr>
            </w:pPr>
            <w:r>
              <w:rPr>
                <w:rFonts w:hint="eastAsia" w:ascii="黑体" w:hAnsi="黑体" w:eastAsia="黑体" w:cs="黑体"/>
                <w:sz w:val="24"/>
                <w:szCs w:val="24"/>
              </w:rPr>
              <w:t>问责</w:t>
            </w:r>
          </w:p>
          <w:p>
            <w:pPr>
              <w:spacing w:line="360" w:lineRule="exact"/>
              <w:jc w:val="center"/>
              <w:rPr>
                <w:rFonts w:ascii="黑体" w:hAnsi="黑体" w:eastAsia="黑体" w:cs="黑体"/>
                <w:sz w:val="24"/>
                <w:szCs w:val="24"/>
              </w:rPr>
            </w:pPr>
            <w:r>
              <w:rPr>
                <w:rFonts w:hint="eastAsia" w:ascii="黑体" w:hAnsi="黑体" w:eastAsia="黑体" w:cs="黑体"/>
                <w:sz w:val="24"/>
                <w:szCs w:val="24"/>
              </w:rPr>
              <w:t>情况</w:t>
            </w:r>
          </w:p>
        </w:tc>
        <w:tc>
          <w:tcPr>
            <w:tcW w:w="610" w:type="dxa"/>
            <w:textDirection w:val="tbLrV"/>
            <w:vAlign w:val="center"/>
          </w:tcPr>
          <w:p>
            <w:pPr>
              <w:spacing w:line="360" w:lineRule="exact"/>
              <w:ind w:left="113" w:right="113"/>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答复举报</w:t>
            </w:r>
            <w:r>
              <w:rPr>
                <w:rFonts w:hint="eastAsia" w:ascii="黑体" w:hAnsi="黑体" w:eastAsia="黑体" w:cs="黑体"/>
                <w:sz w:val="24"/>
                <w:szCs w:val="24"/>
                <w:lang w:val="en-US" w:eastAsia="zh-CN"/>
              </w:rPr>
              <w:t xml:space="preserve"> </w:t>
            </w:r>
            <w:r>
              <w:rPr>
                <w:rFonts w:hint="eastAsia" w:ascii="黑体" w:hAnsi="黑体" w:eastAsia="黑体" w:cs="黑体"/>
                <w:sz w:val="24"/>
                <w:szCs w:val="24"/>
                <w:lang w:eastAsia="zh-CN"/>
              </w:rPr>
              <w:t>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1" w:hRule="atLeast"/>
          <w:jc w:val="center"/>
        </w:trPr>
        <w:tc>
          <w:tcPr>
            <w:tcW w:w="536" w:type="dxa"/>
            <w:vAlign w:val="center"/>
          </w:tcPr>
          <w:p>
            <w:pPr>
              <w:spacing w:line="360" w:lineRule="exact"/>
              <w:jc w:val="center"/>
              <w:rPr>
                <w:rFonts w:ascii="仿宋_GB2312" w:hAnsi="仿宋" w:eastAsia="仿宋_GB2312" w:cs="黑体"/>
                <w:sz w:val="24"/>
              </w:rPr>
            </w:pPr>
            <w:r>
              <w:rPr>
                <w:rFonts w:hint="eastAsia" w:ascii="仿宋_GB2312" w:hAnsi="仿宋" w:eastAsia="仿宋_GB2312" w:cs="黑体"/>
                <w:sz w:val="24"/>
              </w:rPr>
              <w:t>1</w:t>
            </w:r>
          </w:p>
        </w:tc>
        <w:tc>
          <w:tcPr>
            <w:tcW w:w="866" w:type="dxa"/>
            <w:vAlign w:val="center"/>
          </w:tcPr>
          <w:p>
            <w:pPr>
              <w:spacing w:line="360" w:lineRule="exact"/>
              <w:jc w:val="center"/>
              <w:rPr>
                <w:rFonts w:ascii="仿宋_GB2312" w:hAnsi="仿宋" w:eastAsia="仿宋_GB2312" w:cs="黑体"/>
                <w:sz w:val="24"/>
              </w:rPr>
            </w:pPr>
            <w:r>
              <w:rPr>
                <w:rFonts w:hint="eastAsia" w:ascii="仿宋_GB2312" w:hAnsi="仿宋" w:eastAsia="仿宋_GB2312" w:cs="黑体"/>
                <w:sz w:val="24"/>
              </w:rPr>
              <w:t>LN2020LD0915AS09</w:t>
            </w:r>
          </w:p>
        </w:tc>
        <w:tc>
          <w:tcPr>
            <w:tcW w:w="1427" w:type="dxa"/>
            <w:vAlign w:val="center"/>
          </w:tcPr>
          <w:p>
            <w:pPr>
              <w:spacing w:line="360" w:lineRule="exact"/>
              <w:jc w:val="center"/>
              <w:rPr>
                <w:rFonts w:ascii="仿宋_GB2312" w:hAnsi="仿宋" w:eastAsia="仿宋_GB2312" w:cs="黑体"/>
                <w:sz w:val="24"/>
              </w:rPr>
            </w:pPr>
            <w:r>
              <w:rPr>
                <w:rFonts w:hint="eastAsia" w:ascii="仿宋_GB2312" w:hAnsi="仿宋" w:eastAsia="仿宋_GB2312" w:cs="黑体"/>
                <w:sz w:val="24"/>
              </w:rPr>
              <w:t>大馆东北侧“时代开歌KTV”夜间开启消防通道门，造成噪声扰民。</w:t>
            </w:r>
          </w:p>
        </w:tc>
        <w:tc>
          <w:tcPr>
            <w:tcW w:w="388" w:type="dxa"/>
            <w:vAlign w:val="center"/>
          </w:tcPr>
          <w:p>
            <w:pPr>
              <w:spacing w:line="360" w:lineRule="exact"/>
              <w:jc w:val="both"/>
              <w:rPr>
                <w:rFonts w:hint="eastAsia" w:ascii="仿宋_GB2312" w:hAnsi="仿宋" w:eastAsia="仿宋_GB2312" w:cs="黑体"/>
                <w:sz w:val="24"/>
                <w:lang w:val="en-US" w:eastAsia="zh-CN"/>
              </w:rPr>
            </w:pPr>
            <w:r>
              <w:rPr>
                <w:rFonts w:hint="eastAsia" w:ascii="仿宋_GB2312" w:hAnsi="仿宋" w:eastAsia="仿宋_GB2312" w:cs="黑体"/>
                <w:sz w:val="24"/>
                <w:lang w:val="en-US" w:eastAsia="zh-CN"/>
              </w:rPr>
              <w:t>立山区</w:t>
            </w:r>
          </w:p>
        </w:tc>
        <w:tc>
          <w:tcPr>
            <w:tcW w:w="4218" w:type="dxa"/>
            <w:vAlign w:val="center"/>
          </w:tcPr>
          <w:p>
            <w:pPr>
              <w:spacing w:line="360" w:lineRule="exact"/>
              <w:jc w:val="center"/>
              <w:rPr>
                <w:rFonts w:ascii="仿宋_GB2312" w:hAnsi="仿宋" w:eastAsia="仿宋_GB2312" w:cs="黑体"/>
                <w:sz w:val="24"/>
              </w:rPr>
            </w:pPr>
            <w:r>
              <w:rPr>
                <w:rFonts w:hint="eastAsia" w:ascii="仿宋_GB2312" w:hAnsi="仿宋" w:eastAsia="仿宋_GB2312" w:cs="黑体"/>
                <w:sz w:val="24"/>
              </w:rPr>
              <w:t xml:space="preserve"> 经调查，举报情况属实。           信访投诉案件位于立山区光明街19栋楼下大馆北小区东侧共2层，该歌厅名称为时代天歌KTV，投资人：时德，开业时间：2016年4月末，营业面积为840平。 2020年9月16日，经联合执法部门到现场进行核实，该单位由于二楼消防安全门封闭不严，并且偶有人出入，造成唱歌声音外放扰民。</w:t>
            </w:r>
          </w:p>
        </w:tc>
        <w:tc>
          <w:tcPr>
            <w:tcW w:w="441" w:type="dxa"/>
            <w:vAlign w:val="center"/>
          </w:tcPr>
          <w:p>
            <w:pPr>
              <w:spacing w:line="360" w:lineRule="exact"/>
              <w:jc w:val="center"/>
              <w:rPr>
                <w:rFonts w:hint="eastAsia" w:ascii="仿宋_GB2312" w:hAnsi="仿宋" w:eastAsia="仿宋_GB2312" w:cs="黑体"/>
                <w:sz w:val="24"/>
                <w:lang w:val="en-US" w:eastAsia="zh-CN"/>
              </w:rPr>
            </w:pPr>
            <w:r>
              <w:rPr>
                <w:rFonts w:hint="eastAsia" w:ascii="仿宋_GB2312" w:hAnsi="仿宋" w:eastAsia="仿宋_GB2312" w:cs="黑体"/>
                <w:sz w:val="24"/>
              </w:rPr>
              <w:t>属实</w:t>
            </w:r>
            <w:r>
              <w:rPr>
                <w:rFonts w:hint="eastAsia" w:ascii="仿宋_GB2312" w:hAnsi="仿宋" w:eastAsia="仿宋_GB2312" w:cs="黑体"/>
                <w:sz w:val="24"/>
                <w:lang w:val="en-US" w:eastAsia="zh-CN"/>
              </w:rPr>
              <w:t xml:space="preserve"> </w:t>
            </w:r>
          </w:p>
        </w:tc>
        <w:tc>
          <w:tcPr>
            <w:tcW w:w="5922" w:type="dxa"/>
            <w:vAlign w:val="center"/>
          </w:tcPr>
          <w:p>
            <w:pPr>
              <w:spacing w:line="360" w:lineRule="exact"/>
              <w:ind w:firstLine="480" w:firstLineChars="200"/>
              <w:jc w:val="left"/>
              <w:rPr>
                <w:rFonts w:ascii="仿宋_GB2312" w:hAnsi="仿宋" w:eastAsia="仿宋_GB2312" w:cs="黑体"/>
                <w:sz w:val="24"/>
              </w:rPr>
            </w:pPr>
            <w:r>
              <w:rPr>
                <w:rFonts w:hint="eastAsia" w:ascii="仿宋_GB2312" w:hAnsi="仿宋" w:eastAsia="仿宋_GB2312" w:cs="黑体"/>
                <w:sz w:val="24"/>
              </w:rPr>
              <w:t xml:space="preserve">该案已办结。             </w:t>
            </w:r>
            <w:r>
              <w:rPr>
                <w:rFonts w:hint="eastAsia" w:ascii="仿宋_GB2312" w:hAnsi="仿宋" w:eastAsia="仿宋_GB2312" w:cs="黑体"/>
                <w:sz w:val="24"/>
                <w:lang w:val="en-US" w:eastAsia="zh-CN"/>
              </w:rPr>
              <w:t xml:space="preserve">                          </w:t>
            </w:r>
            <w:r>
              <w:rPr>
                <w:rFonts w:hint="eastAsia" w:ascii="仿宋_GB2312" w:hAnsi="仿宋" w:eastAsia="仿宋_GB2312" w:cs="黑体"/>
                <w:sz w:val="24"/>
              </w:rPr>
              <w:t>该案件与2017年468号案件为重复件。2017年5月2日，联合执法部门责令时代天歌KTV立即整改。时代天歌KTV消防门安装了自动关门器，负责人张景尧承诺做到应急门随开随关，不影响周围居民正常生活休息。 2020年9月16日，经联合执法部门到现场进行核实，该单位由于二楼消防安全门封闭不严，并且偶有人出入，造成唱歌声音外放扰民。2017年以来对该歌厅进行常态化监管，经营者落实了整改措施，基本有效，偶有人出入产生短时间噪声扰民。经立山区生态环境保护委员会工作协调组研究决定，针对信访投诉问题，要求该单位在一周内整改到位。整改要求是：在原消防门加装隔音材料，并在此消防门内一米五左右再加装一道内外开可自动关闭的带隔音材料的隔音门，如愈期不改，将按相关法规予以处罚。 2020年9月21日，该歌厅整改完毕。</w:t>
            </w:r>
          </w:p>
        </w:tc>
        <w:tc>
          <w:tcPr>
            <w:tcW w:w="509" w:type="dxa"/>
            <w:vAlign w:val="center"/>
          </w:tcPr>
          <w:p>
            <w:pPr>
              <w:spacing w:line="360" w:lineRule="exact"/>
              <w:jc w:val="center"/>
              <w:rPr>
                <w:rFonts w:hint="eastAsia" w:ascii="仿宋_GB2312" w:hAnsi="仿宋" w:eastAsia="仿宋_GB2312" w:cs="黑体"/>
                <w:sz w:val="24"/>
                <w:lang w:eastAsia="zh-CN"/>
              </w:rPr>
            </w:pPr>
            <w:r>
              <w:rPr>
                <w:rFonts w:hint="eastAsia" w:ascii="仿宋_GB2312" w:hAnsi="仿宋" w:eastAsia="仿宋_GB2312" w:cs="黑体"/>
                <w:sz w:val="24"/>
                <w:lang w:eastAsia="zh-CN"/>
              </w:rPr>
              <w:t>无</w:t>
            </w:r>
          </w:p>
        </w:tc>
        <w:tc>
          <w:tcPr>
            <w:tcW w:w="610" w:type="dxa"/>
            <w:vAlign w:val="center"/>
          </w:tcPr>
          <w:p>
            <w:pPr>
              <w:spacing w:line="360" w:lineRule="exact"/>
              <w:jc w:val="center"/>
              <w:rPr>
                <w:rFonts w:hint="eastAsia" w:ascii="仿宋_GB2312" w:hAnsi="仿宋" w:eastAsia="仿宋_GB2312" w:cs="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3" w:hRule="atLeast"/>
          <w:jc w:val="center"/>
        </w:trPr>
        <w:tc>
          <w:tcPr>
            <w:tcW w:w="536" w:type="dxa"/>
            <w:vAlign w:val="center"/>
          </w:tcPr>
          <w:p>
            <w:pPr>
              <w:spacing w:line="360" w:lineRule="exact"/>
              <w:jc w:val="center"/>
              <w:rPr>
                <w:rFonts w:hint="eastAsia" w:ascii="仿宋_GB2312" w:hAnsi="仿宋" w:eastAsia="仿宋_GB2312" w:cs="黑体"/>
                <w:sz w:val="24"/>
                <w:lang w:eastAsia="zh-CN"/>
              </w:rPr>
            </w:pPr>
            <w:r>
              <w:rPr>
                <w:rFonts w:hint="eastAsia" w:ascii="仿宋_GB2312" w:hAnsi="仿宋" w:eastAsia="仿宋_GB2312" w:cs="黑体"/>
                <w:sz w:val="24"/>
                <w:lang w:val="en-US" w:eastAsia="zh-CN"/>
              </w:rPr>
              <w:t>2</w:t>
            </w:r>
          </w:p>
        </w:tc>
        <w:tc>
          <w:tcPr>
            <w:tcW w:w="866" w:type="dxa"/>
            <w:vAlign w:val="center"/>
          </w:tcPr>
          <w:p>
            <w:pPr>
              <w:spacing w:line="360" w:lineRule="exact"/>
              <w:jc w:val="center"/>
              <w:rPr>
                <w:rFonts w:ascii="仿宋_GB2312" w:hAnsi="仿宋" w:eastAsia="仿宋_GB2312" w:cs="黑体"/>
                <w:sz w:val="24"/>
              </w:rPr>
            </w:pPr>
            <w:r>
              <w:rPr>
                <w:rFonts w:hint="eastAsia" w:ascii="仿宋_GB2312" w:hAnsi="仿宋" w:eastAsia="仿宋_GB2312" w:cs="黑体"/>
                <w:sz w:val="24"/>
              </w:rPr>
              <w:t>LN2020LD0916AS07</w:t>
            </w:r>
          </w:p>
        </w:tc>
        <w:tc>
          <w:tcPr>
            <w:tcW w:w="1427" w:type="dxa"/>
            <w:vAlign w:val="center"/>
          </w:tcPr>
          <w:p>
            <w:pPr>
              <w:spacing w:line="360" w:lineRule="exact"/>
              <w:jc w:val="center"/>
              <w:rPr>
                <w:rFonts w:ascii="仿宋_GB2312" w:hAnsi="仿宋" w:eastAsia="仿宋_GB2312" w:cs="黑体"/>
                <w:sz w:val="24"/>
              </w:rPr>
            </w:pPr>
            <w:r>
              <w:rPr>
                <w:rFonts w:hint="eastAsia" w:ascii="仿宋_GB2312" w:hAnsi="仿宋" w:eastAsia="仿宋_GB2312" w:cs="黑体"/>
                <w:sz w:val="24"/>
              </w:rPr>
              <w:t>部分居民将小区南墙外山坡上草坪、树木破坏修建停车位。</w:t>
            </w:r>
          </w:p>
        </w:tc>
        <w:tc>
          <w:tcPr>
            <w:tcW w:w="388" w:type="dxa"/>
            <w:vAlign w:val="center"/>
          </w:tcPr>
          <w:p>
            <w:pPr>
              <w:spacing w:line="360" w:lineRule="exact"/>
              <w:jc w:val="center"/>
              <w:rPr>
                <w:rFonts w:hint="eastAsia" w:ascii="仿宋_GB2312" w:hAnsi="仿宋" w:eastAsia="仿宋_GB2312" w:cs="黑体"/>
                <w:sz w:val="24"/>
                <w:lang w:eastAsia="zh-CN"/>
              </w:rPr>
            </w:pPr>
            <w:r>
              <w:rPr>
                <w:rFonts w:hint="eastAsia" w:ascii="仿宋_GB2312" w:hAnsi="仿宋" w:eastAsia="仿宋_GB2312" w:cs="黑体"/>
                <w:sz w:val="24"/>
                <w:lang w:eastAsia="zh-CN"/>
              </w:rPr>
              <w:t>立山区</w:t>
            </w:r>
          </w:p>
        </w:tc>
        <w:tc>
          <w:tcPr>
            <w:tcW w:w="4218" w:type="dxa"/>
            <w:vAlign w:val="center"/>
          </w:tcPr>
          <w:p>
            <w:pPr>
              <w:spacing w:line="360" w:lineRule="exact"/>
              <w:ind w:firstLine="480" w:firstLineChars="200"/>
              <w:jc w:val="both"/>
              <w:rPr>
                <w:rFonts w:ascii="仿宋_GB2312" w:hAnsi="仿宋" w:eastAsia="仿宋_GB2312" w:cs="黑体"/>
                <w:sz w:val="24"/>
              </w:rPr>
            </w:pPr>
            <w:r>
              <w:rPr>
                <w:rFonts w:hint="eastAsia" w:ascii="仿宋_GB2312" w:hAnsi="仿宋" w:eastAsia="仿宋_GB2312" w:cs="黑体"/>
                <w:sz w:val="24"/>
              </w:rPr>
              <w:t xml:space="preserve">经调查，举报情况分属实。            </w:t>
            </w:r>
            <w:r>
              <w:rPr>
                <w:rFonts w:hint="eastAsia" w:ascii="仿宋_GB2312" w:hAnsi="仿宋" w:eastAsia="仿宋_GB2312" w:cs="黑体"/>
                <w:sz w:val="24"/>
                <w:lang w:val="en-US" w:eastAsia="zh-CN"/>
              </w:rPr>
              <w:t xml:space="preserve">    </w:t>
            </w:r>
            <w:r>
              <w:rPr>
                <w:rFonts w:hint="eastAsia" w:ascii="仿宋_GB2312" w:hAnsi="仿宋" w:eastAsia="仿宋_GB2312" w:cs="黑体"/>
                <w:sz w:val="24"/>
              </w:rPr>
              <w:t>举报地址位于深北街道果园社区北国知春小区A8号楼1楼南侧院外，经现场确认，原地址为近2000立方米建筑垃圾和黄土，没有绿地草坪和树木，该处已被多户居民铺设为混凝土地面，供停车使用。</w:t>
            </w:r>
          </w:p>
        </w:tc>
        <w:tc>
          <w:tcPr>
            <w:tcW w:w="441" w:type="dxa"/>
            <w:vAlign w:val="center"/>
          </w:tcPr>
          <w:p>
            <w:pPr>
              <w:spacing w:line="360" w:lineRule="exact"/>
              <w:jc w:val="center"/>
              <w:rPr>
                <w:rFonts w:ascii="仿宋_GB2312" w:hAnsi="仿宋" w:eastAsia="仿宋_GB2312" w:cs="黑体"/>
                <w:sz w:val="24"/>
              </w:rPr>
            </w:pPr>
            <w:r>
              <w:rPr>
                <w:rFonts w:hint="eastAsia" w:ascii="仿宋_GB2312" w:hAnsi="仿宋" w:eastAsia="仿宋_GB2312" w:cs="黑体"/>
                <w:sz w:val="24"/>
              </w:rPr>
              <w:t>部分属实</w:t>
            </w:r>
          </w:p>
        </w:tc>
        <w:tc>
          <w:tcPr>
            <w:tcW w:w="5922" w:type="dxa"/>
            <w:vAlign w:val="center"/>
          </w:tcPr>
          <w:p>
            <w:pPr>
              <w:spacing w:line="360" w:lineRule="exact"/>
              <w:ind w:firstLine="720" w:firstLineChars="300"/>
              <w:jc w:val="both"/>
              <w:rPr>
                <w:rFonts w:hint="eastAsia" w:ascii="仿宋_GB2312" w:hAnsi="仿宋" w:eastAsia="仿宋_GB2312" w:cs="黑体"/>
                <w:sz w:val="24"/>
              </w:rPr>
            </w:pPr>
            <w:r>
              <w:rPr>
                <w:rFonts w:hint="eastAsia" w:ascii="仿宋_GB2312" w:hAnsi="仿宋" w:eastAsia="仿宋_GB2312" w:cs="黑体"/>
                <w:sz w:val="24"/>
                <w:lang w:val="en-US" w:eastAsia="zh-CN"/>
              </w:rPr>
              <w:t xml:space="preserve"> </w:t>
            </w:r>
            <w:r>
              <w:rPr>
                <w:rFonts w:hint="eastAsia" w:ascii="仿宋_GB2312" w:hAnsi="仿宋" w:eastAsia="仿宋_GB2312" w:cs="黑体"/>
                <w:sz w:val="24"/>
              </w:rPr>
              <w:t xml:space="preserve">该案件已办结。         </w:t>
            </w:r>
          </w:p>
          <w:p>
            <w:pPr>
              <w:spacing w:line="360" w:lineRule="exact"/>
              <w:jc w:val="center"/>
              <w:rPr>
                <w:rFonts w:ascii="仿宋_GB2312" w:hAnsi="仿宋" w:eastAsia="仿宋_GB2312" w:cs="黑体"/>
                <w:sz w:val="24"/>
              </w:rPr>
            </w:pPr>
            <w:r>
              <w:rPr>
                <w:rFonts w:hint="eastAsia" w:ascii="仿宋_GB2312" w:hAnsi="仿宋" w:eastAsia="仿宋_GB2312" w:cs="黑体"/>
                <w:sz w:val="24"/>
              </w:rPr>
              <w:t xml:space="preserve">  </w:t>
            </w:r>
            <w:r>
              <w:rPr>
                <w:rFonts w:hint="eastAsia" w:ascii="仿宋_GB2312" w:hAnsi="仿宋" w:eastAsia="仿宋_GB2312" w:cs="黑体"/>
                <w:sz w:val="24"/>
                <w:lang w:val="en-US" w:eastAsia="zh-CN"/>
              </w:rPr>
              <w:t xml:space="preserve">  </w:t>
            </w:r>
            <w:r>
              <w:rPr>
                <w:rFonts w:hint="eastAsia" w:ascii="仿宋_GB2312" w:hAnsi="仿宋" w:eastAsia="仿宋_GB2312" w:cs="黑体"/>
                <w:sz w:val="24"/>
              </w:rPr>
              <w:t>破坏草坪、树木不属实，修建停车位属实。该案件与2018年D210000201811060015为重复件。2018年11月7日经立山区协调市住建委、市规划院现场核实，据北国知春物业经理介绍，该处不属于小区范围，也不在物业日常管护范围内，且原址处是泥土地面，非绿地草坪。同时相关居民阐述，原地址为近2000立方米建筑垃圾和黄土，因垃圾已严重影响一楼住户日常采光及生活，1楼8户居民集资10万余元将该处建筑垃圾进行清运，同时进行了混凝土地面铺设。2020年9月18日，经市国土资源三分局确认，该处规划图纸显示该处为25米宽住宅用地，现闲置，责任单位表态：待此地有政府规划使用后将停车场清除。</w:t>
            </w:r>
          </w:p>
        </w:tc>
        <w:tc>
          <w:tcPr>
            <w:tcW w:w="509" w:type="dxa"/>
            <w:vAlign w:val="center"/>
          </w:tcPr>
          <w:p>
            <w:pPr>
              <w:spacing w:line="360" w:lineRule="exact"/>
              <w:jc w:val="center"/>
              <w:rPr>
                <w:rFonts w:hint="eastAsia" w:ascii="仿宋_GB2312" w:hAnsi="仿宋" w:eastAsia="仿宋_GB2312" w:cs="黑体"/>
                <w:sz w:val="24"/>
                <w:lang w:eastAsia="zh-CN"/>
              </w:rPr>
            </w:pPr>
            <w:r>
              <w:rPr>
                <w:rFonts w:hint="eastAsia" w:ascii="仿宋_GB2312" w:hAnsi="仿宋" w:eastAsia="仿宋_GB2312" w:cs="黑体"/>
                <w:sz w:val="24"/>
                <w:lang w:eastAsia="zh-CN"/>
              </w:rPr>
              <w:t>无</w:t>
            </w:r>
          </w:p>
        </w:tc>
        <w:tc>
          <w:tcPr>
            <w:tcW w:w="610" w:type="dxa"/>
            <w:vAlign w:val="center"/>
          </w:tcPr>
          <w:p>
            <w:pPr>
              <w:spacing w:line="360" w:lineRule="exact"/>
              <w:jc w:val="center"/>
              <w:rPr>
                <w:rFonts w:hint="eastAsia" w:ascii="仿宋_GB2312" w:hAnsi="仿宋" w:eastAsia="仿宋_GB2312" w:cs="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5" w:hRule="atLeast"/>
          <w:jc w:val="center"/>
        </w:trPr>
        <w:tc>
          <w:tcPr>
            <w:tcW w:w="536" w:type="dxa"/>
            <w:vAlign w:val="center"/>
          </w:tcPr>
          <w:p>
            <w:pPr>
              <w:spacing w:line="360" w:lineRule="exact"/>
              <w:jc w:val="center"/>
              <w:rPr>
                <w:rFonts w:hint="default" w:ascii="仿宋_GB2312" w:hAnsi="仿宋" w:eastAsia="仿宋_GB2312" w:cs="黑体"/>
                <w:kern w:val="2"/>
                <w:sz w:val="24"/>
                <w:szCs w:val="24"/>
                <w:lang w:val="en-US" w:eastAsia="zh-CN" w:bidi="ar-SA"/>
              </w:rPr>
            </w:pPr>
            <w:r>
              <w:rPr>
                <w:rFonts w:hint="eastAsia" w:ascii="仿宋_GB2312" w:hAnsi="仿宋" w:eastAsia="仿宋_GB2312" w:cs="黑体"/>
                <w:sz w:val="24"/>
                <w:lang w:val="en-US" w:eastAsia="zh-CN"/>
              </w:rPr>
              <w:t>3</w:t>
            </w:r>
          </w:p>
        </w:tc>
        <w:tc>
          <w:tcPr>
            <w:tcW w:w="866" w:type="dxa"/>
            <w:vAlign w:val="center"/>
          </w:tcPr>
          <w:p>
            <w:pPr>
              <w:spacing w:line="360" w:lineRule="exact"/>
              <w:jc w:val="center"/>
              <w:rPr>
                <w:rFonts w:hint="eastAsia" w:ascii="仿宋_GB2312" w:hAnsi="仿宋" w:eastAsia="仿宋_GB2312" w:cs="黑体"/>
                <w:kern w:val="2"/>
                <w:sz w:val="24"/>
                <w:szCs w:val="24"/>
                <w:lang w:val="en-US" w:eastAsia="zh-CN" w:bidi="ar-SA"/>
              </w:rPr>
            </w:pPr>
            <w:r>
              <w:rPr>
                <w:rFonts w:hint="eastAsia" w:ascii="仿宋_GB2312" w:hAnsi="仿宋" w:eastAsia="仿宋_GB2312" w:cs="黑体"/>
                <w:sz w:val="24"/>
              </w:rPr>
              <w:t>LN2020LX0917AS09</w:t>
            </w:r>
          </w:p>
        </w:tc>
        <w:tc>
          <w:tcPr>
            <w:tcW w:w="1427" w:type="dxa"/>
            <w:vAlign w:val="center"/>
          </w:tcPr>
          <w:p>
            <w:pPr>
              <w:spacing w:line="360" w:lineRule="exact"/>
              <w:jc w:val="center"/>
              <w:rPr>
                <w:rFonts w:hint="eastAsia" w:ascii="仿宋_GB2312" w:hAnsi="仿宋" w:eastAsia="仿宋_GB2312" w:cs="黑体"/>
                <w:kern w:val="2"/>
                <w:sz w:val="24"/>
                <w:szCs w:val="24"/>
                <w:lang w:val="en-US" w:eastAsia="zh-CN" w:bidi="ar-SA"/>
              </w:rPr>
            </w:pPr>
            <w:r>
              <w:rPr>
                <w:rFonts w:hint="eastAsia" w:ascii="仿宋_GB2312" w:hAnsi="仿宋" w:eastAsia="仿宋_GB2312" w:cs="黑体"/>
                <w:sz w:val="24"/>
              </w:rPr>
              <w:t>韩城公馆居民举报龙门盛宴大酒店无配套专用烟道，油烟异味扰民。</w:t>
            </w:r>
          </w:p>
        </w:tc>
        <w:tc>
          <w:tcPr>
            <w:tcW w:w="388" w:type="dxa"/>
            <w:vAlign w:val="center"/>
          </w:tcPr>
          <w:p>
            <w:pPr>
              <w:spacing w:line="360" w:lineRule="exact"/>
              <w:jc w:val="center"/>
              <w:rPr>
                <w:rFonts w:hint="eastAsia" w:ascii="仿宋_GB2312" w:hAnsi="仿宋" w:eastAsia="仿宋_GB2312" w:cs="黑体"/>
                <w:kern w:val="2"/>
                <w:sz w:val="24"/>
                <w:szCs w:val="24"/>
                <w:lang w:val="en-US" w:eastAsia="zh-CN" w:bidi="ar-SA"/>
              </w:rPr>
            </w:pPr>
            <w:r>
              <w:rPr>
                <w:rFonts w:hint="eastAsia" w:ascii="仿宋_GB2312" w:hAnsi="仿宋" w:eastAsia="仿宋_GB2312" w:cs="黑体"/>
                <w:sz w:val="24"/>
                <w:lang w:eastAsia="zh-CN"/>
              </w:rPr>
              <w:t>立山区</w:t>
            </w:r>
          </w:p>
        </w:tc>
        <w:tc>
          <w:tcPr>
            <w:tcW w:w="4218" w:type="dxa"/>
            <w:vAlign w:val="center"/>
          </w:tcPr>
          <w:p>
            <w:pPr>
              <w:spacing w:line="360" w:lineRule="exact"/>
              <w:ind w:firstLine="1200" w:firstLineChars="500"/>
              <w:jc w:val="both"/>
              <w:rPr>
                <w:rFonts w:hint="eastAsia" w:ascii="仿宋_GB2312" w:hAnsi="仿宋" w:eastAsia="仿宋_GB2312" w:cs="黑体"/>
                <w:kern w:val="2"/>
                <w:sz w:val="24"/>
                <w:szCs w:val="24"/>
                <w:lang w:val="en-US" w:eastAsia="zh-CN" w:bidi="ar-SA"/>
              </w:rPr>
            </w:pPr>
            <w:r>
              <w:rPr>
                <w:rFonts w:hint="eastAsia" w:ascii="仿宋_GB2312" w:hAnsi="仿宋" w:eastAsia="仿宋_GB2312" w:cs="黑体"/>
                <w:sz w:val="24"/>
                <w:lang w:val="en-US" w:eastAsia="zh-CN"/>
              </w:rPr>
              <w:t>该案件情况属实。                  该饭店位于胜利北路93-s2号韩城公馆小区1-3层商业门市,，饭店名称为隆门酒店，开业时间：2017年11月,经营面积约800。                              针对诉求人投诉无配套专用烟道问题，2020年9月17日，经联合执法部门现场检查，由于历史成因，该饭店无配套专用烟道，只能外设独立烟道，烟道位置和地排口在饭店后侧，并已安装油烟净化设施，油烟净化设施内含有静电除味装置，饭店对油烟净化设施定期进行清洗维护（有清洗记录为证）。</w:t>
            </w:r>
          </w:p>
        </w:tc>
        <w:tc>
          <w:tcPr>
            <w:tcW w:w="441" w:type="dxa"/>
            <w:vAlign w:val="center"/>
          </w:tcPr>
          <w:p>
            <w:pPr>
              <w:spacing w:line="360" w:lineRule="exact"/>
              <w:jc w:val="center"/>
              <w:rPr>
                <w:rFonts w:hint="eastAsia" w:ascii="仿宋_GB2312" w:hAnsi="仿宋" w:eastAsia="仿宋_GB2312" w:cs="黑体"/>
                <w:kern w:val="2"/>
                <w:sz w:val="24"/>
                <w:szCs w:val="24"/>
                <w:lang w:val="en-US" w:eastAsia="zh-CN" w:bidi="ar-SA"/>
              </w:rPr>
            </w:pPr>
            <w:r>
              <w:rPr>
                <w:rFonts w:hint="eastAsia" w:ascii="仿宋_GB2312" w:hAnsi="仿宋" w:eastAsia="仿宋_GB2312" w:cs="黑体"/>
                <w:sz w:val="24"/>
              </w:rPr>
              <w:t>属实</w:t>
            </w:r>
          </w:p>
        </w:tc>
        <w:tc>
          <w:tcPr>
            <w:tcW w:w="5922" w:type="dxa"/>
            <w:vAlign w:val="center"/>
          </w:tcPr>
          <w:p>
            <w:pPr>
              <w:spacing w:line="360" w:lineRule="exact"/>
              <w:ind w:firstLine="480" w:firstLineChars="200"/>
              <w:jc w:val="both"/>
              <w:rPr>
                <w:rFonts w:hint="eastAsia" w:ascii="仿宋_GB2312" w:hAnsi="仿宋" w:eastAsia="仿宋_GB2312" w:cs="黑体"/>
                <w:sz w:val="24"/>
              </w:rPr>
            </w:pPr>
            <w:r>
              <w:rPr>
                <w:rFonts w:hint="eastAsia" w:ascii="仿宋_GB2312" w:hAnsi="仿宋" w:eastAsia="仿宋_GB2312" w:cs="黑体"/>
                <w:sz w:val="24"/>
              </w:rPr>
              <w:t>此案已办结。</w:t>
            </w:r>
          </w:p>
          <w:p>
            <w:pPr>
              <w:spacing w:line="360" w:lineRule="exact"/>
              <w:jc w:val="center"/>
              <w:rPr>
                <w:rFonts w:hint="eastAsia" w:ascii="仿宋_GB2312" w:hAnsi="仿宋" w:eastAsia="仿宋_GB2312" w:cs="黑体"/>
                <w:kern w:val="2"/>
                <w:sz w:val="24"/>
                <w:szCs w:val="24"/>
                <w:lang w:val="en-US" w:eastAsia="zh-CN" w:bidi="ar-SA"/>
              </w:rPr>
            </w:pPr>
            <w:r>
              <w:rPr>
                <w:rFonts w:hint="eastAsia" w:ascii="仿宋_GB2312" w:hAnsi="仿宋" w:eastAsia="仿宋_GB2312" w:cs="黑体"/>
                <w:sz w:val="24"/>
              </w:rPr>
              <w:t>针对油烟异味扰民问题，立山区综合行政执法中心要求该饭店一周内对油烟净化设施进行清洗维护，并要求正常检查和使用静电除味装置，提高除味率。立山区综合行政执法中心于2020年9月21日委托第三方对该饭店油烟进行监测。监测时按照最大工况开启五处灶台进行检测，2020年9月24日监测报告显示达标。</w:t>
            </w:r>
          </w:p>
        </w:tc>
        <w:tc>
          <w:tcPr>
            <w:tcW w:w="509" w:type="dxa"/>
            <w:vAlign w:val="center"/>
          </w:tcPr>
          <w:p>
            <w:pPr>
              <w:spacing w:line="360" w:lineRule="exact"/>
              <w:jc w:val="center"/>
              <w:rPr>
                <w:rFonts w:hint="eastAsia" w:ascii="仿宋_GB2312" w:hAnsi="仿宋" w:eastAsia="仿宋_GB2312" w:cs="黑体"/>
                <w:kern w:val="2"/>
                <w:sz w:val="24"/>
                <w:szCs w:val="24"/>
                <w:lang w:val="en-US" w:eastAsia="zh-CN" w:bidi="ar-SA"/>
              </w:rPr>
            </w:pPr>
            <w:r>
              <w:rPr>
                <w:rFonts w:hint="eastAsia" w:ascii="仿宋_GB2312" w:hAnsi="仿宋" w:eastAsia="仿宋_GB2312" w:cs="黑体"/>
                <w:sz w:val="24"/>
                <w:lang w:eastAsia="zh-CN"/>
              </w:rPr>
              <w:t>无</w:t>
            </w:r>
          </w:p>
        </w:tc>
        <w:tc>
          <w:tcPr>
            <w:tcW w:w="610" w:type="dxa"/>
            <w:vAlign w:val="center"/>
          </w:tcPr>
          <w:p>
            <w:pPr>
              <w:spacing w:line="360" w:lineRule="exact"/>
              <w:jc w:val="center"/>
              <w:rPr>
                <w:rFonts w:hint="eastAsia" w:ascii="仿宋_GB2312" w:hAnsi="仿宋" w:eastAsia="仿宋_GB2312" w:cs="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4" w:hRule="atLeast"/>
          <w:jc w:val="center"/>
        </w:trPr>
        <w:tc>
          <w:tcPr>
            <w:tcW w:w="536" w:type="dxa"/>
            <w:vAlign w:val="center"/>
          </w:tcPr>
          <w:p>
            <w:pPr>
              <w:spacing w:line="360" w:lineRule="exact"/>
              <w:jc w:val="center"/>
              <w:rPr>
                <w:rFonts w:hint="default" w:ascii="仿宋_GB2312" w:hAnsi="仿宋" w:eastAsia="仿宋_GB2312" w:cs="黑体"/>
                <w:sz w:val="24"/>
                <w:lang w:val="en-US" w:eastAsia="zh-CN"/>
              </w:rPr>
            </w:pPr>
            <w:r>
              <w:rPr>
                <w:rFonts w:hint="eastAsia" w:ascii="仿宋_GB2312" w:hAnsi="仿宋" w:eastAsia="仿宋_GB2312" w:cs="黑体"/>
                <w:sz w:val="24"/>
                <w:lang w:val="en-US" w:eastAsia="zh-CN"/>
              </w:rPr>
              <w:t>4</w:t>
            </w:r>
          </w:p>
        </w:tc>
        <w:tc>
          <w:tcPr>
            <w:tcW w:w="866" w:type="dxa"/>
            <w:vAlign w:val="center"/>
          </w:tcPr>
          <w:p>
            <w:pPr>
              <w:spacing w:line="360" w:lineRule="exact"/>
              <w:jc w:val="center"/>
              <w:rPr>
                <w:rFonts w:hint="eastAsia" w:ascii="仿宋_GB2312" w:hAnsi="仿宋" w:eastAsia="仿宋_GB2312" w:cs="黑体"/>
                <w:sz w:val="24"/>
              </w:rPr>
            </w:pPr>
            <w:r>
              <w:rPr>
                <w:rFonts w:hint="eastAsia" w:ascii="仿宋_GB2312" w:hAnsi="仿宋" w:eastAsia="仿宋_GB2312" w:cs="黑体"/>
                <w:sz w:val="24"/>
              </w:rPr>
              <w:t>LN2020LD0919AS04</w:t>
            </w:r>
          </w:p>
        </w:tc>
        <w:tc>
          <w:tcPr>
            <w:tcW w:w="1427" w:type="dxa"/>
            <w:vAlign w:val="center"/>
          </w:tcPr>
          <w:p>
            <w:pPr>
              <w:spacing w:line="360" w:lineRule="exact"/>
              <w:jc w:val="both"/>
              <w:rPr>
                <w:rFonts w:hint="eastAsia" w:ascii="仿宋_GB2312" w:hAnsi="仿宋" w:eastAsia="仿宋_GB2312" w:cs="黑体"/>
                <w:sz w:val="24"/>
                <w:szCs w:val="24"/>
              </w:rPr>
            </w:pPr>
            <w:r>
              <w:rPr>
                <w:rFonts w:hint="eastAsia" w:ascii="仿宋_GB2312" w:hAnsi="仿宋" w:eastAsia="仿宋_GB2312" w:cs="黑体"/>
                <w:sz w:val="21"/>
                <w:szCs w:val="21"/>
              </w:rPr>
              <w:t>龙门盛宴饭店在该小区4层，饭店挖地沟地排油烟，净化器不达标，造成油烟异味扰民。违反《鞍山市大气污染防治条例》3章第34条规定，举报人称该小区没有独立烟道排放设施，认为不允许经营餐饮娱乐项目。</w:t>
            </w:r>
          </w:p>
        </w:tc>
        <w:tc>
          <w:tcPr>
            <w:tcW w:w="388" w:type="dxa"/>
            <w:vAlign w:val="center"/>
          </w:tcPr>
          <w:p>
            <w:pPr>
              <w:spacing w:line="360" w:lineRule="exact"/>
              <w:jc w:val="center"/>
              <w:rPr>
                <w:rFonts w:hint="eastAsia" w:ascii="仿宋_GB2312" w:hAnsi="仿宋" w:eastAsia="仿宋_GB2312" w:cs="黑体"/>
                <w:sz w:val="24"/>
                <w:lang w:eastAsia="zh-CN"/>
              </w:rPr>
            </w:pPr>
            <w:r>
              <w:rPr>
                <w:rFonts w:hint="eastAsia" w:ascii="仿宋_GB2312" w:hAnsi="仿宋" w:eastAsia="仿宋_GB2312" w:cs="黑体"/>
                <w:sz w:val="24"/>
                <w:lang w:eastAsia="zh-CN"/>
              </w:rPr>
              <w:t>立山区</w:t>
            </w:r>
          </w:p>
        </w:tc>
        <w:tc>
          <w:tcPr>
            <w:tcW w:w="4218" w:type="dxa"/>
            <w:vAlign w:val="center"/>
          </w:tcPr>
          <w:p>
            <w:pPr>
              <w:spacing w:line="360" w:lineRule="exact"/>
              <w:ind w:firstLine="960" w:firstLineChars="400"/>
              <w:jc w:val="both"/>
              <w:rPr>
                <w:rFonts w:hint="eastAsia" w:ascii="仿宋_GB2312" w:hAnsi="仿宋" w:eastAsia="仿宋_GB2312" w:cs="黑体"/>
                <w:sz w:val="24"/>
                <w:lang w:val="en-US" w:eastAsia="zh-CN"/>
              </w:rPr>
            </w:pPr>
            <w:r>
              <w:rPr>
                <w:rFonts w:hint="eastAsia" w:ascii="仿宋_GB2312" w:hAnsi="仿宋" w:eastAsia="仿宋_GB2312" w:cs="黑体"/>
                <w:sz w:val="24"/>
                <w:lang w:val="en-US" w:eastAsia="zh-CN"/>
              </w:rPr>
              <w:t>该案件情况部分属实。                  该饭店位于胜利北路93-s2号韩城公馆小区1-3层商业门市,饭店名称为隆门酒店，开业时间：2017年11月，经营面积约800平。2020年9月17日，经联合执法部门现场检查，该饭店有营业执照，由于历史成因，该饭店无配套专用烟道，只能外设独立烟道，烟道位置和地排口在饭店后侧，并已安装2台油烟净化设施，油烟净化设施内含有静电除味装置，饭店对油烟净化设施定期进行清洗维护。</w:t>
            </w:r>
          </w:p>
          <w:p>
            <w:pPr>
              <w:spacing w:line="360" w:lineRule="exact"/>
              <w:ind w:firstLine="2640" w:firstLineChars="1100"/>
              <w:jc w:val="both"/>
              <w:rPr>
                <w:rFonts w:hint="eastAsia" w:ascii="仿宋_GB2312" w:hAnsi="仿宋" w:eastAsia="仿宋_GB2312" w:cs="黑体"/>
                <w:sz w:val="24"/>
                <w:lang w:val="en-US" w:eastAsia="zh-CN"/>
              </w:rPr>
            </w:pPr>
          </w:p>
        </w:tc>
        <w:tc>
          <w:tcPr>
            <w:tcW w:w="441" w:type="dxa"/>
            <w:vAlign w:val="center"/>
          </w:tcPr>
          <w:p>
            <w:pPr>
              <w:spacing w:line="360" w:lineRule="exact"/>
              <w:jc w:val="center"/>
              <w:rPr>
                <w:rFonts w:hint="eastAsia" w:ascii="仿宋_GB2312" w:hAnsi="仿宋" w:eastAsia="仿宋_GB2312" w:cs="黑体"/>
                <w:sz w:val="24"/>
              </w:rPr>
            </w:pPr>
            <w:r>
              <w:rPr>
                <w:rFonts w:hint="eastAsia" w:ascii="仿宋_GB2312" w:hAnsi="仿宋" w:eastAsia="仿宋_GB2312" w:cs="黑体"/>
                <w:sz w:val="24"/>
              </w:rPr>
              <w:t>部分属实</w:t>
            </w:r>
          </w:p>
        </w:tc>
        <w:tc>
          <w:tcPr>
            <w:tcW w:w="5922" w:type="dxa"/>
            <w:vAlign w:val="center"/>
          </w:tcPr>
          <w:p>
            <w:pPr>
              <w:spacing w:line="360" w:lineRule="exact"/>
              <w:ind w:firstLine="480" w:firstLineChars="200"/>
              <w:jc w:val="both"/>
              <w:rPr>
                <w:rFonts w:hint="eastAsia" w:ascii="仿宋_GB2312" w:hAnsi="仿宋" w:eastAsia="仿宋_GB2312" w:cs="黑体"/>
                <w:sz w:val="24"/>
              </w:rPr>
            </w:pPr>
            <w:r>
              <w:rPr>
                <w:rFonts w:hint="eastAsia" w:ascii="仿宋_GB2312" w:hAnsi="仿宋" w:eastAsia="仿宋_GB2312" w:cs="黑体"/>
                <w:sz w:val="24"/>
              </w:rPr>
              <w:t xml:space="preserve">该案件已办结 。      </w:t>
            </w:r>
          </w:p>
          <w:p>
            <w:pPr>
              <w:spacing w:line="360" w:lineRule="exact"/>
              <w:jc w:val="center"/>
              <w:rPr>
                <w:rFonts w:hint="eastAsia" w:ascii="仿宋_GB2312" w:hAnsi="仿宋" w:eastAsia="仿宋_GB2312" w:cs="黑体"/>
                <w:sz w:val="24"/>
              </w:rPr>
            </w:pPr>
            <w:r>
              <w:rPr>
                <w:rFonts w:hint="eastAsia" w:ascii="仿宋_GB2312" w:hAnsi="仿宋" w:eastAsia="仿宋_GB2312" w:cs="黑体"/>
                <w:sz w:val="24"/>
                <w:lang w:val="en-US" w:eastAsia="zh-CN"/>
              </w:rPr>
              <w:t xml:space="preserve">  </w:t>
            </w:r>
            <w:r>
              <w:rPr>
                <w:rFonts w:hint="eastAsia" w:ascii="仿宋_GB2312" w:hAnsi="仿宋" w:eastAsia="仿宋_GB2312" w:cs="黑体"/>
                <w:sz w:val="24"/>
              </w:rPr>
              <w:t>针对油烟异味扰民问题，立山区综合行政执法中心要求该饭店一周内对油烟净化设施进行清洗维护，并要求在油烟净化设施旁加装活性碳，提高除味率。立山区综合行政执法中心于2020年9月21日委托第三方对该饭店油烟进行监测。监测时按照最大工况开启五处灶台进行检测，2020年9月24日监测报告显示达标。</w:t>
            </w:r>
          </w:p>
        </w:tc>
        <w:tc>
          <w:tcPr>
            <w:tcW w:w="509" w:type="dxa"/>
            <w:vAlign w:val="center"/>
          </w:tcPr>
          <w:p>
            <w:pPr>
              <w:spacing w:line="360" w:lineRule="exact"/>
              <w:jc w:val="center"/>
              <w:rPr>
                <w:rFonts w:hint="eastAsia" w:ascii="仿宋_GB2312" w:hAnsi="仿宋" w:eastAsia="仿宋_GB2312" w:cs="黑体"/>
                <w:sz w:val="24"/>
                <w:lang w:eastAsia="zh-CN"/>
              </w:rPr>
            </w:pPr>
            <w:r>
              <w:rPr>
                <w:rFonts w:hint="eastAsia" w:ascii="仿宋_GB2312" w:hAnsi="仿宋" w:eastAsia="仿宋_GB2312" w:cs="黑体"/>
                <w:sz w:val="24"/>
                <w:lang w:eastAsia="zh-CN"/>
              </w:rPr>
              <w:t>无</w:t>
            </w:r>
          </w:p>
        </w:tc>
        <w:tc>
          <w:tcPr>
            <w:tcW w:w="610" w:type="dxa"/>
            <w:vAlign w:val="center"/>
          </w:tcPr>
          <w:p>
            <w:pPr>
              <w:spacing w:line="360" w:lineRule="exact"/>
              <w:jc w:val="center"/>
              <w:rPr>
                <w:rFonts w:hint="eastAsia" w:ascii="仿宋_GB2312" w:hAnsi="仿宋" w:eastAsia="仿宋_GB2312" w:cs="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3" w:hRule="atLeast"/>
          <w:jc w:val="center"/>
        </w:trPr>
        <w:tc>
          <w:tcPr>
            <w:tcW w:w="536" w:type="dxa"/>
            <w:vAlign w:val="center"/>
          </w:tcPr>
          <w:p>
            <w:pPr>
              <w:spacing w:line="360" w:lineRule="exact"/>
              <w:jc w:val="center"/>
              <w:rPr>
                <w:rFonts w:hint="default" w:ascii="仿宋_GB2312" w:hAnsi="仿宋" w:eastAsia="仿宋_GB2312" w:cs="黑体"/>
                <w:sz w:val="24"/>
                <w:lang w:val="en-US" w:eastAsia="zh-CN"/>
              </w:rPr>
            </w:pPr>
            <w:r>
              <w:rPr>
                <w:rFonts w:hint="eastAsia" w:ascii="仿宋_GB2312" w:hAnsi="仿宋" w:eastAsia="仿宋_GB2312" w:cs="黑体"/>
                <w:sz w:val="24"/>
                <w:lang w:val="en-US" w:eastAsia="zh-CN"/>
              </w:rPr>
              <w:t>5</w:t>
            </w:r>
          </w:p>
        </w:tc>
        <w:tc>
          <w:tcPr>
            <w:tcW w:w="866" w:type="dxa"/>
            <w:vAlign w:val="center"/>
          </w:tcPr>
          <w:p>
            <w:pPr>
              <w:spacing w:line="360" w:lineRule="exact"/>
              <w:jc w:val="center"/>
              <w:rPr>
                <w:rFonts w:hint="eastAsia" w:ascii="仿宋_GB2312" w:hAnsi="仿宋" w:eastAsia="仿宋_GB2312" w:cs="黑体"/>
                <w:sz w:val="24"/>
              </w:rPr>
            </w:pPr>
            <w:r>
              <w:rPr>
                <w:rFonts w:hint="eastAsia" w:ascii="仿宋_GB2312" w:hAnsi="仿宋" w:eastAsia="仿宋_GB2312" w:cs="黑体"/>
                <w:sz w:val="24"/>
              </w:rPr>
              <w:t>LN2020LD0919AS07</w:t>
            </w:r>
          </w:p>
        </w:tc>
        <w:tc>
          <w:tcPr>
            <w:tcW w:w="1427" w:type="dxa"/>
            <w:vAlign w:val="center"/>
          </w:tcPr>
          <w:p>
            <w:pPr>
              <w:spacing w:line="360" w:lineRule="exact"/>
              <w:jc w:val="center"/>
              <w:rPr>
                <w:rFonts w:hint="eastAsia" w:ascii="仿宋_GB2312" w:hAnsi="仿宋" w:eastAsia="仿宋_GB2312" w:cs="黑体"/>
                <w:sz w:val="24"/>
              </w:rPr>
            </w:pPr>
            <w:r>
              <w:rPr>
                <w:rFonts w:hint="eastAsia" w:ascii="仿宋_GB2312" w:hAnsi="仿宋" w:eastAsia="仿宋_GB2312" w:cs="黑体"/>
                <w:sz w:val="24"/>
              </w:rPr>
              <w:t>大桥南、北两侧各有两家商家在每天下午1-4点（2-3点集中）烧祭祀品现象，有浓烟污染环境。</w:t>
            </w:r>
          </w:p>
        </w:tc>
        <w:tc>
          <w:tcPr>
            <w:tcW w:w="388" w:type="dxa"/>
            <w:vAlign w:val="center"/>
          </w:tcPr>
          <w:p>
            <w:pPr>
              <w:spacing w:line="360" w:lineRule="exact"/>
              <w:jc w:val="center"/>
              <w:rPr>
                <w:rFonts w:hint="eastAsia" w:ascii="仿宋_GB2312" w:hAnsi="仿宋" w:eastAsia="仿宋_GB2312" w:cs="黑体"/>
                <w:sz w:val="24"/>
                <w:lang w:eastAsia="zh-CN"/>
              </w:rPr>
            </w:pPr>
            <w:r>
              <w:rPr>
                <w:rFonts w:hint="eastAsia" w:ascii="仿宋_GB2312" w:hAnsi="仿宋" w:eastAsia="仿宋_GB2312" w:cs="黑体"/>
                <w:sz w:val="24"/>
                <w:lang w:eastAsia="zh-CN"/>
              </w:rPr>
              <w:t>立山区</w:t>
            </w:r>
          </w:p>
        </w:tc>
        <w:tc>
          <w:tcPr>
            <w:tcW w:w="4218" w:type="dxa"/>
            <w:vAlign w:val="top"/>
          </w:tcPr>
          <w:p>
            <w:pPr>
              <w:spacing w:line="360" w:lineRule="exact"/>
              <w:ind w:firstLine="1680" w:firstLineChars="700"/>
              <w:jc w:val="both"/>
              <w:rPr>
                <w:rFonts w:hint="eastAsia" w:ascii="仿宋_GB2312" w:hAnsi="仿宋" w:eastAsia="仿宋_GB2312" w:cs="黑体"/>
                <w:sz w:val="24"/>
                <w:lang w:val="en-US" w:eastAsia="zh-CN"/>
              </w:rPr>
            </w:pPr>
            <w:r>
              <w:rPr>
                <w:rFonts w:hint="eastAsia" w:ascii="仿宋_GB2312" w:hAnsi="仿宋" w:eastAsia="仿宋_GB2312" w:cs="黑体"/>
                <w:sz w:val="24"/>
                <w:lang w:val="en-US" w:eastAsia="zh-CN"/>
              </w:rPr>
              <w:t>该案件情况属实。                 此案件管辖区域涉及高新区和立山区 。经高新区反馈此投诉现象发生地不在高新区域内。 经立山区民政局于9月20日到现场调查，此现象确实发生在立山区域内，由于陈家台大桥不是正北走向，该现象实际发生立山区日常称谓的河南路上陈家台大桥东西两侧，各有2处焚烧祭祀品场地，有焚烧痕迹。</w:t>
            </w:r>
          </w:p>
        </w:tc>
        <w:tc>
          <w:tcPr>
            <w:tcW w:w="441" w:type="dxa"/>
            <w:vAlign w:val="center"/>
          </w:tcPr>
          <w:p>
            <w:pPr>
              <w:spacing w:line="360" w:lineRule="exact"/>
              <w:jc w:val="center"/>
              <w:rPr>
                <w:rFonts w:hint="eastAsia" w:ascii="仿宋_GB2312" w:hAnsi="仿宋" w:eastAsia="仿宋_GB2312" w:cs="黑体"/>
                <w:sz w:val="24"/>
                <w:lang w:eastAsia="zh-CN"/>
              </w:rPr>
            </w:pPr>
            <w:r>
              <w:rPr>
                <w:rFonts w:hint="eastAsia" w:ascii="仿宋_GB2312" w:hAnsi="仿宋" w:eastAsia="仿宋_GB2312" w:cs="黑体"/>
                <w:sz w:val="24"/>
                <w:lang w:eastAsia="zh-CN"/>
              </w:rPr>
              <w:t>属实</w:t>
            </w:r>
          </w:p>
        </w:tc>
        <w:tc>
          <w:tcPr>
            <w:tcW w:w="5922" w:type="dxa"/>
            <w:vAlign w:val="center"/>
          </w:tcPr>
          <w:p>
            <w:pPr>
              <w:spacing w:line="360" w:lineRule="exact"/>
              <w:ind w:firstLine="4320" w:firstLineChars="1800"/>
              <w:jc w:val="both"/>
              <w:rPr>
                <w:rFonts w:hint="eastAsia" w:ascii="仿宋_GB2312" w:hAnsi="仿宋" w:eastAsia="仿宋_GB2312" w:cs="黑体"/>
                <w:sz w:val="24"/>
              </w:rPr>
            </w:pPr>
            <w:r>
              <w:rPr>
                <w:rFonts w:hint="eastAsia" w:ascii="仿宋_GB2312" w:hAnsi="仿宋" w:eastAsia="仿宋_GB2312" w:cs="黑体"/>
                <w:sz w:val="24"/>
              </w:rPr>
              <w:t>该案已办结。                                          立山区民政局已经安排曙光街道办事处将此4处场地出入口封死。立山区为此投诉召开了专项会议，会议明确了各相关单位及部门的职责及工作要求，一要加大巡查力度；曙光办事处负责值守。 二是要加大惩治力度；值守人员发现问题后要第一时间向相关部门汇报，公安分局、综合执法中心要迅速行动，严厉打击，三要加大沟通和问责力度：对工作不尽责，要严肃追究责任。</w:t>
            </w:r>
          </w:p>
        </w:tc>
        <w:tc>
          <w:tcPr>
            <w:tcW w:w="509" w:type="dxa"/>
            <w:vAlign w:val="center"/>
          </w:tcPr>
          <w:p>
            <w:pPr>
              <w:spacing w:line="360" w:lineRule="exact"/>
              <w:jc w:val="center"/>
              <w:rPr>
                <w:rFonts w:hint="eastAsia" w:ascii="仿宋_GB2312" w:hAnsi="仿宋" w:eastAsia="仿宋_GB2312" w:cs="黑体"/>
                <w:sz w:val="24"/>
                <w:lang w:eastAsia="zh-CN"/>
              </w:rPr>
            </w:pPr>
            <w:r>
              <w:rPr>
                <w:rFonts w:hint="eastAsia" w:ascii="仿宋_GB2312" w:hAnsi="仿宋" w:eastAsia="仿宋_GB2312" w:cs="黑体"/>
                <w:sz w:val="24"/>
                <w:lang w:eastAsia="zh-CN"/>
              </w:rPr>
              <w:t>无</w:t>
            </w:r>
          </w:p>
        </w:tc>
        <w:tc>
          <w:tcPr>
            <w:tcW w:w="610" w:type="dxa"/>
            <w:vAlign w:val="center"/>
          </w:tcPr>
          <w:p>
            <w:pPr>
              <w:spacing w:line="360" w:lineRule="exact"/>
              <w:jc w:val="center"/>
              <w:rPr>
                <w:rFonts w:hint="eastAsia" w:ascii="仿宋_GB2312" w:hAnsi="仿宋" w:eastAsia="仿宋_GB2312" w:cs="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9" w:hRule="atLeast"/>
          <w:jc w:val="center"/>
        </w:trPr>
        <w:tc>
          <w:tcPr>
            <w:tcW w:w="536" w:type="dxa"/>
            <w:vAlign w:val="center"/>
          </w:tcPr>
          <w:p>
            <w:pPr>
              <w:spacing w:line="360" w:lineRule="exact"/>
              <w:jc w:val="center"/>
              <w:rPr>
                <w:rFonts w:hint="default" w:ascii="仿宋_GB2312" w:hAnsi="仿宋" w:eastAsia="仿宋_GB2312" w:cs="黑体"/>
                <w:sz w:val="24"/>
                <w:lang w:val="en-US" w:eastAsia="zh-CN"/>
              </w:rPr>
            </w:pPr>
            <w:r>
              <w:rPr>
                <w:rFonts w:hint="eastAsia" w:ascii="仿宋_GB2312" w:hAnsi="仿宋" w:eastAsia="仿宋_GB2312" w:cs="黑体"/>
                <w:sz w:val="24"/>
                <w:lang w:val="en-US" w:eastAsia="zh-CN"/>
              </w:rPr>
              <w:t>6</w:t>
            </w:r>
          </w:p>
        </w:tc>
        <w:tc>
          <w:tcPr>
            <w:tcW w:w="866" w:type="dxa"/>
            <w:vAlign w:val="center"/>
          </w:tcPr>
          <w:p>
            <w:pPr>
              <w:spacing w:line="360" w:lineRule="exact"/>
              <w:jc w:val="center"/>
              <w:rPr>
                <w:rFonts w:hint="eastAsia" w:ascii="仿宋_GB2312" w:hAnsi="仿宋" w:eastAsia="仿宋_GB2312" w:cs="黑体"/>
                <w:sz w:val="24"/>
              </w:rPr>
            </w:pPr>
            <w:r>
              <w:rPr>
                <w:rFonts w:hint="eastAsia" w:ascii="仿宋_GB2312" w:hAnsi="仿宋" w:eastAsia="仿宋_GB2312" w:cs="黑体"/>
                <w:sz w:val="24"/>
              </w:rPr>
              <w:t>LN2020LD0919AS08</w:t>
            </w:r>
          </w:p>
        </w:tc>
        <w:tc>
          <w:tcPr>
            <w:tcW w:w="1427" w:type="dxa"/>
            <w:vAlign w:val="center"/>
          </w:tcPr>
          <w:p>
            <w:pPr>
              <w:spacing w:line="360" w:lineRule="exact"/>
              <w:jc w:val="center"/>
              <w:rPr>
                <w:rFonts w:hint="eastAsia" w:ascii="仿宋_GB2312" w:hAnsi="仿宋" w:eastAsia="仿宋_GB2312" w:cs="黑体"/>
                <w:sz w:val="24"/>
              </w:rPr>
            </w:pPr>
            <w:r>
              <w:rPr>
                <w:rFonts w:hint="eastAsia" w:ascii="仿宋_GB2312" w:hAnsi="仿宋" w:eastAsia="仿宋_GB2312" w:cs="黑体"/>
                <w:sz w:val="24"/>
              </w:rPr>
              <w:t>反映公园内人工湖，湖水绿臭。举报人希望做监测，查看是否属于黑臭水体并查看源头进水水源，源头是否被封。</w:t>
            </w:r>
          </w:p>
        </w:tc>
        <w:tc>
          <w:tcPr>
            <w:tcW w:w="388" w:type="dxa"/>
            <w:vAlign w:val="center"/>
          </w:tcPr>
          <w:p>
            <w:pPr>
              <w:spacing w:line="360" w:lineRule="exact"/>
              <w:jc w:val="center"/>
              <w:rPr>
                <w:rFonts w:hint="eastAsia" w:ascii="仿宋_GB2312" w:hAnsi="仿宋" w:eastAsia="仿宋_GB2312" w:cs="黑体"/>
                <w:sz w:val="24"/>
                <w:lang w:eastAsia="zh-CN"/>
              </w:rPr>
            </w:pPr>
            <w:r>
              <w:rPr>
                <w:rFonts w:hint="eastAsia" w:ascii="仿宋_GB2312" w:hAnsi="仿宋" w:eastAsia="仿宋_GB2312" w:cs="黑体"/>
                <w:sz w:val="24"/>
                <w:lang w:eastAsia="zh-CN"/>
              </w:rPr>
              <w:t>立山区</w:t>
            </w:r>
          </w:p>
        </w:tc>
        <w:tc>
          <w:tcPr>
            <w:tcW w:w="4218" w:type="dxa"/>
            <w:vAlign w:val="top"/>
          </w:tcPr>
          <w:p>
            <w:pPr>
              <w:spacing w:line="360" w:lineRule="exact"/>
              <w:ind w:left="239" w:leftChars="114" w:firstLine="480" w:firstLineChars="200"/>
              <w:jc w:val="left"/>
              <w:rPr>
                <w:rFonts w:hint="eastAsia" w:ascii="仿宋_GB2312" w:hAnsi="仿宋" w:eastAsia="仿宋_GB2312" w:cs="黑体"/>
                <w:sz w:val="24"/>
                <w:lang w:val="en-US" w:eastAsia="zh-CN"/>
              </w:rPr>
            </w:pPr>
            <w:r>
              <w:rPr>
                <w:rFonts w:hint="eastAsia" w:ascii="仿宋_GB2312" w:hAnsi="仿宋" w:eastAsia="仿宋_GB2312" w:cs="黑体"/>
                <w:sz w:val="24"/>
                <w:lang w:val="en-US" w:eastAsia="zh-CN"/>
              </w:rPr>
              <w:t>该案件情况。                  2020年9月20日，经立山区住建局、鞍山市生态环境立山分局联合现场调查，反映湖水只有一处水源为山上流下来的山水，在公园内形成湖水，目测不是黑臭水体。经检查湖水来源为山水和雨水，周边没有工业企业，也没有其它进水口，不存在生活污水和工业污水流入此湖，目视湖水不是黑臭水体。</w:t>
            </w:r>
          </w:p>
        </w:tc>
        <w:tc>
          <w:tcPr>
            <w:tcW w:w="441" w:type="dxa"/>
            <w:vAlign w:val="center"/>
          </w:tcPr>
          <w:p>
            <w:pPr>
              <w:spacing w:line="360" w:lineRule="exact"/>
              <w:jc w:val="center"/>
              <w:rPr>
                <w:rFonts w:hint="eastAsia" w:ascii="仿宋_GB2312" w:hAnsi="仿宋" w:eastAsia="仿宋_GB2312" w:cs="黑体"/>
                <w:sz w:val="24"/>
              </w:rPr>
            </w:pPr>
            <w:r>
              <w:rPr>
                <w:rFonts w:hint="eastAsia" w:ascii="仿宋_GB2312" w:hAnsi="仿宋" w:eastAsia="仿宋_GB2312" w:cs="黑体"/>
                <w:sz w:val="24"/>
              </w:rPr>
              <w:t>不属实</w:t>
            </w:r>
          </w:p>
        </w:tc>
        <w:tc>
          <w:tcPr>
            <w:tcW w:w="5922" w:type="dxa"/>
            <w:vAlign w:val="center"/>
          </w:tcPr>
          <w:p>
            <w:pPr>
              <w:spacing w:line="360" w:lineRule="exact"/>
              <w:jc w:val="center"/>
              <w:rPr>
                <w:rFonts w:hint="eastAsia" w:ascii="仿宋_GB2312" w:hAnsi="仿宋" w:eastAsia="仿宋_GB2312" w:cs="黑体"/>
                <w:sz w:val="24"/>
              </w:rPr>
            </w:pPr>
            <w:r>
              <w:rPr>
                <w:rFonts w:hint="eastAsia" w:ascii="仿宋_GB2312" w:hAnsi="仿宋" w:eastAsia="仿宋_GB2312" w:cs="黑体"/>
                <w:sz w:val="24"/>
              </w:rPr>
              <w:t xml:space="preserve">该案已办结。                   </w:t>
            </w:r>
            <w:r>
              <w:rPr>
                <w:rFonts w:hint="eastAsia" w:ascii="仿宋_GB2312" w:hAnsi="仿宋" w:eastAsia="仿宋_GB2312" w:cs="黑体"/>
                <w:sz w:val="24"/>
                <w:lang w:val="en-US" w:eastAsia="zh-CN"/>
              </w:rPr>
              <w:t xml:space="preserve">               </w:t>
            </w:r>
            <w:r>
              <w:rPr>
                <w:rFonts w:hint="eastAsia" w:ascii="仿宋_GB2312" w:hAnsi="仿宋" w:eastAsia="仿宋_GB2312" w:cs="黑体"/>
                <w:sz w:val="24"/>
              </w:rPr>
              <w:t xml:space="preserve">   立山区正在委托第三方进行水质检测，2020年9月24日由辽宁域美环保服务有限公司出具报告，报告显示参照国家黑臭水体四项指标全部达标。孟泰公园现阶段正在进行全面升级改造，有现人工湖及湖两岸也在本次规划改造中。预计2021年中期左右进行全面升级，升级后的人工湖及两岸将全力打造孟泰公园水岸文化区。</w:t>
            </w:r>
          </w:p>
        </w:tc>
        <w:tc>
          <w:tcPr>
            <w:tcW w:w="509" w:type="dxa"/>
            <w:vAlign w:val="center"/>
          </w:tcPr>
          <w:p>
            <w:pPr>
              <w:spacing w:line="360" w:lineRule="exact"/>
              <w:jc w:val="center"/>
              <w:rPr>
                <w:rFonts w:hint="eastAsia" w:ascii="仿宋_GB2312" w:hAnsi="仿宋" w:eastAsia="仿宋_GB2312" w:cs="黑体"/>
                <w:sz w:val="24"/>
                <w:lang w:eastAsia="zh-CN"/>
              </w:rPr>
            </w:pPr>
            <w:r>
              <w:rPr>
                <w:rFonts w:hint="eastAsia" w:ascii="仿宋_GB2312" w:hAnsi="仿宋" w:eastAsia="仿宋_GB2312" w:cs="黑体"/>
                <w:sz w:val="24"/>
                <w:lang w:eastAsia="zh-CN"/>
              </w:rPr>
              <w:t>无</w:t>
            </w:r>
          </w:p>
        </w:tc>
        <w:tc>
          <w:tcPr>
            <w:tcW w:w="610" w:type="dxa"/>
            <w:vAlign w:val="center"/>
          </w:tcPr>
          <w:p>
            <w:pPr>
              <w:spacing w:line="360" w:lineRule="exact"/>
              <w:jc w:val="center"/>
              <w:rPr>
                <w:rFonts w:hint="eastAsia" w:ascii="仿宋_GB2312" w:hAnsi="仿宋" w:eastAsia="仿宋_GB2312" w:cs="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4" w:hRule="atLeast"/>
          <w:jc w:val="center"/>
        </w:trPr>
        <w:tc>
          <w:tcPr>
            <w:tcW w:w="536" w:type="dxa"/>
            <w:vAlign w:val="center"/>
          </w:tcPr>
          <w:p>
            <w:pPr>
              <w:spacing w:line="360" w:lineRule="exact"/>
              <w:jc w:val="center"/>
              <w:rPr>
                <w:rFonts w:hint="default" w:ascii="仿宋_GB2312" w:hAnsi="仿宋" w:eastAsia="仿宋_GB2312" w:cs="黑体"/>
                <w:sz w:val="24"/>
                <w:lang w:val="en-US" w:eastAsia="zh-CN"/>
              </w:rPr>
            </w:pPr>
            <w:r>
              <w:rPr>
                <w:rFonts w:hint="eastAsia" w:ascii="仿宋_GB2312" w:hAnsi="仿宋" w:eastAsia="仿宋_GB2312" w:cs="黑体"/>
                <w:sz w:val="24"/>
                <w:lang w:val="en-US" w:eastAsia="zh-CN"/>
              </w:rPr>
              <w:t>7</w:t>
            </w:r>
          </w:p>
        </w:tc>
        <w:tc>
          <w:tcPr>
            <w:tcW w:w="866" w:type="dxa"/>
            <w:vAlign w:val="center"/>
          </w:tcPr>
          <w:p>
            <w:pPr>
              <w:spacing w:line="360" w:lineRule="exact"/>
              <w:jc w:val="center"/>
              <w:rPr>
                <w:rFonts w:hint="eastAsia" w:ascii="仿宋_GB2312" w:hAnsi="仿宋" w:eastAsia="仿宋_GB2312" w:cs="黑体"/>
                <w:sz w:val="24"/>
              </w:rPr>
            </w:pPr>
            <w:r>
              <w:rPr>
                <w:rFonts w:hint="eastAsia" w:ascii="仿宋_GB2312" w:hAnsi="仿宋" w:eastAsia="仿宋_GB2312" w:cs="黑体"/>
                <w:sz w:val="24"/>
              </w:rPr>
              <w:t>LN2020LX0920AS01</w:t>
            </w:r>
          </w:p>
        </w:tc>
        <w:tc>
          <w:tcPr>
            <w:tcW w:w="1427" w:type="dxa"/>
            <w:vAlign w:val="center"/>
          </w:tcPr>
          <w:p>
            <w:pPr>
              <w:spacing w:line="360" w:lineRule="exact"/>
              <w:jc w:val="center"/>
              <w:rPr>
                <w:rFonts w:hint="eastAsia" w:ascii="仿宋_GB2312" w:hAnsi="仿宋" w:eastAsia="仿宋_GB2312" w:cs="黑体"/>
                <w:sz w:val="24"/>
              </w:rPr>
            </w:pPr>
            <w:r>
              <w:rPr>
                <w:rFonts w:hint="eastAsia" w:ascii="仿宋_GB2312" w:hAnsi="仿宋" w:eastAsia="仿宋_GB2312" w:cs="黑体"/>
                <w:sz w:val="24"/>
              </w:rPr>
              <w:t>大桥南、北两侧各有两家商家在每天下午1-4点（2-3点集中）烧祭祀品现象，有浓烟污染环境。</w:t>
            </w:r>
          </w:p>
        </w:tc>
        <w:tc>
          <w:tcPr>
            <w:tcW w:w="388" w:type="dxa"/>
            <w:vAlign w:val="center"/>
          </w:tcPr>
          <w:p>
            <w:pPr>
              <w:spacing w:line="360" w:lineRule="exact"/>
              <w:jc w:val="center"/>
              <w:rPr>
                <w:rFonts w:hint="eastAsia" w:ascii="仿宋_GB2312" w:hAnsi="仿宋" w:eastAsia="仿宋_GB2312" w:cs="黑体"/>
                <w:sz w:val="24"/>
                <w:lang w:eastAsia="zh-CN"/>
              </w:rPr>
            </w:pPr>
            <w:r>
              <w:rPr>
                <w:rFonts w:hint="eastAsia" w:ascii="仿宋_GB2312" w:hAnsi="仿宋" w:eastAsia="仿宋_GB2312" w:cs="黑体"/>
                <w:sz w:val="24"/>
                <w:lang w:eastAsia="zh-CN"/>
              </w:rPr>
              <w:t>立山区</w:t>
            </w:r>
          </w:p>
        </w:tc>
        <w:tc>
          <w:tcPr>
            <w:tcW w:w="4218" w:type="dxa"/>
            <w:vAlign w:val="center"/>
          </w:tcPr>
          <w:p>
            <w:pPr>
              <w:spacing w:line="360" w:lineRule="exact"/>
              <w:ind w:left="239" w:leftChars="114" w:firstLine="240" w:firstLineChars="100"/>
              <w:jc w:val="left"/>
              <w:rPr>
                <w:rFonts w:hint="eastAsia" w:ascii="仿宋_GB2312" w:hAnsi="仿宋" w:eastAsia="仿宋_GB2312" w:cs="黑体"/>
                <w:sz w:val="24"/>
                <w:lang w:val="en-US" w:eastAsia="zh-CN"/>
              </w:rPr>
            </w:pPr>
            <w:r>
              <w:rPr>
                <w:rFonts w:hint="eastAsia" w:ascii="仿宋_GB2312" w:hAnsi="仿宋" w:eastAsia="仿宋_GB2312" w:cs="黑体"/>
                <w:sz w:val="24"/>
                <w:lang w:val="en-US" w:eastAsia="zh-CN"/>
              </w:rPr>
              <w:t>该案件情况属实。                此案件管辖区域涉及高新区和立山区 。经高新区反馈此投诉现象发生地不在高新区域内。 经立山区民政局于9月20日到现场调查，此现象确实发生在立山区域内，由于陈家台大桥不是正北走向，该现象实际发生立山区日常称谓的河南路上陈家台大桥东西两侧，各有2处焚烧祭祀品场地，有焚烧痕迹。</w:t>
            </w:r>
          </w:p>
        </w:tc>
        <w:tc>
          <w:tcPr>
            <w:tcW w:w="441" w:type="dxa"/>
            <w:vAlign w:val="center"/>
          </w:tcPr>
          <w:p>
            <w:pPr>
              <w:spacing w:line="360" w:lineRule="exact"/>
              <w:jc w:val="center"/>
              <w:rPr>
                <w:rFonts w:hint="eastAsia" w:ascii="仿宋_GB2312" w:hAnsi="仿宋" w:eastAsia="仿宋_GB2312" w:cs="黑体"/>
                <w:sz w:val="24"/>
              </w:rPr>
            </w:pPr>
            <w:r>
              <w:rPr>
                <w:rFonts w:hint="eastAsia" w:ascii="仿宋_GB2312" w:hAnsi="仿宋" w:eastAsia="仿宋_GB2312" w:cs="黑体"/>
                <w:sz w:val="24"/>
              </w:rPr>
              <w:t>属实</w:t>
            </w:r>
          </w:p>
        </w:tc>
        <w:tc>
          <w:tcPr>
            <w:tcW w:w="5922" w:type="dxa"/>
            <w:vAlign w:val="center"/>
          </w:tcPr>
          <w:p>
            <w:pPr>
              <w:spacing w:line="360" w:lineRule="exact"/>
              <w:ind w:left="239" w:leftChars="114" w:firstLine="240" w:firstLineChars="100"/>
              <w:jc w:val="left"/>
              <w:rPr>
                <w:rFonts w:hint="eastAsia" w:ascii="仿宋_GB2312" w:hAnsi="仿宋" w:eastAsia="仿宋_GB2312" w:cs="黑体"/>
                <w:sz w:val="24"/>
              </w:rPr>
            </w:pPr>
            <w:r>
              <w:rPr>
                <w:rFonts w:hint="eastAsia" w:ascii="仿宋_GB2312" w:hAnsi="仿宋" w:eastAsia="仿宋_GB2312" w:cs="黑体"/>
                <w:sz w:val="24"/>
              </w:rPr>
              <w:t>该案已办结。                                          该案件与LN2020LD0919AS07号案件为重复件。立山区民政局已经安排曙光街道办事处将此4处场地出入口封死</w:t>
            </w:r>
            <w:r>
              <w:rPr>
                <w:rFonts w:hint="eastAsia" w:ascii="仿宋_GB2312" w:hAnsi="仿宋" w:eastAsia="仿宋_GB2312" w:cs="黑体"/>
                <w:sz w:val="24"/>
                <w:lang w:eastAsia="zh-CN"/>
              </w:rPr>
              <w:t>。</w:t>
            </w:r>
            <w:r>
              <w:rPr>
                <w:rFonts w:hint="eastAsia" w:ascii="仿宋_GB2312" w:hAnsi="仿宋" w:eastAsia="仿宋_GB2312" w:cs="黑体"/>
                <w:sz w:val="24"/>
              </w:rPr>
              <w:t>立山区为此投诉召开了专项会议，会议明确了各相关单位及部门的职责及工作要求，一要加大巡查力度；曙光办事处负责值守。 二是要加大惩治力度；值守人员发现问题后要第一时间向相关部门汇报，公安分局、综合执法中心要迅速行动，严厉打击，三要加大沟通和问责力度：对工作不尽责，要严肃追究责任。</w:t>
            </w:r>
          </w:p>
        </w:tc>
        <w:tc>
          <w:tcPr>
            <w:tcW w:w="509" w:type="dxa"/>
            <w:vAlign w:val="center"/>
          </w:tcPr>
          <w:p>
            <w:pPr>
              <w:spacing w:line="360" w:lineRule="exact"/>
              <w:jc w:val="center"/>
              <w:rPr>
                <w:rFonts w:hint="eastAsia" w:ascii="仿宋_GB2312" w:hAnsi="仿宋" w:eastAsia="仿宋_GB2312" w:cs="黑体"/>
                <w:sz w:val="24"/>
                <w:lang w:eastAsia="zh-CN"/>
              </w:rPr>
            </w:pPr>
            <w:r>
              <w:rPr>
                <w:rFonts w:hint="eastAsia" w:ascii="仿宋_GB2312" w:hAnsi="仿宋" w:eastAsia="仿宋_GB2312" w:cs="黑体"/>
                <w:sz w:val="24"/>
                <w:lang w:eastAsia="zh-CN"/>
              </w:rPr>
              <w:t>无</w:t>
            </w:r>
          </w:p>
        </w:tc>
        <w:tc>
          <w:tcPr>
            <w:tcW w:w="610" w:type="dxa"/>
            <w:vAlign w:val="center"/>
          </w:tcPr>
          <w:p>
            <w:pPr>
              <w:spacing w:line="360" w:lineRule="exact"/>
              <w:jc w:val="center"/>
              <w:rPr>
                <w:rFonts w:hint="eastAsia" w:ascii="仿宋_GB2312" w:hAnsi="仿宋" w:eastAsia="仿宋_GB2312" w:cs="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9" w:hRule="atLeast"/>
          <w:jc w:val="center"/>
        </w:trPr>
        <w:tc>
          <w:tcPr>
            <w:tcW w:w="536" w:type="dxa"/>
            <w:vAlign w:val="center"/>
          </w:tcPr>
          <w:p>
            <w:pPr>
              <w:spacing w:line="360" w:lineRule="exact"/>
              <w:jc w:val="center"/>
              <w:rPr>
                <w:rFonts w:hint="default" w:ascii="仿宋_GB2312" w:hAnsi="仿宋" w:eastAsia="仿宋_GB2312" w:cs="黑体"/>
                <w:sz w:val="24"/>
                <w:lang w:val="en-US" w:eastAsia="zh-CN"/>
              </w:rPr>
            </w:pPr>
            <w:r>
              <w:rPr>
                <w:rFonts w:hint="eastAsia" w:ascii="仿宋_GB2312" w:hAnsi="仿宋" w:eastAsia="仿宋_GB2312" w:cs="黑体"/>
                <w:sz w:val="24"/>
                <w:lang w:val="en-US" w:eastAsia="zh-CN"/>
              </w:rPr>
              <w:t>8</w:t>
            </w:r>
          </w:p>
        </w:tc>
        <w:tc>
          <w:tcPr>
            <w:tcW w:w="866" w:type="dxa"/>
            <w:vAlign w:val="center"/>
          </w:tcPr>
          <w:p>
            <w:pPr>
              <w:spacing w:line="360" w:lineRule="exact"/>
              <w:jc w:val="center"/>
              <w:rPr>
                <w:rFonts w:hint="eastAsia" w:ascii="仿宋_GB2312" w:hAnsi="仿宋" w:eastAsia="仿宋_GB2312" w:cs="黑体"/>
                <w:sz w:val="24"/>
              </w:rPr>
            </w:pPr>
            <w:r>
              <w:rPr>
                <w:rFonts w:hint="eastAsia" w:ascii="仿宋_GB2312" w:hAnsi="仿宋" w:eastAsia="仿宋_GB2312" w:cs="黑体"/>
                <w:sz w:val="24"/>
              </w:rPr>
              <w:t>LN2020LD0920AS05</w:t>
            </w:r>
          </w:p>
        </w:tc>
        <w:tc>
          <w:tcPr>
            <w:tcW w:w="1427" w:type="dxa"/>
            <w:vAlign w:val="center"/>
          </w:tcPr>
          <w:p>
            <w:pPr>
              <w:spacing w:line="360" w:lineRule="exact"/>
              <w:jc w:val="center"/>
              <w:rPr>
                <w:rFonts w:hint="eastAsia" w:ascii="仿宋_GB2312" w:hAnsi="仿宋" w:eastAsia="仿宋_GB2312" w:cs="黑体"/>
                <w:sz w:val="24"/>
              </w:rPr>
            </w:pPr>
            <w:r>
              <w:rPr>
                <w:rFonts w:hint="eastAsia" w:ascii="仿宋_GB2312" w:hAnsi="仿宋" w:eastAsia="仿宋_GB2312" w:cs="黑体"/>
                <w:sz w:val="24"/>
              </w:rPr>
              <w:t>龙门盛宴饭店每天早5点，中午11-14点，晚4-10点油烟排放异味扰民，整个小区都有味，异味呛人，影响居民生活。</w:t>
            </w:r>
          </w:p>
        </w:tc>
        <w:tc>
          <w:tcPr>
            <w:tcW w:w="388" w:type="dxa"/>
            <w:vAlign w:val="center"/>
          </w:tcPr>
          <w:p>
            <w:pPr>
              <w:spacing w:line="360" w:lineRule="exact"/>
              <w:jc w:val="center"/>
              <w:rPr>
                <w:rFonts w:hint="eastAsia" w:ascii="仿宋_GB2312" w:hAnsi="仿宋" w:eastAsia="仿宋_GB2312" w:cs="黑体"/>
                <w:sz w:val="24"/>
                <w:lang w:eastAsia="zh-CN"/>
              </w:rPr>
            </w:pPr>
            <w:r>
              <w:rPr>
                <w:rFonts w:hint="eastAsia" w:ascii="仿宋_GB2312" w:hAnsi="仿宋" w:eastAsia="仿宋_GB2312" w:cs="黑体"/>
                <w:sz w:val="24"/>
                <w:lang w:eastAsia="zh-CN"/>
              </w:rPr>
              <w:t>立山区</w:t>
            </w:r>
          </w:p>
        </w:tc>
        <w:tc>
          <w:tcPr>
            <w:tcW w:w="4218" w:type="dxa"/>
            <w:vAlign w:val="center"/>
          </w:tcPr>
          <w:p>
            <w:pPr>
              <w:spacing w:line="360" w:lineRule="exact"/>
              <w:ind w:firstLine="480" w:firstLineChars="200"/>
              <w:jc w:val="both"/>
              <w:rPr>
                <w:rFonts w:hint="eastAsia" w:ascii="仿宋_GB2312" w:hAnsi="仿宋" w:eastAsia="仿宋_GB2312" w:cs="黑体"/>
                <w:sz w:val="24"/>
                <w:lang w:val="en-US" w:eastAsia="zh-CN"/>
              </w:rPr>
            </w:pPr>
            <w:r>
              <w:rPr>
                <w:rFonts w:hint="eastAsia" w:ascii="仿宋_GB2312" w:hAnsi="仿宋" w:eastAsia="仿宋_GB2312" w:cs="黑体"/>
                <w:sz w:val="24"/>
                <w:lang w:val="en-US" w:eastAsia="zh-CN"/>
              </w:rPr>
              <w:t>该案件情况部分属实。</w:t>
            </w:r>
          </w:p>
          <w:p>
            <w:pPr>
              <w:spacing w:line="360" w:lineRule="exact"/>
              <w:ind w:firstLine="480" w:firstLineChars="200"/>
              <w:jc w:val="both"/>
              <w:rPr>
                <w:rFonts w:hint="eastAsia" w:ascii="仿宋_GB2312" w:hAnsi="仿宋" w:eastAsia="仿宋_GB2312" w:cs="黑体"/>
                <w:sz w:val="24"/>
                <w:lang w:val="en-US" w:eastAsia="zh-CN"/>
              </w:rPr>
            </w:pPr>
            <w:r>
              <w:rPr>
                <w:rFonts w:hint="eastAsia" w:ascii="仿宋_GB2312" w:hAnsi="仿宋" w:eastAsia="仿宋_GB2312" w:cs="黑体"/>
                <w:sz w:val="24"/>
                <w:lang w:val="en-US" w:eastAsia="zh-CN"/>
              </w:rPr>
              <w:t>该饭店位于胜利北路93-s2号韩城公馆小区1-3层商业门市，饭店名称为隆门酒店(隆门酒店和龙门盛宴饭店是一家)，开业时间：2017年11月，经营面积约800平。                              经几天连续调查，该饭店早上不营业，中午和晚上营业，只能在排放口附近闻到轻微异味，2020年9月21日立山区综合行政执法中心委托第三方进行检测，报告显示排放气体达标。</w:t>
            </w:r>
          </w:p>
        </w:tc>
        <w:tc>
          <w:tcPr>
            <w:tcW w:w="441" w:type="dxa"/>
            <w:vAlign w:val="center"/>
          </w:tcPr>
          <w:p>
            <w:pPr>
              <w:spacing w:line="360" w:lineRule="exact"/>
              <w:jc w:val="center"/>
              <w:rPr>
                <w:rFonts w:hint="eastAsia" w:ascii="仿宋_GB2312" w:hAnsi="仿宋" w:eastAsia="仿宋_GB2312" w:cs="黑体"/>
                <w:sz w:val="24"/>
              </w:rPr>
            </w:pPr>
            <w:r>
              <w:rPr>
                <w:rFonts w:hint="eastAsia" w:ascii="仿宋_GB2312" w:hAnsi="仿宋" w:eastAsia="仿宋_GB2312" w:cs="黑体"/>
                <w:sz w:val="24"/>
              </w:rPr>
              <w:t>部分属实</w:t>
            </w:r>
          </w:p>
        </w:tc>
        <w:tc>
          <w:tcPr>
            <w:tcW w:w="5922" w:type="dxa"/>
            <w:vAlign w:val="center"/>
          </w:tcPr>
          <w:p>
            <w:pPr>
              <w:spacing w:line="360" w:lineRule="exact"/>
              <w:ind w:firstLine="480" w:firstLineChars="200"/>
              <w:jc w:val="both"/>
              <w:rPr>
                <w:rFonts w:hint="eastAsia" w:ascii="仿宋_GB2312" w:hAnsi="仿宋" w:eastAsia="仿宋_GB2312" w:cs="黑体"/>
                <w:sz w:val="24"/>
              </w:rPr>
            </w:pPr>
            <w:r>
              <w:rPr>
                <w:rFonts w:hint="eastAsia" w:ascii="仿宋_GB2312" w:hAnsi="仿宋" w:eastAsia="仿宋_GB2312" w:cs="黑体"/>
                <w:sz w:val="24"/>
              </w:rPr>
              <w:t xml:space="preserve">该案件已办结 。     </w:t>
            </w:r>
          </w:p>
          <w:p>
            <w:pPr>
              <w:spacing w:line="360" w:lineRule="exact"/>
              <w:jc w:val="center"/>
              <w:rPr>
                <w:rFonts w:hint="eastAsia" w:ascii="仿宋_GB2312" w:hAnsi="仿宋" w:eastAsia="仿宋_GB2312" w:cs="黑体"/>
                <w:sz w:val="24"/>
              </w:rPr>
            </w:pPr>
            <w:r>
              <w:rPr>
                <w:rFonts w:hint="eastAsia" w:ascii="仿宋_GB2312" w:hAnsi="仿宋" w:eastAsia="仿宋_GB2312" w:cs="黑体"/>
                <w:sz w:val="24"/>
                <w:lang w:val="en-US" w:eastAsia="zh-CN"/>
              </w:rPr>
              <w:t xml:space="preserve"> </w:t>
            </w:r>
            <w:r>
              <w:rPr>
                <w:rFonts w:hint="eastAsia" w:ascii="仿宋_GB2312" w:hAnsi="仿宋" w:eastAsia="仿宋_GB2312" w:cs="黑体"/>
                <w:sz w:val="24"/>
              </w:rPr>
              <w:t>该案件与LN2020LD0919AS04号案件为重复件。针对油烟异味扰民问题，立山区综合行政执法中心要求该饭店一周内对油烟净化设施进行清洗维护，并要求在油烟净化设施旁加装活性碳，提高除味率。立山区综合行政执法中心于2020年9月21日委托第三方对该饭店油烟进行监测。监测时按照最大工况开启五处灶台进行检测，2020年9月24日监测报告显示达标。</w:t>
            </w:r>
          </w:p>
        </w:tc>
        <w:tc>
          <w:tcPr>
            <w:tcW w:w="509" w:type="dxa"/>
            <w:vAlign w:val="center"/>
          </w:tcPr>
          <w:p>
            <w:pPr>
              <w:spacing w:line="360" w:lineRule="exact"/>
              <w:jc w:val="center"/>
              <w:rPr>
                <w:rFonts w:hint="eastAsia" w:ascii="仿宋_GB2312" w:hAnsi="仿宋" w:eastAsia="仿宋_GB2312" w:cs="黑体"/>
                <w:sz w:val="24"/>
                <w:lang w:eastAsia="zh-CN"/>
              </w:rPr>
            </w:pPr>
            <w:r>
              <w:rPr>
                <w:rFonts w:hint="eastAsia" w:ascii="仿宋_GB2312" w:hAnsi="仿宋" w:eastAsia="仿宋_GB2312" w:cs="黑体"/>
                <w:sz w:val="24"/>
                <w:lang w:eastAsia="zh-CN"/>
              </w:rPr>
              <w:t>无</w:t>
            </w:r>
          </w:p>
        </w:tc>
        <w:tc>
          <w:tcPr>
            <w:tcW w:w="610" w:type="dxa"/>
            <w:vAlign w:val="center"/>
          </w:tcPr>
          <w:p>
            <w:pPr>
              <w:spacing w:line="360" w:lineRule="exact"/>
              <w:jc w:val="center"/>
              <w:rPr>
                <w:rFonts w:hint="eastAsia" w:ascii="仿宋_GB2312" w:hAnsi="仿宋" w:eastAsia="仿宋_GB2312" w:cs="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1" w:hRule="atLeast"/>
          <w:jc w:val="center"/>
        </w:trPr>
        <w:tc>
          <w:tcPr>
            <w:tcW w:w="536" w:type="dxa"/>
            <w:vAlign w:val="center"/>
          </w:tcPr>
          <w:p>
            <w:pPr>
              <w:spacing w:line="360" w:lineRule="exact"/>
              <w:jc w:val="center"/>
              <w:rPr>
                <w:rFonts w:hint="default" w:ascii="仿宋_GB2312" w:hAnsi="仿宋" w:eastAsia="仿宋_GB2312" w:cs="黑体"/>
                <w:sz w:val="24"/>
                <w:lang w:val="en-US" w:eastAsia="zh-CN"/>
              </w:rPr>
            </w:pPr>
            <w:r>
              <w:rPr>
                <w:rFonts w:hint="eastAsia" w:ascii="仿宋_GB2312" w:hAnsi="仿宋" w:eastAsia="仿宋_GB2312" w:cs="黑体"/>
                <w:sz w:val="24"/>
                <w:lang w:val="en-US" w:eastAsia="zh-CN"/>
              </w:rPr>
              <w:t>9</w:t>
            </w:r>
          </w:p>
        </w:tc>
        <w:tc>
          <w:tcPr>
            <w:tcW w:w="866" w:type="dxa"/>
            <w:vAlign w:val="center"/>
          </w:tcPr>
          <w:p>
            <w:pPr>
              <w:spacing w:line="360" w:lineRule="exact"/>
              <w:jc w:val="center"/>
              <w:rPr>
                <w:rFonts w:hint="eastAsia" w:ascii="仿宋_GB2312" w:hAnsi="仿宋" w:eastAsia="仿宋_GB2312" w:cs="黑体"/>
                <w:sz w:val="24"/>
              </w:rPr>
            </w:pPr>
            <w:r>
              <w:rPr>
                <w:rFonts w:hint="eastAsia" w:ascii="仿宋_GB2312" w:hAnsi="仿宋" w:eastAsia="仿宋_GB2312" w:cs="黑体"/>
                <w:sz w:val="24"/>
              </w:rPr>
              <w:t>LN2020LD0921AS09</w:t>
            </w:r>
          </w:p>
        </w:tc>
        <w:tc>
          <w:tcPr>
            <w:tcW w:w="1427" w:type="dxa"/>
            <w:vAlign w:val="center"/>
          </w:tcPr>
          <w:p>
            <w:pPr>
              <w:spacing w:line="360" w:lineRule="exact"/>
              <w:jc w:val="center"/>
              <w:rPr>
                <w:rFonts w:hint="eastAsia" w:ascii="仿宋_GB2312" w:hAnsi="仿宋" w:eastAsia="仿宋_GB2312" w:cs="黑体"/>
                <w:sz w:val="24"/>
              </w:rPr>
            </w:pPr>
            <w:r>
              <w:rPr>
                <w:rFonts w:hint="eastAsia" w:ascii="仿宋_GB2312" w:hAnsi="仿宋" w:eastAsia="仿宋_GB2312" w:cs="黑体"/>
                <w:sz w:val="24"/>
              </w:rPr>
              <w:t>韩城公馆居民举报龙门盛宴大酒店无配套专用烟道，油烟低空排放，油烟、异味扰民。监测现场灶台未全部使用，未达到现场监测工况。</w:t>
            </w:r>
          </w:p>
        </w:tc>
        <w:tc>
          <w:tcPr>
            <w:tcW w:w="388" w:type="dxa"/>
            <w:vAlign w:val="center"/>
          </w:tcPr>
          <w:p>
            <w:pPr>
              <w:spacing w:line="360" w:lineRule="exact"/>
              <w:jc w:val="center"/>
              <w:rPr>
                <w:rFonts w:hint="eastAsia" w:ascii="仿宋_GB2312" w:hAnsi="仿宋" w:eastAsia="仿宋_GB2312" w:cs="黑体"/>
                <w:sz w:val="24"/>
                <w:lang w:eastAsia="zh-CN"/>
              </w:rPr>
            </w:pPr>
            <w:r>
              <w:rPr>
                <w:rFonts w:hint="eastAsia" w:ascii="仿宋_GB2312" w:hAnsi="仿宋" w:eastAsia="仿宋_GB2312" w:cs="黑体"/>
                <w:sz w:val="24"/>
                <w:lang w:eastAsia="zh-CN"/>
              </w:rPr>
              <w:t>立山区</w:t>
            </w:r>
          </w:p>
        </w:tc>
        <w:tc>
          <w:tcPr>
            <w:tcW w:w="4218" w:type="dxa"/>
            <w:vAlign w:val="center"/>
          </w:tcPr>
          <w:p>
            <w:pPr>
              <w:spacing w:line="360" w:lineRule="exact"/>
              <w:ind w:firstLine="480" w:firstLineChars="200"/>
              <w:jc w:val="left"/>
              <w:rPr>
                <w:rFonts w:hint="eastAsia" w:ascii="仿宋_GB2312" w:hAnsi="仿宋" w:eastAsia="仿宋_GB2312" w:cs="黑体"/>
                <w:sz w:val="24"/>
                <w:lang w:val="en-US" w:eastAsia="zh-CN"/>
              </w:rPr>
            </w:pPr>
            <w:r>
              <w:rPr>
                <w:rFonts w:hint="eastAsia" w:ascii="仿宋_GB2312" w:hAnsi="仿宋" w:eastAsia="仿宋_GB2312" w:cs="黑体"/>
                <w:sz w:val="24"/>
                <w:lang w:val="en-US" w:eastAsia="zh-CN"/>
              </w:rPr>
              <w:t>该案件情况部分属实。                  该饭店位于胜利北路93-s2号韩城公馆小区1-3层商业门市,饭店名称为隆门酒店，开业时间：2017年11月，经营面积约800平。 2020年9月21日，经联合执法部门现场检查，该饭店有营业执照，由于历史成因，该饭店无配套专用烟道，只能外设独立烟道，油烟低空排放，烟道位置和排放口均在不影响居民生活的饭店后墙根，并已安装2台油烟净化设施，油烟净化设施内含有静电除味装置，饭店对油烟净化设施定期进行清洗维护。有少量异味，在排放口十米之外无异味。</w:t>
            </w:r>
          </w:p>
        </w:tc>
        <w:tc>
          <w:tcPr>
            <w:tcW w:w="441" w:type="dxa"/>
            <w:vAlign w:val="center"/>
          </w:tcPr>
          <w:p>
            <w:pPr>
              <w:spacing w:line="360" w:lineRule="exact"/>
              <w:jc w:val="center"/>
              <w:rPr>
                <w:rFonts w:hint="eastAsia" w:ascii="仿宋_GB2312" w:hAnsi="仿宋" w:eastAsia="仿宋_GB2312" w:cs="黑体"/>
                <w:sz w:val="24"/>
              </w:rPr>
            </w:pPr>
            <w:r>
              <w:rPr>
                <w:rFonts w:hint="eastAsia" w:ascii="仿宋_GB2312" w:hAnsi="仿宋" w:eastAsia="仿宋_GB2312" w:cs="黑体"/>
                <w:sz w:val="24"/>
              </w:rPr>
              <w:t>部分属实</w:t>
            </w:r>
          </w:p>
        </w:tc>
        <w:tc>
          <w:tcPr>
            <w:tcW w:w="5922" w:type="dxa"/>
            <w:vAlign w:val="center"/>
          </w:tcPr>
          <w:p>
            <w:pPr>
              <w:spacing w:line="360" w:lineRule="exact"/>
              <w:ind w:firstLine="720" w:firstLineChars="300"/>
              <w:jc w:val="both"/>
              <w:rPr>
                <w:rFonts w:hint="eastAsia" w:ascii="仿宋_GB2312" w:hAnsi="仿宋" w:eastAsia="仿宋_GB2312" w:cs="黑体"/>
                <w:sz w:val="24"/>
              </w:rPr>
            </w:pPr>
            <w:r>
              <w:rPr>
                <w:rFonts w:hint="eastAsia" w:ascii="仿宋_GB2312" w:hAnsi="仿宋" w:eastAsia="仿宋_GB2312" w:cs="黑体"/>
                <w:sz w:val="24"/>
              </w:rPr>
              <w:t xml:space="preserve">该案件已办结 。    </w:t>
            </w:r>
          </w:p>
          <w:p>
            <w:pPr>
              <w:spacing w:line="360" w:lineRule="exact"/>
              <w:jc w:val="center"/>
              <w:rPr>
                <w:rFonts w:hint="eastAsia" w:ascii="仿宋_GB2312" w:hAnsi="仿宋" w:eastAsia="仿宋_GB2312" w:cs="黑体"/>
                <w:sz w:val="24"/>
              </w:rPr>
            </w:pPr>
            <w:r>
              <w:rPr>
                <w:rFonts w:hint="eastAsia" w:ascii="仿宋_GB2312" w:hAnsi="仿宋" w:eastAsia="仿宋_GB2312" w:cs="黑体"/>
                <w:sz w:val="24"/>
              </w:rPr>
              <w:t xml:space="preserve"> 该案件与LN2020LX0917AS09号案件为重复件。针对油烟异味扰民问题，立山区综合行政执法中心要求该饭店一周内对油烟净化设施进行清洗维护，并要求正常检查和使用静电除味装置，提高除味率。立山区综合行政执法中心于2020年9月21日委托第三方对该饭店油烟进行监测。监测时按照最大工况开启五处灶台进行检测，2020年9月24日监测报告显示达标。</w:t>
            </w:r>
          </w:p>
        </w:tc>
        <w:tc>
          <w:tcPr>
            <w:tcW w:w="509" w:type="dxa"/>
            <w:vAlign w:val="center"/>
          </w:tcPr>
          <w:p>
            <w:pPr>
              <w:spacing w:line="360" w:lineRule="exact"/>
              <w:jc w:val="center"/>
              <w:rPr>
                <w:rFonts w:hint="eastAsia" w:ascii="仿宋_GB2312" w:hAnsi="仿宋" w:eastAsia="仿宋_GB2312" w:cs="黑体"/>
                <w:sz w:val="24"/>
                <w:lang w:eastAsia="zh-CN"/>
              </w:rPr>
            </w:pPr>
            <w:r>
              <w:rPr>
                <w:rFonts w:hint="eastAsia" w:ascii="仿宋_GB2312" w:hAnsi="仿宋" w:eastAsia="仿宋_GB2312" w:cs="黑体"/>
                <w:sz w:val="24"/>
                <w:lang w:eastAsia="zh-CN"/>
              </w:rPr>
              <w:t>无</w:t>
            </w:r>
          </w:p>
        </w:tc>
        <w:tc>
          <w:tcPr>
            <w:tcW w:w="610" w:type="dxa"/>
            <w:vAlign w:val="center"/>
          </w:tcPr>
          <w:p>
            <w:pPr>
              <w:spacing w:line="360" w:lineRule="exact"/>
              <w:jc w:val="center"/>
              <w:rPr>
                <w:rFonts w:hint="eastAsia" w:ascii="仿宋_GB2312" w:hAnsi="仿宋" w:eastAsia="仿宋_GB2312" w:cs="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2" w:hRule="atLeast"/>
          <w:jc w:val="center"/>
        </w:trPr>
        <w:tc>
          <w:tcPr>
            <w:tcW w:w="536" w:type="dxa"/>
            <w:vAlign w:val="center"/>
          </w:tcPr>
          <w:p>
            <w:pPr>
              <w:spacing w:line="360" w:lineRule="exact"/>
              <w:jc w:val="center"/>
              <w:rPr>
                <w:rFonts w:hint="default" w:ascii="仿宋_GB2312" w:hAnsi="仿宋" w:eastAsia="仿宋_GB2312" w:cs="黑体"/>
                <w:sz w:val="24"/>
                <w:lang w:val="en-US" w:eastAsia="zh-CN"/>
              </w:rPr>
            </w:pPr>
            <w:r>
              <w:rPr>
                <w:rFonts w:hint="eastAsia" w:ascii="仿宋_GB2312" w:hAnsi="仿宋" w:eastAsia="仿宋_GB2312" w:cs="黑体"/>
                <w:sz w:val="24"/>
                <w:lang w:val="en-US" w:eastAsia="zh-CN"/>
              </w:rPr>
              <w:t>10</w:t>
            </w:r>
          </w:p>
        </w:tc>
        <w:tc>
          <w:tcPr>
            <w:tcW w:w="866" w:type="dxa"/>
            <w:vAlign w:val="center"/>
          </w:tcPr>
          <w:p>
            <w:pPr>
              <w:spacing w:line="360" w:lineRule="exact"/>
              <w:jc w:val="center"/>
              <w:rPr>
                <w:rFonts w:hint="eastAsia" w:ascii="仿宋_GB2312" w:hAnsi="仿宋" w:eastAsia="仿宋_GB2312" w:cs="黑体"/>
                <w:sz w:val="24"/>
              </w:rPr>
            </w:pPr>
            <w:r>
              <w:rPr>
                <w:rFonts w:hint="eastAsia" w:ascii="仿宋_GB2312" w:hAnsi="仿宋" w:eastAsia="仿宋_GB2312" w:cs="黑体"/>
                <w:sz w:val="24"/>
              </w:rPr>
              <w:t>LN2020LX0922AS09</w:t>
            </w:r>
          </w:p>
        </w:tc>
        <w:tc>
          <w:tcPr>
            <w:tcW w:w="1427" w:type="dxa"/>
            <w:vAlign w:val="center"/>
          </w:tcPr>
          <w:p>
            <w:pPr>
              <w:spacing w:line="360" w:lineRule="exact"/>
              <w:jc w:val="center"/>
              <w:rPr>
                <w:rFonts w:hint="eastAsia" w:ascii="仿宋_GB2312" w:hAnsi="仿宋" w:eastAsia="仿宋_GB2312" w:cs="黑体"/>
                <w:sz w:val="24"/>
              </w:rPr>
            </w:pPr>
            <w:r>
              <w:rPr>
                <w:rFonts w:hint="eastAsia" w:ascii="仿宋_GB2312" w:hAnsi="仿宋" w:eastAsia="仿宋_GB2312" w:cs="黑体"/>
                <w:sz w:val="24"/>
              </w:rPr>
              <w:t>大桥南、北两侧4家在每天下午1-4点（2-3点集中）烧祭祀品现象，有浓烟污染环境。</w:t>
            </w:r>
          </w:p>
        </w:tc>
        <w:tc>
          <w:tcPr>
            <w:tcW w:w="388" w:type="dxa"/>
            <w:vAlign w:val="center"/>
          </w:tcPr>
          <w:p>
            <w:pPr>
              <w:spacing w:line="360" w:lineRule="exact"/>
              <w:jc w:val="center"/>
              <w:rPr>
                <w:rFonts w:hint="eastAsia" w:ascii="仿宋_GB2312" w:hAnsi="仿宋" w:eastAsia="仿宋_GB2312" w:cs="黑体"/>
                <w:sz w:val="24"/>
                <w:lang w:eastAsia="zh-CN"/>
              </w:rPr>
            </w:pPr>
            <w:r>
              <w:rPr>
                <w:rFonts w:hint="eastAsia" w:ascii="仿宋_GB2312" w:hAnsi="仿宋" w:eastAsia="仿宋_GB2312" w:cs="黑体"/>
                <w:sz w:val="24"/>
                <w:lang w:eastAsia="zh-CN"/>
              </w:rPr>
              <w:t>立山区</w:t>
            </w:r>
          </w:p>
        </w:tc>
        <w:tc>
          <w:tcPr>
            <w:tcW w:w="4218" w:type="dxa"/>
            <w:vAlign w:val="top"/>
          </w:tcPr>
          <w:p>
            <w:pPr>
              <w:spacing w:line="360" w:lineRule="exact"/>
              <w:ind w:firstLine="960" w:firstLineChars="400"/>
              <w:jc w:val="both"/>
              <w:rPr>
                <w:rFonts w:hint="eastAsia" w:ascii="仿宋_GB2312" w:hAnsi="仿宋" w:eastAsia="仿宋_GB2312" w:cs="黑体"/>
                <w:sz w:val="24"/>
                <w:lang w:val="en-US" w:eastAsia="zh-CN"/>
              </w:rPr>
            </w:pPr>
            <w:r>
              <w:rPr>
                <w:rFonts w:hint="eastAsia" w:ascii="仿宋_GB2312" w:hAnsi="仿宋" w:eastAsia="仿宋_GB2312" w:cs="黑体"/>
                <w:sz w:val="24"/>
                <w:lang w:val="en-US" w:eastAsia="zh-CN"/>
              </w:rPr>
              <w:t>该案件情况属实。                经立山区民政局于9月20日到现场调查，此现象确实发生在立山区域内，由于陈家台大桥不是正北走向，该现象实际发生立山区日常称谓的河南路上陈家台大桥东西两侧，各有2处焚烧祭祀品场地，有焚烧痕迹。</w:t>
            </w:r>
          </w:p>
        </w:tc>
        <w:tc>
          <w:tcPr>
            <w:tcW w:w="441" w:type="dxa"/>
            <w:vAlign w:val="center"/>
          </w:tcPr>
          <w:p>
            <w:pPr>
              <w:spacing w:line="360" w:lineRule="exact"/>
              <w:jc w:val="center"/>
              <w:rPr>
                <w:rFonts w:hint="eastAsia" w:ascii="仿宋_GB2312" w:hAnsi="仿宋" w:eastAsia="仿宋_GB2312" w:cs="黑体"/>
                <w:sz w:val="24"/>
              </w:rPr>
            </w:pPr>
            <w:r>
              <w:rPr>
                <w:rFonts w:hint="eastAsia" w:ascii="仿宋_GB2312" w:hAnsi="仿宋" w:eastAsia="仿宋_GB2312" w:cs="黑体"/>
                <w:sz w:val="24"/>
              </w:rPr>
              <w:t>属实</w:t>
            </w:r>
          </w:p>
        </w:tc>
        <w:tc>
          <w:tcPr>
            <w:tcW w:w="5922" w:type="dxa"/>
            <w:vAlign w:val="center"/>
          </w:tcPr>
          <w:p>
            <w:pPr>
              <w:spacing w:line="360" w:lineRule="exact"/>
              <w:ind w:firstLine="480" w:firstLineChars="200"/>
              <w:jc w:val="left"/>
              <w:rPr>
                <w:rFonts w:hint="eastAsia" w:ascii="仿宋_GB2312" w:hAnsi="仿宋" w:eastAsia="仿宋_GB2312" w:cs="黑体"/>
                <w:sz w:val="24"/>
              </w:rPr>
            </w:pPr>
            <w:r>
              <w:rPr>
                <w:rFonts w:hint="eastAsia" w:ascii="仿宋_GB2312" w:hAnsi="仿宋" w:eastAsia="仿宋_GB2312" w:cs="黑体"/>
                <w:sz w:val="24"/>
              </w:rPr>
              <w:t>该案已办结。                                          该案件与LN2020LD0919AS07号案件为重复件。立山区民政局已经安排曙光街道办事处将此4处场地出入口封死</w:t>
            </w:r>
            <w:r>
              <w:rPr>
                <w:rFonts w:hint="eastAsia" w:ascii="仿宋_GB2312" w:hAnsi="仿宋" w:eastAsia="仿宋_GB2312" w:cs="黑体"/>
                <w:sz w:val="24"/>
                <w:lang w:eastAsia="zh-CN"/>
              </w:rPr>
              <w:t>。</w:t>
            </w:r>
            <w:r>
              <w:rPr>
                <w:rFonts w:hint="eastAsia" w:ascii="仿宋_GB2312" w:hAnsi="仿宋" w:eastAsia="仿宋_GB2312" w:cs="黑体"/>
                <w:sz w:val="24"/>
              </w:rPr>
              <w:t>立山区为此投诉召开了专项会议，会议明确了各相关单位及部门的职责及工作要求，一要加大巡查力度；曙光办事处负责值守。 二是要加大惩治力度；值守人员发现问题后要第一时间向相关部门汇报，公安分局、综合执法中心要迅速行动，严厉打击，三要加大沟通和问责力度：对工作不尽责，要严肃追究责任。</w:t>
            </w:r>
          </w:p>
        </w:tc>
        <w:tc>
          <w:tcPr>
            <w:tcW w:w="509" w:type="dxa"/>
            <w:vAlign w:val="center"/>
          </w:tcPr>
          <w:p>
            <w:pPr>
              <w:spacing w:line="360" w:lineRule="exact"/>
              <w:jc w:val="center"/>
              <w:rPr>
                <w:rFonts w:hint="eastAsia" w:ascii="仿宋_GB2312" w:hAnsi="仿宋" w:eastAsia="仿宋_GB2312" w:cs="黑体"/>
                <w:sz w:val="24"/>
                <w:lang w:eastAsia="zh-CN"/>
              </w:rPr>
            </w:pPr>
            <w:r>
              <w:rPr>
                <w:rFonts w:hint="eastAsia" w:ascii="仿宋_GB2312" w:hAnsi="仿宋" w:eastAsia="仿宋_GB2312" w:cs="黑体"/>
                <w:sz w:val="24"/>
                <w:lang w:eastAsia="zh-CN"/>
              </w:rPr>
              <w:t>无</w:t>
            </w:r>
          </w:p>
        </w:tc>
        <w:tc>
          <w:tcPr>
            <w:tcW w:w="610" w:type="dxa"/>
            <w:vAlign w:val="center"/>
          </w:tcPr>
          <w:p>
            <w:pPr>
              <w:spacing w:line="360" w:lineRule="exact"/>
              <w:jc w:val="center"/>
              <w:rPr>
                <w:rFonts w:hint="eastAsia" w:ascii="仿宋_GB2312" w:hAnsi="仿宋" w:eastAsia="仿宋_GB2312" w:cs="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5" w:hRule="atLeast"/>
          <w:jc w:val="center"/>
        </w:trPr>
        <w:tc>
          <w:tcPr>
            <w:tcW w:w="536" w:type="dxa"/>
            <w:vAlign w:val="center"/>
          </w:tcPr>
          <w:p>
            <w:pPr>
              <w:spacing w:line="360" w:lineRule="exact"/>
              <w:jc w:val="center"/>
              <w:rPr>
                <w:rFonts w:hint="default" w:ascii="仿宋_GB2312" w:hAnsi="仿宋" w:eastAsia="仿宋_GB2312" w:cs="黑体"/>
                <w:sz w:val="24"/>
                <w:lang w:val="en-US" w:eastAsia="zh-CN"/>
              </w:rPr>
            </w:pPr>
            <w:r>
              <w:rPr>
                <w:rFonts w:hint="eastAsia" w:ascii="仿宋_GB2312" w:hAnsi="仿宋" w:eastAsia="仿宋_GB2312" w:cs="黑体"/>
                <w:sz w:val="24"/>
                <w:lang w:val="en-US" w:eastAsia="zh-CN"/>
              </w:rPr>
              <w:t>11</w:t>
            </w:r>
          </w:p>
        </w:tc>
        <w:tc>
          <w:tcPr>
            <w:tcW w:w="866" w:type="dxa"/>
            <w:vAlign w:val="center"/>
          </w:tcPr>
          <w:p>
            <w:pPr>
              <w:spacing w:line="360" w:lineRule="exact"/>
              <w:jc w:val="center"/>
              <w:rPr>
                <w:rFonts w:hint="eastAsia" w:ascii="仿宋_GB2312" w:hAnsi="仿宋" w:eastAsia="仿宋_GB2312" w:cs="黑体"/>
                <w:sz w:val="24"/>
              </w:rPr>
            </w:pPr>
            <w:r>
              <w:rPr>
                <w:rFonts w:hint="eastAsia" w:ascii="仿宋_GB2312" w:hAnsi="仿宋" w:eastAsia="仿宋_GB2312" w:cs="黑体"/>
                <w:sz w:val="24"/>
              </w:rPr>
              <w:t>LN2020LX0923AS08</w:t>
            </w:r>
          </w:p>
        </w:tc>
        <w:tc>
          <w:tcPr>
            <w:tcW w:w="1427" w:type="dxa"/>
            <w:vAlign w:val="center"/>
          </w:tcPr>
          <w:p>
            <w:pPr>
              <w:spacing w:line="360" w:lineRule="exact"/>
              <w:jc w:val="both"/>
              <w:rPr>
                <w:rFonts w:hint="eastAsia" w:ascii="仿宋_GB2312" w:hAnsi="仿宋" w:eastAsia="仿宋_GB2312" w:cs="黑体"/>
                <w:sz w:val="24"/>
              </w:rPr>
            </w:pPr>
            <w:r>
              <w:rPr>
                <w:rFonts w:hint="eastAsia" w:ascii="仿宋_GB2312" w:hAnsi="仿宋" w:eastAsia="仿宋_GB2312" w:cs="黑体"/>
                <w:sz w:val="24"/>
              </w:rPr>
              <w:t>该酒店违反《中华人民共和国大气污染防治法》第八十一条和《鞍山市大气污染防治条例》第三章第三十四条相关规定，未配套设立专用烟道的商住综合楼内不允许经营餐饮服务项目。本小区居民多次投诉仍未解决油烟扰民问题，对立山区综合执法局处理结果不满意。</w:t>
            </w:r>
          </w:p>
        </w:tc>
        <w:tc>
          <w:tcPr>
            <w:tcW w:w="388" w:type="dxa"/>
            <w:vAlign w:val="center"/>
          </w:tcPr>
          <w:p>
            <w:pPr>
              <w:spacing w:line="360" w:lineRule="exact"/>
              <w:jc w:val="center"/>
              <w:rPr>
                <w:rFonts w:hint="eastAsia" w:ascii="仿宋_GB2312" w:hAnsi="仿宋" w:eastAsia="仿宋_GB2312" w:cs="黑体"/>
                <w:sz w:val="24"/>
                <w:lang w:eastAsia="zh-CN"/>
              </w:rPr>
            </w:pPr>
            <w:r>
              <w:rPr>
                <w:rFonts w:hint="eastAsia" w:ascii="仿宋_GB2312" w:hAnsi="仿宋" w:eastAsia="仿宋_GB2312" w:cs="黑体"/>
                <w:sz w:val="24"/>
                <w:lang w:eastAsia="zh-CN"/>
              </w:rPr>
              <w:t>立山区</w:t>
            </w:r>
          </w:p>
        </w:tc>
        <w:tc>
          <w:tcPr>
            <w:tcW w:w="4218" w:type="dxa"/>
            <w:vAlign w:val="center"/>
          </w:tcPr>
          <w:p>
            <w:pPr>
              <w:spacing w:line="360" w:lineRule="exact"/>
              <w:ind w:firstLine="720" w:firstLineChars="300"/>
              <w:jc w:val="both"/>
              <w:rPr>
                <w:rFonts w:hint="eastAsia" w:ascii="仿宋_GB2312" w:hAnsi="仿宋" w:eastAsia="仿宋_GB2312" w:cs="黑体"/>
                <w:sz w:val="24"/>
                <w:lang w:val="en-US" w:eastAsia="zh-CN"/>
              </w:rPr>
            </w:pPr>
            <w:r>
              <w:rPr>
                <w:rFonts w:hint="eastAsia" w:ascii="仿宋_GB2312" w:hAnsi="仿宋" w:eastAsia="仿宋_GB2312" w:cs="黑体"/>
                <w:sz w:val="24"/>
                <w:lang w:val="en-US" w:eastAsia="zh-CN"/>
              </w:rPr>
              <w:t xml:space="preserve">该案件情况部分属实。 </w:t>
            </w:r>
          </w:p>
          <w:p>
            <w:pPr>
              <w:spacing w:line="360" w:lineRule="exact"/>
              <w:jc w:val="both"/>
              <w:rPr>
                <w:rFonts w:hint="eastAsia" w:ascii="仿宋_GB2312" w:hAnsi="仿宋" w:eastAsia="仿宋_GB2312" w:cs="黑体"/>
                <w:sz w:val="24"/>
                <w:lang w:val="en-US" w:eastAsia="zh-CN"/>
              </w:rPr>
            </w:pPr>
            <w:r>
              <w:rPr>
                <w:rFonts w:hint="eastAsia" w:ascii="仿宋_GB2312" w:hAnsi="仿宋" w:eastAsia="仿宋_GB2312" w:cs="黑体"/>
                <w:sz w:val="24"/>
                <w:lang w:val="en-US" w:eastAsia="zh-CN"/>
              </w:rPr>
              <w:t xml:space="preserve">   经调查，该饭店位于胜利北路93-s2号韩城公馆小区1-3层商业门市，饭店名称为隆门酒店，开业时间：2017年11月，经营面积约800平。其前身是10多年前的桃林酒店，由于历史原因，该饭店所用商业用房无配套专用烟道，只能外设独立烟道，现饭店烟道和排放口位置在饭店后侧墙根地面之上，属于低空排放，不影响居民生活，并已安装2台油烟净化设施，油烟净化设施内含有静电除味装置，饭店对油烟净化设施定期进行清洗维护，油烟检测报告显示，该饭店排放达标。</w:t>
            </w:r>
          </w:p>
        </w:tc>
        <w:tc>
          <w:tcPr>
            <w:tcW w:w="441" w:type="dxa"/>
            <w:vAlign w:val="center"/>
          </w:tcPr>
          <w:p>
            <w:pPr>
              <w:spacing w:line="360" w:lineRule="exact"/>
              <w:jc w:val="center"/>
              <w:rPr>
                <w:rFonts w:hint="eastAsia" w:ascii="仿宋_GB2312" w:hAnsi="仿宋" w:eastAsia="仿宋_GB2312" w:cs="黑体"/>
                <w:sz w:val="24"/>
              </w:rPr>
            </w:pPr>
            <w:r>
              <w:rPr>
                <w:rFonts w:hint="eastAsia" w:ascii="仿宋_GB2312" w:hAnsi="仿宋" w:eastAsia="仿宋_GB2312" w:cs="黑体"/>
                <w:sz w:val="24"/>
              </w:rPr>
              <w:t>部分属实</w:t>
            </w:r>
          </w:p>
        </w:tc>
        <w:tc>
          <w:tcPr>
            <w:tcW w:w="5922" w:type="dxa"/>
            <w:vAlign w:val="center"/>
          </w:tcPr>
          <w:p>
            <w:pPr>
              <w:spacing w:line="360" w:lineRule="exact"/>
              <w:ind w:firstLine="720" w:firstLineChars="300"/>
              <w:jc w:val="both"/>
              <w:rPr>
                <w:rFonts w:hint="eastAsia" w:ascii="仿宋_GB2312" w:hAnsi="仿宋" w:eastAsia="仿宋_GB2312" w:cs="黑体"/>
                <w:sz w:val="24"/>
              </w:rPr>
            </w:pPr>
            <w:r>
              <w:rPr>
                <w:rFonts w:hint="eastAsia" w:ascii="仿宋_GB2312" w:hAnsi="仿宋" w:eastAsia="仿宋_GB2312" w:cs="黑体"/>
                <w:sz w:val="24"/>
              </w:rPr>
              <w:t xml:space="preserve">该案件已办结 。    </w:t>
            </w:r>
          </w:p>
          <w:p>
            <w:pPr>
              <w:spacing w:line="360" w:lineRule="exact"/>
              <w:jc w:val="both"/>
              <w:rPr>
                <w:rFonts w:hint="eastAsia" w:ascii="仿宋_GB2312" w:hAnsi="仿宋" w:eastAsia="仿宋_GB2312" w:cs="黑体"/>
                <w:sz w:val="24"/>
              </w:rPr>
            </w:pPr>
            <w:r>
              <w:rPr>
                <w:rFonts w:hint="eastAsia" w:ascii="仿宋_GB2312" w:hAnsi="仿宋" w:eastAsia="仿宋_GB2312" w:cs="黑体"/>
                <w:sz w:val="24"/>
              </w:rPr>
              <w:t xml:space="preserve"> </w:t>
            </w:r>
            <w:r>
              <w:rPr>
                <w:rFonts w:hint="eastAsia" w:ascii="仿宋_GB2312" w:hAnsi="仿宋" w:eastAsia="仿宋_GB2312" w:cs="黑体"/>
                <w:sz w:val="24"/>
                <w:lang w:val="en-US" w:eastAsia="zh-CN"/>
              </w:rPr>
              <w:t xml:space="preserve"> </w:t>
            </w:r>
            <w:r>
              <w:rPr>
                <w:rFonts w:hint="eastAsia" w:ascii="仿宋_GB2312" w:hAnsi="仿宋" w:eastAsia="仿宋_GB2312" w:cs="黑体"/>
                <w:sz w:val="24"/>
              </w:rPr>
              <w:t>该案件与LN2020LD0920AS05号案件为重复件。针对油烟异味扰民问题，立山区综合行政执法中心要求该饭店一周内对油烟净化设施进行清洗维护，并要求静电除味装置正常使用。提高除味率。立山区综合行政执法中心于2020年9月21日委托第三方对该饭店油烟进行监测。2020年9月24日监测报告显示达标。</w:t>
            </w:r>
          </w:p>
        </w:tc>
        <w:tc>
          <w:tcPr>
            <w:tcW w:w="509" w:type="dxa"/>
            <w:vAlign w:val="center"/>
          </w:tcPr>
          <w:p>
            <w:pPr>
              <w:spacing w:line="360" w:lineRule="exact"/>
              <w:jc w:val="center"/>
              <w:rPr>
                <w:rFonts w:hint="eastAsia" w:ascii="仿宋_GB2312" w:hAnsi="仿宋" w:eastAsia="仿宋_GB2312" w:cs="黑体"/>
                <w:sz w:val="24"/>
                <w:lang w:eastAsia="zh-CN"/>
              </w:rPr>
            </w:pPr>
            <w:r>
              <w:rPr>
                <w:rFonts w:hint="eastAsia" w:ascii="仿宋_GB2312" w:hAnsi="仿宋" w:eastAsia="仿宋_GB2312" w:cs="黑体"/>
                <w:sz w:val="24"/>
                <w:lang w:eastAsia="zh-CN"/>
              </w:rPr>
              <w:t>无</w:t>
            </w:r>
          </w:p>
        </w:tc>
        <w:tc>
          <w:tcPr>
            <w:tcW w:w="610" w:type="dxa"/>
            <w:vAlign w:val="center"/>
          </w:tcPr>
          <w:p>
            <w:pPr>
              <w:spacing w:line="360" w:lineRule="exact"/>
              <w:jc w:val="center"/>
              <w:rPr>
                <w:rFonts w:hint="eastAsia" w:ascii="仿宋_GB2312" w:hAnsi="仿宋" w:eastAsia="仿宋_GB2312" w:cs="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2" w:hRule="atLeast"/>
          <w:jc w:val="center"/>
        </w:trPr>
        <w:tc>
          <w:tcPr>
            <w:tcW w:w="536" w:type="dxa"/>
            <w:vAlign w:val="center"/>
          </w:tcPr>
          <w:p>
            <w:pPr>
              <w:spacing w:line="360" w:lineRule="exact"/>
              <w:jc w:val="center"/>
              <w:rPr>
                <w:rFonts w:hint="default" w:ascii="仿宋_GB2312" w:hAnsi="仿宋" w:eastAsia="仿宋_GB2312" w:cs="黑体"/>
                <w:sz w:val="24"/>
                <w:lang w:val="en-US" w:eastAsia="zh-CN"/>
              </w:rPr>
            </w:pPr>
            <w:r>
              <w:rPr>
                <w:rFonts w:hint="eastAsia" w:ascii="仿宋_GB2312" w:hAnsi="仿宋" w:eastAsia="仿宋_GB2312" w:cs="黑体"/>
                <w:sz w:val="24"/>
                <w:lang w:val="en-US" w:eastAsia="zh-CN"/>
              </w:rPr>
              <w:t>12</w:t>
            </w:r>
          </w:p>
        </w:tc>
        <w:tc>
          <w:tcPr>
            <w:tcW w:w="866" w:type="dxa"/>
            <w:vAlign w:val="center"/>
          </w:tcPr>
          <w:p>
            <w:pPr>
              <w:spacing w:line="360" w:lineRule="exact"/>
              <w:jc w:val="center"/>
              <w:rPr>
                <w:rFonts w:hint="eastAsia" w:ascii="仿宋_GB2312" w:hAnsi="仿宋" w:eastAsia="仿宋_GB2312" w:cs="黑体"/>
                <w:sz w:val="24"/>
              </w:rPr>
            </w:pPr>
            <w:r>
              <w:rPr>
                <w:rFonts w:hint="eastAsia" w:ascii="仿宋_GB2312" w:hAnsi="仿宋" w:eastAsia="仿宋_GB2312" w:cs="黑体"/>
                <w:sz w:val="24"/>
              </w:rPr>
              <w:t>LN2020LX0924AS10</w:t>
            </w:r>
          </w:p>
        </w:tc>
        <w:tc>
          <w:tcPr>
            <w:tcW w:w="1427" w:type="dxa"/>
            <w:vAlign w:val="center"/>
          </w:tcPr>
          <w:p>
            <w:pPr>
              <w:spacing w:line="360" w:lineRule="exact"/>
              <w:jc w:val="center"/>
              <w:rPr>
                <w:rFonts w:hint="eastAsia" w:ascii="仿宋_GB2312" w:hAnsi="仿宋" w:eastAsia="仿宋_GB2312" w:cs="黑体"/>
                <w:sz w:val="24"/>
              </w:rPr>
            </w:pPr>
            <w:r>
              <w:rPr>
                <w:rFonts w:hint="eastAsia" w:ascii="仿宋_GB2312" w:hAnsi="仿宋" w:eastAsia="仿宋_GB2312" w:cs="黑体"/>
                <w:sz w:val="24"/>
              </w:rPr>
              <w:t>韩城公馆居民举报龙门盛宴大酒店无配套专用烟道，油烟异味扰民。</w:t>
            </w:r>
          </w:p>
        </w:tc>
        <w:tc>
          <w:tcPr>
            <w:tcW w:w="388" w:type="dxa"/>
            <w:vAlign w:val="center"/>
          </w:tcPr>
          <w:p>
            <w:pPr>
              <w:spacing w:line="360" w:lineRule="exact"/>
              <w:jc w:val="center"/>
              <w:rPr>
                <w:rFonts w:hint="eastAsia" w:ascii="仿宋_GB2312" w:hAnsi="仿宋" w:eastAsia="仿宋_GB2312" w:cs="黑体"/>
                <w:sz w:val="24"/>
                <w:lang w:eastAsia="zh-CN"/>
              </w:rPr>
            </w:pPr>
            <w:r>
              <w:rPr>
                <w:rFonts w:hint="eastAsia" w:ascii="仿宋_GB2312" w:hAnsi="仿宋" w:eastAsia="仿宋_GB2312" w:cs="黑体"/>
                <w:sz w:val="24"/>
                <w:lang w:eastAsia="zh-CN"/>
              </w:rPr>
              <w:t>立山区</w:t>
            </w:r>
          </w:p>
        </w:tc>
        <w:tc>
          <w:tcPr>
            <w:tcW w:w="4218" w:type="dxa"/>
            <w:vAlign w:val="center"/>
          </w:tcPr>
          <w:p>
            <w:pPr>
              <w:spacing w:line="360" w:lineRule="exact"/>
              <w:ind w:firstLine="480" w:firstLineChars="200"/>
              <w:jc w:val="left"/>
              <w:rPr>
                <w:rFonts w:hint="eastAsia" w:ascii="仿宋_GB2312" w:hAnsi="仿宋" w:eastAsia="仿宋_GB2312" w:cs="黑体"/>
                <w:sz w:val="24"/>
                <w:lang w:val="en-US" w:eastAsia="zh-CN"/>
              </w:rPr>
            </w:pPr>
            <w:r>
              <w:rPr>
                <w:rFonts w:hint="eastAsia" w:ascii="仿宋_GB2312" w:hAnsi="仿宋" w:eastAsia="仿宋_GB2312" w:cs="黑体"/>
                <w:sz w:val="24"/>
                <w:lang w:val="en-US" w:eastAsia="zh-CN"/>
              </w:rPr>
              <w:t>该案件情况部分属实。                          该饭店位于胜利北路93-s2号韩城公馆小区1-3层商业门市,饭店名称为隆门酒店，开业时间：2017年11月，经营面积约800平。2020年9月21日，经联合执法部门现场检查，该饭店有营业执照，由于历史成因，该饭店无配套专用烟道，只能外设独立烟道，油烟低空排放，烟道位置和排放口均在不影响居民生活的饭店后墙根，并已安装2台油烟净化设施，油烟净化设施内含有静电除味装置，饭店对油烟净化设施定期进行清洗维护。有少量异味，在排放口十米之外无异味。</w:t>
            </w:r>
          </w:p>
        </w:tc>
        <w:tc>
          <w:tcPr>
            <w:tcW w:w="441" w:type="dxa"/>
            <w:vAlign w:val="center"/>
          </w:tcPr>
          <w:p>
            <w:pPr>
              <w:spacing w:line="360" w:lineRule="exact"/>
              <w:jc w:val="center"/>
              <w:rPr>
                <w:rFonts w:hint="eastAsia" w:ascii="仿宋_GB2312" w:hAnsi="仿宋" w:eastAsia="仿宋_GB2312" w:cs="黑体"/>
                <w:sz w:val="24"/>
              </w:rPr>
            </w:pPr>
            <w:r>
              <w:rPr>
                <w:rFonts w:hint="eastAsia" w:ascii="仿宋_GB2312" w:hAnsi="仿宋" w:eastAsia="仿宋_GB2312" w:cs="黑体"/>
                <w:sz w:val="24"/>
              </w:rPr>
              <w:t>部分属实</w:t>
            </w:r>
          </w:p>
        </w:tc>
        <w:tc>
          <w:tcPr>
            <w:tcW w:w="5922" w:type="dxa"/>
            <w:vAlign w:val="center"/>
          </w:tcPr>
          <w:p>
            <w:pPr>
              <w:spacing w:line="360" w:lineRule="exact"/>
              <w:ind w:firstLine="480" w:firstLineChars="200"/>
              <w:jc w:val="both"/>
              <w:rPr>
                <w:rFonts w:hint="eastAsia" w:ascii="仿宋_GB2312" w:hAnsi="仿宋" w:eastAsia="仿宋_GB2312" w:cs="黑体"/>
                <w:sz w:val="24"/>
              </w:rPr>
            </w:pPr>
            <w:r>
              <w:rPr>
                <w:rFonts w:hint="eastAsia" w:ascii="仿宋_GB2312" w:hAnsi="仿宋" w:eastAsia="仿宋_GB2312" w:cs="黑体"/>
                <w:sz w:val="24"/>
              </w:rPr>
              <w:t xml:space="preserve">该案件已办结 。     </w:t>
            </w:r>
          </w:p>
          <w:p>
            <w:pPr>
              <w:spacing w:line="360" w:lineRule="exact"/>
              <w:jc w:val="center"/>
              <w:rPr>
                <w:rFonts w:hint="eastAsia" w:ascii="仿宋_GB2312" w:hAnsi="仿宋" w:eastAsia="仿宋_GB2312" w:cs="黑体"/>
                <w:sz w:val="24"/>
              </w:rPr>
            </w:pPr>
            <w:r>
              <w:rPr>
                <w:rFonts w:hint="eastAsia" w:ascii="仿宋_GB2312" w:hAnsi="仿宋" w:eastAsia="仿宋_GB2312" w:cs="黑体"/>
                <w:sz w:val="24"/>
                <w:lang w:val="en-US" w:eastAsia="zh-CN"/>
              </w:rPr>
              <w:t xml:space="preserve">  </w:t>
            </w:r>
            <w:r>
              <w:rPr>
                <w:rFonts w:hint="eastAsia" w:ascii="仿宋_GB2312" w:hAnsi="仿宋" w:eastAsia="仿宋_GB2312" w:cs="黑体"/>
                <w:sz w:val="24"/>
              </w:rPr>
              <w:t>该案件与LN2020LX0917AS09号案件为重复件。针对油烟异味扰民问题，立山区综合行政执法中心要求该饭店一周内对油烟净化设施进行清洗维护，并要求正常检查和使用静电除味装置，提高除味率。立山区综合行政执法中心于2020年9月21日委托第三方对该饭店油烟进行监测。监测时按照最大工况开启五处灶台进行检测，2020年9月24日监测报告显示达标。</w:t>
            </w:r>
          </w:p>
        </w:tc>
        <w:tc>
          <w:tcPr>
            <w:tcW w:w="509" w:type="dxa"/>
            <w:vAlign w:val="center"/>
          </w:tcPr>
          <w:p>
            <w:pPr>
              <w:spacing w:line="360" w:lineRule="exact"/>
              <w:jc w:val="center"/>
              <w:rPr>
                <w:rFonts w:hint="eastAsia" w:ascii="仿宋_GB2312" w:hAnsi="仿宋" w:eastAsia="仿宋_GB2312" w:cs="黑体"/>
                <w:sz w:val="24"/>
                <w:lang w:eastAsia="zh-CN"/>
              </w:rPr>
            </w:pPr>
            <w:r>
              <w:rPr>
                <w:rFonts w:hint="eastAsia" w:ascii="仿宋_GB2312" w:hAnsi="仿宋" w:eastAsia="仿宋_GB2312" w:cs="黑体"/>
                <w:sz w:val="24"/>
                <w:lang w:eastAsia="zh-CN"/>
              </w:rPr>
              <w:t>无</w:t>
            </w:r>
          </w:p>
        </w:tc>
        <w:tc>
          <w:tcPr>
            <w:tcW w:w="610" w:type="dxa"/>
            <w:vAlign w:val="center"/>
          </w:tcPr>
          <w:p>
            <w:pPr>
              <w:spacing w:line="360" w:lineRule="exact"/>
              <w:jc w:val="center"/>
              <w:rPr>
                <w:rFonts w:hint="eastAsia" w:ascii="仿宋_GB2312" w:hAnsi="仿宋" w:eastAsia="仿宋_GB2312" w:cs="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8" w:hRule="atLeast"/>
          <w:jc w:val="center"/>
        </w:trPr>
        <w:tc>
          <w:tcPr>
            <w:tcW w:w="536" w:type="dxa"/>
            <w:vAlign w:val="center"/>
          </w:tcPr>
          <w:p>
            <w:pPr>
              <w:spacing w:line="360" w:lineRule="exact"/>
              <w:jc w:val="center"/>
              <w:rPr>
                <w:rFonts w:hint="default" w:ascii="仿宋_GB2312" w:hAnsi="仿宋" w:eastAsia="仿宋_GB2312" w:cs="黑体"/>
                <w:sz w:val="24"/>
                <w:lang w:val="en-US" w:eastAsia="zh-CN"/>
              </w:rPr>
            </w:pPr>
            <w:r>
              <w:rPr>
                <w:rFonts w:hint="eastAsia" w:ascii="仿宋_GB2312" w:hAnsi="仿宋" w:eastAsia="仿宋_GB2312" w:cs="黑体"/>
                <w:sz w:val="24"/>
                <w:lang w:val="en-US" w:eastAsia="zh-CN"/>
              </w:rPr>
              <w:t>13</w:t>
            </w:r>
          </w:p>
        </w:tc>
        <w:tc>
          <w:tcPr>
            <w:tcW w:w="866" w:type="dxa"/>
            <w:vAlign w:val="center"/>
          </w:tcPr>
          <w:p>
            <w:pPr>
              <w:spacing w:line="360" w:lineRule="exact"/>
              <w:jc w:val="center"/>
              <w:rPr>
                <w:rFonts w:hint="eastAsia" w:ascii="仿宋_GB2312" w:hAnsi="仿宋" w:eastAsia="仿宋_GB2312" w:cs="黑体"/>
                <w:sz w:val="24"/>
              </w:rPr>
            </w:pPr>
            <w:r>
              <w:rPr>
                <w:rFonts w:hint="eastAsia" w:ascii="仿宋_GB2312" w:hAnsi="仿宋" w:eastAsia="仿宋_GB2312" w:cs="黑体"/>
                <w:sz w:val="24"/>
              </w:rPr>
              <w:t>LN2020LD0926AS06</w:t>
            </w:r>
          </w:p>
        </w:tc>
        <w:tc>
          <w:tcPr>
            <w:tcW w:w="1427" w:type="dxa"/>
            <w:vAlign w:val="center"/>
          </w:tcPr>
          <w:p>
            <w:pPr>
              <w:spacing w:line="360" w:lineRule="exact"/>
              <w:jc w:val="center"/>
              <w:rPr>
                <w:rFonts w:hint="eastAsia" w:ascii="仿宋_GB2312" w:hAnsi="仿宋" w:eastAsia="仿宋_GB2312" w:cs="黑体"/>
                <w:sz w:val="24"/>
              </w:rPr>
            </w:pPr>
            <w:r>
              <w:rPr>
                <w:rFonts w:hint="eastAsia" w:ascii="仿宋_GB2312" w:hAnsi="仿宋" w:eastAsia="仿宋_GB2312" w:cs="黑体"/>
                <w:sz w:val="24"/>
              </w:rPr>
              <w:t>举报人举报双山街道双东社区双益锅炉房距离东西两栋住宅楼近，供暖期间产生烟尘、噪音污染。</w:t>
            </w:r>
          </w:p>
        </w:tc>
        <w:tc>
          <w:tcPr>
            <w:tcW w:w="388" w:type="dxa"/>
            <w:vAlign w:val="center"/>
          </w:tcPr>
          <w:p>
            <w:pPr>
              <w:spacing w:line="360" w:lineRule="exact"/>
              <w:jc w:val="center"/>
              <w:rPr>
                <w:rFonts w:hint="eastAsia" w:ascii="仿宋_GB2312" w:hAnsi="仿宋" w:eastAsia="仿宋_GB2312" w:cs="黑体"/>
                <w:sz w:val="24"/>
                <w:lang w:eastAsia="zh-CN"/>
              </w:rPr>
            </w:pPr>
            <w:r>
              <w:rPr>
                <w:rFonts w:hint="eastAsia" w:ascii="仿宋_GB2312" w:hAnsi="仿宋" w:eastAsia="仿宋_GB2312" w:cs="黑体"/>
                <w:sz w:val="24"/>
                <w:lang w:eastAsia="zh-CN"/>
              </w:rPr>
              <w:t>立山区</w:t>
            </w:r>
          </w:p>
        </w:tc>
        <w:tc>
          <w:tcPr>
            <w:tcW w:w="4218" w:type="dxa"/>
            <w:vAlign w:val="center"/>
          </w:tcPr>
          <w:p>
            <w:pPr>
              <w:spacing w:line="360" w:lineRule="exact"/>
              <w:ind w:firstLine="480" w:firstLineChars="200"/>
              <w:jc w:val="left"/>
              <w:rPr>
                <w:rFonts w:hint="eastAsia" w:ascii="仿宋_GB2312" w:hAnsi="仿宋" w:eastAsia="仿宋_GB2312" w:cs="黑体"/>
                <w:sz w:val="24"/>
                <w:lang w:val="en-US" w:eastAsia="zh-CN"/>
              </w:rPr>
            </w:pPr>
            <w:r>
              <w:rPr>
                <w:rFonts w:hint="eastAsia" w:ascii="仿宋_GB2312" w:hAnsi="仿宋" w:eastAsia="仿宋_GB2312" w:cs="黑体"/>
                <w:sz w:val="24"/>
                <w:lang w:val="en-US" w:eastAsia="zh-CN"/>
              </w:rPr>
              <w:t>该案件情况部分属实。                 由于历史原因，双益锅炉锅炉房毗邻居民住宅楼，储煤场地只有200余平，不能封闭，供暖期确实有少量烟尘飘散在附近，运煤时和风机使用时，确实会产生部分噪音，对居民生活有影响。</w:t>
            </w:r>
          </w:p>
        </w:tc>
        <w:tc>
          <w:tcPr>
            <w:tcW w:w="441" w:type="dxa"/>
            <w:vAlign w:val="center"/>
          </w:tcPr>
          <w:p>
            <w:pPr>
              <w:spacing w:line="360" w:lineRule="exact"/>
              <w:jc w:val="both"/>
              <w:rPr>
                <w:rFonts w:hint="eastAsia" w:ascii="仿宋_GB2312" w:hAnsi="仿宋" w:eastAsia="仿宋_GB2312" w:cs="黑体"/>
                <w:sz w:val="24"/>
              </w:rPr>
            </w:pPr>
            <w:r>
              <w:rPr>
                <w:rFonts w:hint="eastAsia" w:ascii="仿宋_GB2312" w:hAnsi="仿宋" w:eastAsia="仿宋_GB2312" w:cs="黑体"/>
                <w:sz w:val="24"/>
              </w:rPr>
              <w:t>部分属实</w:t>
            </w:r>
          </w:p>
        </w:tc>
        <w:tc>
          <w:tcPr>
            <w:tcW w:w="5922" w:type="dxa"/>
            <w:vAlign w:val="center"/>
          </w:tcPr>
          <w:p>
            <w:pPr>
              <w:spacing w:line="360" w:lineRule="exact"/>
              <w:ind w:firstLine="480" w:firstLineChars="200"/>
              <w:jc w:val="both"/>
              <w:rPr>
                <w:rFonts w:hint="eastAsia" w:ascii="仿宋_GB2312" w:hAnsi="仿宋" w:eastAsia="仿宋_GB2312" w:cs="黑体"/>
                <w:sz w:val="24"/>
              </w:rPr>
            </w:pPr>
            <w:r>
              <w:rPr>
                <w:rFonts w:hint="eastAsia" w:ascii="仿宋_GB2312" w:hAnsi="仿宋" w:eastAsia="仿宋_GB2312" w:cs="黑体"/>
                <w:sz w:val="24"/>
              </w:rPr>
              <w:t>此案已办结。</w:t>
            </w:r>
          </w:p>
          <w:p>
            <w:pPr>
              <w:spacing w:line="360" w:lineRule="exact"/>
              <w:jc w:val="both"/>
              <w:rPr>
                <w:rFonts w:hint="eastAsia" w:ascii="仿宋_GB2312" w:hAnsi="仿宋" w:eastAsia="仿宋_GB2312" w:cs="黑体"/>
                <w:sz w:val="24"/>
              </w:rPr>
            </w:pPr>
            <w:r>
              <w:rPr>
                <w:rFonts w:hint="eastAsia" w:ascii="仿宋_GB2312" w:hAnsi="仿宋" w:eastAsia="仿宋_GB2312" w:cs="黑体"/>
                <w:sz w:val="24"/>
              </w:rPr>
              <w:t xml:space="preserve">  该案件与2017年4214案件为重复件。按照省市文件要求， 该锅炉房由于使用的是20蒸吨/小时锅炉，列为今年拆扒目录中，现正在推进，不允许再使用，场地空置，不会产生烟尘和噪音。</w:t>
            </w:r>
          </w:p>
        </w:tc>
        <w:tc>
          <w:tcPr>
            <w:tcW w:w="509" w:type="dxa"/>
            <w:vAlign w:val="center"/>
          </w:tcPr>
          <w:p>
            <w:pPr>
              <w:spacing w:line="360" w:lineRule="exact"/>
              <w:jc w:val="center"/>
              <w:rPr>
                <w:rFonts w:hint="eastAsia" w:ascii="仿宋_GB2312" w:hAnsi="仿宋" w:eastAsia="仿宋_GB2312" w:cs="黑体"/>
                <w:sz w:val="24"/>
                <w:lang w:eastAsia="zh-CN"/>
              </w:rPr>
            </w:pPr>
            <w:r>
              <w:rPr>
                <w:rFonts w:hint="eastAsia" w:ascii="仿宋_GB2312" w:hAnsi="仿宋" w:eastAsia="仿宋_GB2312" w:cs="黑体"/>
                <w:sz w:val="24"/>
                <w:lang w:eastAsia="zh-CN"/>
              </w:rPr>
              <w:t>无</w:t>
            </w:r>
          </w:p>
        </w:tc>
        <w:tc>
          <w:tcPr>
            <w:tcW w:w="610" w:type="dxa"/>
            <w:vAlign w:val="center"/>
          </w:tcPr>
          <w:p>
            <w:pPr>
              <w:spacing w:line="360" w:lineRule="exact"/>
              <w:jc w:val="center"/>
              <w:rPr>
                <w:rFonts w:hint="eastAsia" w:ascii="仿宋_GB2312" w:hAnsi="仿宋" w:eastAsia="仿宋_GB2312" w:cs="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1" w:hRule="atLeast"/>
          <w:jc w:val="center"/>
        </w:trPr>
        <w:tc>
          <w:tcPr>
            <w:tcW w:w="536" w:type="dxa"/>
            <w:vAlign w:val="center"/>
          </w:tcPr>
          <w:p>
            <w:pPr>
              <w:spacing w:line="360" w:lineRule="exact"/>
              <w:jc w:val="center"/>
              <w:rPr>
                <w:rFonts w:hint="default" w:ascii="仿宋_GB2312" w:hAnsi="仿宋" w:eastAsia="仿宋_GB2312" w:cs="黑体"/>
                <w:sz w:val="24"/>
                <w:lang w:val="en-US" w:eastAsia="zh-CN"/>
              </w:rPr>
            </w:pPr>
            <w:r>
              <w:rPr>
                <w:rFonts w:hint="eastAsia" w:ascii="仿宋_GB2312" w:hAnsi="仿宋" w:eastAsia="仿宋_GB2312" w:cs="黑体"/>
                <w:sz w:val="24"/>
                <w:lang w:val="en-US" w:eastAsia="zh-CN"/>
              </w:rPr>
              <w:t>14</w:t>
            </w:r>
          </w:p>
        </w:tc>
        <w:tc>
          <w:tcPr>
            <w:tcW w:w="866" w:type="dxa"/>
            <w:vAlign w:val="center"/>
          </w:tcPr>
          <w:p>
            <w:pPr>
              <w:spacing w:line="360" w:lineRule="exact"/>
              <w:jc w:val="center"/>
              <w:rPr>
                <w:rFonts w:hint="eastAsia" w:ascii="仿宋_GB2312" w:hAnsi="仿宋" w:eastAsia="仿宋_GB2312" w:cs="黑体"/>
                <w:sz w:val="24"/>
              </w:rPr>
            </w:pPr>
            <w:r>
              <w:rPr>
                <w:rFonts w:hint="eastAsia" w:ascii="仿宋_GB2312" w:hAnsi="仿宋" w:eastAsia="仿宋_GB2312" w:cs="黑体"/>
                <w:sz w:val="24"/>
              </w:rPr>
              <w:t>LN2020LD0927AS01</w:t>
            </w:r>
          </w:p>
        </w:tc>
        <w:tc>
          <w:tcPr>
            <w:tcW w:w="1427" w:type="dxa"/>
            <w:vAlign w:val="center"/>
          </w:tcPr>
          <w:p>
            <w:pPr>
              <w:spacing w:line="360" w:lineRule="exact"/>
              <w:jc w:val="center"/>
              <w:rPr>
                <w:rFonts w:hint="eastAsia" w:ascii="仿宋_GB2312" w:hAnsi="仿宋" w:eastAsia="仿宋_GB2312" w:cs="黑体"/>
                <w:sz w:val="24"/>
              </w:rPr>
            </w:pPr>
            <w:r>
              <w:rPr>
                <w:rFonts w:hint="eastAsia" w:ascii="仿宋_GB2312" w:hAnsi="仿宋" w:eastAsia="仿宋_GB2312" w:cs="黑体"/>
                <w:sz w:val="24"/>
              </w:rPr>
              <w:t>河畔曙光小区二期,小区外晚4点以后，在5路公交车站附近有流动小烧烤商贩、占道经营、损坏绿树、随意堆存垃圾，产生噪声，影响周边居民生活。</w:t>
            </w:r>
          </w:p>
        </w:tc>
        <w:tc>
          <w:tcPr>
            <w:tcW w:w="388" w:type="dxa"/>
            <w:vAlign w:val="center"/>
          </w:tcPr>
          <w:p>
            <w:pPr>
              <w:spacing w:line="360" w:lineRule="exact"/>
              <w:jc w:val="center"/>
              <w:rPr>
                <w:rFonts w:hint="eastAsia" w:ascii="仿宋_GB2312" w:hAnsi="仿宋" w:eastAsia="仿宋_GB2312" w:cs="黑体"/>
                <w:sz w:val="24"/>
                <w:lang w:eastAsia="zh-CN"/>
              </w:rPr>
            </w:pPr>
            <w:r>
              <w:rPr>
                <w:rFonts w:hint="eastAsia" w:ascii="仿宋_GB2312" w:hAnsi="仿宋" w:eastAsia="仿宋_GB2312" w:cs="黑体"/>
                <w:sz w:val="24"/>
                <w:lang w:eastAsia="zh-CN"/>
              </w:rPr>
              <w:t>立山区</w:t>
            </w:r>
          </w:p>
        </w:tc>
        <w:tc>
          <w:tcPr>
            <w:tcW w:w="4218" w:type="dxa"/>
            <w:vAlign w:val="center"/>
          </w:tcPr>
          <w:p>
            <w:pPr>
              <w:spacing w:line="360" w:lineRule="exact"/>
              <w:ind w:firstLine="480" w:firstLineChars="200"/>
              <w:jc w:val="left"/>
              <w:rPr>
                <w:rFonts w:hint="eastAsia" w:ascii="仿宋_GB2312" w:hAnsi="仿宋" w:eastAsia="仿宋_GB2312" w:cs="黑体"/>
                <w:sz w:val="24"/>
                <w:lang w:val="en-US" w:eastAsia="zh-CN"/>
              </w:rPr>
            </w:pPr>
            <w:r>
              <w:rPr>
                <w:rFonts w:hint="eastAsia" w:ascii="仿宋_GB2312" w:hAnsi="仿宋" w:eastAsia="仿宋_GB2312" w:cs="黑体"/>
                <w:sz w:val="24"/>
                <w:lang w:val="en-US" w:eastAsia="zh-CN"/>
              </w:rPr>
              <w:t>该案件情况部分属实。             经调查，该地点为曙光街道办事处将影响太平子站的曙光夜市搬迁到莘化路北段后形成的新夜市，离居民楼7米之外，商贩都按号摆放，占道经营，因历史原因和老百姓的生活习惯，此地区需要有一个夜市，只有此地点对居民生活环境和空气环境影响相对最小，曙光办事处只能将夜市输导至此处，没有破坏绿树现象，地面确实有垃圾，正常情况下没有超标噪音，在居民开窗情况下，偶而会产生部分噪声扰民。</w:t>
            </w:r>
          </w:p>
        </w:tc>
        <w:tc>
          <w:tcPr>
            <w:tcW w:w="441" w:type="dxa"/>
            <w:vAlign w:val="center"/>
          </w:tcPr>
          <w:p>
            <w:pPr>
              <w:spacing w:line="360" w:lineRule="exact"/>
              <w:jc w:val="center"/>
              <w:rPr>
                <w:rFonts w:hint="eastAsia" w:ascii="仿宋_GB2312" w:hAnsi="仿宋" w:eastAsia="仿宋_GB2312" w:cs="黑体"/>
                <w:sz w:val="24"/>
              </w:rPr>
            </w:pPr>
            <w:r>
              <w:rPr>
                <w:rFonts w:hint="eastAsia" w:ascii="仿宋_GB2312" w:hAnsi="仿宋" w:eastAsia="仿宋_GB2312" w:cs="黑体"/>
                <w:sz w:val="24"/>
              </w:rPr>
              <w:t>部分属实</w:t>
            </w:r>
          </w:p>
        </w:tc>
        <w:tc>
          <w:tcPr>
            <w:tcW w:w="5922" w:type="dxa"/>
            <w:vAlign w:val="center"/>
          </w:tcPr>
          <w:p>
            <w:pPr>
              <w:spacing w:line="360" w:lineRule="exact"/>
              <w:ind w:firstLine="480" w:firstLineChars="200"/>
              <w:jc w:val="both"/>
              <w:rPr>
                <w:rFonts w:hint="eastAsia" w:ascii="仿宋_GB2312" w:hAnsi="仿宋" w:eastAsia="仿宋_GB2312" w:cs="黑体"/>
                <w:sz w:val="24"/>
              </w:rPr>
            </w:pPr>
            <w:r>
              <w:rPr>
                <w:rFonts w:hint="eastAsia" w:ascii="仿宋_GB2312" w:hAnsi="仿宋" w:eastAsia="仿宋_GB2312" w:cs="黑体"/>
                <w:sz w:val="24"/>
              </w:rPr>
              <w:t xml:space="preserve">该案件已办结 。    </w:t>
            </w:r>
          </w:p>
          <w:p>
            <w:pPr>
              <w:spacing w:line="360" w:lineRule="exact"/>
              <w:jc w:val="both"/>
              <w:rPr>
                <w:rFonts w:hint="eastAsia" w:ascii="仿宋_GB2312" w:hAnsi="仿宋" w:eastAsia="仿宋_GB2312" w:cs="黑体"/>
                <w:sz w:val="24"/>
              </w:rPr>
            </w:pPr>
            <w:r>
              <w:rPr>
                <w:rFonts w:hint="eastAsia" w:ascii="仿宋_GB2312" w:hAnsi="仿宋" w:eastAsia="仿宋_GB2312" w:cs="黑体"/>
                <w:sz w:val="24"/>
              </w:rPr>
              <w:t xml:space="preserve"> 该案件由曙光街道办事处牵头办理，区综合行政执法中心配合，由于季节原因现只剩几户经营户，预计10月中旬闭市，在此期间曙光街道办事处将加强管理，减少噪音扰民，垃圾及时清理。办事处已责成市场管理科制定细致的市场管理方案。</w:t>
            </w:r>
          </w:p>
        </w:tc>
        <w:tc>
          <w:tcPr>
            <w:tcW w:w="509" w:type="dxa"/>
            <w:vAlign w:val="center"/>
          </w:tcPr>
          <w:p>
            <w:pPr>
              <w:spacing w:line="360" w:lineRule="exact"/>
              <w:jc w:val="center"/>
              <w:rPr>
                <w:rFonts w:hint="eastAsia" w:ascii="仿宋_GB2312" w:hAnsi="仿宋" w:eastAsia="仿宋_GB2312" w:cs="黑体"/>
                <w:sz w:val="24"/>
                <w:lang w:eastAsia="zh-CN"/>
              </w:rPr>
            </w:pPr>
            <w:r>
              <w:rPr>
                <w:rFonts w:hint="eastAsia" w:ascii="仿宋_GB2312" w:hAnsi="仿宋" w:eastAsia="仿宋_GB2312" w:cs="黑体"/>
                <w:sz w:val="24"/>
                <w:lang w:eastAsia="zh-CN"/>
              </w:rPr>
              <w:t>无</w:t>
            </w:r>
          </w:p>
        </w:tc>
        <w:tc>
          <w:tcPr>
            <w:tcW w:w="610" w:type="dxa"/>
            <w:vAlign w:val="center"/>
          </w:tcPr>
          <w:p>
            <w:pPr>
              <w:spacing w:line="360" w:lineRule="exact"/>
              <w:jc w:val="center"/>
              <w:rPr>
                <w:rFonts w:hint="eastAsia" w:ascii="仿宋_GB2312" w:hAnsi="仿宋" w:eastAsia="仿宋_GB2312" w:cs="黑体"/>
                <w:sz w:val="24"/>
                <w:lang w:eastAsia="zh-CN"/>
              </w:rPr>
            </w:pPr>
          </w:p>
        </w:tc>
      </w:tr>
    </w:tbl>
    <w:p>
      <w:pPr>
        <w:spacing w:line="480" w:lineRule="exact"/>
        <w:ind w:firstLine="560" w:firstLineChars="200"/>
        <w:rPr>
          <w:rFonts w:ascii="仿宋_GB2312" w:hAnsi="仿宋" w:eastAsia="仿宋_GB2312" w:cs="黑体"/>
          <w:sz w:val="28"/>
          <w:szCs w:val="28"/>
        </w:rPr>
      </w:pPr>
      <w:r>
        <w:rPr>
          <w:rFonts w:hint="eastAsia" w:ascii="仿宋_GB2312" w:hAnsi="仿宋" w:eastAsia="仿宋_GB2312" w:cs="黑体"/>
          <w:sz w:val="28"/>
          <w:szCs w:val="28"/>
        </w:rPr>
        <w:t>以上群众举报问题查处情况向社会公示，公示期内如有异议，请以信函或者电话形式署联系方式，向鞍山市环境保护督察整改工作领导小组办公室反馈。邮寄的以寄出邮戳为准，直接送达的以送达日期为准。</w:t>
      </w:r>
    </w:p>
    <w:p>
      <w:pPr>
        <w:spacing w:line="480" w:lineRule="exact"/>
        <w:ind w:firstLine="562" w:firstLineChars="200"/>
        <w:rPr>
          <w:rFonts w:ascii="仿宋_GB2312" w:hAnsi="仿宋" w:eastAsia="仿宋_GB2312" w:cs="黑体"/>
          <w:sz w:val="28"/>
          <w:szCs w:val="28"/>
        </w:rPr>
      </w:pPr>
      <w:r>
        <w:rPr>
          <w:rFonts w:hint="eastAsia" w:ascii="仿宋_GB2312" w:hAnsi="仿宋" w:eastAsia="仿宋_GB2312" w:cs="黑体"/>
          <w:b/>
          <w:sz w:val="28"/>
          <w:szCs w:val="28"/>
        </w:rPr>
        <w:t>公示时间：</w:t>
      </w:r>
      <w:r>
        <w:rPr>
          <w:rFonts w:hint="eastAsia" w:ascii="仿宋_GB2312" w:hAnsi="仿宋" w:eastAsia="仿宋_GB2312" w:cs="黑体"/>
          <w:sz w:val="28"/>
          <w:szCs w:val="28"/>
          <w:lang w:val="en-US" w:eastAsia="zh-CN"/>
        </w:rPr>
        <w:t>2020</w:t>
      </w:r>
      <w:r>
        <w:rPr>
          <w:rFonts w:hint="eastAsia" w:ascii="仿宋_GB2312" w:hAnsi="仿宋" w:eastAsia="仿宋_GB2312" w:cs="黑体"/>
          <w:sz w:val="28"/>
          <w:szCs w:val="28"/>
        </w:rPr>
        <w:t>年</w:t>
      </w:r>
      <w:r>
        <w:rPr>
          <w:rFonts w:hint="eastAsia" w:ascii="仿宋_GB2312" w:hAnsi="仿宋" w:eastAsia="仿宋_GB2312" w:cs="黑体"/>
          <w:sz w:val="28"/>
          <w:szCs w:val="28"/>
          <w:lang w:val="en-US" w:eastAsia="zh-CN"/>
        </w:rPr>
        <w:t>11</w:t>
      </w:r>
      <w:r>
        <w:rPr>
          <w:rFonts w:hint="eastAsia" w:ascii="仿宋_GB2312" w:hAnsi="仿宋" w:eastAsia="仿宋_GB2312" w:cs="黑体"/>
          <w:sz w:val="28"/>
          <w:szCs w:val="28"/>
        </w:rPr>
        <w:t>月</w:t>
      </w:r>
      <w:r>
        <w:rPr>
          <w:rFonts w:hint="eastAsia" w:ascii="仿宋_GB2312" w:hAnsi="仿宋" w:eastAsia="仿宋_GB2312" w:cs="黑体"/>
          <w:sz w:val="28"/>
          <w:szCs w:val="28"/>
          <w:lang w:val="en-US" w:eastAsia="zh-CN"/>
        </w:rPr>
        <w:t>2</w:t>
      </w:r>
      <w:r>
        <w:rPr>
          <w:rFonts w:hint="eastAsia" w:ascii="仿宋_GB2312" w:hAnsi="仿宋" w:eastAsia="仿宋_GB2312" w:cs="黑体"/>
          <w:sz w:val="28"/>
          <w:szCs w:val="28"/>
        </w:rPr>
        <w:t>日至</w:t>
      </w:r>
      <w:r>
        <w:rPr>
          <w:rFonts w:hint="eastAsia" w:ascii="仿宋_GB2312" w:hAnsi="仿宋" w:eastAsia="仿宋_GB2312" w:cs="黑体"/>
          <w:sz w:val="28"/>
          <w:szCs w:val="28"/>
          <w:lang w:val="en-US" w:eastAsia="zh-CN"/>
        </w:rPr>
        <w:t>2020</w:t>
      </w:r>
      <w:r>
        <w:rPr>
          <w:rFonts w:hint="eastAsia" w:ascii="仿宋_GB2312" w:hAnsi="仿宋" w:eastAsia="仿宋_GB2312" w:cs="黑体"/>
          <w:sz w:val="28"/>
          <w:szCs w:val="28"/>
        </w:rPr>
        <w:t>年</w:t>
      </w:r>
      <w:r>
        <w:rPr>
          <w:rFonts w:hint="eastAsia" w:ascii="仿宋_GB2312" w:hAnsi="仿宋" w:eastAsia="仿宋_GB2312" w:cs="黑体"/>
          <w:sz w:val="28"/>
          <w:szCs w:val="28"/>
          <w:lang w:val="en-US" w:eastAsia="zh-CN"/>
        </w:rPr>
        <w:t>11</w:t>
      </w:r>
      <w:r>
        <w:rPr>
          <w:rFonts w:hint="eastAsia" w:ascii="仿宋_GB2312" w:hAnsi="仿宋" w:eastAsia="仿宋_GB2312" w:cs="黑体"/>
          <w:sz w:val="28"/>
          <w:szCs w:val="28"/>
        </w:rPr>
        <w:t>月</w:t>
      </w:r>
      <w:r>
        <w:rPr>
          <w:rFonts w:hint="eastAsia" w:ascii="仿宋_GB2312" w:hAnsi="仿宋" w:eastAsia="仿宋_GB2312" w:cs="黑体"/>
          <w:sz w:val="28"/>
          <w:szCs w:val="28"/>
          <w:lang w:val="en-US" w:eastAsia="zh-CN"/>
        </w:rPr>
        <w:t>12</w:t>
      </w:r>
      <w:r>
        <w:rPr>
          <w:rFonts w:hint="eastAsia" w:ascii="仿宋_GB2312" w:hAnsi="仿宋" w:eastAsia="仿宋_GB2312" w:cs="黑体"/>
          <w:sz w:val="28"/>
          <w:szCs w:val="28"/>
        </w:rPr>
        <w:t>日（公示期10日）</w:t>
      </w:r>
    </w:p>
    <w:p>
      <w:pPr>
        <w:spacing w:line="480" w:lineRule="exact"/>
        <w:ind w:firstLine="562" w:firstLineChars="200"/>
        <w:rPr>
          <w:rFonts w:ascii="仿宋_GB2312" w:hAnsi="仿宋" w:eastAsia="仿宋_GB2312" w:cs="黑体"/>
          <w:sz w:val="28"/>
          <w:szCs w:val="28"/>
        </w:rPr>
      </w:pPr>
      <w:r>
        <w:rPr>
          <w:rFonts w:hint="eastAsia" w:ascii="仿宋_GB2312" w:hAnsi="仿宋" w:eastAsia="仿宋_GB2312" w:cs="黑体"/>
          <w:b/>
          <w:sz w:val="28"/>
          <w:szCs w:val="28"/>
        </w:rPr>
        <w:t>受理部门：</w:t>
      </w:r>
      <w:r>
        <w:rPr>
          <w:rFonts w:hint="eastAsia" w:ascii="仿宋_GB2312" w:hAnsi="仿宋" w:eastAsia="仿宋_GB2312" w:cs="黑体"/>
          <w:sz w:val="28"/>
          <w:szCs w:val="28"/>
        </w:rPr>
        <w:t>鞍山市环境保护督察整改工作领导小组办公室</w:t>
      </w:r>
    </w:p>
    <w:p>
      <w:pPr>
        <w:spacing w:line="480" w:lineRule="exact"/>
        <w:ind w:firstLine="562" w:firstLineChars="200"/>
        <w:rPr>
          <w:rFonts w:hint="eastAsia" w:ascii="仿宋_GB2312" w:hAnsi="仿宋" w:eastAsia="仿宋_GB2312" w:cs="黑体"/>
          <w:sz w:val="28"/>
          <w:szCs w:val="28"/>
        </w:rPr>
      </w:pPr>
      <w:r>
        <w:rPr>
          <w:rFonts w:hint="eastAsia" w:ascii="仿宋_GB2312" w:hAnsi="仿宋" w:eastAsia="仿宋_GB2312" w:cs="黑体"/>
          <w:b/>
          <w:sz w:val="28"/>
          <w:szCs w:val="28"/>
        </w:rPr>
        <w:t>联系电话：</w:t>
      </w:r>
      <w:r>
        <w:rPr>
          <w:rFonts w:hint="eastAsia" w:ascii="仿宋_GB2312" w:hAnsi="仿宋" w:eastAsia="仿宋_GB2312" w:cs="黑体"/>
          <w:sz w:val="28"/>
          <w:szCs w:val="28"/>
        </w:rPr>
        <w:t>黄磊 0412-5234931</w:t>
      </w:r>
    </w:p>
    <w:p>
      <w:r>
        <w:rPr>
          <w:rFonts w:hint="eastAsia" w:ascii="仿宋_GB2312" w:hAnsi="仿宋" w:eastAsia="仿宋_GB2312" w:cs="黑体"/>
          <w:b/>
          <w:sz w:val="28"/>
          <w:szCs w:val="28"/>
        </w:rPr>
        <w:t>邮寄地址：</w:t>
      </w:r>
      <w:r>
        <w:rPr>
          <w:rFonts w:hint="eastAsia" w:ascii="仿宋_GB2312" w:hAnsi="仿宋" w:eastAsia="仿宋_GB2312" w:cs="黑体"/>
          <w:sz w:val="28"/>
          <w:szCs w:val="28"/>
        </w:rPr>
        <w:t xml:space="preserve">鞍山市铁东区千山中路155号鞍山市生态环境局 </w:t>
      </w:r>
      <w:r>
        <w:rPr>
          <w:rFonts w:hint="eastAsia" w:ascii="仿宋_GB2312" w:hAnsi="仿宋" w:eastAsia="仿宋_GB2312" w:cs="黑体"/>
          <w:b/>
          <w:sz w:val="28"/>
          <w:szCs w:val="28"/>
        </w:rPr>
        <w:t xml:space="preserve">     </w:t>
      </w:r>
      <w:r>
        <w:rPr>
          <w:rFonts w:hint="eastAsia" w:ascii="仿宋" w:hAnsi="仿宋" w:eastAsia="仿宋" w:cs="黑体"/>
          <w:b/>
          <w:sz w:val="28"/>
          <w:szCs w:val="28"/>
        </w:rPr>
        <w:t xml:space="preserve">         </w:t>
      </w:r>
    </w:p>
    <w:sectPr>
      <w:pgSz w:w="16838" w:h="11906" w:orient="landscape"/>
      <w:pgMar w:top="907" w:right="533" w:bottom="51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76E98"/>
    <w:rsid w:val="308D0B4B"/>
    <w:rsid w:val="30E76E98"/>
    <w:rsid w:val="58340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2020-11-04T02:27:00Z</dcterms:created>
  <dc:creator>幸福人生</dc:creator>
  <cp:lastModifiedBy>幸福人生</cp:lastModifiedBy>
  <dcterms:modified xsi:type="dcterms:W3CDTF">2020-11-04T02:34:42Z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